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9375F" w14:textId="18B3F582" w:rsidR="00132128" w:rsidRDefault="00132128" w:rsidP="00132128">
      <w:pPr>
        <w:pStyle w:val="Heading1"/>
        <w:rPr>
          <w:color w:val="EA7F57" w:themeColor="accent2"/>
        </w:rPr>
      </w:pPr>
      <w:bookmarkStart w:id="0" w:name="_Toc209508357"/>
      <w:bookmarkStart w:id="1" w:name="_Toc192839583"/>
      <w:bookmarkStart w:id="2" w:name="_Toc235107292"/>
      <w:r w:rsidRPr="00A361F2">
        <w:rPr>
          <w:color w:val="EA7F57" w:themeColor="accent2"/>
        </w:rPr>
        <w:t xml:space="preserve">Bias isn’t always seen: </w:t>
      </w:r>
      <w:r w:rsidRPr="00A361F2">
        <w:rPr>
          <w:color w:val="EA7F57" w:themeColor="accent2"/>
        </w:rPr>
        <w:br/>
        <w:t>A review into the ATO’s controls for bias in decision-</w:t>
      </w:r>
      <w:r w:rsidRPr="00E55998">
        <w:rPr>
          <w:color w:val="EA7F57" w:themeColor="accent2"/>
        </w:rPr>
        <w:t>making and disclosures</w:t>
      </w:r>
      <w:bookmarkEnd w:id="2"/>
    </w:p>
    <w:p w14:paraId="76FC705A" w14:textId="463483BB" w:rsidR="00132128" w:rsidRPr="00132128" w:rsidRDefault="00132128" w:rsidP="00460432">
      <w:pPr>
        <w:pStyle w:val="Heading2"/>
      </w:pPr>
      <w:r>
        <w:t>July 2026</w:t>
      </w:r>
    </w:p>
    <w:p w14:paraId="7282EBF2" w14:textId="46D5DE86" w:rsidR="00460432" w:rsidRDefault="00460432" w:rsidP="00E462CA"/>
    <w:p w14:paraId="2F58DEAB" w14:textId="0F07686F" w:rsidR="00460432" w:rsidRDefault="00460432" w:rsidP="00E462CA">
      <w:r>
        <w:rPr>
          <w:rFonts w:ascii="Aptos" w:hAnsi="Aptos"/>
          <w:noProof/>
          <w:sz w:val="48"/>
        </w:rPr>
        <w:drawing>
          <wp:anchor distT="0" distB="0" distL="114300" distR="114300" simplePos="0" relativeHeight="251649024" behindDoc="1" locked="0" layoutInCell="1" allowOverlap="1" wp14:anchorId="20D42D59" wp14:editId="2A3E121D">
            <wp:simplePos x="0" y="0"/>
            <wp:positionH relativeFrom="page">
              <wp:align>right</wp:align>
            </wp:positionH>
            <wp:positionV relativeFrom="paragraph">
              <wp:posOffset>156210</wp:posOffset>
            </wp:positionV>
            <wp:extent cx="7557770" cy="7071360"/>
            <wp:effectExtent l="0" t="0" r="5080" b="0"/>
            <wp:wrapNone/>
            <wp:docPr id="836572428" name="Image 3" descr="Tax Ombudsman logo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836572428" name="Image 3" descr="Tax Ombudsman logo ">
                      <a:extLst>
                        <a:ext uri="{C183D7F6-B498-43B3-948B-1728B52AA6E4}">
                          <adec:decorative xmlns:adec="http://schemas.microsoft.com/office/drawing/2017/decorative" val="0"/>
                        </a:ext>
                      </a:extLst>
                    </pic:cNvPr>
                    <pic:cNvPicPr/>
                  </pic:nvPicPr>
                  <pic:blipFill rotWithShape="1">
                    <a:blip r:embed="rId8" cstate="print"/>
                    <a:srcRect b="-1368"/>
                    <a:stretch>
                      <a:fillRect/>
                    </a:stretch>
                  </pic:blipFill>
                  <pic:spPr bwMode="auto">
                    <a:xfrm>
                      <a:off x="0" y="0"/>
                      <a:ext cx="7557770" cy="70713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4BA80FD" w14:textId="1B605106" w:rsidR="00460432" w:rsidRDefault="00460432" w:rsidP="00E462CA"/>
    <w:p w14:paraId="76A431AB" w14:textId="1AB59C64" w:rsidR="00460432" w:rsidRDefault="00460432" w:rsidP="00E462CA"/>
    <w:p w14:paraId="2118A4FD" w14:textId="7BBCA4B3" w:rsidR="00460432" w:rsidRDefault="00460432" w:rsidP="00E462CA"/>
    <w:p w14:paraId="0C61304D" w14:textId="2FB59E7A" w:rsidR="00460432" w:rsidRDefault="00460432" w:rsidP="00E462CA"/>
    <w:p w14:paraId="404ABD71" w14:textId="1198D7D8" w:rsidR="00132128" w:rsidRDefault="00132128" w:rsidP="00E462CA"/>
    <w:p w14:paraId="0D8BB69F" w14:textId="05B2B73B" w:rsidR="00132128" w:rsidRDefault="00132128" w:rsidP="00E462CA"/>
    <w:p w14:paraId="773552A7" w14:textId="1278E441" w:rsidR="00132128" w:rsidRDefault="00132128" w:rsidP="00E462CA"/>
    <w:p w14:paraId="429CFD80" w14:textId="5CB13A14" w:rsidR="00132128" w:rsidRDefault="00132128" w:rsidP="00E462CA"/>
    <w:p w14:paraId="2B0FE9C6" w14:textId="226B8D8B" w:rsidR="00132128" w:rsidRDefault="00132128" w:rsidP="00E462CA"/>
    <w:p w14:paraId="2DC6C5C9" w14:textId="77777777" w:rsidR="00132128" w:rsidRDefault="00132128" w:rsidP="00E462CA"/>
    <w:p w14:paraId="02B495C9" w14:textId="75767BEB" w:rsidR="00132128" w:rsidRDefault="00132128" w:rsidP="00E462CA"/>
    <w:p w14:paraId="6EFADF75" w14:textId="77777777" w:rsidR="00132128" w:rsidRDefault="00132128" w:rsidP="00E462CA"/>
    <w:p w14:paraId="38506D66" w14:textId="0F4E3FA1" w:rsidR="00132128" w:rsidRDefault="00132128" w:rsidP="00E462CA"/>
    <w:p w14:paraId="09B94CE5" w14:textId="5A32D51F" w:rsidR="00132128" w:rsidRDefault="00132128" w:rsidP="00E462CA"/>
    <w:p w14:paraId="1BF26033" w14:textId="71668229" w:rsidR="00132128" w:rsidRDefault="00132128" w:rsidP="00E462CA"/>
    <w:p w14:paraId="79D4F2C7" w14:textId="77777777" w:rsidR="00132128" w:rsidRDefault="00132128" w:rsidP="00E462CA"/>
    <w:p w14:paraId="3EB6A857" w14:textId="77777777" w:rsidR="00132128" w:rsidRDefault="00132128" w:rsidP="00E462CA"/>
    <w:p w14:paraId="38C65BD0" w14:textId="77777777" w:rsidR="00132128" w:rsidRDefault="00132128" w:rsidP="00E462CA"/>
    <w:p w14:paraId="6CF85125" w14:textId="77777777" w:rsidR="00132128" w:rsidRDefault="00132128" w:rsidP="00E462CA"/>
    <w:p w14:paraId="02E12859" w14:textId="77777777" w:rsidR="00132128" w:rsidRDefault="00132128" w:rsidP="00E462CA"/>
    <w:p w14:paraId="267E216B" w14:textId="77777777" w:rsidR="00132128" w:rsidRDefault="00132128" w:rsidP="00E462CA"/>
    <w:p w14:paraId="31FC38CB" w14:textId="77777777" w:rsidR="00132128" w:rsidRDefault="00132128" w:rsidP="00E462CA"/>
    <w:p w14:paraId="21F51B1D" w14:textId="77777777" w:rsidR="00132128" w:rsidRDefault="00132128" w:rsidP="00E462CA"/>
    <w:p w14:paraId="40C01634" w14:textId="77777777" w:rsidR="00132128" w:rsidRDefault="00132128" w:rsidP="00E462CA"/>
    <w:p w14:paraId="123AFB2E" w14:textId="77777777" w:rsidR="00132128" w:rsidRDefault="00132128" w:rsidP="00E462CA"/>
    <w:p w14:paraId="7A04523F" w14:textId="77777777" w:rsidR="00132128" w:rsidRDefault="00132128" w:rsidP="00E462CA"/>
    <w:p w14:paraId="6FA458DD" w14:textId="77777777" w:rsidR="00132128" w:rsidRDefault="00132128" w:rsidP="00E462CA"/>
    <w:p w14:paraId="75AC49E1" w14:textId="77777777" w:rsidR="00132128" w:rsidRDefault="00132128" w:rsidP="00E462CA"/>
    <w:p w14:paraId="7666E7EA" w14:textId="77777777" w:rsidR="00132128" w:rsidRDefault="00132128" w:rsidP="00E462CA"/>
    <w:p w14:paraId="651A045D" w14:textId="77777777" w:rsidR="00132128" w:rsidRDefault="00132128" w:rsidP="00E462CA"/>
    <w:p w14:paraId="03B76B07" w14:textId="77777777" w:rsidR="00132128" w:rsidRDefault="00132128" w:rsidP="00E462CA"/>
    <w:p w14:paraId="001A4A1C" w14:textId="77777777" w:rsidR="00132128" w:rsidRDefault="00132128" w:rsidP="00E462CA"/>
    <w:p w14:paraId="264AB472" w14:textId="77777777" w:rsidR="00132128" w:rsidRDefault="00132128" w:rsidP="00E462CA"/>
    <w:p w14:paraId="33D0E001" w14:textId="034B2C78" w:rsidR="000F6238" w:rsidRPr="006873BE" w:rsidRDefault="000F6238" w:rsidP="00E462CA">
      <w:pPr>
        <w:rPr>
          <w:rFonts w:ascii="Aptos" w:hAnsi="Aptos"/>
        </w:rPr>
      </w:pPr>
      <w:r w:rsidRPr="006873BE">
        <w:rPr>
          <w:rFonts w:ascii="Aptos" w:hAnsi="Aptos"/>
          <w:b/>
          <w:spacing w:val="2"/>
        </w:rPr>
        <w:t>©</w:t>
      </w:r>
      <w:r w:rsidRPr="006873BE">
        <w:rPr>
          <w:rFonts w:ascii="Aptos" w:hAnsi="Aptos"/>
          <w:b/>
          <w:spacing w:val="30"/>
        </w:rPr>
        <w:t xml:space="preserve"> </w:t>
      </w:r>
      <w:r w:rsidRPr="006873BE">
        <w:rPr>
          <w:rFonts w:ascii="Aptos" w:hAnsi="Aptos"/>
          <w:b/>
          <w:spacing w:val="2"/>
        </w:rPr>
        <w:t>Commonwealth</w:t>
      </w:r>
      <w:r w:rsidRPr="006873BE">
        <w:rPr>
          <w:rFonts w:ascii="Aptos" w:hAnsi="Aptos"/>
          <w:b/>
          <w:spacing w:val="30"/>
        </w:rPr>
        <w:t xml:space="preserve"> </w:t>
      </w:r>
      <w:r w:rsidRPr="006873BE">
        <w:rPr>
          <w:rFonts w:ascii="Aptos" w:hAnsi="Aptos"/>
          <w:b/>
          <w:spacing w:val="2"/>
        </w:rPr>
        <w:t>of</w:t>
      </w:r>
      <w:r w:rsidRPr="006873BE">
        <w:rPr>
          <w:rFonts w:ascii="Aptos" w:hAnsi="Aptos"/>
          <w:b/>
          <w:spacing w:val="31"/>
        </w:rPr>
        <w:t xml:space="preserve"> </w:t>
      </w:r>
      <w:r w:rsidRPr="006873BE">
        <w:rPr>
          <w:rFonts w:ascii="Aptos" w:hAnsi="Aptos"/>
          <w:b/>
          <w:spacing w:val="2"/>
        </w:rPr>
        <w:t>Australia</w:t>
      </w:r>
      <w:r w:rsidRPr="006873BE">
        <w:rPr>
          <w:rFonts w:ascii="Aptos" w:hAnsi="Aptos"/>
          <w:b/>
          <w:spacing w:val="30"/>
        </w:rPr>
        <w:t xml:space="preserve"> </w:t>
      </w:r>
      <w:r w:rsidRPr="006873BE">
        <w:rPr>
          <w:rFonts w:ascii="Aptos" w:hAnsi="Aptos"/>
          <w:b/>
          <w:spacing w:val="-4"/>
        </w:rPr>
        <w:t>2026</w:t>
      </w:r>
    </w:p>
    <w:p w14:paraId="2938D187" w14:textId="43F882FF" w:rsidR="000F6238" w:rsidRPr="00C55CA5" w:rsidRDefault="000F6238" w:rsidP="00460432">
      <w:pPr>
        <w:rPr>
          <w:rFonts w:eastAsia="Times New Roman" w:cs="Segoe UI"/>
          <w:color w:val="auto"/>
          <w:kern w:val="0"/>
          <w:sz w:val="21"/>
          <w:szCs w:val="21"/>
          <w:lang w:eastAsia="en-AU"/>
          <w14:ligatures w14:val="none"/>
        </w:rPr>
      </w:pPr>
      <w:r w:rsidRPr="00C55CA5">
        <w:rPr>
          <w:w w:val="105"/>
        </w:rPr>
        <w:t xml:space="preserve">This publication is available for your use under a Creative Commons Attribution 4.0 International licence, </w:t>
      </w:r>
      <w:proofErr w:type="gramStart"/>
      <w:r w:rsidRPr="00C55CA5">
        <w:rPr>
          <w:w w:val="105"/>
        </w:rPr>
        <w:t>with the exception of</w:t>
      </w:r>
      <w:proofErr w:type="gramEnd"/>
      <w:r w:rsidRPr="00C55CA5">
        <w:rPr>
          <w:w w:val="105"/>
        </w:rPr>
        <w:t xml:space="preserve"> the Tax Ombudsman, photographs, images, third party materials, materials protected by a trademark, signatures and where otherwise stated. </w:t>
      </w:r>
      <w:r w:rsidR="0063067C" w:rsidRPr="00C55CA5">
        <w:rPr>
          <w:rFonts w:eastAsia="Times New Roman" w:cs="Segoe UI"/>
          <w:color w:val="auto"/>
          <w:kern w:val="0"/>
          <w:sz w:val="21"/>
          <w:szCs w:val="21"/>
          <w:lang w:eastAsia="en-AU"/>
          <w14:ligatures w14:val="none"/>
        </w:rPr>
        <w:t xml:space="preserve">The full licence terms are available in the </w:t>
      </w:r>
      <w:hyperlink r:id="rId9" w:tgtFrame="_blank" w:history="1">
        <w:r w:rsidR="0063067C" w:rsidRPr="00C55CA5">
          <w:rPr>
            <w:rStyle w:val="Hyperlink"/>
            <w:rFonts w:eastAsia="Times New Roman" w:cs="Segoe UI"/>
            <w:kern w:val="0"/>
            <w:sz w:val="21"/>
            <w:szCs w:val="21"/>
            <w:lang w:eastAsia="en-AU"/>
            <w14:ligatures w14:val="none"/>
          </w:rPr>
          <w:t>Creative Commons Attribution 4.0 International Licence Legal Code.</w:t>
        </w:r>
      </w:hyperlink>
    </w:p>
    <w:p w14:paraId="03CAF05A" w14:textId="201BAB9E" w:rsidR="000F6238" w:rsidRPr="00C55CA5" w:rsidRDefault="000F6238" w:rsidP="00460432">
      <w:pPr>
        <w:rPr>
          <w:sz w:val="8"/>
        </w:rPr>
      </w:pPr>
    </w:p>
    <w:p w14:paraId="1B736B0A" w14:textId="23B44934" w:rsidR="000F6238" w:rsidRPr="00C55CA5" w:rsidRDefault="000F6238" w:rsidP="00460432">
      <w:pPr>
        <w:rPr>
          <w:w w:val="105"/>
        </w:rPr>
      </w:pPr>
      <w:r w:rsidRPr="00C55CA5">
        <w:rPr>
          <w:w w:val="105"/>
        </w:rPr>
        <w:t xml:space="preserve">Use of Tax Ombudsman material under a Creative Commons Attribution 4.0 International licence requires you to attribute the work. The attribution must not in any way that suggest that the Tax Ombudsman endorses you or your use of the work. </w:t>
      </w:r>
    </w:p>
    <w:p w14:paraId="44EB9A84" w14:textId="77777777" w:rsidR="000F6238" w:rsidRPr="00C55CA5" w:rsidRDefault="000F6238" w:rsidP="00460432">
      <w:pPr>
        <w:pStyle w:val="Heading5"/>
      </w:pPr>
      <w:r w:rsidRPr="00C55CA5">
        <w:rPr>
          <w:w w:val="105"/>
        </w:rPr>
        <w:t>Attribution</w:t>
      </w:r>
    </w:p>
    <w:p w14:paraId="24218592" w14:textId="54D85A97" w:rsidR="000F6238" w:rsidRPr="00C55CA5" w:rsidRDefault="000F6238" w:rsidP="00460432">
      <w:pPr>
        <w:rPr>
          <w:w w:val="105"/>
        </w:rPr>
      </w:pPr>
      <w:r w:rsidRPr="00C55CA5">
        <w:rPr>
          <w:w w:val="105"/>
        </w:rPr>
        <w:t xml:space="preserve">The Tax Ombudsman’s preference is that you attribute this publication (and any material sourced from it) using the following wording: </w:t>
      </w:r>
    </w:p>
    <w:p w14:paraId="350DE9DD" w14:textId="0502AC16" w:rsidR="000F6238" w:rsidRPr="00C55CA5" w:rsidRDefault="000F6238" w:rsidP="00460432">
      <w:pPr>
        <w:rPr>
          <w:i/>
          <w:iCs/>
          <w:w w:val="105"/>
        </w:rPr>
      </w:pPr>
      <w:r w:rsidRPr="00C55CA5">
        <w:rPr>
          <w:i/>
          <w:iCs/>
          <w:w w:val="105"/>
        </w:rPr>
        <w:t xml:space="preserve">Source: The Australian Government Tax Ombudsman under a Creative Commons Attribution 4.0 International Licence. </w:t>
      </w:r>
    </w:p>
    <w:p w14:paraId="71D1831F" w14:textId="77777777" w:rsidR="000F6238" w:rsidRPr="00C55CA5" w:rsidRDefault="000F6238" w:rsidP="00460432">
      <w:pPr>
        <w:rPr>
          <w:w w:val="105"/>
        </w:rPr>
      </w:pPr>
      <w:r w:rsidRPr="00C55CA5">
        <w:rPr>
          <w:w w:val="105"/>
        </w:rPr>
        <w:t xml:space="preserve">Where any material has been modified, or new material has been derived from those supplied by the Tax Ombudsman, we request that the attribution make this clear. For example: </w:t>
      </w:r>
    </w:p>
    <w:p w14:paraId="0DA0332D" w14:textId="54346C9C" w:rsidR="000F6238" w:rsidRPr="00C55CA5" w:rsidRDefault="000F6238" w:rsidP="00460432">
      <w:pPr>
        <w:rPr>
          <w:i/>
          <w:iCs/>
          <w:w w:val="105"/>
        </w:rPr>
      </w:pPr>
      <w:r w:rsidRPr="00C55CA5">
        <w:rPr>
          <w:i/>
          <w:iCs/>
          <w:w w:val="105"/>
        </w:rPr>
        <w:t>Based on materials from the Australian Government Tax Ombudsman.</w:t>
      </w:r>
    </w:p>
    <w:p w14:paraId="5B76C429" w14:textId="5E1A2CE2" w:rsidR="000874D1" w:rsidRPr="006873BE" w:rsidRDefault="000874D1" w:rsidP="00E462CA">
      <w:pPr>
        <w:rPr>
          <w:rFonts w:ascii="Aptos" w:hAnsi="Aptos"/>
          <w:sz w:val="20"/>
        </w:rPr>
      </w:pPr>
    </w:p>
    <w:p w14:paraId="2748EDA0" w14:textId="60B63EE2" w:rsidR="000874D1" w:rsidRPr="006873BE" w:rsidRDefault="000874D1" w:rsidP="00E462CA">
      <w:pPr>
        <w:rPr>
          <w:rFonts w:ascii="Aptos" w:hAnsi="Aptos"/>
        </w:rPr>
      </w:pPr>
    </w:p>
    <w:p w14:paraId="7C2D634C" w14:textId="75F5BACD" w:rsidR="00460432" w:rsidRDefault="00460432" w:rsidP="00460432">
      <w:pPr>
        <w:pStyle w:val="Footer"/>
        <w:rPr>
          <w:rFonts w:ascii="Aptos" w:hAnsi="Aptos"/>
        </w:rPr>
      </w:pPr>
    </w:p>
    <w:p w14:paraId="6EB62347" w14:textId="756E4C91" w:rsidR="00460432" w:rsidRDefault="00460432" w:rsidP="00460432">
      <w:pPr>
        <w:pStyle w:val="Footer"/>
        <w:rPr>
          <w:rFonts w:ascii="Aptos" w:hAnsi="Aptos"/>
        </w:rPr>
      </w:pPr>
    </w:p>
    <w:p w14:paraId="74C2D22D" w14:textId="7953D85B" w:rsidR="00460432" w:rsidRDefault="00460432" w:rsidP="00460432">
      <w:pPr>
        <w:pStyle w:val="Footer"/>
        <w:rPr>
          <w:rFonts w:ascii="Aptos" w:hAnsi="Aptos"/>
        </w:rPr>
      </w:pPr>
      <w:r w:rsidRPr="006873BE">
        <w:rPr>
          <w:noProof/>
        </w:rPr>
        <w:drawing>
          <wp:anchor distT="0" distB="0" distL="114300" distR="114300" simplePos="0" relativeHeight="251662336" behindDoc="0" locked="0" layoutInCell="1" allowOverlap="1" wp14:anchorId="3F3C26EF" wp14:editId="20A00862">
            <wp:simplePos x="0" y="0"/>
            <wp:positionH relativeFrom="margin">
              <wp:align>left</wp:align>
            </wp:positionH>
            <wp:positionV relativeFrom="paragraph">
              <wp:posOffset>12065</wp:posOffset>
            </wp:positionV>
            <wp:extent cx="1574358" cy="1558627"/>
            <wp:effectExtent l="0" t="0" r="6985" b="3810"/>
            <wp:wrapNone/>
            <wp:docPr id="459462659" name="Picture 2" descr="First nations artwork designed for the Tax Ombuds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62659" name="Picture 2" descr="First nations artwork designed for the Tax Ombudsman.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4358" cy="15586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23FF51" w14:textId="2C24596E" w:rsidR="00460432" w:rsidRDefault="00460432" w:rsidP="00460432">
      <w:pPr>
        <w:pStyle w:val="Footer"/>
        <w:rPr>
          <w:rFonts w:ascii="Aptos" w:hAnsi="Aptos"/>
        </w:rPr>
      </w:pPr>
    </w:p>
    <w:p w14:paraId="59E9EB50" w14:textId="09B8CCB1" w:rsidR="00460432" w:rsidRDefault="00460432" w:rsidP="00460432">
      <w:pPr>
        <w:pStyle w:val="Footer"/>
        <w:rPr>
          <w:rFonts w:ascii="Aptos" w:hAnsi="Aptos"/>
        </w:rPr>
      </w:pPr>
    </w:p>
    <w:p w14:paraId="46748A4F" w14:textId="77777777" w:rsidR="00460432" w:rsidRDefault="00460432" w:rsidP="00460432">
      <w:pPr>
        <w:pStyle w:val="Footer"/>
        <w:rPr>
          <w:rFonts w:ascii="Aptos" w:hAnsi="Aptos"/>
        </w:rPr>
      </w:pPr>
    </w:p>
    <w:p w14:paraId="63373B16" w14:textId="77777777" w:rsidR="00460432" w:rsidRDefault="00460432" w:rsidP="00460432">
      <w:pPr>
        <w:pStyle w:val="Footer"/>
        <w:rPr>
          <w:sz w:val="20"/>
          <w:szCs w:val="20"/>
        </w:rPr>
      </w:pPr>
    </w:p>
    <w:p w14:paraId="09BEE6AC" w14:textId="77777777" w:rsidR="00460432" w:rsidRDefault="00460432" w:rsidP="00460432">
      <w:pPr>
        <w:pStyle w:val="Footer"/>
        <w:rPr>
          <w:sz w:val="20"/>
          <w:szCs w:val="20"/>
        </w:rPr>
      </w:pPr>
    </w:p>
    <w:p w14:paraId="5F3F7520" w14:textId="77777777" w:rsidR="00460432" w:rsidRDefault="00460432" w:rsidP="00460432">
      <w:pPr>
        <w:pStyle w:val="Footer"/>
        <w:rPr>
          <w:sz w:val="20"/>
          <w:szCs w:val="20"/>
        </w:rPr>
      </w:pPr>
    </w:p>
    <w:p w14:paraId="7BAF7B1B" w14:textId="77777777" w:rsidR="00460432" w:rsidRDefault="00460432" w:rsidP="00460432">
      <w:pPr>
        <w:pStyle w:val="Footer"/>
        <w:rPr>
          <w:sz w:val="20"/>
          <w:szCs w:val="20"/>
        </w:rPr>
      </w:pPr>
    </w:p>
    <w:p w14:paraId="6871EA44" w14:textId="77777777" w:rsidR="00460432" w:rsidRDefault="00460432" w:rsidP="00460432">
      <w:pPr>
        <w:pStyle w:val="Footer"/>
        <w:rPr>
          <w:sz w:val="20"/>
          <w:szCs w:val="20"/>
        </w:rPr>
      </w:pPr>
    </w:p>
    <w:p w14:paraId="1073D38F" w14:textId="77777777" w:rsidR="00460432" w:rsidRDefault="00460432" w:rsidP="00460432">
      <w:pPr>
        <w:pStyle w:val="Footer"/>
        <w:rPr>
          <w:sz w:val="20"/>
          <w:szCs w:val="20"/>
        </w:rPr>
      </w:pPr>
    </w:p>
    <w:p w14:paraId="61465919" w14:textId="77777777" w:rsidR="00460432" w:rsidRDefault="00460432" w:rsidP="00460432">
      <w:pPr>
        <w:pStyle w:val="Footer"/>
        <w:rPr>
          <w:sz w:val="20"/>
          <w:szCs w:val="20"/>
        </w:rPr>
      </w:pPr>
    </w:p>
    <w:p w14:paraId="1E987E52" w14:textId="77777777" w:rsidR="00460432" w:rsidRDefault="00460432" w:rsidP="00460432">
      <w:pPr>
        <w:pStyle w:val="Footer"/>
        <w:rPr>
          <w:sz w:val="20"/>
          <w:szCs w:val="20"/>
        </w:rPr>
      </w:pPr>
    </w:p>
    <w:p w14:paraId="48FAB106" w14:textId="77777777" w:rsidR="00460432" w:rsidRDefault="00460432" w:rsidP="00460432">
      <w:pPr>
        <w:pStyle w:val="Footer"/>
        <w:rPr>
          <w:sz w:val="20"/>
          <w:szCs w:val="20"/>
        </w:rPr>
      </w:pPr>
    </w:p>
    <w:p w14:paraId="64257FF0" w14:textId="5B32DAA4" w:rsidR="00460432" w:rsidRPr="006873BE" w:rsidRDefault="00460432" w:rsidP="00460432">
      <w:r w:rsidRPr="006873BE">
        <w:t>The Tax Ombudsman acknowledges the Traditional Owners and Custodians of country throughout Australia and their continuing connection to land, sea and community. We pay our respects to them and their Elders past, present and emerging.</w:t>
      </w:r>
    </w:p>
    <w:p w14:paraId="0DAA0530" w14:textId="77777777" w:rsidR="00460432" w:rsidRPr="006873BE" w:rsidRDefault="00460432" w:rsidP="00460432"/>
    <w:p w14:paraId="4E95C499" w14:textId="54661F27" w:rsidR="00460432" w:rsidRPr="006873BE" w:rsidRDefault="00460432" w:rsidP="00460432">
      <w:r w:rsidRPr="006873BE">
        <w:t xml:space="preserve">Artwork used with permission from Tarni Jarvis, </w:t>
      </w:r>
      <w:r w:rsidRPr="006873BE">
        <w:rPr>
          <w:rFonts w:ascii="Arial" w:hAnsi="Arial" w:cs="Arial"/>
        </w:rPr>
        <w:t>​</w:t>
      </w:r>
      <w:r w:rsidRPr="006873BE">
        <w:t xml:space="preserve">a Djab </w:t>
      </w:r>
      <w:proofErr w:type="spellStart"/>
      <w:r w:rsidRPr="006873BE">
        <w:t>Wurrong</w:t>
      </w:r>
      <w:proofErr w:type="spellEnd"/>
      <w:r w:rsidRPr="006873BE">
        <w:t xml:space="preserve">, </w:t>
      </w:r>
      <w:proofErr w:type="spellStart"/>
      <w:r w:rsidRPr="006873BE">
        <w:t>Kirrae</w:t>
      </w:r>
      <w:proofErr w:type="spellEnd"/>
      <w:r w:rsidRPr="006873BE">
        <w:t xml:space="preserve"> </w:t>
      </w:r>
      <w:proofErr w:type="spellStart"/>
      <w:r w:rsidRPr="006873BE">
        <w:t>Wurrong</w:t>
      </w:r>
      <w:proofErr w:type="spellEnd"/>
      <w:r w:rsidRPr="006873BE">
        <w:t xml:space="preserve"> and Peak </w:t>
      </w:r>
      <w:proofErr w:type="spellStart"/>
      <w:r w:rsidRPr="006873BE">
        <w:t>Wurrong</w:t>
      </w:r>
      <w:proofErr w:type="spellEnd"/>
      <w:r w:rsidRPr="006873BE">
        <w:t xml:space="preserve"> woman.</w:t>
      </w:r>
    </w:p>
    <w:p w14:paraId="29F231BC" w14:textId="62A40A54" w:rsidR="00E1717B" w:rsidRDefault="00E1717B" w:rsidP="00E55998">
      <w:pPr>
        <w:pStyle w:val="Heading2"/>
        <w:rPr>
          <w:rFonts w:ascii="Aptos" w:hAnsi="Aptos"/>
          <w:color w:val="4F1236" w:themeColor="text2"/>
        </w:rPr>
      </w:pPr>
    </w:p>
    <w:p w14:paraId="27A2EEA6" w14:textId="77777777" w:rsidR="00460432" w:rsidRDefault="00460432" w:rsidP="00460432"/>
    <w:p w14:paraId="07BBD586" w14:textId="77777777" w:rsidR="00460432" w:rsidRPr="00460432" w:rsidRDefault="00460432" w:rsidP="00460432"/>
    <w:sdt>
      <w:sdtPr>
        <w:rPr>
          <w:rFonts w:asciiTheme="minorHAnsi" w:eastAsiaTheme="minorHAnsi" w:hAnsiTheme="minorHAnsi" w:cstheme="minorBidi"/>
          <w:color w:val="000000" w:themeColor="text1"/>
          <w:kern w:val="2"/>
          <w:sz w:val="24"/>
          <w:szCs w:val="24"/>
          <w:lang w:val="en-AU"/>
          <w14:ligatures w14:val="standardContextual"/>
        </w:rPr>
        <w:id w:val="-1133170267"/>
        <w:docPartObj>
          <w:docPartGallery w:val="Table of Contents"/>
          <w:docPartUnique/>
        </w:docPartObj>
      </w:sdtPr>
      <w:sdtEndPr>
        <w:rPr>
          <w:b/>
          <w:bCs/>
          <w:noProof/>
        </w:rPr>
      </w:sdtEndPr>
      <w:sdtContent>
        <w:p w14:paraId="6D2CEBB2" w14:textId="6777854B" w:rsidR="00E8317E" w:rsidRPr="002D3A50" w:rsidRDefault="00E8317E" w:rsidP="002D3A50">
          <w:pPr>
            <w:pStyle w:val="TOCHeading"/>
            <w:rPr>
              <w:noProof/>
            </w:rPr>
          </w:pPr>
          <w:r>
            <w:t>Contents</w:t>
          </w:r>
          <w:r w:rsidR="002D3A50">
            <w:br/>
          </w:r>
          <w:r>
            <w:fldChar w:fldCharType="begin"/>
          </w:r>
          <w:r>
            <w:instrText xml:space="preserve"> TOC \o "1-3" \h \z \u </w:instrText>
          </w:r>
          <w:r>
            <w:fldChar w:fldCharType="separate"/>
          </w:r>
        </w:p>
        <w:p w14:paraId="1039D420" w14:textId="500D9904" w:rsidR="00E8317E" w:rsidRPr="00687D38" w:rsidRDefault="00E8317E" w:rsidP="00687D38">
          <w:pPr>
            <w:pStyle w:val="TOC2"/>
            <w:rPr>
              <w:rFonts w:eastAsiaTheme="minorEastAsia"/>
              <w:lang w:eastAsia="en-AU"/>
            </w:rPr>
          </w:pPr>
          <w:hyperlink w:anchor="_Toc235107294" w:history="1">
            <w:r w:rsidRPr="00687D38">
              <w:rPr>
                <w:rStyle w:val="Hyperlink"/>
                <w:color w:val="000000" w:themeColor="text1"/>
              </w:rPr>
              <w:t>10 things to know from our review</w:t>
            </w:r>
            <w:r w:rsidRPr="00687D38">
              <w:rPr>
                <w:webHidden/>
              </w:rPr>
              <w:tab/>
            </w:r>
            <w:r w:rsidRPr="00687D38">
              <w:rPr>
                <w:webHidden/>
              </w:rPr>
              <w:fldChar w:fldCharType="begin"/>
            </w:r>
            <w:r w:rsidRPr="00687D38">
              <w:rPr>
                <w:webHidden/>
              </w:rPr>
              <w:instrText xml:space="preserve"> PAGEREF _Toc235107294 \h </w:instrText>
            </w:r>
            <w:r w:rsidRPr="00687D38">
              <w:rPr>
                <w:webHidden/>
              </w:rPr>
            </w:r>
            <w:r w:rsidRPr="00687D38">
              <w:rPr>
                <w:webHidden/>
              </w:rPr>
              <w:fldChar w:fldCharType="separate"/>
            </w:r>
            <w:r w:rsidR="00755257">
              <w:rPr>
                <w:webHidden/>
              </w:rPr>
              <w:t>5</w:t>
            </w:r>
            <w:r w:rsidRPr="00687D38">
              <w:rPr>
                <w:webHidden/>
              </w:rPr>
              <w:fldChar w:fldCharType="end"/>
            </w:r>
          </w:hyperlink>
        </w:p>
        <w:p w14:paraId="158B7BE9" w14:textId="7BE53D70" w:rsidR="00E8317E" w:rsidRDefault="00E8317E">
          <w:pPr>
            <w:pStyle w:val="TOC1"/>
            <w:rPr>
              <w:rFonts w:eastAsiaTheme="minorEastAsia"/>
              <w:b w:val="0"/>
              <w:noProof/>
              <w:color w:val="auto"/>
              <w:lang w:eastAsia="en-AU"/>
            </w:rPr>
          </w:pPr>
          <w:hyperlink w:anchor="_Toc235107295" w:history="1">
            <w:r w:rsidRPr="005578B6">
              <w:rPr>
                <w:rStyle w:val="Hyperlink"/>
                <w:noProof/>
              </w:rPr>
              <w:t>Why we undertook this review</w:t>
            </w:r>
            <w:r>
              <w:rPr>
                <w:noProof/>
                <w:webHidden/>
              </w:rPr>
              <w:tab/>
            </w:r>
            <w:r>
              <w:rPr>
                <w:noProof/>
                <w:webHidden/>
              </w:rPr>
              <w:fldChar w:fldCharType="begin"/>
            </w:r>
            <w:r>
              <w:rPr>
                <w:noProof/>
                <w:webHidden/>
              </w:rPr>
              <w:instrText xml:space="preserve"> PAGEREF _Toc235107295 \h </w:instrText>
            </w:r>
            <w:r>
              <w:rPr>
                <w:noProof/>
                <w:webHidden/>
              </w:rPr>
            </w:r>
            <w:r>
              <w:rPr>
                <w:noProof/>
                <w:webHidden/>
              </w:rPr>
              <w:fldChar w:fldCharType="separate"/>
            </w:r>
            <w:r w:rsidR="00755257">
              <w:rPr>
                <w:noProof/>
                <w:webHidden/>
              </w:rPr>
              <w:t>6</w:t>
            </w:r>
            <w:r>
              <w:rPr>
                <w:noProof/>
                <w:webHidden/>
              </w:rPr>
              <w:fldChar w:fldCharType="end"/>
            </w:r>
          </w:hyperlink>
        </w:p>
        <w:p w14:paraId="231D5A89" w14:textId="67B6B528" w:rsidR="00E8317E" w:rsidRDefault="00E8317E">
          <w:pPr>
            <w:pStyle w:val="TOC1"/>
            <w:rPr>
              <w:rFonts w:eastAsiaTheme="minorEastAsia"/>
              <w:b w:val="0"/>
              <w:noProof/>
              <w:color w:val="auto"/>
              <w:lang w:eastAsia="en-AU"/>
            </w:rPr>
          </w:pPr>
          <w:hyperlink w:anchor="_Toc235107296" w:history="1">
            <w:r w:rsidRPr="005578B6">
              <w:rPr>
                <w:rStyle w:val="Hyperlink"/>
                <w:noProof/>
              </w:rPr>
              <w:t>The scope of our review</w:t>
            </w:r>
            <w:r>
              <w:rPr>
                <w:noProof/>
                <w:webHidden/>
              </w:rPr>
              <w:tab/>
            </w:r>
            <w:r>
              <w:rPr>
                <w:noProof/>
                <w:webHidden/>
              </w:rPr>
              <w:fldChar w:fldCharType="begin"/>
            </w:r>
            <w:r>
              <w:rPr>
                <w:noProof/>
                <w:webHidden/>
              </w:rPr>
              <w:instrText xml:space="preserve"> PAGEREF _Toc235107296 \h </w:instrText>
            </w:r>
            <w:r>
              <w:rPr>
                <w:noProof/>
                <w:webHidden/>
              </w:rPr>
            </w:r>
            <w:r>
              <w:rPr>
                <w:noProof/>
                <w:webHidden/>
              </w:rPr>
              <w:fldChar w:fldCharType="separate"/>
            </w:r>
            <w:r w:rsidR="00755257">
              <w:rPr>
                <w:noProof/>
                <w:webHidden/>
              </w:rPr>
              <w:t>7</w:t>
            </w:r>
            <w:r>
              <w:rPr>
                <w:noProof/>
                <w:webHidden/>
              </w:rPr>
              <w:fldChar w:fldCharType="end"/>
            </w:r>
          </w:hyperlink>
        </w:p>
        <w:p w14:paraId="3826F8C9" w14:textId="1F5706CA" w:rsidR="00E8317E" w:rsidRPr="00687D38" w:rsidRDefault="00E8317E" w:rsidP="00687D38">
          <w:pPr>
            <w:pStyle w:val="TOC2"/>
            <w:rPr>
              <w:rFonts w:eastAsiaTheme="minorEastAsia"/>
              <w:lang w:eastAsia="en-AU"/>
            </w:rPr>
          </w:pPr>
          <w:hyperlink w:anchor="_Toc235107297" w:history="1">
            <w:r w:rsidRPr="00687D38">
              <w:rPr>
                <w:rStyle w:val="Hyperlink"/>
                <w:color w:val="000000" w:themeColor="text1"/>
              </w:rPr>
              <w:t>The ATO’s programs in scope</w:t>
            </w:r>
            <w:r w:rsidRPr="00687D38">
              <w:rPr>
                <w:webHidden/>
              </w:rPr>
              <w:tab/>
            </w:r>
            <w:r w:rsidRPr="00687D38">
              <w:rPr>
                <w:webHidden/>
              </w:rPr>
              <w:fldChar w:fldCharType="begin"/>
            </w:r>
            <w:r w:rsidRPr="00687D38">
              <w:rPr>
                <w:webHidden/>
              </w:rPr>
              <w:instrText xml:space="preserve"> PAGEREF _Toc235107297 \h </w:instrText>
            </w:r>
            <w:r w:rsidRPr="00687D38">
              <w:rPr>
                <w:webHidden/>
              </w:rPr>
            </w:r>
            <w:r w:rsidRPr="00687D38">
              <w:rPr>
                <w:webHidden/>
              </w:rPr>
              <w:fldChar w:fldCharType="separate"/>
            </w:r>
            <w:r w:rsidR="00755257">
              <w:rPr>
                <w:webHidden/>
              </w:rPr>
              <w:t>7</w:t>
            </w:r>
            <w:r w:rsidRPr="00687D38">
              <w:rPr>
                <w:webHidden/>
              </w:rPr>
              <w:fldChar w:fldCharType="end"/>
            </w:r>
          </w:hyperlink>
        </w:p>
        <w:p w14:paraId="4A2307A4" w14:textId="3415C126" w:rsidR="00E8317E" w:rsidRPr="00687D38" w:rsidRDefault="00E8317E" w:rsidP="00687D38">
          <w:pPr>
            <w:pStyle w:val="TOC2"/>
            <w:rPr>
              <w:rFonts w:eastAsiaTheme="minorEastAsia"/>
              <w:lang w:eastAsia="en-AU"/>
            </w:rPr>
          </w:pPr>
          <w:hyperlink w:anchor="_Toc235107298" w:history="1">
            <w:r w:rsidRPr="00687D38">
              <w:rPr>
                <w:rStyle w:val="Hyperlink"/>
                <w:color w:val="000000" w:themeColor="text1"/>
              </w:rPr>
              <w:t>Bias defined</w:t>
            </w:r>
            <w:r w:rsidRPr="00687D38">
              <w:rPr>
                <w:webHidden/>
              </w:rPr>
              <w:tab/>
            </w:r>
            <w:r w:rsidRPr="00687D38">
              <w:rPr>
                <w:webHidden/>
              </w:rPr>
              <w:fldChar w:fldCharType="begin"/>
            </w:r>
            <w:r w:rsidRPr="00687D38">
              <w:rPr>
                <w:webHidden/>
              </w:rPr>
              <w:instrText xml:space="preserve"> PAGEREF _Toc235107298 \h </w:instrText>
            </w:r>
            <w:r w:rsidRPr="00687D38">
              <w:rPr>
                <w:webHidden/>
              </w:rPr>
            </w:r>
            <w:r w:rsidRPr="00687D38">
              <w:rPr>
                <w:webHidden/>
              </w:rPr>
              <w:fldChar w:fldCharType="separate"/>
            </w:r>
            <w:r w:rsidR="00755257">
              <w:rPr>
                <w:webHidden/>
              </w:rPr>
              <w:t>8</w:t>
            </w:r>
            <w:r w:rsidRPr="00687D38">
              <w:rPr>
                <w:webHidden/>
              </w:rPr>
              <w:fldChar w:fldCharType="end"/>
            </w:r>
          </w:hyperlink>
        </w:p>
        <w:p w14:paraId="3CE90980" w14:textId="23B9C344" w:rsidR="00E8317E" w:rsidRPr="00687D38" w:rsidRDefault="00E8317E" w:rsidP="00687D38">
          <w:pPr>
            <w:pStyle w:val="TOC2"/>
            <w:rPr>
              <w:rFonts w:eastAsiaTheme="minorEastAsia"/>
              <w:lang w:eastAsia="en-AU"/>
            </w:rPr>
          </w:pPr>
          <w:hyperlink w:anchor="_Toc235107299" w:history="1">
            <w:r w:rsidRPr="00687D38">
              <w:rPr>
                <w:rStyle w:val="Hyperlink"/>
                <w:color w:val="000000" w:themeColor="text1"/>
              </w:rPr>
              <w:t>The role of labelling</w:t>
            </w:r>
            <w:r w:rsidRPr="00687D38">
              <w:rPr>
                <w:webHidden/>
              </w:rPr>
              <w:tab/>
            </w:r>
            <w:r w:rsidRPr="00687D38">
              <w:rPr>
                <w:webHidden/>
              </w:rPr>
              <w:fldChar w:fldCharType="begin"/>
            </w:r>
            <w:r w:rsidRPr="00687D38">
              <w:rPr>
                <w:webHidden/>
              </w:rPr>
              <w:instrText xml:space="preserve"> PAGEREF _Toc235107299 \h </w:instrText>
            </w:r>
            <w:r w:rsidRPr="00687D38">
              <w:rPr>
                <w:webHidden/>
              </w:rPr>
            </w:r>
            <w:r w:rsidRPr="00687D38">
              <w:rPr>
                <w:webHidden/>
              </w:rPr>
              <w:fldChar w:fldCharType="separate"/>
            </w:r>
            <w:r w:rsidR="00755257">
              <w:rPr>
                <w:webHidden/>
              </w:rPr>
              <w:t>8</w:t>
            </w:r>
            <w:r w:rsidRPr="00687D38">
              <w:rPr>
                <w:webHidden/>
              </w:rPr>
              <w:fldChar w:fldCharType="end"/>
            </w:r>
          </w:hyperlink>
        </w:p>
        <w:p w14:paraId="531E550E" w14:textId="06F9864B" w:rsidR="00E8317E" w:rsidRDefault="00E8317E">
          <w:pPr>
            <w:pStyle w:val="TOC1"/>
            <w:rPr>
              <w:rFonts w:eastAsiaTheme="minorEastAsia"/>
              <w:b w:val="0"/>
              <w:noProof/>
              <w:color w:val="auto"/>
              <w:lang w:eastAsia="en-AU"/>
            </w:rPr>
          </w:pPr>
          <w:hyperlink w:anchor="_Toc235107300" w:history="1">
            <w:r w:rsidRPr="005578B6">
              <w:rPr>
                <w:rStyle w:val="Hyperlink"/>
                <w:noProof/>
              </w:rPr>
              <w:t>What happens after our review ends</w:t>
            </w:r>
            <w:r>
              <w:rPr>
                <w:noProof/>
                <w:webHidden/>
              </w:rPr>
              <w:tab/>
            </w:r>
            <w:r>
              <w:rPr>
                <w:noProof/>
                <w:webHidden/>
              </w:rPr>
              <w:fldChar w:fldCharType="begin"/>
            </w:r>
            <w:r>
              <w:rPr>
                <w:noProof/>
                <w:webHidden/>
              </w:rPr>
              <w:instrText xml:space="preserve"> PAGEREF _Toc235107300 \h </w:instrText>
            </w:r>
            <w:r>
              <w:rPr>
                <w:noProof/>
                <w:webHidden/>
              </w:rPr>
            </w:r>
            <w:r>
              <w:rPr>
                <w:noProof/>
                <w:webHidden/>
              </w:rPr>
              <w:fldChar w:fldCharType="separate"/>
            </w:r>
            <w:r w:rsidR="00755257">
              <w:rPr>
                <w:noProof/>
                <w:webHidden/>
              </w:rPr>
              <w:t>9</w:t>
            </w:r>
            <w:r>
              <w:rPr>
                <w:noProof/>
                <w:webHidden/>
              </w:rPr>
              <w:fldChar w:fldCharType="end"/>
            </w:r>
          </w:hyperlink>
        </w:p>
        <w:p w14:paraId="4DB1E6F5" w14:textId="2AD4A215" w:rsidR="00E8317E" w:rsidRDefault="00E8317E">
          <w:pPr>
            <w:pStyle w:val="TOC1"/>
            <w:rPr>
              <w:rFonts w:eastAsiaTheme="minorEastAsia"/>
              <w:b w:val="0"/>
              <w:noProof/>
              <w:color w:val="auto"/>
              <w:lang w:eastAsia="en-AU"/>
            </w:rPr>
          </w:pPr>
          <w:hyperlink w:anchor="_Toc235107301" w:history="1">
            <w:r w:rsidRPr="005578B6">
              <w:rPr>
                <w:rStyle w:val="Hyperlink"/>
                <w:noProof/>
              </w:rPr>
              <w:t>Acknowledgement</w:t>
            </w:r>
            <w:r>
              <w:rPr>
                <w:noProof/>
                <w:webHidden/>
              </w:rPr>
              <w:tab/>
            </w:r>
            <w:r>
              <w:rPr>
                <w:noProof/>
                <w:webHidden/>
              </w:rPr>
              <w:fldChar w:fldCharType="begin"/>
            </w:r>
            <w:r>
              <w:rPr>
                <w:noProof/>
                <w:webHidden/>
              </w:rPr>
              <w:instrText xml:space="preserve"> PAGEREF _Toc235107301 \h </w:instrText>
            </w:r>
            <w:r>
              <w:rPr>
                <w:noProof/>
                <w:webHidden/>
              </w:rPr>
            </w:r>
            <w:r>
              <w:rPr>
                <w:noProof/>
                <w:webHidden/>
              </w:rPr>
              <w:fldChar w:fldCharType="separate"/>
            </w:r>
            <w:r w:rsidR="00755257">
              <w:rPr>
                <w:noProof/>
                <w:webHidden/>
              </w:rPr>
              <w:t>9</w:t>
            </w:r>
            <w:r>
              <w:rPr>
                <w:noProof/>
                <w:webHidden/>
              </w:rPr>
              <w:fldChar w:fldCharType="end"/>
            </w:r>
          </w:hyperlink>
        </w:p>
        <w:p w14:paraId="3CF61BEC" w14:textId="462B323F" w:rsidR="00E8317E" w:rsidRDefault="00E8317E">
          <w:pPr>
            <w:pStyle w:val="TOC1"/>
            <w:rPr>
              <w:rFonts w:eastAsiaTheme="minorEastAsia"/>
              <w:b w:val="0"/>
              <w:noProof/>
              <w:color w:val="auto"/>
              <w:lang w:eastAsia="en-AU"/>
            </w:rPr>
          </w:pPr>
          <w:hyperlink w:anchor="_Toc235107302" w:history="1">
            <w:r w:rsidRPr="005578B6">
              <w:rPr>
                <w:rStyle w:val="Hyperlink"/>
                <w:noProof/>
              </w:rPr>
              <w:t>List of recommendations</w:t>
            </w:r>
            <w:r>
              <w:rPr>
                <w:noProof/>
                <w:webHidden/>
              </w:rPr>
              <w:tab/>
            </w:r>
            <w:r>
              <w:rPr>
                <w:noProof/>
                <w:webHidden/>
              </w:rPr>
              <w:fldChar w:fldCharType="begin"/>
            </w:r>
            <w:r>
              <w:rPr>
                <w:noProof/>
                <w:webHidden/>
              </w:rPr>
              <w:instrText xml:space="preserve"> PAGEREF _Toc235107302 \h </w:instrText>
            </w:r>
            <w:r>
              <w:rPr>
                <w:noProof/>
                <w:webHidden/>
              </w:rPr>
            </w:r>
            <w:r>
              <w:rPr>
                <w:noProof/>
                <w:webHidden/>
              </w:rPr>
              <w:fldChar w:fldCharType="separate"/>
            </w:r>
            <w:r w:rsidR="00755257">
              <w:rPr>
                <w:noProof/>
                <w:webHidden/>
              </w:rPr>
              <w:t>9</w:t>
            </w:r>
            <w:r>
              <w:rPr>
                <w:noProof/>
                <w:webHidden/>
              </w:rPr>
              <w:fldChar w:fldCharType="end"/>
            </w:r>
          </w:hyperlink>
        </w:p>
        <w:p w14:paraId="4899FB2F" w14:textId="0A28FFB9" w:rsidR="00E8317E" w:rsidRDefault="00E8317E">
          <w:pPr>
            <w:pStyle w:val="TOC3"/>
            <w:tabs>
              <w:tab w:val="right" w:leader="dot" w:pos="9016"/>
            </w:tabs>
            <w:rPr>
              <w:rFonts w:eastAsiaTheme="minorEastAsia"/>
              <w:noProof/>
              <w:color w:val="auto"/>
              <w:lang w:eastAsia="en-AU"/>
            </w:rPr>
          </w:pPr>
          <w:hyperlink w:anchor="_Toc235107303" w:history="1">
            <w:r w:rsidRPr="005578B6">
              <w:rPr>
                <w:rStyle w:val="Hyperlink"/>
                <w:noProof/>
              </w:rPr>
              <w:t>Recommendation 1</w:t>
            </w:r>
            <w:r>
              <w:rPr>
                <w:noProof/>
                <w:webHidden/>
              </w:rPr>
              <w:tab/>
            </w:r>
            <w:r>
              <w:rPr>
                <w:noProof/>
                <w:webHidden/>
              </w:rPr>
              <w:fldChar w:fldCharType="begin"/>
            </w:r>
            <w:r>
              <w:rPr>
                <w:noProof/>
                <w:webHidden/>
              </w:rPr>
              <w:instrText xml:space="preserve"> PAGEREF _Toc235107303 \h </w:instrText>
            </w:r>
            <w:r>
              <w:rPr>
                <w:noProof/>
                <w:webHidden/>
              </w:rPr>
            </w:r>
            <w:r>
              <w:rPr>
                <w:noProof/>
                <w:webHidden/>
              </w:rPr>
              <w:fldChar w:fldCharType="separate"/>
            </w:r>
            <w:r w:rsidR="00755257">
              <w:rPr>
                <w:noProof/>
                <w:webHidden/>
              </w:rPr>
              <w:t>9</w:t>
            </w:r>
            <w:r>
              <w:rPr>
                <w:noProof/>
                <w:webHidden/>
              </w:rPr>
              <w:fldChar w:fldCharType="end"/>
            </w:r>
          </w:hyperlink>
        </w:p>
        <w:p w14:paraId="56461ABB" w14:textId="768889CD" w:rsidR="00E8317E" w:rsidRDefault="00E8317E">
          <w:pPr>
            <w:pStyle w:val="TOC3"/>
            <w:tabs>
              <w:tab w:val="right" w:leader="dot" w:pos="9016"/>
            </w:tabs>
            <w:rPr>
              <w:rFonts w:eastAsiaTheme="minorEastAsia"/>
              <w:noProof/>
              <w:color w:val="auto"/>
              <w:lang w:eastAsia="en-AU"/>
            </w:rPr>
          </w:pPr>
          <w:hyperlink w:anchor="_Toc235107304" w:history="1">
            <w:r w:rsidRPr="005578B6">
              <w:rPr>
                <w:rStyle w:val="Hyperlink"/>
                <w:noProof/>
              </w:rPr>
              <w:t>Recommendation 2</w:t>
            </w:r>
            <w:r>
              <w:rPr>
                <w:noProof/>
                <w:webHidden/>
              </w:rPr>
              <w:tab/>
            </w:r>
            <w:r>
              <w:rPr>
                <w:noProof/>
                <w:webHidden/>
              </w:rPr>
              <w:fldChar w:fldCharType="begin"/>
            </w:r>
            <w:r>
              <w:rPr>
                <w:noProof/>
                <w:webHidden/>
              </w:rPr>
              <w:instrText xml:space="preserve"> PAGEREF _Toc235107304 \h </w:instrText>
            </w:r>
            <w:r>
              <w:rPr>
                <w:noProof/>
                <w:webHidden/>
              </w:rPr>
            </w:r>
            <w:r>
              <w:rPr>
                <w:noProof/>
                <w:webHidden/>
              </w:rPr>
              <w:fldChar w:fldCharType="separate"/>
            </w:r>
            <w:r w:rsidR="00755257">
              <w:rPr>
                <w:noProof/>
                <w:webHidden/>
              </w:rPr>
              <w:t>9</w:t>
            </w:r>
            <w:r>
              <w:rPr>
                <w:noProof/>
                <w:webHidden/>
              </w:rPr>
              <w:fldChar w:fldCharType="end"/>
            </w:r>
          </w:hyperlink>
        </w:p>
        <w:p w14:paraId="5A7C5DE9" w14:textId="096F8D1A" w:rsidR="00E8317E" w:rsidRDefault="00E8317E">
          <w:pPr>
            <w:pStyle w:val="TOC1"/>
            <w:rPr>
              <w:rFonts w:eastAsiaTheme="minorEastAsia"/>
              <w:b w:val="0"/>
              <w:noProof/>
              <w:color w:val="auto"/>
              <w:lang w:eastAsia="en-AU"/>
            </w:rPr>
          </w:pPr>
          <w:hyperlink w:anchor="_Toc235107305" w:history="1">
            <w:r w:rsidRPr="005578B6">
              <w:rPr>
                <w:rStyle w:val="Hyperlink"/>
                <w:rFonts w:ascii="Aptos" w:hAnsi="Aptos"/>
                <w:noProof/>
              </w:rPr>
              <w:t>1. The influence of labels</w:t>
            </w:r>
            <w:r>
              <w:rPr>
                <w:noProof/>
                <w:webHidden/>
              </w:rPr>
              <w:tab/>
            </w:r>
            <w:r>
              <w:rPr>
                <w:noProof/>
                <w:webHidden/>
              </w:rPr>
              <w:fldChar w:fldCharType="begin"/>
            </w:r>
            <w:r>
              <w:rPr>
                <w:noProof/>
                <w:webHidden/>
              </w:rPr>
              <w:instrText xml:space="preserve"> PAGEREF _Toc235107305 \h </w:instrText>
            </w:r>
            <w:r>
              <w:rPr>
                <w:noProof/>
                <w:webHidden/>
              </w:rPr>
            </w:r>
            <w:r>
              <w:rPr>
                <w:noProof/>
                <w:webHidden/>
              </w:rPr>
              <w:fldChar w:fldCharType="separate"/>
            </w:r>
            <w:r w:rsidR="00755257">
              <w:rPr>
                <w:noProof/>
                <w:webHidden/>
              </w:rPr>
              <w:t>9</w:t>
            </w:r>
            <w:r>
              <w:rPr>
                <w:noProof/>
                <w:webHidden/>
              </w:rPr>
              <w:fldChar w:fldCharType="end"/>
            </w:r>
          </w:hyperlink>
        </w:p>
        <w:p w14:paraId="702B95A6" w14:textId="5F5346F0" w:rsidR="00E8317E" w:rsidRPr="00687D38" w:rsidRDefault="00E8317E" w:rsidP="00687D38">
          <w:pPr>
            <w:pStyle w:val="TOC2"/>
            <w:rPr>
              <w:rFonts w:eastAsiaTheme="minorEastAsia"/>
              <w:lang w:eastAsia="en-AU"/>
            </w:rPr>
          </w:pPr>
          <w:hyperlink w:anchor="_Toc235107306" w:history="1">
            <w:r w:rsidRPr="00687D38">
              <w:rPr>
                <w:rStyle w:val="Hyperlink"/>
                <w:color w:val="000000" w:themeColor="text1"/>
              </w:rPr>
              <w:t>Why it matters</w:t>
            </w:r>
            <w:r w:rsidRPr="00687D38">
              <w:rPr>
                <w:webHidden/>
              </w:rPr>
              <w:tab/>
            </w:r>
            <w:r w:rsidRPr="00687D38">
              <w:rPr>
                <w:webHidden/>
              </w:rPr>
              <w:fldChar w:fldCharType="begin"/>
            </w:r>
            <w:r w:rsidRPr="00687D38">
              <w:rPr>
                <w:webHidden/>
              </w:rPr>
              <w:instrText xml:space="preserve"> PAGEREF _Toc235107306 \h </w:instrText>
            </w:r>
            <w:r w:rsidRPr="00687D38">
              <w:rPr>
                <w:webHidden/>
              </w:rPr>
            </w:r>
            <w:r w:rsidRPr="00687D38">
              <w:rPr>
                <w:webHidden/>
              </w:rPr>
              <w:fldChar w:fldCharType="separate"/>
            </w:r>
            <w:r w:rsidR="00755257">
              <w:rPr>
                <w:webHidden/>
              </w:rPr>
              <w:t>10</w:t>
            </w:r>
            <w:r w:rsidRPr="00687D38">
              <w:rPr>
                <w:webHidden/>
              </w:rPr>
              <w:fldChar w:fldCharType="end"/>
            </w:r>
          </w:hyperlink>
        </w:p>
        <w:p w14:paraId="5318F19F" w14:textId="48C5B6DE" w:rsidR="00E8317E" w:rsidRPr="00687D38" w:rsidRDefault="00E8317E" w:rsidP="00687D38">
          <w:pPr>
            <w:pStyle w:val="TOC2"/>
            <w:rPr>
              <w:rFonts w:eastAsiaTheme="minorEastAsia"/>
              <w:lang w:eastAsia="en-AU"/>
            </w:rPr>
          </w:pPr>
          <w:hyperlink w:anchor="_Toc235107307" w:history="1">
            <w:r w:rsidRPr="00687D38">
              <w:rPr>
                <w:rStyle w:val="Hyperlink"/>
                <w:color w:val="000000" w:themeColor="text1"/>
              </w:rPr>
              <w:t>What we found</w:t>
            </w:r>
            <w:r w:rsidRPr="00687D38">
              <w:rPr>
                <w:webHidden/>
              </w:rPr>
              <w:tab/>
            </w:r>
            <w:r w:rsidRPr="00687D38">
              <w:rPr>
                <w:webHidden/>
              </w:rPr>
              <w:fldChar w:fldCharType="begin"/>
            </w:r>
            <w:r w:rsidRPr="00687D38">
              <w:rPr>
                <w:webHidden/>
              </w:rPr>
              <w:instrText xml:space="preserve"> PAGEREF _Toc235107307 \h </w:instrText>
            </w:r>
            <w:r w:rsidRPr="00687D38">
              <w:rPr>
                <w:webHidden/>
              </w:rPr>
            </w:r>
            <w:r w:rsidRPr="00687D38">
              <w:rPr>
                <w:webHidden/>
              </w:rPr>
              <w:fldChar w:fldCharType="separate"/>
            </w:r>
            <w:r w:rsidR="00755257">
              <w:rPr>
                <w:webHidden/>
              </w:rPr>
              <w:t>10</w:t>
            </w:r>
            <w:r w:rsidRPr="00687D38">
              <w:rPr>
                <w:webHidden/>
              </w:rPr>
              <w:fldChar w:fldCharType="end"/>
            </w:r>
          </w:hyperlink>
        </w:p>
        <w:p w14:paraId="7EFA4563" w14:textId="3A32FEF5" w:rsidR="00E8317E" w:rsidRDefault="00E8317E">
          <w:pPr>
            <w:pStyle w:val="TOC3"/>
            <w:tabs>
              <w:tab w:val="right" w:leader="dot" w:pos="9016"/>
            </w:tabs>
            <w:rPr>
              <w:rFonts w:eastAsiaTheme="minorEastAsia"/>
              <w:noProof/>
              <w:color w:val="auto"/>
              <w:lang w:eastAsia="en-AU"/>
            </w:rPr>
          </w:pPr>
          <w:hyperlink w:anchor="_Toc235107308" w:history="1">
            <w:r w:rsidRPr="005578B6">
              <w:rPr>
                <w:rStyle w:val="Hyperlink"/>
                <w:noProof/>
              </w:rPr>
              <w:t>The ATO’s risk</w:t>
            </w:r>
            <w:r w:rsidRPr="005578B6">
              <w:rPr>
                <w:rStyle w:val="Hyperlink"/>
                <w:rFonts w:ascii="Cambria Math" w:hAnsi="Cambria Math" w:cs="Cambria Math"/>
                <w:noProof/>
              </w:rPr>
              <w:t>‑</w:t>
            </w:r>
            <w:r w:rsidRPr="005578B6">
              <w:rPr>
                <w:rStyle w:val="Hyperlink"/>
                <w:noProof/>
              </w:rPr>
              <w:t>based compliance model</w:t>
            </w:r>
            <w:r>
              <w:rPr>
                <w:noProof/>
                <w:webHidden/>
              </w:rPr>
              <w:tab/>
            </w:r>
            <w:r>
              <w:rPr>
                <w:noProof/>
                <w:webHidden/>
              </w:rPr>
              <w:fldChar w:fldCharType="begin"/>
            </w:r>
            <w:r>
              <w:rPr>
                <w:noProof/>
                <w:webHidden/>
              </w:rPr>
              <w:instrText xml:space="preserve"> PAGEREF _Toc235107308 \h </w:instrText>
            </w:r>
            <w:r>
              <w:rPr>
                <w:noProof/>
                <w:webHidden/>
              </w:rPr>
            </w:r>
            <w:r>
              <w:rPr>
                <w:noProof/>
                <w:webHidden/>
              </w:rPr>
              <w:fldChar w:fldCharType="separate"/>
            </w:r>
            <w:r w:rsidR="00755257">
              <w:rPr>
                <w:noProof/>
                <w:webHidden/>
              </w:rPr>
              <w:t>10</w:t>
            </w:r>
            <w:r>
              <w:rPr>
                <w:noProof/>
                <w:webHidden/>
              </w:rPr>
              <w:fldChar w:fldCharType="end"/>
            </w:r>
          </w:hyperlink>
        </w:p>
        <w:p w14:paraId="6244E4FE" w14:textId="32C75B00" w:rsidR="00E8317E" w:rsidRDefault="00E8317E">
          <w:pPr>
            <w:pStyle w:val="TOC3"/>
            <w:tabs>
              <w:tab w:val="right" w:leader="dot" w:pos="9016"/>
            </w:tabs>
            <w:rPr>
              <w:rFonts w:eastAsiaTheme="minorEastAsia"/>
              <w:noProof/>
              <w:color w:val="auto"/>
              <w:lang w:eastAsia="en-AU"/>
            </w:rPr>
          </w:pPr>
          <w:hyperlink w:anchor="_Toc235107309" w:history="1">
            <w:r w:rsidRPr="005578B6">
              <w:rPr>
                <w:rStyle w:val="Hyperlink"/>
                <w:noProof/>
              </w:rPr>
              <w:t>Movement up the compliance pyramid</w:t>
            </w:r>
            <w:r>
              <w:rPr>
                <w:noProof/>
                <w:webHidden/>
              </w:rPr>
              <w:tab/>
            </w:r>
            <w:r>
              <w:rPr>
                <w:noProof/>
                <w:webHidden/>
              </w:rPr>
              <w:fldChar w:fldCharType="begin"/>
            </w:r>
            <w:r>
              <w:rPr>
                <w:noProof/>
                <w:webHidden/>
              </w:rPr>
              <w:instrText xml:space="preserve"> PAGEREF _Toc235107309 \h </w:instrText>
            </w:r>
            <w:r>
              <w:rPr>
                <w:noProof/>
                <w:webHidden/>
              </w:rPr>
            </w:r>
            <w:r>
              <w:rPr>
                <w:noProof/>
                <w:webHidden/>
              </w:rPr>
              <w:fldChar w:fldCharType="separate"/>
            </w:r>
            <w:r w:rsidR="00755257">
              <w:rPr>
                <w:noProof/>
                <w:webHidden/>
              </w:rPr>
              <w:t>11</w:t>
            </w:r>
            <w:r>
              <w:rPr>
                <w:noProof/>
                <w:webHidden/>
              </w:rPr>
              <w:fldChar w:fldCharType="end"/>
            </w:r>
          </w:hyperlink>
        </w:p>
        <w:p w14:paraId="0811D232" w14:textId="49478BD4" w:rsidR="00E8317E" w:rsidRDefault="00E8317E">
          <w:pPr>
            <w:pStyle w:val="TOC3"/>
            <w:tabs>
              <w:tab w:val="right" w:leader="dot" w:pos="9016"/>
            </w:tabs>
            <w:rPr>
              <w:rFonts w:eastAsiaTheme="minorEastAsia"/>
              <w:noProof/>
              <w:color w:val="auto"/>
              <w:lang w:eastAsia="en-AU"/>
            </w:rPr>
          </w:pPr>
          <w:hyperlink w:anchor="_Toc235107310" w:history="1">
            <w:r w:rsidRPr="005578B6">
              <w:rPr>
                <w:rStyle w:val="Hyperlink"/>
                <w:noProof/>
              </w:rPr>
              <w:t>How the ATO re-assesses taxpayer behaviour over time</w:t>
            </w:r>
            <w:r>
              <w:rPr>
                <w:noProof/>
                <w:webHidden/>
              </w:rPr>
              <w:tab/>
            </w:r>
            <w:r>
              <w:rPr>
                <w:noProof/>
                <w:webHidden/>
              </w:rPr>
              <w:fldChar w:fldCharType="begin"/>
            </w:r>
            <w:r>
              <w:rPr>
                <w:noProof/>
                <w:webHidden/>
              </w:rPr>
              <w:instrText xml:space="preserve"> PAGEREF _Toc235107310 \h </w:instrText>
            </w:r>
            <w:r>
              <w:rPr>
                <w:noProof/>
                <w:webHidden/>
              </w:rPr>
            </w:r>
            <w:r>
              <w:rPr>
                <w:noProof/>
                <w:webHidden/>
              </w:rPr>
              <w:fldChar w:fldCharType="separate"/>
            </w:r>
            <w:r w:rsidR="00755257">
              <w:rPr>
                <w:noProof/>
                <w:webHidden/>
              </w:rPr>
              <w:t>11</w:t>
            </w:r>
            <w:r>
              <w:rPr>
                <w:noProof/>
                <w:webHidden/>
              </w:rPr>
              <w:fldChar w:fldCharType="end"/>
            </w:r>
          </w:hyperlink>
        </w:p>
        <w:p w14:paraId="2EB98D8D" w14:textId="29E72921" w:rsidR="00E8317E" w:rsidRDefault="00E8317E">
          <w:pPr>
            <w:pStyle w:val="TOC1"/>
            <w:rPr>
              <w:rFonts w:eastAsiaTheme="minorEastAsia"/>
              <w:b w:val="0"/>
              <w:noProof/>
              <w:color w:val="auto"/>
              <w:lang w:eastAsia="en-AU"/>
            </w:rPr>
          </w:pPr>
          <w:hyperlink w:anchor="_Toc235107311" w:history="1">
            <w:r w:rsidRPr="005578B6">
              <w:rPr>
                <w:rStyle w:val="Hyperlink"/>
                <w:noProof/>
              </w:rPr>
              <w:t>2</w:t>
            </w:r>
            <w:r w:rsidRPr="005578B6">
              <w:rPr>
                <w:rStyle w:val="Hyperlink"/>
                <w:rFonts w:ascii="Aptos" w:hAnsi="Aptos"/>
                <w:noProof/>
              </w:rPr>
              <w:t>. Bias controls in ATO decision-making</w:t>
            </w:r>
            <w:r>
              <w:rPr>
                <w:noProof/>
                <w:webHidden/>
              </w:rPr>
              <w:tab/>
            </w:r>
            <w:r>
              <w:rPr>
                <w:noProof/>
                <w:webHidden/>
              </w:rPr>
              <w:fldChar w:fldCharType="begin"/>
            </w:r>
            <w:r>
              <w:rPr>
                <w:noProof/>
                <w:webHidden/>
              </w:rPr>
              <w:instrText xml:space="preserve"> PAGEREF _Toc235107311 \h </w:instrText>
            </w:r>
            <w:r>
              <w:rPr>
                <w:noProof/>
                <w:webHidden/>
              </w:rPr>
            </w:r>
            <w:r>
              <w:rPr>
                <w:noProof/>
                <w:webHidden/>
              </w:rPr>
              <w:fldChar w:fldCharType="separate"/>
            </w:r>
            <w:r w:rsidR="00755257">
              <w:rPr>
                <w:noProof/>
                <w:webHidden/>
              </w:rPr>
              <w:t>13</w:t>
            </w:r>
            <w:r>
              <w:rPr>
                <w:noProof/>
                <w:webHidden/>
              </w:rPr>
              <w:fldChar w:fldCharType="end"/>
            </w:r>
          </w:hyperlink>
        </w:p>
        <w:p w14:paraId="1F781558" w14:textId="38256DBF" w:rsidR="00E8317E" w:rsidRPr="00687D38" w:rsidRDefault="00E8317E" w:rsidP="00687D38">
          <w:pPr>
            <w:pStyle w:val="TOC2"/>
            <w:rPr>
              <w:rFonts w:eastAsiaTheme="minorEastAsia"/>
              <w:lang w:eastAsia="en-AU"/>
            </w:rPr>
          </w:pPr>
          <w:hyperlink w:anchor="_Toc235107312" w:history="1">
            <w:r w:rsidRPr="00687D38">
              <w:rPr>
                <w:rStyle w:val="Hyperlink"/>
                <w:color w:val="000000" w:themeColor="text1"/>
              </w:rPr>
              <w:t>What we found</w:t>
            </w:r>
            <w:r w:rsidRPr="00687D38">
              <w:rPr>
                <w:webHidden/>
              </w:rPr>
              <w:tab/>
            </w:r>
            <w:r w:rsidRPr="00687D38">
              <w:rPr>
                <w:webHidden/>
              </w:rPr>
              <w:fldChar w:fldCharType="begin"/>
            </w:r>
            <w:r w:rsidRPr="00687D38">
              <w:rPr>
                <w:webHidden/>
              </w:rPr>
              <w:instrText xml:space="preserve"> PAGEREF _Toc235107312 \h </w:instrText>
            </w:r>
            <w:r w:rsidRPr="00687D38">
              <w:rPr>
                <w:webHidden/>
              </w:rPr>
            </w:r>
            <w:r w:rsidRPr="00687D38">
              <w:rPr>
                <w:webHidden/>
              </w:rPr>
              <w:fldChar w:fldCharType="separate"/>
            </w:r>
            <w:r w:rsidR="00755257">
              <w:rPr>
                <w:webHidden/>
              </w:rPr>
              <w:t>13</w:t>
            </w:r>
            <w:r w:rsidRPr="00687D38">
              <w:rPr>
                <w:webHidden/>
              </w:rPr>
              <w:fldChar w:fldCharType="end"/>
            </w:r>
          </w:hyperlink>
        </w:p>
        <w:p w14:paraId="5CD79082" w14:textId="27B0B282" w:rsidR="00E8317E" w:rsidRDefault="00E8317E">
          <w:pPr>
            <w:pStyle w:val="TOC3"/>
            <w:tabs>
              <w:tab w:val="right" w:leader="dot" w:pos="9016"/>
            </w:tabs>
            <w:rPr>
              <w:rFonts w:eastAsiaTheme="minorEastAsia"/>
              <w:noProof/>
              <w:color w:val="auto"/>
              <w:lang w:eastAsia="en-AU"/>
            </w:rPr>
          </w:pPr>
          <w:hyperlink w:anchor="_Toc235107313" w:history="1">
            <w:r w:rsidRPr="005578B6">
              <w:rPr>
                <w:rStyle w:val="Hyperlink"/>
                <w:noProof/>
              </w:rPr>
              <w:t>Strengthening controls over time</w:t>
            </w:r>
            <w:r>
              <w:rPr>
                <w:noProof/>
                <w:webHidden/>
              </w:rPr>
              <w:tab/>
            </w:r>
            <w:r>
              <w:rPr>
                <w:noProof/>
                <w:webHidden/>
              </w:rPr>
              <w:fldChar w:fldCharType="begin"/>
            </w:r>
            <w:r>
              <w:rPr>
                <w:noProof/>
                <w:webHidden/>
              </w:rPr>
              <w:instrText xml:space="preserve"> PAGEREF _Toc235107313 \h </w:instrText>
            </w:r>
            <w:r>
              <w:rPr>
                <w:noProof/>
                <w:webHidden/>
              </w:rPr>
            </w:r>
            <w:r>
              <w:rPr>
                <w:noProof/>
                <w:webHidden/>
              </w:rPr>
              <w:fldChar w:fldCharType="separate"/>
            </w:r>
            <w:r w:rsidR="00755257">
              <w:rPr>
                <w:noProof/>
                <w:webHidden/>
              </w:rPr>
              <w:t>13</w:t>
            </w:r>
            <w:r>
              <w:rPr>
                <w:noProof/>
                <w:webHidden/>
              </w:rPr>
              <w:fldChar w:fldCharType="end"/>
            </w:r>
          </w:hyperlink>
        </w:p>
        <w:p w14:paraId="54CFA643" w14:textId="29DD6B87" w:rsidR="00E8317E" w:rsidRDefault="00E8317E">
          <w:pPr>
            <w:pStyle w:val="TOC3"/>
            <w:tabs>
              <w:tab w:val="right" w:leader="dot" w:pos="9016"/>
            </w:tabs>
            <w:rPr>
              <w:rFonts w:eastAsiaTheme="minorEastAsia"/>
              <w:noProof/>
              <w:color w:val="auto"/>
              <w:lang w:eastAsia="en-AU"/>
            </w:rPr>
          </w:pPr>
          <w:hyperlink w:anchor="_Toc235107314" w:history="1">
            <w:r w:rsidRPr="005578B6">
              <w:rPr>
                <w:rStyle w:val="Hyperlink"/>
                <w:noProof/>
              </w:rPr>
              <w:t>Overview of the ATO’s controls</w:t>
            </w:r>
            <w:r>
              <w:rPr>
                <w:noProof/>
                <w:webHidden/>
              </w:rPr>
              <w:tab/>
            </w:r>
            <w:r>
              <w:rPr>
                <w:noProof/>
                <w:webHidden/>
              </w:rPr>
              <w:fldChar w:fldCharType="begin"/>
            </w:r>
            <w:r>
              <w:rPr>
                <w:noProof/>
                <w:webHidden/>
              </w:rPr>
              <w:instrText xml:space="preserve"> PAGEREF _Toc235107314 \h </w:instrText>
            </w:r>
            <w:r>
              <w:rPr>
                <w:noProof/>
                <w:webHidden/>
              </w:rPr>
            </w:r>
            <w:r>
              <w:rPr>
                <w:noProof/>
                <w:webHidden/>
              </w:rPr>
              <w:fldChar w:fldCharType="separate"/>
            </w:r>
            <w:r w:rsidR="00755257">
              <w:rPr>
                <w:noProof/>
                <w:webHidden/>
              </w:rPr>
              <w:t>14</w:t>
            </w:r>
            <w:r>
              <w:rPr>
                <w:noProof/>
                <w:webHidden/>
              </w:rPr>
              <w:fldChar w:fldCharType="end"/>
            </w:r>
          </w:hyperlink>
        </w:p>
        <w:p w14:paraId="3D2A4CC7" w14:textId="07C71C06" w:rsidR="00E8317E" w:rsidRDefault="00E8317E">
          <w:pPr>
            <w:pStyle w:val="TOC3"/>
            <w:tabs>
              <w:tab w:val="right" w:leader="dot" w:pos="9016"/>
            </w:tabs>
            <w:rPr>
              <w:rFonts w:eastAsiaTheme="minorEastAsia"/>
              <w:noProof/>
              <w:color w:val="auto"/>
              <w:lang w:eastAsia="en-AU"/>
            </w:rPr>
          </w:pPr>
          <w:hyperlink w:anchor="_Toc235107315" w:history="1">
            <w:r w:rsidRPr="005578B6">
              <w:rPr>
                <w:rStyle w:val="Hyperlink"/>
                <w:noProof/>
              </w:rPr>
              <w:t>How the controls apply to a taxpayer</w:t>
            </w:r>
            <w:r>
              <w:rPr>
                <w:noProof/>
                <w:webHidden/>
              </w:rPr>
              <w:tab/>
            </w:r>
            <w:r>
              <w:rPr>
                <w:noProof/>
                <w:webHidden/>
              </w:rPr>
              <w:fldChar w:fldCharType="begin"/>
            </w:r>
            <w:r>
              <w:rPr>
                <w:noProof/>
                <w:webHidden/>
              </w:rPr>
              <w:instrText xml:space="preserve"> PAGEREF _Toc235107315 \h </w:instrText>
            </w:r>
            <w:r>
              <w:rPr>
                <w:noProof/>
                <w:webHidden/>
              </w:rPr>
            </w:r>
            <w:r>
              <w:rPr>
                <w:noProof/>
                <w:webHidden/>
              </w:rPr>
              <w:fldChar w:fldCharType="separate"/>
            </w:r>
            <w:r w:rsidR="00755257">
              <w:rPr>
                <w:noProof/>
                <w:webHidden/>
              </w:rPr>
              <w:t>15</w:t>
            </w:r>
            <w:r>
              <w:rPr>
                <w:noProof/>
                <w:webHidden/>
              </w:rPr>
              <w:fldChar w:fldCharType="end"/>
            </w:r>
          </w:hyperlink>
        </w:p>
        <w:p w14:paraId="1AD0527A" w14:textId="7260549D" w:rsidR="00E8317E" w:rsidRDefault="00E8317E">
          <w:pPr>
            <w:pStyle w:val="TOC3"/>
            <w:tabs>
              <w:tab w:val="right" w:leader="dot" w:pos="9016"/>
            </w:tabs>
            <w:rPr>
              <w:rFonts w:eastAsiaTheme="minorEastAsia"/>
              <w:noProof/>
              <w:color w:val="auto"/>
              <w:lang w:eastAsia="en-AU"/>
            </w:rPr>
          </w:pPr>
          <w:hyperlink w:anchor="_Toc235107316" w:history="1">
            <w:r w:rsidRPr="005578B6">
              <w:rPr>
                <w:rStyle w:val="Hyperlink"/>
                <w:noProof/>
              </w:rPr>
              <w:t>Identify, record and address staff errors</w:t>
            </w:r>
            <w:r>
              <w:rPr>
                <w:noProof/>
                <w:webHidden/>
              </w:rPr>
              <w:tab/>
            </w:r>
            <w:r>
              <w:rPr>
                <w:noProof/>
                <w:webHidden/>
              </w:rPr>
              <w:fldChar w:fldCharType="begin"/>
            </w:r>
            <w:r>
              <w:rPr>
                <w:noProof/>
                <w:webHidden/>
              </w:rPr>
              <w:instrText xml:space="preserve"> PAGEREF _Toc235107316 \h </w:instrText>
            </w:r>
            <w:r>
              <w:rPr>
                <w:noProof/>
                <w:webHidden/>
              </w:rPr>
            </w:r>
            <w:r>
              <w:rPr>
                <w:noProof/>
                <w:webHidden/>
              </w:rPr>
              <w:fldChar w:fldCharType="separate"/>
            </w:r>
            <w:r w:rsidR="00755257">
              <w:rPr>
                <w:noProof/>
                <w:webHidden/>
              </w:rPr>
              <w:t>16</w:t>
            </w:r>
            <w:r>
              <w:rPr>
                <w:noProof/>
                <w:webHidden/>
              </w:rPr>
              <w:fldChar w:fldCharType="end"/>
            </w:r>
          </w:hyperlink>
        </w:p>
        <w:p w14:paraId="44F8C02D" w14:textId="7B72703F" w:rsidR="00E8317E" w:rsidRDefault="00E8317E">
          <w:pPr>
            <w:pStyle w:val="TOC1"/>
            <w:rPr>
              <w:rFonts w:eastAsiaTheme="minorEastAsia"/>
              <w:b w:val="0"/>
              <w:noProof/>
              <w:color w:val="auto"/>
              <w:lang w:eastAsia="en-AU"/>
            </w:rPr>
          </w:pPr>
          <w:hyperlink w:anchor="_Toc235107317" w:history="1">
            <w:r w:rsidRPr="005578B6">
              <w:rPr>
                <w:rStyle w:val="Hyperlink"/>
                <w:noProof/>
              </w:rPr>
              <w:t>3. Bias controls in criminal investigation disclosures</w:t>
            </w:r>
            <w:r>
              <w:rPr>
                <w:noProof/>
                <w:webHidden/>
              </w:rPr>
              <w:tab/>
            </w:r>
            <w:r>
              <w:rPr>
                <w:noProof/>
                <w:webHidden/>
              </w:rPr>
              <w:fldChar w:fldCharType="begin"/>
            </w:r>
            <w:r>
              <w:rPr>
                <w:noProof/>
                <w:webHidden/>
              </w:rPr>
              <w:instrText xml:space="preserve"> PAGEREF _Toc235107317 \h </w:instrText>
            </w:r>
            <w:r>
              <w:rPr>
                <w:noProof/>
                <w:webHidden/>
              </w:rPr>
            </w:r>
            <w:r>
              <w:rPr>
                <w:noProof/>
                <w:webHidden/>
              </w:rPr>
              <w:fldChar w:fldCharType="separate"/>
            </w:r>
            <w:r w:rsidR="00755257">
              <w:rPr>
                <w:noProof/>
                <w:webHidden/>
              </w:rPr>
              <w:t>16</w:t>
            </w:r>
            <w:r>
              <w:rPr>
                <w:noProof/>
                <w:webHidden/>
              </w:rPr>
              <w:fldChar w:fldCharType="end"/>
            </w:r>
          </w:hyperlink>
        </w:p>
        <w:p w14:paraId="15F15E7C" w14:textId="4247ACED" w:rsidR="00E8317E" w:rsidRDefault="00E8317E" w:rsidP="00687D38">
          <w:pPr>
            <w:pStyle w:val="TOC2"/>
            <w:rPr>
              <w:rFonts w:eastAsiaTheme="minorEastAsia"/>
              <w:color w:val="auto"/>
              <w:lang w:eastAsia="en-AU"/>
            </w:rPr>
          </w:pPr>
          <w:hyperlink w:anchor="_Toc235107318" w:history="1">
            <w:r w:rsidRPr="005578B6">
              <w:rPr>
                <w:rStyle w:val="Hyperlink"/>
              </w:rPr>
              <w:t>Why it matters</w:t>
            </w:r>
            <w:r>
              <w:rPr>
                <w:webHidden/>
              </w:rPr>
              <w:tab/>
            </w:r>
            <w:r>
              <w:rPr>
                <w:webHidden/>
              </w:rPr>
              <w:fldChar w:fldCharType="begin"/>
            </w:r>
            <w:r>
              <w:rPr>
                <w:webHidden/>
              </w:rPr>
              <w:instrText xml:space="preserve"> PAGEREF _Toc235107318 \h </w:instrText>
            </w:r>
            <w:r>
              <w:rPr>
                <w:webHidden/>
              </w:rPr>
            </w:r>
            <w:r>
              <w:rPr>
                <w:webHidden/>
              </w:rPr>
              <w:fldChar w:fldCharType="separate"/>
            </w:r>
            <w:r w:rsidR="00755257">
              <w:rPr>
                <w:webHidden/>
              </w:rPr>
              <w:t>17</w:t>
            </w:r>
            <w:r>
              <w:rPr>
                <w:webHidden/>
              </w:rPr>
              <w:fldChar w:fldCharType="end"/>
            </w:r>
          </w:hyperlink>
        </w:p>
        <w:p w14:paraId="67C2703E" w14:textId="74340270" w:rsidR="00E8317E" w:rsidRDefault="00E8317E" w:rsidP="00687D38">
          <w:pPr>
            <w:pStyle w:val="TOC2"/>
            <w:rPr>
              <w:rFonts w:eastAsiaTheme="minorEastAsia"/>
              <w:color w:val="auto"/>
              <w:lang w:eastAsia="en-AU"/>
            </w:rPr>
          </w:pPr>
          <w:hyperlink w:anchor="_Toc235107319" w:history="1">
            <w:r w:rsidRPr="005578B6">
              <w:rPr>
                <w:rStyle w:val="Hyperlink"/>
              </w:rPr>
              <w:t>What we found</w:t>
            </w:r>
            <w:r>
              <w:rPr>
                <w:webHidden/>
              </w:rPr>
              <w:tab/>
            </w:r>
            <w:r>
              <w:rPr>
                <w:webHidden/>
              </w:rPr>
              <w:fldChar w:fldCharType="begin"/>
            </w:r>
            <w:r>
              <w:rPr>
                <w:webHidden/>
              </w:rPr>
              <w:instrText xml:space="preserve"> PAGEREF _Toc235107319 \h </w:instrText>
            </w:r>
            <w:r>
              <w:rPr>
                <w:webHidden/>
              </w:rPr>
            </w:r>
            <w:r>
              <w:rPr>
                <w:webHidden/>
              </w:rPr>
              <w:fldChar w:fldCharType="separate"/>
            </w:r>
            <w:r w:rsidR="00755257">
              <w:rPr>
                <w:webHidden/>
              </w:rPr>
              <w:t>17</w:t>
            </w:r>
            <w:r>
              <w:rPr>
                <w:webHidden/>
              </w:rPr>
              <w:fldChar w:fldCharType="end"/>
            </w:r>
          </w:hyperlink>
        </w:p>
        <w:p w14:paraId="2958F961" w14:textId="023C685A" w:rsidR="00E8317E" w:rsidRDefault="00E8317E">
          <w:pPr>
            <w:pStyle w:val="TOC3"/>
            <w:tabs>
              <w:tab w:val="right" w:leader="dot" w:pos="9016"/>
            </w:tabs>
            <w:rPr>
              <w:rFonts w:eastAsiaTheme="minorEastAsia"/>
              <w:noProof/>
              <w:color w:val="auto"/>
              <w:lang w:eastAsia="en-AU"/>
            </w:rPr>
          </w:pPr>
          <w:hyperlink w:anchor="_Toc235107320" w:history="1">
            <w:r w:rsidRPr="005578B6">
              <w:rPr>
                <w:rStyle w:val="Hyperlink"/>
                <w:noProof/>
              </w:rPr>
              <w:t>Investigator training and capability</w:t>
            </w:r>
            <w:r>
              <w:rPr>
                <w:noProof/>
                <w:webHidden/>
              </w:rPr>
              <w:tab/>
            </w:r>
            <w:r>
              <w:rPr>
                <w:noProof/>
                <w:webHidden/>
              </w:rPr>
              <w:fldChar w:fldCharType="begin"/>
            </w:r>
            <w:r>
              <w:rPr>
                <w:noProof/>
                <w:webHidden/>
              </w:rPr>
              <w:instrText xml:space="preserve"> PAGEREF _Toc235107320 \h </w:instrText>
            </w:r>
            <w:r>
              <w:rPr>
                <w:noProof/>
                <w:webHidden/>
              </w:rPr>
            </w:r>
            <w:r>
              <w:rPr>
                <w:noProof/>
                <w:webHidden/>
              </w:rPr>
              <w:fldChar w:fldCharType="separate"/>
            </w:r>
            <w:r w:rsidR="00755257">
              <w:rPr>
                <w:noProof/>
                <w:webHidden/>
              </w:rPr>
              <w:t>17</w:t>
            </w:r>
            <w:r>
              <w:rPr>
                <w:noProof/>
                <w:webHidden/>
              </w:rPr>
              <w:fldChar w:fldCharType="end"/>
            </w:r>
          </w:hyperlink>
        </w:p>
        <w:p w14:paraId="5563C592" w14:textId="4AF4CA40" w:rsidR="00E8317E" w:rsidRDefault="00E8317E">
          <w:pPr>
            <w:pStyle w:val="TOC3"/>
            <w:tabs>
              <w:tab w:val="right" w:leader="dot" w:pos="9016"/>
            </w:tabs>
            <w:rPr>
              <w:rFonts w:eastAsiaTheme="minorEastAsia"/>
              <w:noProof/>
              <w:color w:val="auto"/>
              <w:lang w:eastAsia="en-AU"/>
            </w:rPr>
          </w:pPr>
          <w:hyperlink w:anchor="_Toc235107321" w:history="1">
            <w:r w:rsidRPr="005578B6">
              <w:rPr>
                <w:rStyle w:val="Hyperlink"/>
                <w:noProof/>
              </w:rPr>
              <w:t>Policies and guidance</w:t>
            </w:r>
            <w:r>
              <w:rPr>
                <w:noProof/>
                <w:webHidden/>
              </w:rPr>
              <w:tab/>
            </w:r>
            <w:r>
              <w:rPr>
                <w:noProof/>
                <w:webHidden/>
              </w:rPr>
              <w:fldChar w:fldCharType="begin"/>
            </w:r>
            <w:r>
              <w:rPr>
                <w:noProof/>
                <w:webHidden/>
              </w:rPr>
              <w:instrText xml:space="preserve"> PAGEREF _Toc235107321 \h </w:instrText>
            </w:r>
            <w:r>
              <w:rPr>
                <w:noProof/>
                <w:webHidden/>
              </w:rPr>
            </w:r>
            <w:r>
              <w:rPr>
                <w:noProof/>
                <w:webHidden/>
              </w:rPr>
              <w:fldChar w:fldCharType="separate"/>
            </w:r>
            <w:r w:rsidR="00755257">
              <w:rPr>
                <w:noProof/>
                <w:webHidden/>
              </w:rPr>
              <w:t>18</w:t>
            </w:r>
            <w:r>
              <w:rPr>
                <w:noProof/>
                <w:webHidden/>
              </w:rPr>
              <w:fldChar w:fldCharType="end"/>
            </w:r>
          </w:hyperlink>
        </w:p>
        <w:p w14:paraId="6F9F48E1" w14:textId="1126A176" w:rsidR="00E8317E" w:rsidRDefault="00E8317E">
          <w:pPr>
            <w:pStyle w:val="TOC3"/>
            <w:tabs>
              <w:tab w:val="right" w:leader="dot" w:pos="9016"/>
            </w:tabs>
            <w:rPr>
              <w:rFonts w:eastAsiaTheme="minorEastAsia"/>
              <w:noProof/>
              <w:color w:val="auto"/>
              <w:lang w:eastAsia="en-AU"/>
            </w:rPr>
          </w:pPr>
          <w:hyperlink w:anchor="_Toc235107322" w:history="1">
            <w:r w:rsidRPr="005578B6">
              <w:rPr>
                <w:rStyle w:val="Hyperlink"/>
                <w:noProof/>
              </w:rPr>
              <w:t>Templates and standard forms</w:t>
            </w:r>
            <w:r>
              <w:rPr>
                <w:noProof/>
                <w:webHidden/>
              </w:rPr>
              <w:tab/>
            </w:r>
            <w:r>
              <w:rPr>
                <w:noProof/>
                <w:webHidden/>
              </w:rPr>
              <w:fldChar w:fldCharType="begin"/>
            </w:r>
            <w:r>
              <w:rPr>
                <w:noProof/>
                <w:webHidden/>
              </w:rPr>
              <w:instrText xml:space="preserve"> PAGEREF _Toc235107322 \h </w:instrText>
            </w:r>
            <w:r>
              <w:rPr>
                <w:noProof/>
                <w:webHidden/>
              </w:rPr>
            </w:r>
            <w:r>
              <w:rPr>
                <w:noProof/>
                <w:webHidden/>
              </w:rPr>
              <w:fldChar w:fldCharType="separate"/>
            </w:r>
            <w:r w:rsidR="00755257">
              <w:rPr>
                <w:noProof/>
                <w:webHidden/>
              </w:rPr>
              <w:t>18</w:t>
            </w:r>
            <w:r>
              <w:rPr>
                <w:noProof/>
                <w:webHidden/>
              </w:rPr>
              <w:fldChar w:fldCharType="end"/>
            </w:r>
          </w:hyperlink>
        </w:p>
        <w:p w14:paraId="4CBBCD95" w14:textId="131A820F" w:rsidR="00E8317E" w:rsidRDefault="00E8317E">
          <w:pPr>
            <w:pStyle w:val="TOC3"/>
            <w:tabs>
              <w:tab w:val="right" w:leader="dot" w:pos="9016"/>
            </w:tabs>
            <w:rPr>
              <w:rFonts w:eastAsiaTheme="minorEastAsia"/>
              <w:noProof/>
              <w:color w:val="auto"/>
              <w:lang w:eastAsia="en-AU"/>
            </w:rPr>
          </w:pPr>
          <w:hyperlink w:anchor="_Toc235107323" w:history="1">
            <w:r w:rsidRPr="005578B6">
              <w:rPr>
                <w:rStyle w:val="Hyperlink"/>
                <w:noProof/>
              </w:rPr>
              <w:t>Quality assurance and oversight</w:t>
            </w:r>
            <w:r>
              <w:rPr>
                <w:noProof/>
                <w:webHidden/>
              </w:rPr>
              <w:tab/>
            </w:r>
            <w:r>
              <w:rPr>
                <w:noProof/>
                <w:webHidden/>
              </w:rPr>
              <w:fldChar w:fldCharType="begin"/>
            </w:r>
            <w:r>
              <w:rPr>
                <w:noProof/>
                <w:webHidden/>
              </w:rPr>
              <w:instrText xml:space="preserve"> PAGEREF _Toc235107323 \h </w:instrText>
            </w:r>
            <w:r>
              <w:rPr>
                <w:noProof/>
                <w:webHidden/>
              </w:rPr>
            </w:r>
            <w:r>
              <w:rPr>
                <w:noProof/>
                <w:webHidden/>
              </w:rPr>
              <w:fldChar w:fldCharType="separate"/>
            </w:r>
            <w:r w:rsidR="00755257">
              <w:rPr>
                <w:noProof/>
                <w:webHidden/>
              </w:rPr>
              <w:t>19</w:t>
            </w:r>
            <w:r>
              <w:rPr>
                <w:noProof/>
                <w:webHidden/>
              </w:rPr>
              <w:fldChar w:fldCharType="end"/>
            </w:r>
          </w:hyperlink>
        </w:p>
        <w:p w14:paraId="5BCAB20E" w14:textId="36689C60" w:rsidR="00E8317E" w:rsidRDefault="00E8317E">
          <w:pPr>
            <w:pStyle w:val="TOC1"/>
            <w:rPr>
              <w:rFonts w:eastAsiaTheme="minorEastAsia"/>
              <w:b w:val="0"/>
              <w:noProof/>
              <w:color w:val="auto"/>
              <w:lang w:eastAsia="en-AU"/>
            </w:rPr>
          </w:pPr>
          <w:hyperlink w:anchor="_Toc235107324" w:history="1">
            <w:r w:rsidRPr="005578B6">
              <w:rPr>
                <w:rStyle w:val="Hyperlink"/>
                <w:noProof/>
              </w:rPr>
              <w:t>4. Our observations</w:t>
            </w:r>
            <w:r>
              <w:rPr>
                <w:noProof/>
                <w:webHidden/>
              </w:rPr>
              <w:tab/>
            </w:r>
            <w:r>
              <w:rPr>
                <w:noProof/>
                <w:webHidden/>
              </w:rPr>
              <w:fldChar w:fldCharType="begin"/>
            </w:r>
            <w:r>
              <w:rPr>
                <w:noProof/>
                <w:webHidden/>
              </w:rPr>
              <w:instrText xml:space="preserve"> PAGEREF _Toc235107324 \h </w:instrText>
            </w:r>
            <w:r>
              <w:rPr>
                <w:noProof/>
                <w:webHidden/>
              </w:rPr>
            </w:r>
            <w:r>
              <w:rPr>
                <w:noProof/>
                <w:webHidden/>
              </w:rPr>
              <w:fldChar w:fldCharType="separate"/>
            </w:r>
            <w:r w:rsidR="00755257">
              <w:rPr>
                <w:noProof/>
                <w:webHidden/>
              </w:rPr>
              <w:t>19</w:t>
            </w:r>
            <w:r>
              <w:rPr>
                <w:noProof/>
                <w:webHidden/>
              </w:rPr>
              <w:fldChar w:fldCharType="end"/>
            </w:r>
          </w:hyperlink>
        </w:p>
        <w:p w14:paraId="0A1DB6A1" w14:textId="5518939A" w:rsidR="00E8317E" w:rsidRDefault="00E8317E">
          <w:pPr>
            <w:pStyle w:val="TOC3"/>
            <w:tabs>
              <w:tab w:val="right" w:leader="dot" w:pos="9016"/>
            </w:tabs>
            <w:rPr>
              <w:rFonts w:eastAsiaTheme="minorEastAsia"/>
              <w:noProof/>
              <w:color w:val="auto"/>
              <w:lang w:eastAsia="en-AU"/>
            </w:rPr>
          </w:pPr>
          <w:hyperlink w:anchor="_Toc235107325" w:history="1">
            <w:r w:rsidRPr="005578B6">
              <w:rPr>
                <w:rStyle w:val="Hyperlink"/>
                <w:noProof/>
              </w:rPr>
              <w:t>Effective controls</w:t>
            </w:r>
            <w:r>
              <w:rPr>
                <w:noProof/>
                <w:webHidden/>
              </w:rPr>
              <w:tab/>
            </w:r>
            <w:r>
              <w:rPr>
                <w:noProof/>
                <w:webHidden/>
              </w:rPr>
              <w:fldChar w:fldCharType="begin"/>
            </w:r>
            <w:r>
              <w:rPr>
                <w:noProof/>
                <w:webHidden/>
              </w:rPr>
              <w:instrText xml:space="preserve"> PAGEREF _Toc235107325 \h </w:instrText>
            </w:r>
            <w:r>
              <w:rPr>
                <w:noProof/>
                <w:webHidden/>
              </w:rPr>
            </w:r>
            <w:r>
              <w:rPr>
                <w:noProof/>
                <w:webHidden/>
              </w:rPr>
              <w:fldChar w:fldCharType="separate"/>
            </w:r>
            <w:r w:rsidR="00755257">
              <w:rPr>
                <w:noProof/>
                <w:webHidden/>
              </w:rPr>
              <w:t>19</w:t>
            </w:r>
            <w:r>
              <w:rPr>
                <w:noProof/>
                <w:webHidden/>
              </w:rPr>
              <w:fldChar w:fldCharType="end"/>
            </w:r>
          </w:hyperlink>
        </w:p>
        <w:p w14:paraId="30F3F569" w14:textId="6F242A16" w:rsidR="00E8317E" w:rsidRDefault="00E8317E">
          <w:pPr>
            <w:pStyle w:val="TOC3"/>
            <w:tabs>
              <w:tab w:val="right" w:leader="dot" w:pos="9016"/>
            </w:tabs>
            <w:rPr>
              <w:rFonts w:eastAsiaTheme="minorEastAsia"/>
              <w:noProof/>
              <w:color w:val="auto"/>
              <w:lang w:eastAsia="en-AU"/>
            </w:rPr>
          </w:pPr>
          <w:hyperlink w:anchor="_Toc235107326" w:history="1">
            <w:r w:rsidRPr="005578B6">
              <w:rPr>
                <w:rStyle w:val="Hyperlink"/>
                <w:noProof/>
              </w:rPr>
              <w:t>Language matters</w:t>
            </w:r>
            <w:r>
              <w:rPr>
                <w:noProof/>
                <w:webHidden/>
              </w:rPr>
              <w:tab/>
            </w:r>
            <w:r>
              <w:rPr>
                <w:noProof/>
                <w:webHidden/>
              </w:rPr>
              <w:fldChar w:fldCharType="begin"/>
            </w:r>
            <w:r>
              <w:rPr>
                <w:noProof/>
                <w:webHidden/>
              </w:rPr>
              <w:instrText xml:space="preserve"> PAGEREF _Toc235107326 \h </w:instrText>
            </w:r>
            <w:r>
              <w:rPr>
                <w:noProof/>
                <w:webHidden/>
              </w:rPr>
            </w:r>
            <w:r>
              <w:rPr>
                <w:noProof/>
                <w:webHidden/>
              </w:rPr>
              <w:fldChar w:fldCharType="separate"/>
            </w:r>
            <w:r w:rsidR="00755257">
              <w:rPr>
                <w:noProof/>
                <w:webHidden/>
              </w:rPr>
              <w:t>22</w:t>
            </w:r>
            <w:r>
              <w:rPr>
                <w:noProof/>
                <w:webHidden/>
              </w:rPr>
              <w:fldChar w:fldCharType="end"/>
            </w:r>
          </w:hyperlink>
        </w:p>
        <w:p w14:paraId="1A1A9C75" w14:textId="22F79C3B" w:rsidR="00E8317E" w:rsidRDefault="00E8317E">
          <w:pPr>
            <w:pStyle w:val="TOC3"/>
            <w:tabs>
              <w:tab w:val="right" w:leader="dot" w:pos="9016"/>
            </w:tabs>
            <w:rPr>
              <w:rFonts w:eastAsiaTheme="minorEastAsia"/>
              <w:noProof/>
              <w:color w:val="auto"/>
              <w:lang w:eastAsia="en-AU"/>
            </w:rPr>
          </w:pPr>
          <w:hyperlink w:anchor="_Toc235107327" w:history="1">
            <w:r w:rsidRPr="005578B6">
              <w:rPr>
                <w:rStyle w:val="Hyperlink"/>
                <w:noProof/>
              </w:rPr>
              <w:t>Conclusion</w:t>
            </w:r>
            <w:r>
              <w:rPr>
                <w:noProof/>
                <w:webHidden/>
              </w:rPr>
              <w:tab/>
            </w:r>
            <w:r>
              <w:rPr>
                <w:noProof/>
                <w:webHidden/>
              </w:rPr>
              <w:fldChar w:fldCharType="begin"/>
            </w:r>
            <w:r>
              <w:rPr>
                <w:noProof/>
                <w:webHidden/>
              </w:rPr>
              <w:instrText xml:space="preserve"> PAGEREF _Toc235107327 \h </w:instrText>
            </w:r>
            <w:r>
              <w:rPr>
                <w:noProof/>
                <w:webHidden/>
              </w:rPr>
            </w:r>
            <w:r>
              <w:rPr>
                <w:noProof/>
                <w:webHidden/>
              </w:rPr>
              <w:fldChar w:fldCharType="separate"/>
            </w:r>
            <w:r w:rsidR="00755257">
              <w:rPr>
                <w:noProof/>
                <w:webHidden/>
              </w:rPr>
              <w:t>22</w:t>
            </w:r>
            <w:r>
              <w:rPr>
                <w:noProof/>
                <w:webHidden/>
              </w:rPr>
              <w:fldChar w:fldCharType="end"/>
            </w:r>
          </w:hyperlink>
        </w:p>
        <w:p w14:paraId="09F0E9C8" w14:textId="4CBAE74E" w:rsidR="00E8317E" w:rsidRDefault="00E8317E" w:rsidP="00687D38">
          <w:pPr>
            <w:pStyle w:val="TOC2"/>
            <w:rPr>
              <w:rFonts w:eastAsiaTheme="minorEastAsia"/>
              <w:color w:val="auto"/>
              <w:lang w:eastAsia="en-AU"/>
            </w:rPr>
          </w:pPr>
          <w:hyperlink w:anchor="_Toc235107328" w:history="1">
            <w:r w:rsidRPr="005578B6">
              <w:rPr>
                <w:rStyle w:val="Hyperlink"/>
              </w:rPr>
              <w:t>Rationale for change</w:t>
            </w:r>
            <w:r>
              <w:rPr>
                <w:webHidden/>
              </w:rPr>
              <w:tab/>
            </w:r>
            <w:r>
              <w:rPr>
                <w:webHidden/>
              </w:rPr>
              <w:fldChar w:fldCharType="begin"/>
            </w:r>
            <w:r>
              <w:rPr>
                <w:webHidden/>
              </w:rPr>
              <w:instrText xml:space="preserve"> PAGEREF _Toc235107328 \h </w:instrText>
            </w:r>
            <w:r>
              <w:rPr>
                <w:webHidden/>
              </w:rPr>
            </w:r>
            <w:r>
              <w:rPr>
                <w:webHidden/>
              </w:rPr>
              <w:fldChar w:fldCharType="separate"/>
            </w:r>
            <w:r w:rsidR="00755257">
              <w:rPr>
                <w:webHidden/>
              </w:rPr>
              <w:t>23</w:t>
            </w:r>
            <w:r>
              <w:rPr>
                <w:webHidden/>
              </w:rPr>
              <w:fldChar w:fldCharType="end"/>
            </w:r>
          </w:hyperlink>
        </w:p>
        <w:p w14:paraId="7A4556C0" w14:textId="2CE663F6" w:rsidR="00E8317E" w:rsidRDefault="00E8317E">
          <w:pPr>
            <w:pStyle w:val="TOC3"/>
            <w:tabs>
              <w:tab w:val="right" w:leader="dot" w:pos="9016"/>
            </w:tabs>
            <w:rPr>
              <w:rFonts w:eastAsiaTheme="minorEastAsia"/>
              <w:noProof/>
              <w:color w:val="auto"/>
              <w:lang w:eastAsia="en-AU"/>
            </w:rPr>
          </w:pPr>
          <w:hyperlink w:anchor="_Toc235107329" w:history="1">
            <w:r w:rsidRPr="005578B6">
              <w:rPr>
                <w:rStyle w:val="Hyperlink"/>
                <w:noProof/>
              </w:rPr>
              <w:t>Recommendation 1</w:t>
            </w:r>
            <w:r>
              <w:rPr>
                <w:noProof/>
                <w:webHidden/>
              </w:rPr>
              <w:tab/>
            </w:r>
            <w:r>
              <w:rPr>
                <w:noProof/>
                <w:webHidden/>
              </w:rPr>
              <w:fldChar w:fldCharType="begin"/>
            </w:r>
            <w:r>
              <w:rPr>
                <w:noProof/>
                <w:webHidden/>
              </w:rPr>
              <w:instrText xml:space="preserve"> PAGEREF _Toc235107329 \h </w:instrText>
            </w:r>
            <w:r>
              <w:rPr>
                <w:noProof/>
                <w:webHidden/>
              </w:rPr>
            </w:r>
            <w:r>
              <w:rPr>
                <w:noProof/>
                <w:webHidden/>
              </w:rPr>
              <w:fldChar w:fldCharType="separate"/>
            </w:r>
            <w:r w:rsidR="00755257">
              <w:rPr>
                <w:noProof/>
                <w:webHidden/>
              </w:rPr>
              <w:t>23</w:t>
            </w:r>
            <w:r>
              <w:rPr>
                <w:noProof/>
                <w:webHidden/>
              </w:rPr>
              <w:fldChar w:fldCharType="end"/>
            </w:r>
          </w:hyperlink>
        </w:p>
        <w:p w14:paraId="511DED53" w14:textId="0D5551F6" w:rsidR="00E8317E" w:rsidRDefault="00E8317E">
          <w:pPr>
            <w:pStyle w:val="TOC3"/>
            <w:tabs>
              <w:tab w:val="right" w:leader="dot" w:pos="9016"/>
            </w:tabs>
            <w:rPr>
              <w:rFonts w:eastAsiaTheme="minorEastAsia"/>
              <w:noProof/>
              <w:color w:val="auto"/>
              <w:lang w:eastAsia="en-AU"/>
            </w:rPr>
          </w:pPr>
          <w:hyperlink w:anchor="_Toc235107330" w:history="1">
            <w:r w:rsidRPr="005578B6">
              <w:rPr>
                <w:rStyle w:val="Hyperlink"/>
                <w:noProof/>
              </w:rPr>
              <w:t>Recommendation 2</w:t>
            </w:r>
            <w:r>
              <w:rPr>
                <w:noProof/>
                <w:webHidden/>
              </w:rPr>
              <w:tab/>
            </w:r>
            <w:r>
              <w:rPr>
                <w:noProof/>
                <w:webHidden/>
              </w:rPr>
              <w:fldChar w:fldCharType="begin"/>
            </w:r>
            <w:r>
              <w:rPr>
                <w:noProof/>
                <w:webHidden/>
              </w:rPr>
              <w:instrText xml:space="preserve"> PAGEREF _Toc235107330 \h </w:instrText>
            </w:r>
            <w:r>
              <w:rPr>
                <w:noProof/>
                <w:webHidden/>
              </w:rPr>
            </w:r>
            <w:r>
              <w:rPr>
                <w:noProof/>
                <w:webHidden/>
              </w:rPr>
              <w:fldChar w:fldCharType="separate"/>
            </w:r>
            <w:r w:rsidR="00755257">
              <w:rPr>
                <w:noProof/>
                <w:webHidden/>
              </w:rPr>
              <w:t>23</w:t>
            </w:r>
            <w:r>
              <w:rPr>
                <w:noProof/>
                <w:webHidden/>
              </w:rPr>
              <w:fldChar w:fldCharType="end"/>
            </w:r>
          </w:hyperlink>
        </w:p>
        <w:p w14:paraId="04266073" w14:textId="3D6BE137" w:rsidR="00E8317E" w:rsidRDefault="00E8317E">
          <w:pPr>
            <w:pStyle w:val="TOC1"/>
            <w:rPr>
              <w:rFonts w:eastAsiaTheme="minorEastAsia"/>
              <w:b w:val="0"/>
              <w:noProof/>
              <w:color w:val="auto"/>
              <w:lang w:eastAsia="en-AU"/>
            </w:rPr>
          </w:pPr>
          <w:hyperlink w:anchor="_Toc235107331" w:history="1">
            <w:r w:rsidRPr="005578B6">
              <w:rPr>
                <w:rStyle w:val="Hyperlink"/>
                <w:rFonts w:ascii="Aptos" w:hAnsi="Aptos"/>
                <w:noProof/>
              </w:rPr>
              <w:t>Appendix A: ATO response</w:t>
            </w:r>
            <w:r>
              <w:rPr>
                <w:noProof/>
                <w:webHidden/>
              </w:rPr>
              <w:tab/>
            </w:r>
            <w:r>
              <w:rPr>
                <w:noProof/>
                <w:webHidden/>
              </w:rPr>
              <w:fldChar w:fldCharType="begin"/>
            </w:r>
            <w:r>
              <w:rPr>
                <w:noProof/>
                <w:webHidden/>
              </w:rPr>
              <w:instrText xml:space="preserve"> PAGEREF _Toc235107331 \h </w:instrText>
            </w:r>
            <w:r>
              <w:rPr>
                <w:noProof/>
                <w:webHidden/>
              </w:rPr>
            </w:r>
            <w:r>
              <w:rPr>
                <w:noProof/>
                <w:webHidden/>
              </w:rPr>
              <w:fldChar w:fldCharType="separate"/>
            </w:r>
            <w:r w:rsidR="00755257">
              <w:rPr>
                <w:noProof/>
                <w:webHidden/>
              </w:rPr>
              <w:t>23</w:t>
            </w:r>
            <w:r>
              <w:rPr>
                <w:noProof/>
                <w:webHidden/>
              </w:rPr>
              <w:fldChar w:fldCharType="end"/>
            </w:r>
          </w:hyperlink>
        </w:p>
        <w:p w14:paraId="1B35BC06" w14:textId="51B9E654" w:rsidR="00E8317E" w:rsidRDefault="00E8317E" w:rsidP="00687D38">
          <w:pPr>
            <w:pStyle w:val="TOC2"/>
            <w:rPr>
              <w:rFonts w:eastAsiaTheme="minorEastAsia"/>
              <w:color w:val="auto"/>
              <w:lang w:eastAsia="en-AU"/>
            </w:rPr>
          </w:pPr>
          <w:hyperlink w:anchor="_Toc235107333" w:history="1">
            <w:r w:rsidRPr="005578B6">
              <w:rPr>
                <w:rStyle w:val="Hyperlink"/>
                <w:kern w:val="0"/>
                <w:lang w:val="en-US"/>
                <w14:ligatures w14:val="none"/>
              </w:rPr>
              <w:t>ATO response to recommendations</w:t>
            </w:r>
            <w:r>
              <w:rPr>
                <w:webHidden/>
              </w:rPr>
              <w:tab/>
            </w:r>
            <w:r>
              <w:rPr>
                <w:webHidden/>
              </w:rPr>
              <w:fldChar w:fldCharType="begin"/>
            </w:r>
            <w:r>
              <w:rPr>
                <w:webHidden/>
              </w:rPr>
              <w:instrText xml:space="preserve"> PAGEREF _Toc235107333 \h </w:instrText>
            </w:r>
            <w:r>
              <w:rPr>
                <w:webHidden/>
              </w:rPr>
            </w:r>
            <w:r>
              <w:rPr>
                <w:webHidden/>
              </w:rPr>
              <w:fldChar w:fldCharType="separate"/>
            </w:r>
            <w:r w:rsidR="00755257">
              <w:rPr>
                <w:webHidden/>
              </w:rPr>
              <w:t>26</w:t>
            </w:r>
            <w:r>
              <w:rPr>
                <w:webHidden/>
              </w:rPr>
              <w:fldChar w:fldCharType="end"/>
            </w:r>
          </w:hyperlink>
        </w:p>
        <w:p w14:paraId="33D2852B" w14:textId="51A0C50C" w:rsidR="00E8317E" w:rsidRDefault="00E8317E">
          <w:r>
            <w:rPr>
              <w:b/>
              <w:bCs/>
              <w:noProof/>
            </w:rPr>
            <w:fldChar w:fldCharType="end"/>
          </w:r>
        </w:p>
      </w:sdtContent>
    </w:sdt>
    <w:p w14:paraId="123D619E" w14:textId="761D5F35" w:rsidR="007D7FDB" w:rsidRPr="006873BE" w:rsidRDefault="007D7FDB" w:rsidP="00E462CA">
      <w:pPr>
        <w:pStyle w:val="ListParagraph"/>
        <w:spacing w:before="120" w:after="240" w:line="264" w:lineRule="auto"/>
        <w:rPr>
          <w:rFonts w:ascii="Aptos" w:hAnsi="Aptos"/>
        </w:rPr>
      </w:pPr>
    </w:p>
    <w:p w14:paraId="0FB92043" w14:textId="79B9CD6C" w:rsidR="007D7FDB" w:rsidRPr="006873BE" w:rsidRDefault="00B934D3" w:rsidP="00B934D3">
      <w:pPr>
        <w:pStyle w:val="ListParagraph"/>
        <w:tabs>
          <w:tab w:val="left" w:pos="3952"/>
        </w:tabs>
        <w:spacing w:before="120" w:after="240" w:line="264" w:lineRule="auto"/>
        <w:rPr>
          <w:rFonts w:ascii="Aptos" w:hAnsi="Aptos"/>
        </w:rPr>
      </w:pPr>
      <w:r>
        <w:rPr>
          <w:rFonts w:ascii="Aptos" w:hAnsi="Aptos"/>
        </w:rPr>
        <w:tab/>
      </w:r>
    </w:p>
    <w:p w14:paraId="376B6D1E" w14:textId="77777777" w:rsidR="007D7FDB" w:rsidRPr="006873BE" w:rsidRDefault="007D7FDB" w:rsidP="00E462CA">
      <w:pPr>
        <w:pStyle w:val="ListParagraph"/>
        <w:spacing w:before="120" w:after="240" w:line="264" w:lineRule="auto"/>
        <w:rPr>
          <w:rFonts w:ascii="Aptos" w:hAnsi="Aptos"/>
        </w:rPr>
      </w:pPr>
    </w:p>
    <w:p w14:paraId="25FF17DF" w14:textId="4967704A" w:rsidR="007D7FDB" w:rsidRPr="006873BE" w:rsidRDefault="007D7FDB" w:rsidP="00E462CA">
      <w:pPr>
        <w:pStyle w:val="ListParagraph"/>
        <w:spacing w:before="120" w:after="240" w:line="264" w:lineRule="auto"/>
        <w:rPr>
          <w:rFonts w:ascii="Aptos" w:hAnsi="Aptos"/>
        </w:rPr>
      </w:pPr>
    </w:p>
    <w:p w14:paraId="2B583FDE" w14:textId="77777777" w:rsidR="007D7FDB" w:rsidRPr="006873BE" w:rsidRDefault="007D7FDB" w:rsidP="00E462CA">
      <w:pPr>
        <w:pStyle w:val="ListParagraph"/>
        <w:spacing w:before="120" w:after="240" w:line="264" w:lineRule="auto"/>
        <w:rPr>
          <w:rFonts w:ascii="Aptos" w:hAnsi="Aptos"/>
        </w:rPr>
      </w:pPr>
    </w:p>
    <w:p w14:paraId="030FAADD" w14:textId="77777777" w:rsidR="007D7FDB" w:rsidRPr="006873BE" w:rsidRDefault="007D7FDB" w:rsidP="00E462CA">
      <w:pPr>
        <w:pStyle w:val="ListParagraph"/>
        <w:spacing w:before="120" w:after="240" w:line="264" w:lineRule="auto"/>
        <w:rPr>
          <w:rFonts w:ascii="Aptos" w:hAnsi="Aptos"/>
        </w:rPr>
      </w:pPr>
    </w:p>
    <w:p w14:paraId="138709D5" w14:textId="77777777" w:rsidR="007D7FDB" w:rsidRPr="006873BE" w:rsidRDefault="007D7FDB" w:rsidP="00E462CA">
      <w:pPr>
        <w:pStyle w:val="ListParagraph"/>
        <w:spacing w:before="120" w:after="240" w:line="264" w:lineRule="auto"/>
        <w:rPr>
          <w:rFonts w:ascii="Aptos" w:hAnsi="Aptos"/>
        </w:rPr>
      </w:pPr>
    </w:p>
    <w:p w14:paraId="5642AC9C" w14:textId="77777777" w:rsidR="007D7FDB" w:rsidRPr="006873BE" w:rsidRDefault="007D7FDB" w:rsidP="00E462CA">
      <w:pPr>
        <w:pStyle w:val="ListParagraph"/>
        <w:spacing w:before="120" w:after="240" w:line="264" w:lineRule="auto"/>
        <w:rPr>
          <w:rFonts w:ascii="Aptos" w:hAnsi="Aptos"/>
        </w:rPr>
      </w:pPr>
    </w:p>
    <w:p w14:paraId="21CCD3A6" w14:textId="5C588568" w:rsidR="007D7FDB" w:rsidRPr="006873BE" w:rsidRDefault="007D7FDB" w:rsidP="00E462CA">
      <w:pPr>
        <w:pStyle w:val="ListParagraph"/>
        <w:spacing w:before="120" w:after="240" w:line="264" w:lineRule="auto"/>
        <w:rPr>
          <w:rFonts w:ascii="Aptos" w:hAnsi="Aptos"/>
        </w:rPr>
      </w:pPr>
    </w:p>
    <w:p w14:paraId="3C77E298" w14:textId="77777777" w:rsidR="007D7FDB" w:rsidRPr="006873BE" w:rsidRDefault="007D7FDB" w:rsidP="00E462CA">
      <w:pPr>
        <w:pStyle w:val="ListParagraph"/>
        <w:spacing w:before="120" w:after="240" w:line="264" w:lineRule="auto"/>
        <w:rPr>
          <w:rFonts w:ascii="Aptos" w:hAnsi="Aptos"/>
        </w:rPr>
      </w:pPr>
    </w:p>
    <w:p w14:paraId="58A4F9DB" w14:textId="77777777" w:rsidR="007D7FDB" w:rsidRDefault="007D7FDB" w:rsidP="00E462CA">
      <w:pPr>
        <w:pStyle w:val="ListParagraph"/>
        <w:spacing w:before="120" w:after="240" w:line="264" w:lineRule="auto"/>
        <w:rPr>
          <w:rFonts w:ascii="Aptos" w:hAnsi="Aptos"/>
        </w:rPr>
      </w:pPr>
    </w:p>
    <w:p w14:paraId="03563F17" w14:textId="77777777" w:rsidR="003A5C12" w:rsidRDefault="003A5C12" w:rsidP="00E462CA">
      <w:pPr>
        <w:pStyle w:val="ListParagraph"/>
        <w:spacing w:before="120" w:after="240" w:line="264" w:lineRule="auto"/>
        <w:rPr>
          <w:rFonts w:ascii="Aptos" w:hAnsi="Aptos"/>
        </w:rPr>
      </w:pPr>
    </w:p>
    <w:p w14:paraId="5997D81F" w14:textId="77777777" w:rsidR="003A5C12" w:rsidRDefault="003A5C12" w:rsidP="00E462CA">
      <w:pPr>
        <w:pStyle w:val="ListParagraph"/>
        <w:spacing w:before="120" w:after="240" w:line="264" w:lineRule="auto"/>
        <w:rPr>
          <w:rFonts w:ascii="Aptos" w:hAnsi="Aptos"/>
        </w:rPr>
      </w:pPr>
    </w:p>
    <w:p w14:paraId="2588E003" w14:textId="77777777" w:rsidR="003A5C12" w:rsidRDefault="003A5C12" w:rsidP="00E462CA">
      <w:pPr>
        <w:pStyle w:val="ListParagraph"/>
        <w:spacing w:before="120" w:after="240" w:line="264" w:lineRule="auto"/>
        <w:rPr>
          <w:rFonts w:ascii="Aptos" w:hAnsi="Aptos"/>
        </w:rPr>
      </w:pPr>
    </w:p>
    <w:p w14:paraId="4DFD98E7" w14:textId="77777777" w:rsidR="00040855" w:rsidRDefault="00040855" w:rsidP="00E462CA">
      <w:pPr>
        <w:pStyle w:val="ListParagraph"/>
        <w:spacing w:before="120" w:after="240" w:line="264" w:lineRule="auto"/>
        <w:rPr>
          <w:rFonts w:ascii="Aptos" w:hAnsi="Aptos"/>
        </w:rPr>
      </w:pPr>
    </w:p>
    <w:p w14:paraId="62E82859" w14:textId="77777777" w:rsidR="00040855" w:rsidRDefault="00040855" w:rsidP="00E462CA">
      <w:pPr>
        <w:pStyle w:val="ListParagraph"/>
        <w:spacing w:before="120" w:after="240" w:line="264" w:lineRule="auto"/>
        <w:rPr>
          <w:rFonts w:ascii="Aptos" w:hAnsi="Aptos"/>
        </w:rPr>
      </w:pPr>
    </w:p>
    <w:p w14:paraId="3E1B8F6C" w14:textId="77777777" w:rsidR="00040855" w:rsidRDefault="00040855" w:rsidP="00E462CA">
      <w:pPr>
        <w:pStyle w:val="ListParagraph"/>
        <w:spacing w:before="120" w:after="240" w:line="264" w:lineRule="auto"/>
        <w:rPr>
          <w:rFonts w:ascii="Aptos" w:hAnsi="Aptos"/>
        </w:rPr>
      </w:pPr>
    </w:p>
    <w:p w14:paraId="0DDA3B80" w14:textId="77777777" w:rsidR="003A5C12" w:rsidRDefault="003A5C12" w:rsidP="00E462CA">
      <w:pPr>
        <w:pStyle w:val="ListParagraph"/>
        <w:spacing w:before="120" w:after="240" w:line="264" w:lineRule="auto"/>
        <w:rPr>
          <w:rFonts w:ascii="Aptos" w:hAnsi="Aptos"/>
        </w:rPr>
      </w:pPr>
    </w:p>
    <w:p w14:paraId="32D266FA" w14:textId="77777777" w:rsidR="003A5C12" w:rsidRDefault="003A5C12" w:rsidP="00E462CA">
      <w:pPr>
        <w:pStyle w:val="ListParagraph"/>
        <w:spacing w:before="120" w:after="240" w:line="264" w:lineRule="auto"/>
        <w:rPr>
          <w:rFonts w:ascii="Aptos" w:hAnsi="Aptos"/>
        </w:rPr>
      </w:pPr>
    </w:p>
    <w:p w14:paraId="4AD9E299" w14:textId="77777777" w:rsidR="00040855" w:rsidRDefault="00040855" w:rsidP="00E462CA">
      <w:pPr>
        <w:pStyle w:val="ListParagraph"/>
        <w:spacing w:before="120" w:after="240" w:line="264" w:lineRule="auto"/>
        <w:rPr>
          <w:rFonts w:ascii="Aptos" w:hAnsi="Aptos"/>
        </w:rPr>
      </w:pPr>
    </w:p>
    <w:p w14:paraId="050BA3FD" w14:textId="77777777" w:rsidR="00040855" w:rsidRDefault="00040855" w:rsidP="00E462CA">
      <w:pPr>
        <w:pStyle w:val="ListParagraph"/>
        <w:spacing w:before="120" w:after="240" w:line="264" w:lineRule="auto"/>
        <w:rPr>
          <w:rFonts w:ascii="Aptos" w:hAnsi="Aptos"/>
        </w:rPr>
      </w:pPr>
    </w:p>
    <w:p w14:paraId="2A7D492E" w14:textId="77777777" w:rsidR="00040855" w:rsidRDefault="00040855" w:rsidP="00E462CA">
      <w:pPr>
        <w:pStyle w:val="ListParagraph"/>
        <w:spacing w:before="120" w:after="240" w:line="264" w:lineRule="auto"/>
        <w:rPr>
          <w:rFonts w:ascii="Aptos" w:hAnsi="Aptos"/>
        </w:rPr>
      </w:pPr>
    </w:p>
    <w:p w14:paraId="3177AD63" w14:textId="77777777" w:rsidR="00040855" w:rsidRDefault="00040855" w:rsidP="00E462CA">
      <w:pPr>
        <w:pStyle w:val="ListParagraph"/>
        <w:spacing w:before="120" w:after="240" w:line="264" w:lineRule="auto"/>
        <w:rPr>
          <w:rFonts w:ascii="Aptos" w:hAnsi="Aptos"/>
        </w:rPr>
      </w:pPr>
    </w:p>
    <w:p w14:paraId="54403FE1" w14:textId="77777777" w:rsidR="00040855" w:rsidRDefault="00040855" w:rsidP="00E462CA">
      <w:pPr>
        <w:pStyle w:val="ListParagraph"/>
        <w:spacing w:before="120" w:after="240" w:line="264" w:lineRule="auto"/>
        <w:rPr>
          <w:rFonts w:ascii="Aptos" w:hAnsi="Aptos"/>
        </w:rPr>
      </w:pPr>
    </w:p>
    <w:p w14:paraId="7B2BFC10" w14:textId="77777777" w:rsidR="00040855" w:rsidRDefault="00040855" w:rsidP="00E462CA">
      <w:pPr>
        <w:pStyle w:val="ListParagraph"/>
        <w:spacing w:before="120" w:after="240" w:line="264" w:lineRule="auto"/>
        <w:rPr>
          <w:rFonts w:ascii="Aptos" w:hAnsi="Aptos"/>
        </w:rPr>
      </w:pPr>
    </w:p>
    <w:p w14:paraId="6A97FE32" w14:textId="77777777" w:rsidR="00040855" w:rsidRDefault="00040855" w:rsidP="00E462CA">
      <w:pPr>
        <w:pStyle w:val="ListParagraph"/>
        <w:spacing w:before="120" w:after="240" w:line="264" w:lineRule="auto"/>
        <w:rPr>
          <w:rFonts w:ascii="Aptos" w:hAnsi="Aptos"/>
        </w:rPr>
      </w:pPr>
    </w:p>
    <w:p w14:paraId="2A1B9D8C" w14:textId="77777777" w:rsidR="003A5C12" w:rsidRPr="002F4A05" w:rsidRDefault="003A5C12" w:rsidP="002F4A05">
      <w:pPr>
        <w:spacing w:before="120" w:after="240" w:line="264" w:lineRule="auto"/>
        <w:rPr>
          <w:rFonts w:ascii="Aptos" w:hAnsi="Aptos"/>
        </w:rPr>
      </w:pPr>
    </w:p>
    <w:p w14:paraId="0CE0A2FC" w14:textId="77777777" w:rsidR="003A5C12" w:rsidRPr="006873BE" w:rsidRDefault="003A5C12" w:rsidP="00E462CA">
      <w:pPr>
        <w:pStyle w:val="ListParagraph"/>
        <w:spacing w:before="120" w:after="240" w:line="264" w:lineRule="auto"/>
        <w:rPr>
          <w:rFonts w:ascii="Aptos" w:hAnsi="Aptos"/>
        </w:rPr>
      </w:pPr>
    </w:p>
    <w:p w14:paraId="09C6632E" w14:textId="28F46A5C" w:rsidR="007D7FDB" w:rsidRPr="006873BE" w:rsidRDefault="005E51C1" w:rsidP="00947A8F">
      <w:pPr>
        <w:pStyle w:val="Heading1"/>
      </w:pPr>
      <w:bookmarkStart w:id="3" w:name="_Toc235107294"/>
      <w:r>
        <w:lastRenderedPageBreak/>
        <w:t>10 things to know</w:t>
      </w:r>
      <w:r w:rsidR="72E6E55B">
        <w:t xml:space="preserve"> from our review</w:t>
      </w:r>
      <w:bookmarkEnd w:id="3"/>
    </w:p>
    <w:p w14:paraId="26BDEEEC" w14:textId="73C95BB1" w:rsidR="00541CE8" w:rsidRDefault="00541CE8" w:rsidP="00D44401">
      <w:pPr>
        <w:pStyle w:val="ListParagraph"/>
        <w:numPr>
          <w:ilvl w:val="0"/>
          <w:numId w:val="11"/>
        </w:numPr>
        <w:spacing w:after="240"/>
      </w:pPr>
      <w:r>
        <w:t>Bias exists in all organisations and can increase in teams regularly dealing with non-compliance or suspected wrongdoing. This is</w:t>
      </w:r>
      <w:r w:rsidR="00C1718B">
        <w:t xml:space="preserve"> a known risk</w:t>
      </w:r>
      <w:r>
        <w:t xml:space="preserve"> in all tax authorities across the </w:t>
      </w:r>
      <w:r w:rsidR="00C52BAA" w:rsidRPr="006873BE">
        <w:rPr>
          <w:rFonts w:ascii="Aptos" w:hAnsi="Aptos"/>
        </w:rPr>
        <w:t xml:space="preserve">Organisation for Economic Co-operation and Development </w:t>
      </w:r>
      <w:r w:rsidR="00C52BAA">
        <w:rPr>
          <w:rFonts w:ascii="Aptos" w:hAnsi="Aptos"/>
        </w:rPr>
        <w:t>(</w:t>
      </w:r>
      <w:r>
        <w:t>OECD</w:t>
      </w:r>
      <w:r w:rsidR="003027A7">
        <w:t>),</w:t>
      </w:r>
      <w:r>
        <w:t xml:space="preserve"> and the </w:t>
      </w:r>
      <w:r w:rsidR="00C52BAA" w:rsidRPr="006873BE">
        <w:rPr>
          <w:rFonts w:ascii="Aptos" w:hAnsi="Aptos"/>
          <w:color w:val="auto"/>
        </w:rPr>
        <w:t>Australian Taxation Office</w:t>
      </w:r>
      <w:r w:rsidR="00C52BAA">
        <w:t xml:space="preserve"> (</w:t>
      </w:r>
      <w:r>
        <w:t>ATO</w:t>
      </w:r>
      <w:r w:rsidR="00C52BAA">
        <w:t>)</w:t>
      </w:r>
      <w:r>
        <w:t xml:space="preserve"> is no exception. </w:t>
      </w:r>
    </w:p>
    <w:p w14:paraId="5F83ADDF" w14:textId="79B44723" w:rsidR="00541CE8" w:rsidRDefault="00541CE8" w:rsidP="00574889">
      <w:pPr>
        <w:pStyle w:val="ListParagraph"/>
        <w:spacing w:after="240"/>
      </w:pPr>
    </w:p>
    <w:p w14:paraId="59B2318E" w14:textId="1E86B625" w:rsidR="00541CE8" w:rsidRDefault="00541CE8" w:rsidP="00D44401">
      <w:pPr>
        <w:pStyle w:val="ListParagraph"/>
        <w:numPr>
          <w:ilvl w:val="0"/>
          <w:numId w:val="11"/>
        </w:numPr>
        <w:spacing w:after="240"/>
      </w:pPr>
      <w:r>
        <w:t>Bias and prejudic</w:t>
      </w:r>
      <w:r w:rsidR="00073DFB">
        <w:t>ial</w:t>
      </w:r>
      <w:r>
        <w:t xml:space="preserve"> </w:t>
      </w:r>
      <w:r w:rsidR="00AB4A60">
        <w:t xml:space="preserve">conduct </w:t>
      </w:r>
      <w:r>
        <w:t>can impact tax administration in many ways. For example, officers</w:t>
      </w:r>
      <w:r w:rsidR="004A136A">
        <w:t xml:space="preserve"> </w:t>
      </w:r>
      <w:r w:rsidR="00206344">
        <w:t xml:space="preserve">may </w:t>
      </w:r>
      <w:r w:rsidR="00BF0778" w:rsidRPr="00BF0778">
        <w:t>depart from procedures or the law to reach a predetermined outcome</w:t>
      </w:r>
      <w:r w:rsidR="00E37375">
        <w:t xml:space="preserve"> </w:t>
      </w:r>
      <w:r w:rsidR="00E37375" w:rsidRPr="00E37375">
        <w:t xml:space="preserve">because they believe they are acting </w:t>
      </w:r>
      <w:r w:rsidR="00E537BA">
        <w:t xml:space="preserve">in </w:t>
      </w:r>
      <w:r w:rsidR="00206344" w:rsidRPr="00465C9D">
        <w:t>a “noble cause”</w:t>
      </w:r>
      <w:r w:rsidR="00BF0778" w:rsidRPr="00465C9D">
        <w:t>.</w:t>
      </w:r>
      <w:r w:rsidR="00D40096" w:rsidRPr="00465C9D">
        <w:t xml:space="preserve"> </w:t>
      </w:r>
      <w:r w:rsidR="00D40096" w:rsidRPr="003F18B2">
        <w:t>Alternatively, investigators can give too much weight to past compliance behaviours instead of looking at current evidence with fresh eyes.</w:t>
      </w:r>
      <w:r w:rsidR="00D40096">
        <w:t xml:space="preserve"> </w:t>
      </w:r>
    </w:p>
    <w:p w14:paraId="242403DB" w14:textId="18361C88" w:rsidR="00541CE8" w:rsidRDefault="00541CE8" w:rsidP="00574889">
      <w:pPr>
        <w:pStyle w:val="ListParagraph"/>
        <w:spacing w:after="240"/>
      </w:pPr>
    </w:p>
    <w:p w14:paraId="14B4B849" w14:textId="5D99F722" w:rsidR="00541CE8" w:rsidRDefault="00541CE8" w:rsidP="00D44401">
      <w:pPr>
        <w:pStyle w:val="ListParagraph"/>
        <w:numPr>
          <w:ilvl w:val="0"/>
          <w:numId w:val="11"/>
        </w:numPr>
        <w:spacing w:after="240"/>
      </w:pPr>
      <w:r>
        <w:t>A 2025</w:t>
      </w:r>
      <w:r w:rsidR="00A3612E" w:rsidRPr="00A3612E">
        <w:t>–</w:t>
      </w:r>
      <w:r>
        <w:t xml:space="preserve">26 review by our office identified historical bias and prejudicial conduct in a handful of ATO officers who failed to adhere to procedural fairness and objectivity. </w:t>
      </w:r>
    </w:p>
    <w:p w14:paraId="740E862F" w14:textId="467A0BAC" w:rsidR="00541CE8" w:rsidRDefault="00541CE8" w:rsidP="00574889">
      <w:pPr>
        <w:pStyle w:val="ListParagraph"/>
        <w:spacing w:after="240"/>
      </w:pPr>
    </w:p>
    <w:p w14:paraId="6C3EA5B8" w14:textId="7A09283B" w:rsidR="00541CE8" w:rsidRDefault="00541CE8" w:rsidP="00D44401">
      <w:pPr>
        <w:pStyle w:val="ListParagraph"/>
        <w:numPr>
          <w:ilvl w:val="0"/>
          <w:numId w:val="11"/>
        </w:numPr>
        <w:spacing w:after="240"/>
      </w:pPr>
      <w:r>
        <w:t xml:space="preserve">Some members of the community and tax profession </w:t>
      </w:r>
      <w:r w:rsidR="61BCEC5F">
        <w:t>have raised with us</w:t>
      </w:r>
      <w:r w:rsidR="4A7C5FC3">
        <w:t xml:space="preserve"> their concerns</w:t>
      </w:r>
      <w:r w:rsidR="004C4E25">
        <w:t xml:space="preserve"> </w:t>
      </w:r>
      <w:r>
        <w:t xml:space="preserve">that once a taxpayer is labelled high risk, the ATO assumes </w:t>
      </w:r>
      <w:r w:rsidR="00D40096">
        <w:t xml:space="preserve">ongoing </w:t>
      </w:r>
      <w:r w:rsidR="00E05E21">
        <w:t>wrongdoing,</w:t>
      </w:r>
      <w:r>
        <w:t xml:space="preserve"> and it is difficult for the taxpayer to remove that label. This can undermine public confidence in the ATO’s impartiality.</w:t>
      </w:r>
    </w:p>
    <w:p w14:paraId="3A686C5F" w14:textId="1BAB52BD" w:rsidR="00541CE8" w:rsidRDefault="00541CE8" w:rsidP="00574889">
      <w:pPr>
        <w:pStyle w:val="ListParagraph"/>
        <w:spacing w:after="240"/>
      </w:pPr>
    </w:p>
    <w:p w14:paraId="53123AF9" w14:textId="403686F3" w:rsidR="00541CE8" w:rsidRDefault="00541CE8" w:rsidP="00D44401">
      <w:pPr>
        <w:pStyle w:val="ListParagraph"/>
        <w:numPr>
          <w:ilvl w:val="0"/>
          <w:numId w:val="11"/>
        </w:numPr>
        <w:spacing w:after="240"/>
      </w:pPr>
      <w:r>
        <w:t>The OECD encourages all tax authorities to use risk frameworks to identify and assess compliance risks</w:t>
      </w:r>
      <w:r w:rsidR="00D40096">
        <w:t xml:space="preserve"> and target resources accordingly</w:t>
      </w:r>
      <w:r>
        <w:t>. However, these frameworks should not override evidence of a taxpayer’s current behaviour in decision-making.</w:t>
      </w:r>
    </w:p>
    <w:p w14:paraId="7D6D40B7" w14:textId="3087F6E4" w:rsidR="00541CE8" w:rsidRDefault="00541CE8" w:rsidP="00574889">
      <w:pPr>
        <w:pStyle w:val="ListParagraph"/>
        <w:spacing w:after="240"/>
      </w:pPr>
    </w:p>
    <w:p w14:paraId="635899A6" w14:textId="50D4E47D" w:rsidR="00541CE8" w:rsidRDefault="00541CE8" w:rsidP="00D44401">
      <w:pPr>
        <w:pStyle w:val="ListParagraph"/>
        <w:numPr>
          <w:ilvl w:val="0"/>
          <w:numId w:val="11"/>
        </w:numPr>
        <w:spacing w:after="240"/>
      </w:pPr>
      <w:r>
        <w:t xml:space="preserve">The ATO has strengthened its controls </w:t>
      </w:r>
      <w:r w:rsidR="001E1E96">
        <w:t>to improve decision-making</w:t>
      </w:r>
      <w:r>
        <w:t xml:space="preserve"> in recent years, in response to weaknesses identified 10 to 15 years ago.</w:t>
      </w:r>
    </w:p>
    <w:p w14:paraId="590B682B" w14:textId="77777777" w:rsidR="00541CE8" w:rsidRDefault="00541CE8" w:rsidP="00574889">
      <w:pPr>
        <w:pStyle w:val="ListParagraph"/>
        <w:spacing w:after="240"/>
      </w:pPr>
    </w:p>
    <w:p w14:paraId="25A824EC" w14:textId="310676EB" w:rsidR="00541CE8" w:rsidRDefault="00541CE8" w:rsidP="00D44401">
      <w:pPr>
        <w:pStyle w:val="ListParagraph"/>
        <w:numPr>
          <w:ilvl w:val="0"/>
          <w:numId w:val="11"/>
        </w:numPr>
        <w:spacing w:after="240"/>
      </w:pPr>
      <w:r>
        <w:t xml:space="preserve">Some controls were not </w:t>
      </w:r>
      <w:r w:rsidR="046E8E0A">
        <w:t xml:space="preserve">specifically </w:t>
      </w:r>
      <w:r>
        <w:t xml:space="preserve">designed with bias in mind. Officers and managers are not always prompted to </w:t>
      </w:r>
      <w:r w:rsidR="002F6B65">
        <w:t xml:space="preserve">explicitly </w:t>
      </w:r>
      <w:r>
        <w:t>consider bias in decision</w:t>
      </w:r>
      <w:r w:rsidR="009D190E">
        <w:t>-</w:t>
      </w:r>
      <w:r>
        <w:t>making.</w:t>
      </w:r>
    </w:p>
    <w:p w14:paraId="3E9D2968" w14:textId="77777777" w:rsidR="00541CE8" w:rsidRDefault="00541CE8" w:rsidP="00574889">
      <w:pPr>
        <w:pStyle w:val="ListParagraph"/>
        <w:spacing w:after="240"/>
      </w:pPr>
    </w:p>
    <w:p w14:paraId="2E4A530C" w14:textId="312A2812" w:rsidR="00541CE8" w:rsidRDefault="00541CE8" w:rsidP="00D44401">
      <w:pPr>
        <w:pStyle w:val="ListParagraph"/>
        <w:numPr>
          <w:ilvl w:val="0"/>
          <w:numId w:val="11"/>
        </w:numPr>
        <w:spacing w:after="240"/>
      </w:pPr>
      <w:r>
        <w:t>Prejudice in language can reinforce or perpetuate bias. How issues are recorded and framed can influence how decisions are interpreted, reviewed and approved, reinforcing bias and contributing to groupthink.</w:t>
      </w:r>
    </w:p>
    <w:p w14:paraId="7460CC26" w14:textId="76A01F8D" w:rsidR="00541CE8" w:rsidRDefault="00541CE8" w:rsidP="00574889">
      <w:pPr>
        <w:pStyle w:val="ListParagraph"/>
        <w:spacing w:after="240"/>
      </w:pPr>
    </w:p>
    <w:p w14:paraId="4084B103" w14:textId="72FAE626" w:rsidR="00541CE8" w:rsidRDefault="00541CE8" w:rsidP="00D44401">
      <w:pPr>
        <w:pStyle w:val="ListParagraph"/>
        <w:numPr>
          <w:ilvl w:val="0"/>
          <w:numId w:val="11"/>
        </w:numPr>
        <w:spacing w:after="240"/>
      </w:pPr>
      <w:r>
        <w:t xml:space="preserve">Without targeted assurance, the ATO cannot be confident its existing controls are managing bias </w:t>
      </w:r>
      <w:r w:rsidR="00DF44BB">
        <w:t xml:space="preserve">and prejudicial conduct </w:t>
      </w:r>
      <w:r>
        <w:t>effectively in practice.</w:t>
      </w:r>
    </w:p>
    <w:p w14:paraId="3D878673" w14:textId="77777777" w:rsidR="00541CE8" w:rsidRDefault="00541CE8" w:rsidP="00574889">
      <w:pPr>
        <w:pStyle w:val="ListParagraph"/>
        <w:spacing w:after="240"/>
      </w:pPr>
    </w:p>
    <w:p w14:paraId="133DB2C3" w14:textId="77777777" w:rsidR="00541CE8" w:rsidRDefault="00541CE8" w:rsidP="00D44401">
      <w:pPr>
        <w:pStyle w:val="ListParagraph"/>
        <w:numPr>
          <w:ilvl w:val="0"/>
          <w:numId w:val="11"/>
        </w:numPr>
        <w:spacing w:after="240"/>
      </w:pPr>
      <w:r>
        <w:t>There are clear opportunities to strengthen how bias is identified, tested and managed in the ATO’s day to day practice, to minimise the impact to taxpayers and help build community confidence.</w:t>
      </w:r>
    </w:p>
    <w:p w14:paraId="437A80D4" w14:textId="60CF8CDB" w:rsidR="00D606EE" w:rsidRPr="00D74F07" w:rsidRDefault="007C0C82" w:rsidP="00E62992">
      <w:pPr>
        <w:pStyle w:val="Heading1"/>
      </w:pPr>
      <w:bookmarkStart w:id="4" w:name="_Toc235107295"/>
      <w:r w:rsidRPr="006873BE">
        <w:lastRenderedPageBreak/>
        <w:t>Why we undertook this review</w:t>
      </w:r>
      <w:bookmarkEnd w:id="0"/>
      <w:bookmarkEnd w:id="4"/>
      <w:r w:rsidR="00D45C15">
        <w:t xml:space="preserve"> </w:t>
      </w:r>
    </w:p>
    <w:p w14:paraId="7D1B524E" w14:textId="5DF451A3" w:rsidR="00D74F07" w:rsidRPr="00E62992" w:rsidRDefault="00D74F07" w:rsidP="00E62992">
      <w:r w:rsidRPr="00E62992">
        <w:t>Everyone carries inherent biases shaped by their experiences and beliefs. Because organisational decisions are made by people, it is critical that they recognise and actively manage the risk of bias, particularly where decisions can have detrimental consequences for the community.</w:t>
      </w:r>
    </w:p>
    <w:p w14:paraId="754424B3" w14:textId="4F95DE35" w:rsidR="00B26821" w:rsidRPr="006873BE" w:rsidRDefault="00B26821" w:rsidP="007555F4">
      <w:pPr>
        <w:spacing w:before="120" w:after="240" w:line="264" w:lineRule="auto"/>
        <w:rPr>
          <w:rFonts w:ascii="Aptos" w:hAnsi="Aptos"/>
          <w:color w:val="auto"/>
        </w:rPr>
      </w:pPr>
      <w:r w:rsidRPr="006873BE">
        <w:rPr>
          <w:rFonts w:ascii="Aptos" w:hAnsi="Aptos"/>
          <w:color w:val="auto"/>
        </w:rPr>
        <w:t xml:space="preserve">Regardless of a taxpayer’s behaviour, the community expects the </w:t>
      </w:r>
      <w:r w:rsidR="00544A10" w:rsidRPr="006873BE">
        <w:rPr>
          <w:rFonts w:ascii="Aptos" w:hAnsi="Aptos"/>
          <w:color w:val="auto"/>
        </w:rPr>
        <w:t>Australian Taxation Office (</w:t>
      </w:r>
      <w:r w:rsidRPr="006873BE">
        <w:rPr>
          <w:rFonts w:ascii="Aptos" w:hAnsi="Aptos"/>
          <w:color w:val="auto"/>
        </w:rPr>
        <w:t>ATO</w:t>
      </w:r>
      <w:r w:rsidR="00544A10" w:rsidRPr="006873BE">
        <w:rPr>
          <w:rFonts w:ascii="Aptos" w:hAnsi="Aptos"/>
          <w:color w:val="auto"/>
        </w:rPr>
        <w:t>)</w:t>
      </w:r>
      <w:r w:rsidRPr="006873BE">
        <w:rPr>
          <w:rFonts w:ascii="Aptos" w:hAnsi="Aptos"/>
          <w:color w:val="auto"/>
        </w:rPr>
        <w:t xml:space="preserve"> to always act impartially, objectively, and without bias or prejud</w:t>
      </w:r>
      <w:r w:rsidR="00A53A66">
        <w:rPr>
          <w:rFonts w:ascii="Aptos" w:hAnsi="Aptos"/>
          <w:color w:val="auto"/>
        </w:rPr>
        <w:t>ice.</w:t>
      </w:r>
    </w:p>
    <w:p w14:paraId="0E5FE5AF" w14:textId="3BEAA982" w:rsidR="00F1329C" w:rsidRPr="006873BE" w:rsidRDefault="0095216D" w:rsidP="00644D27">
      <w:pPr>
        <w:spacing w:before="120" w:after="240" w:line="264" w:lineRule="auto"/>
        <w:rPr>
          <w:rFonts w:ascii="Aptos" w:hAnsi="Aptos"/>
          <w:color w:val="auto"/>
        </w:rPr>
      </w:pPr>
      <w:r w:rsidRPr="006873BE">
        <w:rPr>
          <w:rFonts w:ascii="Aptos" w:hAnsi="Aptos"/>
          <w:color w:val="auto"/>
        </w:rPr>
        <w:t xml:space="preserve">The risk of bias </w:t>
      </w:r>
      <w:r w:rsidR="00781BD1">
        <w:rPr>
          <w:rFonts w:ascii="Aptos" w:hAnsi="Aptos"/>
          <w:color w:val="auto"/>
        </w:rPr>
        <w:t>and prejudic</w:t>
      </w:r>
      <w:r w:rsidR="008730C1">
        <w:rPr>
          <w:rFonts w:ascii="Aptos" w:hAnsi="Aptos"/>
          <w:color w:val="auto"/>
        </w:rPr>
        <w:t>ial</w:t>
      </w:r>
      <w:r w:rsidR="00781BD1">
        <w:rPr>
          <w:rFonts w:ascii="Aptos" w:hAnsi="Aptos"/>
          <w:color w:val="auto"/>
        </w:rPr>
        <w:t xml:space="preserve"> </w:t>
      </w:r>
      <w:r w:rsidR="000A0BE8">
        <w:rPr>
          <w:rFonts w:ascii="Aptos" w:hAnsi="Aptos"/>
          <w:color w:val="auto"/>
        </w:rPr>
        <w:t xml:space="preserve">conduct </w:t>
      </w:r>
      <w:r w:rsidRPr="006873BE">
        <w:rPr>
          <w:rFonts w:ascii="Aptos" w:hAnsi="Aptos"/>
          <w:color w:val="auto"/>
        </w:rPr>
        <w:t xml:space="preserve">is </w:t>
      </w:r>
      <w:r w:rsidR="00C32C49" w:rsidRPr="006873BE">
        <w:rPr>
          <w:rFonts w:ascii="Aptos" w:hAnsi="Aptos"/>
          <w:color w:val="auto"/>
        </w:rPr>
        <w:t>heightened in teams whose primary role is to investigate non</w:t>
      </w:r>
      <w:r w:rsidR="00C32C49" w:rsidRPr="006873BE">
        <w:rPr>
          <w:rFonts w:ascii="Cambria Math" w:hAnsi="Cambria Math" w:cs="Cambria Math"/>
          <w:color w:val="auto"/>
        </w:rPr>
        <w:t>‑</w:t>
      </w:r>
      <w:r w:rsidR="00C32C49" w:rsidRPr="006873BE">
        <w:rPr>
          <w:rFonts w:ascii="Aptos" w:hAnsi="Aptos"/>
          <w:color w:val="auto"/>
        </w:rPr>
        <w:t>compliance or wrongdoing. Repeated exposure to adverse behaviour</w:t>
      </w:r>
      <w:r w:rsidR="00FB2402" w:rsidRPr="006873BE">
        <w:rPr>
          <w:rFonts w:ascii="Aptos" w:hAnsi="Aptos"/>
          <w:color w:val="auto"/>
        </w:rPr>
        <w:t xml:space="preserve"> can influence how information is interpreted</w:t>
      </w:r>
      <w:r w:rsidR="00E67A20" w:rsidRPr="006873BE">
        <w:rPr>
          <w:rFonts w:ascii="Aptos" w:hAnsi="Aptos"/>
          <w:color w:val="auto"/>
        </w:rPr>
        <w:t>. It</w:t>
      </w:r>
      <w:r w:rsidR="00FB2402" w:rsidRPr="006873BE">
        <w:rPr>
          <w:rFonts w:ascii="Aptos" w:hAnsi="Aptos"/>
          <w:color w:val="auto"/>
        </w:rPr>
        <w:t xml:space="preserve"> </w:t>
      </w:r>
      <w:r w:rsidR="00E67A20" w:rsidRPr="006873BE">
        <w:rPr>
          <w:rFonts w:ascii="Aptos" w:hAnsi="Aptos"/>
          <w:color w:val="auto"/>
        </w:rPr>
        <w:t>can</w:t>
      </w:r>
      <w:r w:rsidR="00FB2402" w:rsidRPr="006873BE">
        <w:rPr>
          <w:rFonts w:ascii="Aptos" w:hAnsi="Aptos"/>
          <w:color w:val="auto"/>
        </w:rPr>
        <w:t xml:space="preserve"> increase the likelihood that previous negative labels or assumptions persist, even </w:t>
      </w:r>
      <w:r w:rsidR="00C76C32" w:rsidRPr="006873BE">
        <w:rPr>
          <w:rFonts w:ascii="Aptos" w:hAnsi="Aptos"/>
          <w:color w:val="auto"/>
        </w:rPr>
        <w:t xml:space="preserve">where new information indicates a </w:t>
      </w:r>
      <w:r w:rsidR="00A13DA5" w:rsidRPr="006873BE">
        <w:rPr>
          <w:rFonts w:ascii="Aptos" w:hAnsi="Aptos"/>
          <w:color w:val="auto"/>
        </w:rPr>
        <w:t xml:space="preserve">positive </w:t>
      </w:r>
      <w:r w:rsidR="00C76C32" w:rsidRPr="006873BE">
        <w:rPr>
          <w:rFonts w:ascii="Aptos" w:hAnsi="Aptos"/>
          <w:color w:val="auto"/>
        </w:rPr>
        <w:t>change in behaviour.</w:t>
      </w:r>
    </w:p>
    <w:p w14:paraId="248212F1" w14:textId="2CE1B600" w:rsidR="0008734A" w:rsidRPr="00AC5C74" w:rsidRDefault="0029684F" w:rsidP="00E72715">
      <w:pPr>
        <w:spacing w:before="120" w:after="240" w:line="264" w:lineRule="auto"/>
        <w:rPr>
          <w:i/>
        </w:rPr>
      </w:pPr>
      <w:r w:rsidRPr="00425D74">
        <w:rPr>
          <w:color w:val="auto"/>
        </w:rPr>
        <w:t xml:space="preserve">In enforcement organisations, it is a known risk that </w:t>
      </w:r>
      <w:r w:rsidR="009F4038" w:rsidRPr="00425D74">
        <w:rPr>
          <w:color w:val="auto"/>
        </w:rPr>
        <w:t>i</w:t>
      </w:r>
      <w:r w:rsidR="00427E2A" w:rsidRPr="00425D74">
        <w:rPr>
          <w:color w:val="auto"/>
        </w:rPr>
        <w:t>nvestigators or enforcement teams can give themselves licen</w:t>
      </w:r>
      <w:r w:rsidR="00FB5CCB" w:rsidRPr="00425D74">
        <w:rPr>
          <w:color w:val="auto"/>
        </w:rPr>
        <w:t>c</w:t>
      </w:r>
      <w:r w:rsidR="00427E2A" w:rsidRPr="00425D74">
        <w:rPr>
          <w:color w:val="auto"/>
        </w:rPr>
        <w:t>e to act outside of due process or the law to secure an outcome on a targeted individual labelled as ‘bad’</w:t>
      </w:r>
      <w:r w:rsidR="00F37661" w:rsidRPr="00425D74">
        <w:rPr>
          <w:color w:val="auto"/>
        </w:rPr>
        <w:t xml:space="preserve"> because they believe they are acting </w:t>
      </w:r>
      <w:r w:rsidR="00E537BA" w:rsidRPr="00AC5C74">
        <w:t>in</w:t>
      </w:r>
      <w:r w:rsidR="00FE2731" w:rsidRPr="00AC5C74">
        <w:t xml:space="preserve"> a noble cause</w:t>
      </w:r>
      <w:r w:rsidR="00427E2A" w:rsidRPr="00AC5C74">
        <w:rPr>
          <w:i/>
        </w:rPr>
        <w:t>.</w:t>
      </w:r>
      <w:r w:rsidR="00427E2A" w:rsidRPr="00AC5C74" w:rsidDel="00B200AE">
        <w:rPr>
          <w:i/>
        </w:rPr>
        <w:t xml:space="preserve"> </w:t>
      </w:r>
    </w:p>
    <w:p w14:paraId="7D12737D" w14:textId="77777777" w:rsidR="00AC5C74" w:rsidRPr="00184FB4" w:rsidRDefault="00AC5C74" w:rsidP="00AC5C74">
      <w:pPr>
        <w:pStyle w:val="Quote"/>
        <w:rPr>
          <w:color w:val="000000" w:themeColor="text1"/>
        </w:rPr>
      </w:pPr>
      <w:r w:rsidRPr="00184FB4">
        <w:rPr>
          <w:bCs/>
          <w:color w:val="000000" w:themeColor="text1"/>
        </w:rPr>
        <w:t xml:space="preserve">The ATO’s charter states: </w:t>
      </w:r>
      <w:r w:rsidRPr="00184FB4">
        <w:rPr>
          <w:color w:val="000000" w:themeColor="text1"/>
        </w:rPr>
        <w:t>“We will treat you as being honest unless we have reason to think otherwise and give you an opportunity to explain”.</w:t>
      </w:r>
    </w:p>
    <w:p w14:paraId="47E575BA" w14:textId="77777777" w:rsidR="00AC5C74" w:rsidRPr="00184FB4" w:rsidRDefault="00AC5C74" w:rsidP="00AC5C74">
      <w:pPr>
        <w:pStyle w:val="Quote"/>
        <w:rPr>
          <w:color w:val="000000" w:themeColor="text1"/>
        </w:rPr>
      </w:pPr>
      <w:r w:rsidRPr="00184FB4">
        <w:rPr>
          <w:color w:val="000000" w:themeColor="text1"/>
        </w:rPr>
        <w:t>- The ATO’s website</w:t>
      </w:r>
    </w:p>
    <w:p w14:paraId="48E22907" w14:textId="77777777" w:rsidR="00AC5C74" w:rsidRPr="00F42876" w:rsidRDefault="00AC5C74" w:rsidP="00F42876">
      <w:pPr>
        <w:pStyle w:val="Quote"/>
      </w:pPr>
      <w:r w:rsidRPr="00F42876" w:rsidDel="00923B17">
        <w:t xml:space="preserve">But we have heard </w:t>
      </w:r>
      <w:r w:rsidRPr="00F42876">
        <w:t>that some taxpayers feel the ATO begins with a presumption of wrongdoing.</w:t>
      </w:r>
    </w:p>
    <w:p w14:paraId="0E6ECE8E" w14:textId="66358953" w:rsidR="00763012" w:rsidRPr="00AC5C74" w:rsidRDefault="00AC5C74" w:rsidP="00F42876">
      <w:pPr>
        <w:pStyle w:val="Quote"/>
      </w:pPr>
      <w:r w:rsidRPr="00F42876">
        <w:t>- Review submissions</w:t>
      </w:r>
      <w:r>
        <w:br/>
      </w:r>
    </w:p>
    <w:p w14:paraId="0C1DBC95" w14:textId="52BD72FD" w:rsidR="00BA1D85" w:rsidRDefault="00544A10" w:rsidP="0040591C">
      <w:pPr>
        <w:spacing w:before="120" w:after="240" w:line="264" w:lineRule="auto"/>
        <w:rPr>
          <w:rFonts w:ascii="Aptos" w:hAnsi="Aptos"/>
          <w:color w:val="auto"/>
        </w:rPr>
      </w:pPr>
      <w:r w:rsidRPr="006873BE">
        <w:rPr>
          <w:rFonts w:ascii="Aptos" w:hAnsi="Aptos"/>
        </w:rPr>
        <w:t xml:space="preserve">The </w:t>
      </w:r>
      <w:r w:rsidR="009C17E1" w:rsidRPr="006873BE">
        <w:rPr>
          <w:rFonts w:ascii="Aptos" w:hAnsi="Aptos"/>
        </w:rPr>
        <w:t>Organisation for Economic Co-operation and Development (OECD)</w:t>
      </w:r>
      <w:r w:rsidR="00E466DD" w:rsidRPr="006873BE">
        <w:rPr>
          <w:rFonts w:ascii="Aptos" w:hAnsi="Aptos"/>
          <w:color w:val="auto"/>
        </w:rPr>
        <w:t xml:space="preserve"> behavioural insights research</w:t>
      </w:r>
      <w:r w:rsidR="002B4BEF" w:rsidRPr="006873BE">
        <w:rPr>
          <w:rFonts w:ascii="Aptos" w:hAnsi="Aptos"/>
          <w:color w:val="auto"/>
        </w:rPr>
        <w:t xml:space="preserve"> </w:t>
      </w:r>
      <w:r w:rsidR="00E466DD" w:rsidRPr="006873BE">
        <w:rPr>
          <w:rFonts w:ascii="Aptos" w:hAnsi="Aptos"/>
          <w:color w:val="auto"/>
        </w:rPr>
        <w:t xml:space="preserve">recognises </w:t>
      </w:r>
      <w:r w:rsidR="0042745F" w:rsidRPr="006873BE">
        <w:rPr>
          <w:rFonts w:ascii="Aptos" w:hAnsi="Aptos"/>
          <w:color w:val="auto"/>
        </w:rPr>
        <w:t xml:space="preserve">that </w:t>
      </w:r>
      <w:r w:rsidR="001E5B72" w:rsidRPr="006873BE">
        <w:rPr>
          <w:rFonts w:ascii="Aptos" w:hAnsi="Aptos"/>
          <w:color w:val="auto"/>
        </w:rPr>
        <w:t>d</w:t>
      </w:r>
      <w:r w:rsidR="00E466DD" w:rsidRPr="006873BE">
        <w:rPr>
          <w:rFonts w:ascii="Aptos" w:hAnsi="Aptos"/>
          <w:color w:val="auto"/>
        </w:rPr>
        <w:t xml:space="preserve">ecision-making </w:t>
      </w:r>
      <w:r w:rsidR="00E43C30" w:rsidRPr="006873BE">
        <w:rPr>
          <w:rFonts w:ascii="Aptos" w:hAnsi="Aptos"/>
          <w:color w:val="auto"/>
        </w:rPr>
        <w:t xml:space="preserve">is shaped by </w:t>
      </w:r>
      <w:r w:rsidR="00371E1E" w:rsidRPr="006873BE">
        <w:rPr>
          <w:rFonts w:ascii="Aptos" w:hAnsi="Aptos"/>
          <w:color w:val="auto"/>
        </w:rPr>
        <w:t>a person’s</w:t>
      </w:r>
      <w:r w:rsidR="00E43C30" w:rsidRPr="006873BE">
        <w:rPr>
          <w:rFonts w:ascii="Aptos" w:hAnsi="Aptos"/>
          <w:color w:val="auto"/>
        </w:rPr>
        <w:t xml:space="preserve"> </w:t>
      </w:r>
      <w:r w:rsidR="00681C5E" w:rsidRPr="006873BE">
        <w:rPr>
          <w:rFonts w:ascii="Aptos" w:hAnsi="Aptos"/>
          <w:color w:val="auto"/>
        </w:rPr>
        <w:t>environment,</w:t>
      </w:r>
      <w:r w:rsidR="00E43C30" w:rsidRPr="006873BE">
        <w:rPr>
          <w:rFonts w:ascii="Aptos" w:hAnsi="Aptos"/>
          <w:color w:val="auto"/>
        </w:rPr>
        <w:t xml:space="preserve"> assumptions and mental shortcuts</w:t>
      </w:r>
      <w:r w:rsidR="00E466DD" w:rsidRPr="006873BE">
        <w:rPr>
          <w:rFonts w:ascii="Aptos" w:hAnsi="Aptos"/>
          <w:color w:val="auto"/>
        </w:rPr>
        <w:t>,</w:t>
      </w:r>
      <w:r w:rsidR="00D66411" w:rsidRPr="006873BE">
        <w:rPr>
          <w:rFonts w:ascii="Aptos" w:hAnsi="Aptos"/>
          <w:color w:val="auto"/>
        </w:rPr>
        <w:t xml:space="preserve"> </w:t>
      </w:r>
      <w:r w:rsidR="00D64397" w:rsidRPr="006873BE">
        <w:rPr>
          <w:rFonts w:ascii="Aptos" w:hAnsi="Aptos"/>
          <w:color w:val="auto"/>
        </w:rPr>
        <w:t xml:space="preserve">and therefore </w:t>
      </w:r>
      <w:r w:rsidR="00E466DD" w:rsidRPr="006873BE">
        <w:rPr>
          <w:rFonts w:ascii="Aptos" w:hAnsi="Aptos"/>
          <w:color w:val="auto"/>
        </w:rPr>
        <w:t>highlight</w:t>
      </w:r>
      <w:r w:rsidR="00194238" w:rsidRPr="006873BE">
        <w:rPr>
          <w:rFonts w:ascii="Aptos" w:hAnsi="Aptos"/>
          <w:color w:val="auto"/>
        </w:rPr>
        <w:t>ed</w:t>
      </w:r>
      <w:r w:rsidR="00E466DD" w:rsidRPr="006873BE">
        <w:rPr>
          <w:rFonts w:ascii="Aptos" w:hAnsi="Aptos"/>
          <w:color w:val="auto"/>
        </w:rPr>
        <w:t xml:space="preserve"> the need for safeguards. </w:t>
      </w:r>
    </w:p>
    <w:p w14:paraId="66A633C9" w14:textId="32900F1F" w:rsidR="0025454F" w:rsidRDefault="00246CC1" w:rsidP="0040591C">
      <w:pPr>
        <w:spacing w:before="120" w:after="240" w:line="264" w:lineRule="auto"/>
        <w:rPr>
          <w:rFonts w:ascii="Aptos" w:hAnsi="Aptos"/>
          <w:color w:val="auto"/>
        </w:rPr>
      </w:pPr>
      <w:r w:rsidRPr="006873BE">
        <w:rPr>
          <w:rFonts w:ascii="Aptos" w:hAnsi="Aptos"/>
          <w:color w:val="auto"/>
        </w:rPr>
        <w:t xml:space="preserve">This is also found in Australian research, as </w:t>
      </w:r>
      <w:r w:rsidR="00BD6834" w:rsidRPr="006873BE">
        <w:rPr>
          <w:rFonts w:ascii="Aptos" w:hAnsi="Aptos"/>
          <w:color w:val="auto"/>
        </w:rPr>
        <w:t>highlighted below:</w:t>
      </w:r>
    </w:p>
    <w:p w14:paraId="783C71F9" w14:textId="77777777" w:rsidR="00AC5C74" w:rsidRDefault="00AC5C74" w:rsidP="00AC5C74">
      <w:pPr>
        <w:spacing w:before="120" w:after="240" w:line="264" w:lineRule="auto"/>
        <w:jc w:val="both"/>
        <w:rPr>
          <w:rFonts w:ascii="Aptos" w:hAnsi="Aptos"/>
          <w:color w:val="291807" w:themeColor="background2" w:themeShade="1A"/>
        </w:rPr>
      </w:pPr>
      <w:r w:rsidRPr="00F56B5C">
        <w:rPr>
          <w:rFonts w:ascii="Aptos" w:hAnsi="Aptos"/>
          <w:color w:val="291807" w:themeColor="background2" w:themeShade="1A"/>
        </w:rPr>
        <w:t xml:space="preserve">The 1995 University of Melbourne research on police culture found that repeated exposure to offending and danger can make officers more suspicious and alert to risk. Over time, this can shape how they interpret behaviour, assess situations, and respond based on their perception of danger. </w:t>
      </w:r>
    </w:p>
    <w:p w14:paraId="5F72AFF4" w14:textId="6B27FDB1" w:rsidR="009A1B4F" w:rsidRPr="00AC5C74" w:rsidRDefault="0025454F" w:rsidP="00AC5C74">
      <w:pPr>
        <w:spacing w:before="120" w:after="240" w:line="264" w:lineRule="auto"/>
        <w:jc w:val="both"/>
        <w:rPr>
          <w:rFonts w:ascii="Aptos" w:hAnsi="Aptos"/>
          <w:color w:val="291807" w:themeColor="background2" w:themeShade="1A"/>
        </w:rPr>
      </w:pPr>
      <w:r>
        <w:rPr>
          <w:rFonts w:ascii="Aptos" w:hAnsi="Aptos"/>
          <w:color w:val="auto"/>
        </w:rPr>
        <w:br/>
      </w:r>
      <w:r w:rsidR="00DD5C8E" w:rsidRPr="006873BE">
        <w:rPr>
          <w:rFonts w:ascii="Aptos" w:hAnsi="Aptos"/>
          <w:color w:val="auto"/>
        </w:rPr>
        <w:t xml:space="preserve">Bias can also manifest through </w:t>
      </w:r>
      <w:r w:rsidR="00741805">
        <w:rPr>
          <w:rFonts w:ascii="Aptos" w:hAnsi="Aptos"/>
          <w:color w:val="auto"/>
        </w:rPr>
        <w:t xml:space="preserve">prejudicial </w:t>
      </w:r>
      <w:r w:rsidR="00DD5C8E" w:rsidRPr="006873BE">
        <w:rPr>
          <w:rFonts w:ascii="Aptos" w:hAnsi="Aptos"/>
          <w:color w:val="auto"/>
        </w:rPr>
        <w:t xml:space="preserve">language, communications and disclosure practices. The way a taxpayer or their behaviour is described can shape how risk is understood and shared between officers </w:t>
      </w:r>
      <w:r w:rsidR="00D329AE" w:rsidRPr="006873BE">
        <w:rPr>
          <w:rFonts w:ascii="Aptos" w:hAnsi="Aptos"/>
          <w:color w:val="auto"/>
        </w:rPr>
        <w:t>and third parties</w:t>
      </w:r>
      <w:r w:rsidR="00421A4E" w:rsidRPr="006873BE">
        <w:rPr>
          <w:rFonts w:ascii="Aptos" w:hAnsi="Aptos"/>
          <w:color w:val="auto"/>
        </w:rPr>
        <w:t xml:space="preserve">, </w:t>
      </w:r>
      <w:r w:rsidR="008B1BB6" w:rsidRPr="006873BE">
        <w:rPr>
          <w:rFonts w:ascii="Aptos" w:hAnsi="Aptos"/>
          <w:color w:val="auto"/>
        </w:rPr>
        <w:t>leading to unfair outcomes.</w:t>
      </w:r>
    </w:p>
    <w:p w14:paraId="194C2D41" w14:textId="3EF8AD2F" w:rsidR="00103A88" w:rsidRPr="006873BE" w:rsidRDefault="00893D9A" w:rsidP="0040591C">
      <w:pPr>
        <w:spacing w:before="120" w:after="240" w:line="264" w:lineRule="auto"/>
        <w:rPr>
          <w:rFonts w:ascii="Aptos" w:hAnsi="Aptos"/>
          <w:color w:val="auto"/>
        </w:rPr>
      </w:pPr>
      <w:r w:rsidRPr="006873BE">
        <w:rPr>
          <w:rFonts w:ascii="Aptos" w:hAnsi="Aptos"/>
          <w:color w:val="auto"/>
        </w:rPr>
        <w:lastRenderedPageBreak/>
        <w:t>In a recent investigation</w:t>
      </w:r>
      <w:r w:rsidR="008128B0" w:rsidRPr="006873BE">
        <w:rPr>
          <w:rFonts w:ascii="Aptos" w:hAnsi="Aptos"/>
          <w:color w:val="auto"/>
        </w:rPr>
        <w:t xml:space="preserve"> examining</w:t>
      </w:r>
      <w:r w:rsidRPr="006873BE">
        <w:rPr>
          <w:rFonts w:ascii="Aptos" w:hAnsi="Aptos"/>
          <w:color w:val="auto"/>
        </w:rPr>
        <w:t xml:space="preserve"> events </w:t>
      </w:r>
      <w:r w:rsidR="00A2734F" w:rsidRPr="006873BE">
        <w:rPr>
          <w:rFonts w:ascii="Aptos" w:hAnsi="Aptos"/>
          <w:color w:val="auto"/>
        </w:rPr>
        <w:t>from more than</w:t>
      </w:r>
      <w:r w:rsidRPr="006873BE">
        <w:rPr>
          <w:rFonts w:ascii="Aptos" w:hAnsi="Aptos"/>
          <w:color w:val="auto"/>
        </w:rPr>
        <w:t xml:space="preserve"> ten years ago, we </w:t>
      </w:r>
      <w:r w:rsidR="008C469A" w:rsidRPr="006873BE">
        <w:rPr>
          <w:rFonts w:ascii="Aptos" w:hAnsi="Aptos"/>
          <w:color w:val="auto"/>
        </w:rPr>
        <w:t>observed</w:t>
      </w:r>
      <w:r w:rsidR="00646E29" w:rsidRPr="006873BE">
        <w:rPr>
          <w:rFonts w:ascii="Aptos" w:hAnsi="Aptos"/>
          <w:color w:val="auto"/>
        </w:rPr>
        <w:t xml:space="preserve"> </w:t>
      </w:r>
      <w:r w:rsidRPr="006873BE">
        <w:rPr>
          <w:rFonts w:ascii="Aptos" w:hAnsi="Aptos"/>
          <w:color w:val="auto"/>
        </w:rPr>
        <w:t>bias</w:t>
      </w:r>
      <w:r w:rsidR="00A641A9" w:rsidRPr="006873BE">
        <w:rPr>
          <w:rFonts w:ascii="Aptos" w:hAnsi="Aptos"/>
          <w:color w:val="auto"/>
        </w:rPr>
        <w:t>ed</w:t>
      </w:r>
      <w:r w:rsidRPr="006873BE">
        <w:rPr>
          <w:rFonts w:ascii="Aptos" w:hAnsi="Aptos"/>
          <w:color w:val="auto"/>
        </w:rPr>
        <w:t xml:space="preserve"> and prejudicial</w:t>
      </w:r>
      <w:r w:rsidR="007A2C48" w:rsidRPr="006873BE">
        <w:rPr>
          <w:rFonts w:ascii="Aptos" w:hAnsi="Aptos"/>
          <w:color w:val="auto"/>
        </w:rPr>
        <w:t xml:space="preserve"> conduct</w:t>
      </w:r>
      <w:r w:rsidR="005F2065" w:rsidRPr="006873BE">
        <w:rPr>
          <w:rFonts w:ascii="Aptos" w:hAnsi="Aptos"/>
          <w:color w:val="auto"/>
        </w:rPr>
        <w:t xml:space="preserve"> by ATO officers</w:t>
      </w:r>
      <w:r w:rsidRPr="006873BE">
        <w:rPr>
          <w:rFonts w:ascii="Aptos" w:hAnsi="Aptos"/>
          <w:color w:val="auto"/>
        </w:rPr>
        <w:t xml:space="preserve">. </w:t>
      </w:r>
      <w:r w:rsidR="00A2734F" w:rsidRPr="006873BE">
        <w:rPr>
          <w:rFonts w:ascii="Aptos" w:hAnsi="Aptos"/>
          <w:color w:val="auto"/>
        </w:rPr>
        <w:t>While the ATO has since strengthened its control framework, this highlighted the importance of actively managing bias in decision-making</w:t>
      </w:r>
      <w:r w:rsidR="00E74D54" w:rsidRPr="006873BE">
        <w:rPr>
          <w:rFonts w:ascii="Aptos" w:hAnsi="Aptos"/>
          <w:color w:val="auto"/>
        </w:rPr>
        <w:t xml:space="preserve"> in relation to investigations and enforcement action</w:t>
      </w:r>
      <w:r w:rsidR="00A2734F" w:rsidRPr="006873BE">
        <w:rPr>
          <w:rFonts w:ascii="Aptos" w:hAnsi="Aptos"/>
          <w:color w:val="auto"/>
        </w:rPr>
        <w:t xml:space="preserve">. </w:t>
      </w:r>
      <w:r w:rsidRPr="006873BE">
        <w:rPr>
          <w:rFonts w:ascii="Aptos" w:hAnsi="Aptos"/>
          <w:color w:val="auto"/>
        </w:rPr>
        <w:t xml:space="preserve">This review </w:t>
      </w:r>
      <w:r w:rsidR="00A2734F" w:rsidRPr="006873BE">
        <w:rPr>
          <w:rFonts w:ascii="Aptos" w:hAnsi="Aptos"/>
          <w:color w:val="auto"/>
        </w:rPr>
        <w:t xml:space="preserve">therefore </w:t>
      </w:r>
      <w:r w:rsidRPr="006873BE">
        <w:rPr>
          <w:rFonts w:ascii="Aptos" w:hAnsi="Aptos"/>
          <w:color w:val="auto"/>
        </w:rPr>
        <w:t>examines whether the ATO’s current control framework appropriately mitigates the risk of bias influencing decisions today.</w:t>
      </w:r>
      <w:r w:rsidR="00824028" w:rsidRPr="006873BE">
        <w:rPr>
          <w:rFonts w:ascii="Aptos" w:hAnsi="Aptos"/>
          <w:color w:val="auto"/>
        </w:rPr>
        <w:t xml:space="preserve"> </w:t>
      </w:r>
    </w:p>
    <w:p w14:paraId="0D4587BC" w14:textId="3366AFB5" w:rsidR="00F7656F" w:rsidRPr="006873BE" w:rsidRDefault="007C0C82" w:rsidP="00E462CA">
      <w:pPr>
        <w:pStyle w:val="Heading1"/>
      </w:pPr>
      <w:bookmarkStart w:id="5" w:name="_Toc235107296"/>
      <w:r w:rsidRPr="006873BE">
        <w:t>The scope of our review</w:t>
      </w:r>
      <w:bookmarkEnd w:id="5"/>
    </w:p>
    <w:p w14:paraId="56A3D31B" w14:textId="0DA2BC9F" w:rsidR="00EB5A4B" w:rsidRPr="006873BE" w:rsidRDefault="00EB5A4B" w:rsidP="004D7887">
      <w:pPr>
        <w:spacing w:after="120" w:line="264" w:lineRule="auto"/>
      </w:pPr>
      <w:r w:rsidRPr="006873BE">
        <w:t>This review examines the ATO’s current controls that are intended to:</w:t>
      </w:r>
    </w:p>
    <w:p w14:paraId="65E694E3" w14:textId="2FCA7AD1" w:rsidR="00EB5A4B" w:rsidRPr="006873BE" w:rsidRDefault="00EB5A4B" w:rsidP="00D44401">
      <w:pPr>
        <w:numPr>
          <w:ilvl w:val="0"/>
          <w:numId w:val="8"/>
        </w:numPr>
        <w:spacing w:after="120" w:line="264" w:lineRule="auto"/>
      </w:pPr>
      <w:r w:rsidRPr="006873BE">
        <w:t>promote unbiased decision</w:t>
      </w:r>
      <w:r w:rsidRPr="006873BE">
        <w:noBreakHyphen/>
        <w:t>making in high</w:t>
      </w:r>
      <w:r w:rsidRPr="006873BE">
        <w:noBreakHyphen/>
        <w:t>risk compliance and enforcement</w:t>
      </w:r>
      <w:r w:rsidR="34EFB418">
        <w:t xml:space="preserve"> </w:t>
      </w:r>
      <w:r w:rsidR="005C1586">
        <w:t>action</w:t>
      </w:r>
      <w:r w:rsidR="0074745B">
        <w:t>s</w:t>
      </w:r>
    </w:p>
    <w:p w14:paraId="59EABFC0" w14:textId="0C125C01" w:rsidR="00EB5A4B" w:rsidRPr="006873BE" w:rsidRDefault="00EB5A4B" w:rsidP="00D44401">
      <w:pPr>
        <w:numPr>
          <w:ilvl w:val="0"/>
          <w:numId w:val="8"/>
        </w:numPr>
        <w:spacing w:after="120" w:line="264" w:lineRule="auto"/>
      </w:pPr>
      <w:r w:rsidRPr="006873BE">
        <w:t>support appropriate, proportionate and fact</w:t>
      </w:r>
      <w:r w:rsidRPr="006873BE">
        <w:noBreakHyphen/>
        <w:t xml:space="preserve">based communications, including internal </w:t>
      </w:r>
      <w:r w:rsidR="00850D82" w:rsidRPr="006873BE">
        <w:t>information sharing</w:t>
      </w:r>
      <w:r w:rsidRPr="006873BE">
        <w:t xml:space="preserve"> and external disclosures</w:t>
      </w:r>
    </w:p>
    <w:p w14:paraId="4FBB1CFF" w14:textId="778933EB" w:rsidR="00FE4705" w:rsidRPr="006873BE" w:rsidRDefault="00EB5A4B" w:rsidP="00D44401">
      <w:pPr>
        <w:numPr>
          <w:ilvl w:val="0"/>
          <w:numId w:val="8"/>
        </w:numPr>
        <w:spacing w:after="120" w:line="264" w:lineRule="auto"/>
      </w:pPr>
      <w:r w:rsidRPr="006873BE">
        <w:t>provide assurance that these controls are operating effectively in practice.</w:t>
      </w:r>
    </w:p>
    <w:p w14:paraId="0FFF9F5B" w14:textId="0FD50F72" w:rsidR="00F47DA7" w:rsidRDefault="00F47DA7" w:rsidP="00E462CA">
      <w:bookmarkStart w:id="6" w:name="_Toc229042461"/>
      <w:bookmarkStart w:id="7" w:name="_Toc229064491"/>
    </w:p>
    <w:p w14:paraId="44233EBD" w14:textId="1E1BDDCA" w:rsidR="00F47DA7" w:rsidRDefault="00F47DA7" w:rsidP="00E462CA"/>
    <w:p w14:paraId="29B6FCB1" w14:textId="4F0E76D8" w:rsidR="00952BB8" w:rsidRPr="00387DFD" w:rsidRDefault="00E25FE1" w:rsidP="00387DFD">
      <w:pPr>
        <w:pStyle w:val="Heading2"/>
      </w:pPr>
      <w:bookmarkStart w:id="8" w:name="_Toc235107297"/>
      <w:r w:rsidRPr="00387DFD">
        <w:t xml:space="preserve">The </w:t>
      </w:r>
      <w:r w:rsidR="00E85568" w:rsidRPr="00387DFD">
        <w:t>ATO</w:t>
      </w:r>
      <w:r w:rsidRPr="00387DFD">
        <w:t>’s</w:t>
      </w:r>
      <w:r w:rsidR="00E85568" w:rsidRPr="00387DFD">
        <w:t xml:space="preserve"> programs in scope</w:t>
      </w:r>
      <w:bookmarkEnd w:id="6"/>
      <w:bookmarkEnd w:id="7"/>
      <w:bookmarkEnd w:id="8"/>
    </w:p>
    <w:p w14:paraId="2C78FAEF" w14:textId="2D2B19E0" w:rsidR="00186B0E" w:rsidRDefault="00CC0793" w:rsidP="004D7887">
      <w:pPr>
        <w:spacing w:after="120" w:line="264" w:lineRule="auto"/>
        <w:rPr>
          <w:rFonts w:ascii="Aptos" w:hAnsi="Aptos"/>
          <w:color w:val="auto"/>
        </w:rPr>
      </w:pPr>
      <w:r w:rsidRPr="006873BE">
        <w:rPr>
          <w:rFonts w:ascii="Aptos" w:hAnsi="Aptos"/>
          <w:color w:val="auto"/>
        </w:rPr>
        <w:t>The risk of bias and prejudice</w:t>
      </w:r>
      <w:r w:rsidRPr="006873BE">
        <w:rPr>
          <w:rFonts w:ascii="Aptos" w:hAnsi="Aptos"/>
          <w:bCs/>
          <w:color w:val="auto"/>
        </w:rPr>
        <w:t xml:space="preserve"> </w:t>
      </w:r>
      <w:r w:rsidR="00FC72CC" w:rsidRPr="006873BE">
        <w:rPr>
          <w:rFonts w:ascii="Aptos" w:hAnsi="Aptos"/>
          <w:bCs/>
          <w:color w:val="auto"/>
        </w:rPr>
        <w:t xml:space="preserve">in the ATO </w:t>
      </w:r>
      <w:r w:rsidR="00B358DA" w:rsidRPr="006873BE">
        <w:rPr>
          <w:rFonts w:ascii="Aptos" w:hAnsi="Aptos"/>
          <w:color w:val="auto"/>
        </w:rPr>
        <w:t>is</w:t>
      </w:r>
      <w:r w:rsidRPr="006873BE">
        <w:rPr>
          <w:rFonts w:ascii="Aptos" w:hAnsi="Aptos"/>
          <w:color w:val="auto"/>
        </w:rPr>
        <w:t xml:space="preserve"> particularly acute in serious non</w:t>
      </w:r>
      <w:r w:rsidRPr="006873BE">
        <w:rPr>
          <w:rFonts w:ascii="Cambria Math" w:hAnsi="Cambria Math" w:cs="Cambria Math"/>
          <w:color w:val="auto"/>
        </w:rPr>
        <w:t>‑</w:t>
      </w:r>
      <w:r w:rsidRPr="006873BE">
        <w:rPr>
          <w:rFonts w:ascii="Aptos" w:hAnsi="Aptos"/>
          <w:color w:val="auto"/>
        </w:rPr>
        <w:t>compliance and criminal matters, where decisions can have immediate and significant impacts on taxpayers</w:t>
      </w:r>
      <w:r w:rsidR="000E70A9" w:rsidRPr="006873BE">
        <w:rPr>
          <w:rFonts w:ascii="Aptos" w:hAnsi="Aptos"/>
          <w:color w:val="auto"/>
        </w:rPr>
        <w:t>. This</w:t>
      </w:r>
      <w:r w:rsidRPr="006873BE">
        <w:rPr>
          <w:rFonts w:ascii="Aptos" w:hAnsi="Aptos"/>
          <w:color w:val="auto"/>
        </w:rPr>
        <w:t xml:space="preserve"> includ</w:t>
      </w:r>
      <w:r w:rsidR="000E70A9" w:rsidRPr="006873BE">
        <w:rPr>
          <w:rFonts w:ascii="Aptos" w:hAnsi="Aptos"/>
          <w:color w:val="auto"/>
        </w:rPr>
        <w:t>es</w:t>
      </w:r>
      <w:r w:rsidRPr="006873BE">
        <w:rPr>
          <w:rFonts w:ascii="Aptos" w:hAnsi="Aptos"/>
          <w:color w:val="auto"/>
        </w:rPr>
        <w:t xml:space="preserve"> investigations, </w:t>
      </w:r>
      <w:r w:rsidR="00507995" w:rsidRPr="006873BE">
        <w:rPr>
          <w:rFonts w:ascii="Aptos" w:hAnsi="Aptos"/>
          <w:color w:val="auto"/>
        </w:rPr>
        <w:t>debt collection</w:t>
      </w:r>
      <w:r w:rsidRPr="006873BE">
        <w:rPr>
          <w:rFonts w:ascii="Aptos" w:hAnsi="Aptos"/>
          <w:color w:val="auto"/>
        </w:rPr>
        <w:t xml:space="preserve"> or insolvency proceedings. </w:t>
      </w:r>
    </w:p>
    <w:p w14:paraId="6D4D5817" w14:textId="1609B7F1" w:rsidR="002D4246" w:rsidRDefault="00CC0793" w:rsidP="00320413">
      <w:r w:rsidRPr="006873BE">
        <w:t>For these reasons, the review focused on the</w:t>
      </w:r>
      <w:r w:rsidR="00CF0C2A">
        <w:t>se</w:t>
      </w:r>
      <w:r w:rsidRPr="006873BE">
        <w:t xml:space="preserve"> four ATO programs</w:t>
      </w:r>
      <w:r w:rsidR="00CF0C2A">
        <w:t>:</w:t>
      </w:r>
      <w:r w:rsidRPr="006873BE" w:rsidDel="00B200AE">
        <w:t xml:space="preserve"> </w:t>
      </w:r>
      <w:bookmarkStart w:id="9" w:name="_Toc229042463"/>
      <w:bookmarkStart w:id="10" w:name="_Toc229064492"/>
    </w:p>
    <w:p w14:paraId="40E98984" w14:textId="77777777" w:rsidR="00DB776C" w:rsidRDefault="00DB776C" w:rsidP="00320413"/>
    <w:p w14:paraId="111AE0F6" w14:textId="02AA8C29" w:rsidR="00DB776C" w:rsidRPr="00A45E03" w:rsidRDefault="00863906" w:rsidP="00EB4C72">
      <w:pPr>
        <w:pStyle w:val="Heading5"/>
      </w:pPr>
      <w:r w:rsidRPr="00A45E03">
        <w:t>Criminal law program</w:t>
      </w:r>
    </w:p>
    <w:p w14:paraId="30D4A2DF" w14:textId="5640A0AF" w:rsidR="00863906" w:rsidRPr="00A45E03" w:rsidRDefault="00863906" w:rsidP="00A45E03">
      <w:r w:rsidRPr="00A45E03">
        <w:rPr>
          <w:lang w:val="en-US"/>
        </w:rPr>
        <w:t>Investigates alleged criminal offences and refers matters for prosecution.</w:t>
      </w:r>
    </w:p>
    <w:p w14:paraId="191E3270" w14:textId="77777777" w:rsidR="00580111" w:rsidRPr="00A45E03" w:rsidRDefault="00580111" w:rsidP="00580111">
      <w:pPr>
        <w:rPr>
          <w:rFonts w:eastAsiaTheme="majorEastAsia" w:cstheme="majorBidi"/>
          <w:b/>
          <w:color w:val="4F1236" w:themeColor="text2"/>
        </w:rPr>
      </w:pPr>
    </w:p>
    <w:p w14:paraId="26D90A8B" w14:textId="77777777" w:rsidR="00580111" w:rsidRPr="00A45E03" w:rsidRDefault="00580111" w:rsidP="00580111">
      <w:pPr>
        <w:pStyle w:val="Heading5"/>
      </w:pPr>
      <w:r w:rsidRPr="00A45E03">
        <w:t>Evasion response</w:t>
      </w:r>
    </w:p>
    <w:p w14:paraId="7C64D49A" w14:textId="4C20BB79" w:rsidR="00EB4C72" w:rsidRPr="00A45E03" w:rsidRDefault="00B47251" w:rsidP="00A45E03">
      <w:pPr>
        <w:rPr>
          <w:lang w:val="en-US"/>
        </w:rPr>
      </w:pPr>
      <w:r w:rsidRPr="00A45E03">
        <w:t xml:space="preserve"> </w:t>
      </w:r>
      <w:r w:rsidRPr="00A45E03">
        <w:rPr>
          <w:lang w:val="en-US"/>
        </w:rPr>
        <w:t xml:space="preserve">Identifies, understands and disrupts </w:t>
      </w:r>
      <w:r w:rsidRPr="00A45E03">
        <w:rPr>
          <w:rFonts w:ascii="Arial" w:hAnsi="Arial" w:cs="Arial"/>
          <w:lang w:val="en-US"/>
        </w:rPr>
        <w:t>​</w:t>
      </w:r>
      <w:r w:rsidRPr="00A45E03">
        <w:rPr>
          <w:lang w:val="en-US"/>
        </w:rPr>
        <w:t>serious and emerging non</w:t>
      </w:r>
      <w:r w:rsidRPr="00A45E03">
        <w:rPr>
          <w:rFonts w:ascii="Cambria Math" w:hAnsi="Cambria Math" w:cs="Cambria Math"/>
          <w:lang w:val="en-US"/>
        </w:rPr>
        <w:t>‑</w:t>
      </w:r>
      <w:r w:rsidRPr="00A45E03">
        <w:rPr>
          <w:lang w:val="en-US"/>
        </w:rPr>
        <w:t xml:space="preserve">compliance </w:t>
      </w:r>
      <w:r w:rsidRPr="00A45E03">
        <w:rPr>
          <w:rFonts w:ascii="Arial" w:hAnsi="Arial" w:cs="Arial"/>
          <w:lang w:val="en-US"/>
        </w:rPr>
        <w:t>​</w:t>
      </w:r>
      <w:r w:rsidRPr="00A45E03">
        <w:rPr>
          <w:lang w:val="en-US"/>
        </w:rPr>
        <w:t>that threatens tax system integrity.</w:t>
      </w:r>
    </w:p>
    <w:p w14:paraId="7E57EA0E" w14:textId="77777777" w:rsidR="00B47251" w:rsidRPr="00A45E03" w:rsidRDefault="00B47251" w:rsidP="00B47251">
      <w:pPr>
        <w:rPr>
          <w:lang w:val="en-US"/>
        </w:rPr>
      </w:pPr>
    </w:p>
    <w:p w14:paraId="1295F25E" w14:textId="6F7AE3B7" w:rsidR="00B47251" w:rsidRPr="00A45E03" w:rsidRDefault="00B47251" w:rsidP="00A45E03">
      <w:pPr>
        <w:pStyle w:val="Heading5"/>
        <w:rPr>
          <w:lang w:val="en-GB"/>
        </w:rPr>
      </w:pPr>
      <w:r w:rsidRPr="00A45E03">
        <w:rPr>
          <w:lang w:val="en-GB"/>
        </w:rPr>
        <w:t>Phoenix program</w:t>
      </w:r>
    </w:p>
    <w:p w14:paraId="754C4ED3" w14:textId="4EA1C26F" w:rsidR="00A45E03" w:rsidRPr="00A45E03" w:rsidRDefault="00A45E03" w:rsidP="00B47251">
      <w:pPr>
        <w:rPr>
          <w:lang w:val="en-US"/>
        </w:rPr>
      </w:pPr>
      <w:r w:rsidRPr="00A45E03">
        <w:rPr>
          <w:lang w:val="en-US"/>
        </w:rPr>
        <w:t>Targets illegal phoenix activity to</w:t>
      </w:r>
      <w:r>
        <w:rPr>
          <w:lang w:val="en-US"/>
        </w:rPr>
        <w:t xml:space="preserve"> </w:t>
      </w:r>
      <w:r w:rsidRPr="00A45E03">
        <w:rPr>
          <w:lang w:val="en-US"/>
        </w:rPr>
        <w:t>stop people who repeatedly misuse</w:t>
      </w:r>
      <w:r>
        <w:rPr>
          <w:lang w:val="en-US"/>
        </w:rPr>
        <w:t xml:space="preserve"> </w:t>
      </w:r>
      <w:r w:rsidRPr="00A45E03">
        <w:rPr>
          <w:lang w:val="en-US"/>
        </w:rPr>
        <w:t>company and insolvency rules to</w:t>
      </w:r>
      <w:r>
        <w:rPr>
          <w:lang w:val="en-US"/>
        </w:rPr>
        <w:t xml:space="preserve"> </w:t>
      </w:r>
      <w:r w:rsidRPr="00A45E03">
        <w:rPr>
          <w:lang w:val="en-US"/>
        </w:rPr>
        <w:t>avoid paying creditors</w:t>
      </w:r>
      <w:r>
        <w:rPr>
          <w:lang w:val="en-US"/>
        </w:rPr>
        <w:t>.</w:t>
      </w:r>
    </w:p>
    <w:p w14:paraId="2674176B" w14:textId="77777777" w:rsidR="00A45E03" w:rsidRPr="00A45E03" w:rsidRDefault="00A45E03" w:rsidP="00B47251">
      <w:pPr>
        <w:rPr>
          <w:lang w:val="en-US"/>
        </w:rPr>
      </w:pPr>
    </w:p>
    <w:p w14:paraId="4C256E5E" w14:textId="1DC77907" w:rsidR="00A45E03" w:rsidRPr="00A45E03" w:rsidRDefault="00A45E03" w:rsidP="00A45E03">
      <w:pPr>
        <w:pStyle w:val="Heading5"/>
        <w:rPr>
          <w:lang w:val="en-GB"/>
        </w:rPr>
      </w:pPr>
      <w:r w:rsidRPr="00A45E03">
        <w:rPr>
          <w:lang w:val="en-GB"/>
        </w:rPr>
        <w:t>Strategic recovery</w:t>
      </w:r>
      <w:r>
        <w:rPr>
          <w:lang w:val="en-GB"/>
        </w:rPr>
        <w:t xml:space="preserve"> </w:t>
      </w:r>
      <w:r w:rsidRPr="00A45E03">
        <w:rPr>
          <w:lang w:val="en-GB"/>
        </w:rPr>
        <w:t>&amp; insolvency</w:t>
      </w:r>
    </w:p>
    <w:p w14:paraId="420C9A9E" w14:textId="6579BE2F" w:rsidR="00A45E03" w:rsidRPr="00A45E03" w:rsidRDefault="00A45E03" w:rsidP="00B47251">
      <w:pPr>
        <w:rPr>
          <w:lang w:val="en-US"/>
        </w:rPr>
      </w:pPr>
      <w:r w:rsidRPr="00A45E03">
        <w:rPr>
          <w:lang w:val="en-US"/>
        </w:rPr>
        <w:t>Manages complex, high</w:t>
      </w:r>
      <w:r w:rsidRPr="00A45E03">
        <w:rPr>
          <w:lang w:val="en-US"/>
        </w:rPr>
        <w:noBreakHyphen/>
        <w:t>risk tax</w:t>
      </w:r>
      <w:r>
        <w:rPr>
          <w:lang w:val="en-US"/>
        </w:rPr>
        <w:t xml:space="preserve"> </w:t>
      </w:r>
      <w:r w:rsidRPr="00A45E03">
        <w:rPr>
          <w:lang w:val="en-US"/>
        </w:rPr>
        <w:t>debts using tailored recovery</w:t>
      </w:r>
      <w:r>
        <w:rPr>
          <w:lang w:val="en-US"/>
        </w:rPr>
        <w:t xml:space="preserve"> </w:t>
      </w:r>
      <w:r w:rsidRPr="00A45E03">
        <w:rPr>
          <w:lang w:val="en-US"/>
        </w:rPr>
        <w:t>actions to secure lodg</w:t>
      </w:r>
      <w:r w:rsidR="00460C45">
        <w:rPr>
          <w:lang w:val="en-US"/>
        </w:rPr>
        <w:t>e</w:t>
      </w:r>
      <w:r w:rsidRPr="00A45E03">
        <w:rPr>
          <w:lang w:val="en-US"/>
        </w:rPr>
        <w:t>ments and</w:t>
      </w:r>
      <w:r>
        <w:rPr>
          <w:lang w:val="en-US"/>
        </w:rPr>
        <w:t xml:space="preserve"> </w:t>
      </w:r>
      <w:r w:rsidRPr="00A45E03">
        <w:rPr>
          <w:lang w:val="en-US"/>
        </w:rPr>
        <w:t>payments</w:t>
      </w:r>
      <w:r>
        <w:rPr>
          <w:lang w:val="en-US"/>
        </w:rPr>
        <w:t>.</w:t>
      </w:r>
    </w:p>
    <w:p w14:paraId="67F77E2E" w14:textId="2EAD0347" w:rsidR="004E5789" w:rsidRDefault="004E5789" w:rsidP="004E5789"/>
    <w:p w14:paraId="7C378941" w14:textId="4565C1B9" w:rsidR="00FE4705" w:rsidRPr="006873BE" w:rsidRDefault="00FE4705" w:rsidP="00387DFD">
      <w:pPr>
        <w:pStyle w:val="Heading2"/>
      </w:pPr>
      <w:bookmarkStart w:id="11" w:name="_Toc235107298"/>
      <w:r w:rsidRPr="006873BE">
        <w:lastRenderedPageBreak/>
        <w:t>Bias defined</w:t>
      </w:r>
      <w:bookmarkEnd w:id="11"/>
    </w:p>
    <w:p w14:paraId="44044464" w14:textId="5E01765A" w:rsidR="00FE4705" w:rsidRPr="006873BE" w:rsidRDefault="00D3612D" w:rsidP="000B55D9">
      <w:pPr>
        <w:tabs>
          <w:tab w:val="right" w:pos="9026"/>
        </w:tabs>
        <w:spacing w:before="120" w:after="240" w:line="264" w:lineRule="auto"/>
      </w:pPr>
      <w:r w:rsidRPr="006873BE">
        <w:t>This review</w:t>
      </w:r>
      <w:r w:rsidR="00FE4705" w:rsidRPr="006873BE">
        <w:t xml:space="preserve"> focus</w:t>
      </w:r>
      <w:r w:rsidR="00D731C3" w:rsidRPr="006873BE">
        <w:t>es</w:t>
      </w:r>
      <w:r w:rsidR="00FE4705" w:rsidRPr="006873BE">
        <w:t xml:space="preserve"> on </w:t>
      </w:r>
      <w:r w:rsidR="009D105E" w:rsidRPr="006873BE">
        <w:t xml:space="preserve">biases </w:t>
      </w:r>
      <w:r w:rsidR="005214D5" w:rsidRPr="006873BE">
        <w:t>related to</w:t>
      </w:r>
      <w:r w:rsidR="009D105E" w:rsidRPr="006873BE">
        <w:t xml:space="preserve"> how officers interpret and assess</w:t>
      </w:r>
      <w:r w:rsidR="00541B3E" w:rsidRPr="006873BE">
        <w:t xml:space="preserve"> taxpayer behaviour</w:t>
      </w:r>
      <w:r w:rsidR="009D105E" w:rsidRPr="006873BE">
        <w:t xml:space="preserve"> and </w:t>
      </w:r>
      <w:r w:rsidR="008D3ACB" w:rsidRPr="006873BE">
        <w:t>make decisions in tax administration.</w:t>
      </w:r>
      <w:r w:rsidR="009D105E" w:rsidRPr="006873BE" w:rsidDel="00B200AE">
        <w:t xml:space="preserve"> </w:t>
      </w:r>
      <w:r w:rsidR="001E1C25" w:rsidRPr="006873BE">
        <w:t xml:space="preserve">It excludes biases linked to personal characteristics such as gender, age, race or religion. </w:t>
      </w:r>
      <w:r w:rsidR="00FE4705" w:rsidRPr="006873BE">
        <w:t>While important, these are not the primary risk</w:t>
      </w:r>
      <w:r w:rsidR="003F192E" w:rsidRPr="006873BE">
        <w:t>s</w:t>
      </w:r>
      <w:r w:rsidR="00FE4705" w:rsidRPr="006873BE">
        <w:t xml:space="preserve"> </w:t>
      </w:r>
      <w:r w:rsidR="00B207E5" w:rsidRPr="006873BE">
        <w:t>we are examining.</w:t>
      </w:r>
    </w:p>
    <w:p w14:paraId="67976A41" w14:textId="389B507A" w:rsidR="0025454F" w:rsidRDefault="00FE4705" w:rsidP="000B55D9">
      <w:pPr>
        <w:spacing w:before="120" w:after="240" w:line="264" w:lineRule="auto"/>
        <w:rPr>
          <w:noProof/>
        </w:rPr>
      </w:pPr>
      <w:r w:rsidRPr="006873BE">
        <w:t xml:space="preserve">Examples of </w:t>
      </w:r>
      <w:r w:rsidR="00CB734A" w:rsidRPr="006873BE">
        <w:t>the types of bias</w:t>
      </w:r>
      <w:r w:rsidRPr="006873BE">
        <w:t xml:space="preserve"> </w:t>
      </w:r>
      <w:r w:rsidR="00752E74" w:rsidRPr="006873BE">
        <w:t xml:space="preserve">we </w:t>
      </w:r>
      <w:r w:rsidR="001615D0" w:rsidRPr="006873BE">
        <w:t>focused on</w:t>
      </w:r>
      <w:r w:rsidR="00752E74" w:rsidRPr="006873BE">
        <w:t xml:space="preserve"> </w:t>
      </w:r>
      <w:r w:rsidRPr="006873BE">
        <w:t>include, but are not limited to:</w:t>
      </w:r>
      <w:r w:rsidR="004D6A67" w:rsidRPr="004D6A67">
        <w:rPr>
          <w:noProof/>
        </w:rPr>
        <w:t xml:space="preserve"> </w:t>
      </w:r>
    </w:p>
    <w:p w14:paraId="600E64F6" w14:textId="554A96E1" w:rsidR="00187B26" w:rsidRDefault="00187B26" w:rsidP="00187B26">
      <w:pPr>
        <w:spacing w:before="120" w:after="240" w:line="264" w:lineRule="auto"/>
      </w:pPr>
      <w:r w:rsidRPr="00187B26">
        <w:rPr>
          <w:rStyle w:val="Heading5Char"/>
        </w:rPr>
        <w:t>Anchoring bias</w:t>
      </w:r>
      <w:r>
        <w:br/>
      </w:r>
      <w:r w:rsidRPr="00187B26">
        <w:t>Relying too heavily on initial information when making a judgment.</w:t>
      </w:r>
    </w:p>
    <w:p w14:paraId="59F4E2E8" w14:textId="7D29D680" w:rsidR="00187B26" w:rsidRDefault="00187B26" w:rsidP="00187B26">
      <w:pPr>
        <w:spacing w:before="120" w:after="240" w:line="264" w:lineRule="auto"/>
      </w:pPr>
      <w:r>
        <w:t xml:space="preserve">Illustrative example: </w:t>
      </w:r>
      <w:r w:rsidRPr="00187B26">
        <w:t>An officer keeps the taxpayer flagged as ‘high</w:t>
      </w:r>
      <w:r w:rsidRPr="00187B26">
        <w:noBreakHyphen/>
        <w:t>risk’, even after lodg</w:t>
      </w:r>
      <w:r>
        <w:t>e</w:t>
      </w:r>
      <w:r w:rsidRPr="00187B26">
        <w:t>ment and payment patterns improve.</w:t>
      </w:r>
    </w:p>
    <w:p w14:paraId="03921400" w14:textId="7E2AF012" w:rsidR="00E86C09" w:rsidRPr="00E86C09" w:rsidRDefault="00E86C09" w:rsidP="00187B26">
      <w:pPr>
        <w:spacing w:before="120" w:after="240" w:line="264" w:lineRule="auto"/>
        <w:rPr>
          <w:b/>
          <w:bCs/>
        </w:rPr>
      </w:pPr>
      <w:r w:rsidRPr="00E86C09">
        <w:rPr>
          <w:rStyle w:val="Heading5Char"/>
        </w:rPr>
        <w:t>Confirmation bias</w:t>
      </w:r>
      <w:r>
        <w:rPr>
          <w:b/>
          <w:bCs/>
        </w:rPr>
        <w:br/>
      </w:r>
      <w:r w:rsidRPr="00E86C09">
        <w:t>Seeking or interpreting evidence in a way that confirms an existing belief or assumption.</w:t>
      </w:r>
    </w:p>
    <w:p w14:paraId="1CADFEBE" w14:textId="065CCE29" w:rsidR="00E86C09" w:rsidRDefault="00E86C09" w:rsidP="00187B26">
      <w:pPr>
        <w:spacing w:before="120" w:after="240" w:line="264" w:lineRule="auto"/>
      </w:pPr>
      <w:r>
        <w:t xml:space="preserve">Illustrative example: </w:t>
      </w:r>
      <w:r w:rsidRPr="00E86C09">
        <w:t>The ATO identifies an industry/individual as high risk and expects non-compliance. The audit officer then looks for non-compliance and does not consider the possibility of other explanations.</w:t>
      </w:r>
    </w:p>
    <w:p w14:paraId="4AE77D56" w14:textId="45D24DB6" w:rsidR="00187B26" w:rsidRPr="00D02AFB" w:rsidRDefault="00E86C09" w:rsidP="00D02AFB">
      <w:pPr>
        <w:pStyle w:val="Heading5"/>
      </w:pPr>
      <w:r w:rsidRPr="00D02AFB">
        <w:t>Groupthink</w:t>
      </w:r>
    </w:p>
    <w:p w14:paraId="6C60F0B8" w14:textId="77777777" w:rsidR="00EA263A" w:rsidRDefault="00E86C09" w:rsidP="00EA263A">
      <w:pPr>
        <w:spacing w:before="120" w:after="240" w:line="264" w:lineRule="auto"/>
      </w:pPr>
      <w:r w:rsidRPr="00E86C09">
        <w:t>A tendency for teams to settle on a shared view without properly questioning or challenging it.</w:t>
      </w:r>
      <w:r w:rsidR="00EA263A">
        <w:br/>
      </w:r>
    </w:p>
    <w:p w14:paraId="3F3428CB" w14:textId="3F6BE79C" w:rsidR="00187B26" w:rsidRDefault="00EA263A" w:rsidP="00187B26">
      <w:pPr>
        <w:spacing w:before="120" w:after="240" w:line="264" w:lineRule="auto"/>
      </w:pPr>
      <w:r>
        <w:t>Illustrative example: An audit officer treats the taxpayer as non-compliant. The case passes through several points of review without testing alternatives, reflecting shared assumptions.</w:t>
      </w:r>
    </w:p>
    <w:p w14:paraId="1744E6DC" w14:textId="3606BF50" w:rsidR="00B25271" w:rsidRPr="006873BE" w:rsidRDefault="00B25271" w:rsidP="00E462CA">
      <w:pPr>
        <w:pStyle w:val="Heading2"/>
      </w:pPr>
      <w:bookmarkStart w:id="12" w:name="_Toc235107299"/>
      <w:r w:rsidRPr="006873BE">
        <w:t>The role of labelling</w:t>
      </w:r>
      <w:bookmarkEnd w:id="12"/>
    </w:p>
    <w:p w14:paraId="035093AA" w14:textId="42BA2BB7" w:rsidR="001465A3" w:rsidRPr="006873BE" w:rsidRDefault="003305F6" w:rsidP="005C050C">
      <w:pPr>
        <w:pStyle w:val="BodyText1"/>
        <w:spacing w:after="120" w:line="276" w:lineRule="auto"/>
        <w:rPr>
          <w:rFonts w:ascii="Aptos" w:hAnsi="Aptos"/>
        </w:rPr>
      </w:pPr>
      <w:r w:rsidRPr="006873BE">
        <w:rPr>
          <w:rFonts w:ascii="Aptos" w:hAnsi="Aptos"/>
        </w:rPr>
        <w:t>In assessing bias, we consider</w:t>
      </w:r>
      <w:r w:rsidR="003A04D4">
        <w:rPr>
          <w:rFonts w:ascii="Aptos" w:hAnsi="Aptos"/>
        </w:rPr>
        <w:t>ed</w:t>
      </w:r>
      <w:r w:rsidRPr="006873BE">
        <w:rPr>
          <w:rFonts w:ascii="Aptos" w:hAnsi="Aptos"/>
        </w:rPr>
        <w:t xml:space="preserve"> the role of</w:t>
      </w:r>
      <w:r w:rsidR="007730B5" w:rsidRPr="006873BE">
        <w:rPr>
          <w:rFonts w:ascii="Aptos" w:hAnsi="Aptos"/>
        </w:rPr>
        <w:t xml:space="preserve"> </w:t>
      </w:r>
      <w:r w:rsidRPr="006873BE">
        <w:rPr>
          <w:rFonts w:ascii="Aptos" w:hAnsi="Aptos"/>
        </w:rPr>
        <w:t xml:space="preserve">labelling. </w:t>
      </w:r>
      <w:r w:rsidR="0077145D" w:rsidRPr="006873BE">
        <w:rPr>
          <w:rFonts w:ascii="Aptos" w:hAnsi="Aptos"/>
        </w:rPr>
        <w:t>This refers to the use of categories or assumptions about a taxpayer that shape</w:t>
      </w:r>
      <w:r w:rsidR="006334F3" w:rsidRPr="006873BE">
        <w:rPr>
          <w:rFonts w:ascii="Aptos" w:hAnsi="Aptos"/>
        </w:rPr>
        <w:t>s</w:t>
      </w:r>
      <w:r w:rsidR="0077145D" w:rsidRPr="006873BE">
        <w:rPr>
          <w:rFonts w:ascii="Aptos" w:hAnsi="Aptos"/>
        </w:rPr>
        <w:t xml:space="preserve"> how they are perceived and how decisions are made. These labels may arise from</w:t>
      </w:r>
      <w:r w:rsidR="007309AE" w:rsidRPr="006873BE">
        <w:rPr>
          <w:rFonts w:ascii="Aptos" w:hAnsi="Aptos"/>
        </w:rPr>
        <w:t>:</w:t>
      </w:r>
      <w:r w:rsidR="0077145D" w:rsidRPr="006873BE">
        <w:rPr>
          <w:rFonts w:ascii="Aptos" w:hAnsi="Aptos"/>
        </w:rPr>
        <w:t xml:space="preserve"> </w:t>
      </w:r>
    </w:p>
    <w:p w14:paraId="3D300902" w14:textId="42D97E7A" w:rsidR="001465A3" w:rsidRPr="006873BE" w:rsidRDefault="007309AE" w:rsidP="00D44401">
      <w:pPr>
        <w:pStyle w:val="BodyText1"/>
        <w:numPr>
          <w:ilvl w:val="0"/>
          <w:numId w:val="12"/>
        </w:numPr>
        <w:spacing w:after="120" w:line="276" w:lineRule="auto"/>
        <w:ind w:left="771" w:hanging="357"/>
        <w:rPr>
          <w:rFonts w:ascii="Aptos" w:hAnsi="Aptos"/>
        </w:rPr>
      </w:pPr>
      <w:r w:rsidRPr="006873BE">
        <w:rPr>
          <w:rFonts w:ascii="Aptos" w:hAnsi="Aptos"/>
        </w:rPr>
        <w:t xml:space="preserve">compliance </w:t>
      </w:r>
      <w:r w:rsidR="0077145D" w:rsidRPr="006873BE">
        <w:rPr>
          <w:rFonts w:ascii="Aptos" w:hAnsi="Aptos"/>
        </w:rPr>
        <w:t>history, risk ratings</w:t>
      </w:r>
      <w:r w:rsidR="00EC5A2D" w:rsidRPr="006873BE">
        <w:rPr>
          <w:rFonts w:ascii="Aptos" w:hAnsi="Aptos"/>
        </w:rPr>
        <w:t>,</w:t>
      </w:r>
      <w:r w:rsidR="0077145D" w:rsidRPr="006873BE">
        <w:rPr>
          <w:rFonts w:ascii="Aptos" w:hAnsi="Aptos"/>
        </w:rPr>
        <w:t xml:space="preserve"> behavioural profiles, industry or se</w:t>
      </w:r>
      <w:r w:rsidR="0006121F" w:rsidRPr="006873BE">
        <w:rPr>
          <w:rFonts w:ascii="Aptos" w:hAnsi="Aptos"/>
        </w:rPr>
        <w:t>ctor</w:t>
      </w:r>
      <w:r w:rsidR="0077145D" w:rsidRPr="006873BE">
        <w:rPr>
          <w:rFonts w:ascii="Aptos" w:hAnsi="Aptos"/>
        </w:rPr>
        <w:t xml:space="preserve">, and </w:t>
      </w:r>
    </w:p>
    <w:p w14:paraId="6C924853" w14:textId="77777777" w:rsidR="001465A3" w:rsidRPr="006873BE" w:rsidRDefault="0077145D" w:rsidP="00D44401">
      <w:pPr>
        <w:pStyle w:val="BodyText1"/>
        <w:numPr>
          <w:ilvl w:val="0"/>
          <w:numId w:val="12"/>
        </w:numPr>
        <w:spacing w:after="120" w:line="276" w:lineRule="auto"/>
        <w:ind w:left="771" w:hanging="357"/>
        <w:rPr>
          <w:rFonts w:ascii="Aptos" w:hAnsi="Aptos"/>
        </w:rPr>
      </w:pPr>
      <w:r w:rsidRPr="006873BE">
        <w:rPr>
          <w:rFonts w:ascii="Aptos" w:hAnsi="Aptos"/>
        </w:rPr>
        <w:t>associations with other taxpayers or entities</w:t>
      </w:r>
      <w:r w:rsidR="00607001" w:rsidRPr="006873BE">
        <w:rPr>
          <w:rFonts w:ascii="Aptos" w:hAnsi="Aptos"/>
        </w:rPr>
        <w:t xml:space="preserve">. </w:t>
      </w:r>
    </w:p>
    <w:p w14:paraId="0C9E8A72" w14:textId="0EFF2099" w:rsidR="00C87AFA" w:rsidRPr="006873BE" w:rsidRDefault="00607001" w:rsidP="00E462CA">
      <w:pPr>
        <w:pStyle w:val="BodyText1"/>
        <w:spacing w:after="120" w:line="276" w:lineRule="auto"/>
        <w:rPr>
          <w:rFonts w:ascii="Aptos" w:hAnsi="Aptos"/>
        </w:rPr>
      </w:pPr>
      <w:r w:rsidRPr="006873BE">
        <w:rPr>
          <w:rFonts w:ascii="Aptos" w:hAnsi="Aptos"/>
        </w:rPr>
        <w:t>They</w:t>
      </w:r>
      <w:r w:rsidR="0077145D" w:rsidRPr="006873BE">
        <w:rPr>
          <w:rFonts w:ascii="Aptos" w:hAnsi="Aptos"/>
        </w:rPr>
        <w:t xml:space="preserve"> are often reflected in case notes, referrals or conversations</w:t>
      </w:r>
      <w:r w:rsidR="0072065C" w:rsidRPr="006873BE">
        <w:rPr>
          <w:rFonts w:ascii="Aptos" w:hAnsi="Aptos"/>
        </w:rPr>
        <w:t>, and can</w:t>
      </w:r>
      <w:r w:rsidR="0077145D" w:rsidRPr="006873BE">
        <w:rPr>
          <w:rFonts w:ascii="Aptos" w:hAnsi="Aptos"/>
        </w:rPr>
        <w:t xml:space="preserve"> influence how officers interpret information</w:t>
      </w:r>
      <w:r w:rsidR="00AE6364" w:rsidRPr="006873BE">
        <w:rPr>
          <w:rFonts w:ascii="Aptos" w:hAnsi="Aptos"/>
        </w:rPr>
        <w:t xml:space="preserve">, </w:t>
      </w:r>
      <w:r w:rsidR="00131148" w:rsidRPr="006873BE">
        <w:rPr>
          <w:rFonts w:ascii="Aptos" w:hAnsi="Aptos"/>
        </w:rPr>
        <w:t xml:space="preserve">engage </w:t>
      </w:r>
      <w:r w:rsidR="00AE6364" w:rsidRPr="006873BE">
        <w:rPr>
          <w:rFonts w:ascii="Aptos" w:hAnsi="Aptos"/>
        </w:rPr>
        <w:t>with the taxpayer</w:t>
      </w:r>
      <w:r w:rsidR="0077145D" w:rsidRPr="006873BE">
        <w:rPr>
          <w:rFonts w:ascii="Aptos" w:hAnsi="Aptos"/>
        </w:rPr>
        <w:t xml:space="preserve"> and exercise judgement.</w:t>
      </w:r>
    </w:p>
    <w:p w14:paraId="5C3FC79C" w14:textId="2CD5E90F" w:rsidR="002F782A" w:rsidRPr="006873BE" w:rsidRDefault="002F782A" w:rsidP="00E462CA">
      <w:pPr>
        <w:pStyle w:val="Heading1"/>
      </w:pPr>
      <w:bookmarkStart w:id="13" w:name="_Toc235107300"/>
      <w:r w:rsidRPr="006873BE">
        <w:lastRenderedPageBreak/>
        <w:t xml:space="preserve">What happens after </w:t>
      </w:r>
      <w:r w:rsidR="0004023A" w:rsidRPr="006873BE">
        <w:t>our</w:t>
      </w:r>
      <w:r w:rsidRPr="006873BE">
        <w:t xml:space="preserve"> review ends</w:t>
      </w:r>
      <w:bookmarkEnd w:id="13"/>
    </w:p>
    <w:p w14:paraId="1AB3B45F" w14:textId="37F28D87" w:rsidR="00310B31" w:rsidRPr="006873BE" w:rsidRDefault="002F782A" w:rsidP="00E462CA">
      <w:pPr>
        <w:pStyle w:val="BodyText1"/>
        <w:spacing w:after="120" w:line="276" w:lineRule="auto"/>
        <w:rPr>
          <w:rFonts w:ascii="Aptos" w:hAnsi="Aptos"/>
        </w:rPr>
      </w:pPr>
      <w:r w:rsidRPr="006873BE">
        <w:rPr>
          <w:rFonts w:ascii="Aptos" w:hAnsi="Aptos"/>
        </w:rPr>
        <w:t>After the review</w:t>
      </w:r>
      <w:r w:rsidR="002C57A7" w:rsidRPr="006873BE">
        <w:rPr>
          <w:rFonts w:ascii="Aptos" w:hAnsi="Aptos"/>
        </w:rPr>
        <w:t xml:space="preserve"> is completed</w:t>
      </w:r>
      <w:r w:rsidRPr="006873BE">
        <w:rPr>
          <w:rFonts w:ascii="Aptos" w:hAnsi="Aptos"/>
        </w:rPr>
        <w:t xml:space="preserve">, the ATO </w:t>
      </w:r>
      <w:r w:rsidR="00310B31" w:rsidRPr="006873BE">
        <w:rPr>
          <w:rFonts w:ascii="Aptos" w:hAnsi="Aptos"/>
        </w:rPr>
        <w:t xml:space="preserve">responds to </w:t>
      </w:r>
      <w:r w:rsidR="002D131E" w:rsidRPr="006873BE">
        <w:rPr>
          <w:rFonts w:ascii="Aptos" w:hAnsi="Aptos"/>
        </w:rPr>
        <w:t>the</w:t>
      </w:r>
      <w:r w:rsidR="00310B31" w:rsidRPr="006873BE">
        <w:rPr>
          <w:rFonts w:ascii="Aptos" w:hAnsi="Aptos"/>
        </w:rPr>
        <w:t xml:space="preserve"> recommendations </w:t>
      </w:r>
      <w:r w:rsidR="004C65F0" w:rsidRPr="006873BE">
        <w:rPr>
          <w:rFonts w:ascii="Aptos" w:hAnsi="Aptos"/>
        </w:rPr>
        <w:t xml:space="preserve">which it </w:t>
      </w:r>
      <w:r w:rsidR="004C65F0" w:rsidRPr="6E6B254A">
        <w:rPr>
          <w:rFonts w:ascii="Aptos" w:hAnsi="Aptos"/>
        </w:rPr>
        <w:t>agree</w:t>
      </w:r>
      <w:r w:rsidR="56B7EA6A" w:rsidRPr="6E6B254A">
        <w:rPr>
          <w:rFonts w:ascii="Aptos" w:hAnsi="Aptos"/>
        </w:rPr>
        <w:t>s</w:t>
      </w:r>
      <w:r w:rsidR="004C65F0" w:rsidRPr="006873BE">
        <w:rPr>
          <w:rFonts w:ascii="Aptos" w:hAnsi="Aptos"/>
        </w:rPr>
        <w:t xml:space="preserve"> </w:t>
      </w:r>
      <w:r w:rsidR="00677F2C" w:rsidRPr="006873BE">
        <w:rPr>
          <w:rFonts w:ascii="Aptos" w:hAnsi="Aptos"/>
        </w:rPr>
        <w:t xml:space="preserve">to </w:t>
      </w:r>
      <w:r w:rsidR="002D131E" w:rsidRPr="006873BE">
        <w:rPr>
          <w:rFonts w:ascii="Aptos" w:hAnsi="Aptos"/>
        </w:rPr>
        <w:t>by</w:t>
      </w:r>
      <w:r w:rsidR="004C65F0" w:rsidRPr="006873BE">
        <w:rPr>
          <w:rFonts w:ascii="Aptos" w:hAnsi="Aptos"/>
        </w:rPr>
        <w:t xml:space="preserve"> develop</w:t>
      </w:r>
      <w:r w:rsidR="004B4620" w:rsidRPr="006873BE">
        <w:rPr>
          <w:rFonts w:ascii="Aptos" w:hAnsi="Aptos"/>
        </w:rPr>
        <w:t>ing</w:t>
      </w:r>
      <w:r w:rsidR="004C65F0" w:rsidRPr="006873BE">
        <w:rPr>
          <w:rFonts w:ascii="Aptos" w:hAnsi="Aptos"/>
        </w:rPr>
        <w:t xml:space="preserve"> an</w:t>
      </w:r>
      <w:r w:rsidRPr="006873BE">
        <w:rPr>
          <w:rFonts w:ascii="Aptos" w:hAnsi="Aptos"/>
        </w:rPr>
        <w:t xml:space="preserve"> implementation plan detailing how and when each recommendation</w:t>
      </w:r>
      <w:r w:rsidR="002C57A7" w:rsidRPr="006873BE">
        <w:rPr>
          <w:rFonts w:ascii="Aptos" w:hAnsi="Aptos"/>
        </w:rPr>
        <w:t xml:space="preserve"> will be implemented</w:t>
      </w:r>
      <w:r w:rsidR="00171755" w:rsidRPr="006873BE">
        <w:rPr>
          <w:rFonts w:ascii="Aptos" w:hAnsi="Aptos"/>
        </w:rPr>
        <w:t>.</w:t>
      </w:r>
      <w:r w:rsidRPr="006873BE">
        <w:rPr>
          <w:rFonts w:ascii="Aptos" w:hAnsi="Aptos"/>
        </w:rPr>
        <w:t xml:space="preserve"> </w:t>
      </w:r>
      <w:r w:rsidR="00C47DBF" w:rsidRPr="006873BE">
        <w:rPr>
          <w:rFonts w:ascii="Aptos" w:hAnsi="Aptos"/>
        </w:rPr>
        <w:t>Each</w:t>
      </w:r>
      <w:r w:rsidRPr="006873BE">
        <w:rPr>
          <w:rFonts w:ascii="Aptos" w:hAnsi="Aptos"/>
        </w:rPr>
        <w:t xml:space="preserve"> quarter the ATO provides us with a progress update on implementation, and we review any slippage or changes in plans. We will publish the ATO’s key milestones for delivery and its implementation progress in our Annual Report and on our website. On completion</w:t>
      </w:r>
      <w:r w:rsidR="00E7353D" w:rsidRPr="006873BE">
        <w:rPr>
          <w:rFonts w:ascii="Aptos" w:hAnsi="Aptos"/>
        </w:rPr>
        <w:t xml:space="preserve"> of all agreed recommendations</w:t>
      </w:r>
      <w:r w:rsidRPr="006873BE">
        <w:rPr>
          <w:rFonts w:ascii="Aptos" w:hAnsi="Aptos"/>
        </w:rPr>
        <w:t xml:space="preserve">, we will ensure that the actions taken reflect the original intent of </w:t>
      </w:r>
      <w:r w:rsidR="00C56321" w:rsidRPr="006873BE">
        <w:rPr>
          <w:rFonts w:ascii="Aptos" w:hAnsi="Aptos"/>
        </w:rPr>
        <w:t xml:space="preserve">our </w:t>
      </w:r>
      <w:r w:rsidRPr="006873BE">
        <w:rPr>
          <w:rFonts w:ascii="Aptos" w:hAnsi="Aptos"/>
        </w:rPr>
        <w:t xml:space="preserve">recommendations. </w:t>
      </w:r>
    </w:p>
    <w:p w14:paraId="4671880C" w14:textId="31906932" w:rsidR="005F02B7" w:rsidRPr="006873BE" w:rsidRDefault="00FE1F08" w:rsidP="00E462CA">
      <w:pPr>
        <w:pStyle w:val="Heading1"/>
      </w:pPr>
      <w:bookmarkStart w:id="14" w:name="_Toc235107301"/>
      <w:r w:rsidRPr="006873BE">
        <w:t>Acknowledgement</w:t>
      </w:r>
      <w:bookmarkEnd w:id="9"/>
      <w:bookmarkEnd w:id="10"/>
      <w:bookmarkEnd w:id="14"/>
    </w:p>
    <w:p w14:paraId="6913114F" w14:textId="6EF51327" w:rsidR="00832313" w:rsidRPr="00184FB4" w:rsidRDefault="00FE1F08" w:rsidP="00184FB4">
      <w:pPr>
        <w:pStyle w:val="BodyText1"/>
        <w:spacing w:before="120" w:after="240"/>
        <w:rPr>
          <w:rFonts w:ascii="Aptos" w:hAnsi="Aptos"/>
        </w:rPr>
      </w:pPr>
      <w:r w:rsidRPr="006873BE">
        <w:rPr>
          <w:rFonts w:ascii="Aptos" w:hAnsi="Aptos"/>
        </w:rPr>
        <w:t xml:space="preserve">We </w:t>
      </w:r>
      <w:r w:rsidR="00C74EB7" w:rsidRPr="006873BE">
        <w:rPr>
          <w:rFonts w:ascii="Aptos" w:hAnsi="Aptos"/>
        </w:rPr>
        <w:t xml:space="preserve">would like to thank all those </w:t>
      </w:r>
      <w:r w:rsidRPr="006873BE">
        <w:rPr>
          <w:rFonts w:ascii="Aptos" w:hAnsi="Aptos"/>
        </w:rPr>
        <w:t>who have</w:t>
      </w:r>
      <w:r w:rsidR="0036440F" w:rsidRPr="006873BE">
        <w:rPr>
          <w:rFonts w:ascii="Aptos" w:hAnsi="Aptos"/>
        </w:rPr>
        <w:t xml:space="preserve"> generously</w:t>
      </w:r>
      <w:r w:rsidRPr="006873BE">
        <w:rPr>
          <w:rFonts w:ascii="Aptos" w:hAnsi="Aptos"/>
        </w:rPr>
        <w:t xml:space="preserve"> shared their time</w:t>
      </w:r>
      <w:r w:rsidR="0075497B" w:rsidRPr="006873BE">
        <w:rPr>
          <w:rFonts w:ascii="Aptos" w:hAnsi="Aptos"/>
        </w:rPr>
        <w:t xml:space="preserve"> </w:t>
      </w:r>
      <w:r w:rsidRPr="006873BE">
        <w:rPr>
          <w:rFonts w:ascii="Aptos" w:hAnsi="Aptos"/>
        </w:rPr>
        <w:t>and insights with us. We also thank</w:t>
      </w:r>
      <w:r w:rsidR="0063553F" w:rsidRPr="006873BE">
        <w:rPr>
          <w:rFonts w:ascii="Aptos" w:hAnsi="Aptos"/>
        </w:rPr>
        <w:t xml:space="preserve"> </w:t>
      </w:r>
      <w:r w:rsidRPr="006873BE">
        <w:rPr>
          <w:rFonts w:ascii="Aptos" w:hAnsi="Aptos"/>
        </w:rPr>
        <w:t>the ATO officers</w:t>
      </w:r>
      <w:r w:rsidR="004C5FA0" w:rsidRPr="006873BE">
        <w:rPr>
          <w:rFonts w:ascii="Aptos" w:hAnsi="Aptos"/>
        </w:rPr>
        <w:t>,</w:t>
      </w:r>
      <w:r w:rsidRPr="006873BE">
        <w:rPr>
          <w:rFonts w:ascii="Aptos" w:hAnsi="Aptos"/>
        </w:rPr>
        <w:t xml:space="preserve"> who have been involved in this review</w:t>
      </w:r>
      <w:r w:rsidR="004C5FA0" w:rsidRPr="006873BE">
        <w:rPr>
          <w:rFonts w:ascii="Aptos" w:hAnsi="Aptos"/>
        </w:rPr>
        <w:t>,</w:t>
      </w:r>
      <w:r w:rsidRPr="006873BE">
        <w:rPr>
          <w:rFonts w:ascii="Aptos" w:hAnsi="Aptos"/>
        </w:rPr>
        <w:t xml:space="preserve"> for their time, assistance and professional engagement.</w:t>
      </w:r>
    </w:p>
    <w:p w14:paraId="612058E5" w14:textId="5E25A8B8" w:rsidR="00832313" w:rsidRPr="00184FB4" w:rsidRDefault="0025454F" w:rsidP="00184FB4">
      <w:pPr>
        <w:pStyle w:val="Heading1"/>
      </w:pPr>
      <w:bookmarkStart w:id="15" w:name="_Toc235107302"/>
      <w:r w:rsidRPr="00184FB4">
        <w:t>List of recommendations</w:t>
      </w:r>
      <w:bookmarkEnd w:id="15"/>
      <w:r w:rsidRPr="00184FB4">
        <w:t xml:space="preserve"> </w:t>
      </w:r>
    </w:p>
    <w:p w14:paraId="4B64E83C" w14:textId="77777777" w:rsidR="00832313" w:rsidRDefault="00832313" w:rsidP="00E462CA"/>
    <w:p w14:paraId="38543168" w14:textId="54679DA0" w:rsidR="004C3825" w:rsidRPr="00184FB4" w:rsidRDefault="00184FB4" w:rsidP="00184FB4">
      <w:pPr>
        <w:pStyle w:val="Heading3"/>
      </w:pPr>
      <w:bookmarkStart w:id="16" w:name="_Toc235107303"/>
      <w:r>
        <w:t>Recommendation 1</w:t>
      </w:r>
      <w:bookmarkEnd w:id="16"/>
    </w:p>
    <w:p w14:paraId="0452A65E" w14:textId="493D1792" w:rsidR="00C04F4C" w:rsidRPr="006873BE" w:rsidRDefault="00745C60" w:rsidP="00E462CA">
      <w:pPr>
        <w:spacing w:before="120" w:after="120" w:line="264" w:lineRule="auto"/>
        <w:rPr>
          <w:rFonts w:ascii="Aptos" w:hAnsi="Aptos"/>
        </w:rPr>
      </w:pPr>
      <w:r w:rsidRPr="00745C60">
        <w:t>The ATO to assure itself and the community that its controls against bias and prejudice in its compliance and enforcement actions and decision-making are working effectively</w:t>
      </w:r>
      <w:r w:rsidR="00C04F4C" w:rsidRPr="006873BE">
        <w:rPr>
          <w:rFonts w:ascii="Aptos" w:hAnsi="Aptos"/>
        </w:rPr>
        <w:t>.</w:t>
      </w:r>
    </w:p>
    <w:p w14:paraId="0A23CB32" w14:textId="77777777" w:rsidR="00301A6E" w:rsidRPr="006873BE" w:rsidRDefault="00301A6E" w:rsidP="00E462CA">
      <w:pPr>
        <w:spacing w:before="120" w:after="120" w:line="264" w:lineRule="auto"/>
        <w:rPr>
          <w:rFonts w:ascii="Aptos" w:hAnsi="Aptos"/>
        </w:rPr>
      </w:pPr>
    </w:p>
    <w:p w14:paraId="55A9D178" w14:textId="4593ADCF" w:rsidR="00C04F4C" w:rsidRPr="006873BE" w:rsidRDefault="00184FB4" w:rsidP="00184FB4">
      <w:pPr>
        <w:pStyle w:val="Heading3"/>
      </w:pPr>
      <w:bookmarkStart w:id="17" w:name="_Toc235107304"/>
      <w:r>
        <w:t>Recommendation 2</w:t>
      </w:r>
      <w:bookmarkEnd w:id="17"/>
    </w:p>
    <w:p w14:paraId="72C42F8C" w14:textId="13AC1842" w:rsidR="00A85AC8" w:rsidRPr="00C537EB" w:rsidRDefault="00745C60" w:rsidP="00C537EB">
      <w:pPr>
        <w:spacing w:before="120" w:after="120" w:line="264" w:lineRule="auto"/>
      </w:pPr>
      <w:r w:rsidRPr="006873BE">
        <w:rPr>
          <w:rFonts w:ascii="Aptos" w:hAnsi="Aptos"/>
        </w:rPr>
        <w:t>The ATO to develop and implement a plan to address the identified gaps</w:t>
      </w:r>
      <w:r w:rsidRPr="00846A5D">
        <w:rPr>
          <w:rFonts w:ascii="Aptos" w:hAnsi="Aptos"/>
        </w:rPr>
        <w:t xml:space="preserve"> </w:t>
      </w:r>
      <w:r>
        <w:rPr>
          <w:rFonts w:ascii="Aptos" w:hAnsi="Aptos"/>
        </w:rPr>
        <w:t>in bias controls.</w:t>
      </w:r>
      <w:r w:rsidRPr="006873BE">
        <w:rPr>
          <w:rFonts w:ascii="Aptos" w:hAnsi="Aptos"/>
        </w:rPr>
        <w:t xml:space="preserve"> </w:t>
      </w:r>
      <w:r>
        <w:rPr>
          <w:rFonts w:ascii="Aptos" w:hAnsi="Aptos"/>
        </w:rPr>
        <w:t xml:space="preserve">This includes strengthening </w:t>
      </w:r>
      <w:r w:rsidRPr="006873BE">
        <w:rPr>
          <w:rFonts w:ascii="Aptos" w:hAnsi="Aptos"/>
        </w:rPr>
        <w:t xml:space="preserve">explicit bias checks, training, assurance guidance, </w:t>
      </w:r>
      <w:r>
        <w:rPr>
          <w:rFonts w:ascii="Aptos" w:hAnsi="Aptos"/>
        </w:rPr>
        <w:t>data and monitoring, and</w:t>
      </w:r>
      <w:r w:rsidRPr="006873BE">
        <w:rPr>
          <w:rFonts w:ascii="Aptos" w:hAnsi="Aptos"/>
        </w:rPr>
        <w:t xml:space="preserve"> language </w:t>
      </w:r>
      <w:r>
        <w:rPr>
          <w:rFonts w:ascii="Aptos" w:hAnsi="Aptos"/>
        </w:rPr>
        <w:t xml:space="preserve">used </w:t>
      </w:r>
      <w:r w:rsidRPr="006873BE">
        <w:rPr>
          <w:rFonts w:ascii="Aptos" w:hAnsi="Aptos"/>
        </w:rPr>
        <w:t>in disclosures.</w:t>
      </w:r>
    </w:p>
    <w:p w14:paraId="0472DE34" w14:textId="463C2B37" w:rsidR="00FD7833" w:rsidRPr="006873BE" w:rsidRDefault="007405A5" w:rsidP="00E462CA">
      <w:pPr>
        <w:pStyle w:val="Heading1"/>
        <w:spacing w:before="240" w:after="240"/>
        <w:rPr>
          <w:rFonts w:ascii="Aptos" w:hAnsi="Aptos"/>
        </w:rPr>
      </w:pPr>
      <w:bookmarkStart w:id="18" w:name="_Toc235107305"/>
      <w:r w:rsidRPr="006873BE">
        <w:rPr>
          <w:rFonts w:ascii="Aptos" w:hAnsi="Aptos"/>
        </w:rPr>
        <w:t xml:space="preserve">1. </w:t>
      </w:r>
      <w:r w:rsidR="00FD7833" w:rsidRPr="006873BE">
        <w:rPr>
          <w:rFonts w:ascii="Aptos" w:hAnsi="Aptos"/>
        </w:rPr>
        <w:t xml:space="preserve">The influence of </w:t>
      </w:r>
      <w:r w:rsidR="00FD427E" w:rsidRPr="006873BE">
        <w:rPr>
          <w:rFonts w:ascii="Aptos" w:hAnsi="Aptos"/>
        </w:rPr>
        <w:t>labels</w:t>
      </w:r>
      <w:bookmarkEnd w:id="18"/>
    </w:p>
    <w:p w14:paraId="407A40E1" w14:textId="6D861518" w:rsidR="004416AD" w:rsidRPr="004416AD" w:rsidRDefault="006A0F47" w:rsidP="00F23949">
      <w:pPr>
        <w:spacing w:before="120" w:after="240" w:line="264" w:lineRule="auto"/>
      </w:pPr>
      <w:r w:rsidRPr="006873BE">
        <w:t xml:space="preserve">This chapter examines how labels, such as </w:t>
      </w:r>
      <w:r w:rsidR="0097350F" w:rsidRPr="006873BE">
        <w:t xml:space="preserve">those arising from </w:t>
      </w:r>
      <w:r w:rsidRPr="006873BE">
        <w:t>prior compliance history, are used within the ATO’s risk</w:t>
      </w:r>
      <w:r w:rsidRPr="006873BE">
        <w:rPr>
          <w:rFonts w:ascii="Cambria Math" w:hAnsi="Cambria Math" w:cs="Cambria Math"/>
        </w:rPr>
        <w:t>‑</w:t>
      </w:r>
      <w:r w:rsidRPr="006873BE">
        <w:t>based compliance model.</w:t>
      </w:r>
      <w:r w:rsidR="00476344">
        <w:t xml:space="preserve"> </w:t>
      </w:r>
      <w:r w:rsidRPr="006873BE">
        <w:t xml:space="preserve">It considers whether </w:t>
      </w:r>
      <w:r w:rsidR="00D40096">
        <w:t xml:space="preserve">the </w:t>
      </w:r>
      <w:r w:rsidRPr="006873BE">
        <w:t>ATO controls ensure these labels do not disproportionately influence decisions and are balanced by current behaviour and evidence of improve</w:t>
      </w:r>
      <w:r w:rsidR="00BB0508" w:rsidRPr="006873BE">
        <w:t>d engagement</w:t>
      </w:r>
      <w:r w:rsidRPr="006873BE">
        <w:t>.</w:t>
      </w:r>
      <w:bookmarkStart w:id="19" w:name="_Toc229042466"/>
      <w:bookmarkStart w:id="20" w:name="_Toc229064495"/>
    </w:p>
    <w:p w14:paraId="056E30D7" w14:textId="6359CA6F" w:rsidR="004416AD" w:rsidRDefault="004416AD" w:rsidP="00E462CA"/>
    <w:p w14:paraId="729E7502" w14:textId="461B7A88" w:rsidR="005A6F43" w:rsidRPr="006873BE" w:rsidRDefault="00572ECC" w:rsidP="00E462CA">
      <w:pPr>
        <w:pStyle w:val="Heading2"/>
        <w:spacing w:before="240" w:after="240"/>
        <w:rPr>
          <w:rFonts w:ascii="Aptos" w:hAnsi="Aptos"/>
        </w:rPr>
      </w:pPr>
      <w:bookmarkStart w:id="21" w:name="_Toc235107306"/>
      <w:r w:rsidRPr="006873BE">
        <w:rPr>
          <w:rFonts w:ascii="Aptos" w:hAnsi="Aptos"/>
        </w:rPr>
        <w:lastRenderedPageBreak/>
        <w:t>Why it matters</w:t>
      </w:r>
      <w:bookmarkEnd w:id="19"/>
      <w:bookmarkEnd w:id="20"/>
      <w:bookmarkEnd w:id="21"/>
    </w:p>
    <w:p w14:paraId="0D6D75C6" w14:textId="7C91BA0A" w:rsidR="00760400" w:rsidRDefault="00760400" w:rsidP="00F23949">
      <w:pPr>
        <w:spacing w:before="120" w:after="240" w:line="264" w:lineRule="auto"/>
        <w:rPr>
          <w:rFonts w:ascii="Aptos" w:hAnsi="Aptos"/>
        </w:rPr>
      </w:pPr>
      <w:r w:rsidRPr="006873BE">
        <w:rPr>
          <w:rFonts w:ascii="Aptos" w:hAnsi="Aptos"/>
        </w:rPr>
        <w:t xml:space="preserve">The </w:t>
      </w:r>
      <w:r w:rsidR="005675BA" w:rsidRPr="006873BE">
        <w:rPr>
          <w:rFonts w:ascii="Aptos" w:hAnsi="Aptos"/>
        </w:rPr>
        <w:t>O</w:t>
      </w:r>
      <w:r w:rsidRPr="006873BE">
        <w:rPr>
          <w:rFonts w:ascii="Aptos" w:hAnsi="Aptos"/>
        </w:rPr>
        <w:t>ECD</w:t>
      </w:r>
      <w:r w:rsidR="005675BA" w:rsidRPr="006873BE">
        <w:rPr>
          <w:rFonts w:ascii="Aptos" w:hAnsi="Aptos"/>
        </w:rPr>
        <w:t xml:space="preserve"> encourages all </w:t>
      </w:r>
      <w:r w:rsidR="00873AEB" w:rsidRPr="006873BE">
        <w:rPr>
          <w:rFonts w:ascii="Aptos" w:hAnsi="Aptos"/>
        </w:rPr>
        <w:t>revenue authorities, such as the ATO</w:t>
      </w:r>
      <w:r w:rsidR="008578E9" w:rsidRPr="006873BE">
        <w:rPr>
          <w:rFonts w:ascii="Aptos" w:hAnsi="Aptos"/>
        </w:rPr>
        <w:t>,</w:t>
      </w:r>
      <w:r w:rsidR="00873AEB" w:rsidRPr="006873BE">
        <w:rPr>
          <w:rFonts w:ascii="Aptos" w:hAnsi="Aptos"/>
        </w:rPr>
        <w:t xml:space="preserve"> to use</w:t>
      </w:r>
      <w:r w:rsidRPr="006873BE">
        <w:rPr>
          <w:rFonts w:ascii="Aptos" w:hAnsi="Aptos"/>
        </w:rPr>
        <w:t xml:space="preserve"> </w:t>
      </w:r>
      <w:r w:rsidR="009344D9" w:rsidRPr="006873BE">
        <w:rPr>
          <w:rFonts w:ascii="Aptos" w:hAnsi="Aptos"/>
        </w:rPr>
        <w:t xml:space="preserve">a </w:t>
      </w:r>
      <w:r w:rsidRPr="006873BE">
        <w:rPr>
          <w:rFonts w:ascii="Aptos" w:hAnsi="Aptos"/>
        </w:rPr>
        <w:t xml:space="preserve">compliance risk management </w:t>
      </w:r>
      <w:r w:rsidR="009344D9" w:rsidRPr="006873BE">
        <w:rPr>
          <w:rFonts w:ascii="Aptos" w:hAnsi="Aptos"/>
        </w:rPr>
        <w:t>framework</w:t>
      </w:r>
      <w:r w:rsidR="00B561D9" w:rsidRPr="006873BE">
        <w:rPr>
          <w:rFonts w:ascii="Aptos" w:hAnsi="Aptos"/>
        </w:rPr>
        <w:t>.</w:t>
      </w:r>
      <w:r w:rsidR="009344D9" w:rsidRPr="006873BE">
        <w:rPr>
          <w:rFonts w:ascii="Aptos" w:hAnsi="Aptos"/>
        </w:rPr>
        <w:t xml:space="preserve"> </w:t>
      </w:r>
      <w:r w:rsidR="00345389" w:rsidRPr="006873BE">
        <w:rPr>
          <w:rFonts w:ascii="Aptos" w:hAnsi="Aptos"/>
        </w:rPr>
        <w:t xml:space="preserve">This </w:t>
      </w:r>
      <w:r w:rsidR="00914909" w:rsidRPr="006873BE">
        <w:rPr>
          <w:rFonts w:ascii="Aptos" w:hAnsi="Aptos"/>
        </w:rPr>
        <w:t xml:space="preserve">framework </w:t>
      </w:r>
      <w:r w:rsidR="00345389" w:rsidRPr="006873BE">
        <w:rPr>
          <w:rFonts w:ascii="Aptos" w:hAnsi="Aptos"/>
        </w:rPr>
        <w:t>supports the</w:t>
      </w:r>
      <w:r w:rsidR="009344D9" w:rsidRPr="006873BE">
        <w:rPr>
          <w:rFonts w:ascii="Aptos" w:hAnsi="Aptos"/>
        </w:rPr>
        <w:t xml:space="preserve"> </w:t>
      </w:r>
      <w:r w:rsidRPr="006873BE">
        <w:rPr>
          <w:rFonts w:ascii="Aptos" w:hAnsi="Aptos"/>
        </w:rPr>
        <w:t>systematic identification</w:t>
      </w:r>
      <w:r w:rsidR="00FD452B" w:rsidRPr="006873BE">
        <w:rPr>
          <w:rFonts w:ascii="Aptos" w:hAnsi="Aptos"/>
        </w:rPr>
        <w:t xml:space="preserve"> and </w:t>
      </w:r>
      <w:r w:rsidRPr="006873BE">
        <w:rPr>
          <w:rFonts w:ascii="Aptos" w:hAnsi="Aptos"/>
        </w:rPr>
        <w:t>assessment of tax compliance risks</w:t>
      </w:r>
      <w:r w:rsidR="00B819B4" w:rsidRPr="006873BE">
        <w:rPr>
          <w:rFonts w:ascii="Aptos" w:hAnsi="Aptos"/>
        </w:rPr>
        <w:t>. It also enables</w:t>
      </w:r>
      <w:r w:rsidRPr="006873BE">
        <w:rPr>
          <w:rFonts w:ascii="Aptos" w:hAnsi="Aptos"/>
        </w:rPr>
        <w:t xml:space="preserve"> </w:t>
      </w:r>
      <w:r w:rsidR="00DF313E" w:rsidRPr="006873BE">
        <w:rPr>
          <w:rFonts w:ascii="Aptos" w:hAnsi="Aptos"/>
        </w:rPr>
        <w:t>better</w:t>
      </w:r>
      <w:r w:rsidRPr="006873BE">
        <w:rPr>
          <w:rFonts w:ascii="Aptos" w:hAnsi="Aptos"/>
        </w:rPr>
        <w:t xml:space="preserve"> </w:t>
      </w:r>
      <w:r w:rsidR="00204EE4" w:rsidRPr="006873BE">
        <w:rPr>
          <w:rFonts w:ascii="Aptos" w:hAnsi="Aptos"/>
        </w:rPr>
        <w:t xml:space="preserve">resource </w:t>
      </w:r>
      <w:r w:rsidR="008E63DE" w:rsidRPr="006873BE">
        <w:rPr>
          <w:rFonts w:ascii="Aptos" w:hAnsi="Aptos"/>
        </w:rPr>
        <w:t>allocation</w:t>
      </w:r>
      <w:r w:rsidR="00204EE4" w:rsidRPr="006873BE">
        <w:rPr>
          <w:rFonts w:ascii="Aptos" w:hAnsi="Aptos"/>
        </w:rPr>
        <w:t xml:space="preserve"> and </w:t>
      </w:r>
      <w:r w:rsidRPr="006873BE">
        <w:rPr>
          <w:rFonts w:ascii="Aptos" w:hAnsi="Aptos"/>
        </w:rPr>
        <w:t>decision-making</w:t>
      </w:r>
      <w:r w:rsidR="00204EE4" w:rsidRPr="006873BE">
        <w:rPr>
          <w:rFonts w:ascii="Aptos" w:hAnsi="Aptos"/>
        </w:rPr>
        <w:t>.</w:t>
      </w:r>
    </w:p>
    <w:p w14:paraId="3791B3BB" w14:textId="77777777" w:rsidR="00184FB4" w:rsidRPr="00184FB4" w:rsidRDefault="00184FB4" w:rsidP="00184FB4">
      <w:pPr>
        <w:pStyle w:val="Quote"/>
        <w:rPr>
          <w:color w:val="000000" w:themeColor="text1"/>
        </w:rPr>
      </w:pPr>
      <w:r w:rsidRPr="00184FB4">
        <w:rPr>
          <w:color w:val="000000" w:themeColor="text1"/>
        </w:rPr>
        <w:t xml:space="preserve">“Once you are marked in the system, there is no going back. </w:t>
      </w:r>
      <w:r w:rsidRPr="00184FB4">
        <w:rPr>
          <w:color w:val="000000" w:themeColor="text1"/>
        </w:rPr>
        <w:br/>
      </w:r>
      <w:r w:rsidRPr="00184FB4">
        <w:rPr>
          <w:color w:val="000000" w:themeColor="text1"/>
        </w:rPr>
        <w:br/>
        <w:t xml:space="preserve">There is nothing you can do to show you are handling your affairs differently.” </w:t>
      </w:r>
    </w:p>
    <w:p w14:paraId="7ACD786C" w14:textId="172DF5EB" w:rsidR="00184FB4" w:rsidRPr="00184FB4" w:rsidRDefault="00184FB4" w:rsidP="00184FB4">
      <w:pPr>
        <w:pStyle w:val="Quote"/>
        <w:rPr>
          <w:color w:val="000000" w:themeColor="text1"/>
        </w:rPr>
      </w:pPr>
      <w:r w:rsidRPr="00184FB4">
        <w:rPr>
          <w:color w:val="000000" w:themeColor="text1"/>
        </w:rPr>
        <w:br/>
        <w:t>- A review submission</w:t>
      </w:r>
    </w:p>
    <w:p w14:paraId="0D145E92" w14:textId="77777777" w:rsidR="004416AD" w:rsidRDefault="004416AD" w:rsidP="00EA04D4">
      <w:pPr>
        <w:spacing w:before="120" w:line="264" w:lineRule="auto"/>
        <w:rPr>
          <w:rFonts w:ascii="Aptos" w:hAnsi="Aptos"/>
        </w:rPr>
      </w:pPr>
    </w:p>
    <w:p w14:paraId="6B73E56C" w14:textId="59CF3F8E" w:rsidR="001D0CE5" w:rsidRPr="006873BE" w:rsidRDefault="4E47DBE0" w:rsidP="00F23949">
      <w:pPr>
        <w:spacing w:before="120" w:after="240" w:line="264" w:lineRule="auto"/>
      </w:pPr>
      <w:r w:rsidRPr="6E6B254A">
        <w:rPr>
          <w:rFonts w:ascii="Aptos" w:hAnsi="Aptos"/>
        </w:rPr>
        <w:t>In line with OECD good practice, t</w:t>
      </w:r>
      <w:r w:rsidR="00E46A44" w:rsidRPr="006873BE">
        <w:rPr>
          <w:rFonts w:ascii="Aptos" w:hAnsi="Aptos"/>
        </w:rPr>
        <w:t>he ATO uses a</w:t>
      </w:r>
      <w:r w:rsidR="00F750EE" w:rsidRPr="006873BE">
        <w:rPr>
          <w:rFonts w:ascii="Aptos" w:hAnsi="Aptos"/>
        </w:rPr>
        <w:t xml:space="preserve"> </w:t>
      </w:r>
      <w:r w:rsidR="00FC59D5" w:rsidRPr="006873BE">
        <w:rPr>
          <w:rFonts w:ascii="Aptos" w:hAnsi="Aptos"/>
        </w:rPr>
        <w:t>risk</w:t>
      </w:r>
      <w:r w:rsidR="00FC59D5">
        <w:noBreakHyphen/>
      </w:r>
      <w:r w:rsidR="00FC59D5" w:rsidRPr="006873BE">
        <w:rPr>
          <w:rFonts w:ascii="Aptos" w:hAnsi="Aptos"/>
        </w:rPr>
        <w:t>based compliance model</w:t>
      </w:r>
      <w:r w:rsidR="00474A01" w:rsidRPr="006873BE">
        <w:rPr>
          <w:rFonts w:ascii="Aptos" w:hAnsi="Aptos"/>
        </w:rPr>
        <w:t xml:space="preserve"> where </w:t>
      </w:r>
      <w:r w:rsidR="00BE4764" w:rsidRPr="006873BE">
        <w:rPr>
          <w:rFonts w:ascii="Aptos" w:hAnsi="Aptos"/>
        </w:rPr>
        <w:t>inputs such</w:t>
      </w:r>
      <w:r w:rsidR="00DF36D8" w:rsidRPr="006873BE">
        <w:rPr>
          <w:rFonts w:ascii="Aptos" w:hAnsi="Aptos"/>
        </w:rPr>
        <w:t xml:space="preserve"> as </w:t>
      </w:r>
      <w:r w:rsidR="00474A01" w:rsidRPr="006873BE">
        <w:rPr>
          <w:rFonts w:ascii="Aptos" w:hAnsi="Aptos"/>
        </w:rPr>
        <w:t xml:space="preserve">compliance history </w:t>
      </w:r>
      <w:r w:rsidR="0016416C" w:rsidRPr="006873BE">
        <w:rPr>
          <w:rFonts w:ascii="Aptos" w:hAnsi="Aptos"/>
        </w:rPr>
        <w:t>or industry risks</w:t>
      </w:r>
      <w:r w:rsidR="00DF36D8" w:rsidRPr="006873BE">
        <w:rPr>
          <w:rFonts w:ascii="Aptos" w:hAnsi="Aptos"/>
        </w:rPr>
        <w:t xml:space="preserve"> </w:t>
      </w:r>
      <w:r w:rsidR="00682C06" w:rsidRPr="006873BE">
        <w:rPr>
          <w:rFonts w:ascii="Aptos" w:hAnsi="Aptos"/>
        </w:rPr>
        <w:t xml:space="preserve">guide how </w:t>
      </w:r>
      <w:r w:rsidR="00622A6F" w:rsidRPr="006873BE">
        <w:rPr>
          <w:rFonts w:ascii="Aptos" w:hAnsi="Aptos"/>
        </w:rPr>
        <w:t xml:space="preserve">it engages with </w:t>
      </w:r>
      <w:r w:rsidR="00682C06" w:rsidRPr="006873BE">
        <w:rPr>
          <w:rFonts w:ascii="Aptos" w:hAnsi="Aptos"/>
        </w:rPr>
        <w:t>taxpayers.</w:t>
      </w:r>
      <w:r w:rsidR="00EC7D47" w:rsidRPr="006873BE">
        <w:t xml:space="preserve"> </w:t>
      </w:r>
      <w:r w:rsidR="009B7975" w:rsidRPr="006873BE">
        <w:t xml:space="preserve">This </w:t>
      </w:r>
      <w:r w:rsidR="00280DFD" w:rsidRPr="006873BE">
        <w:t>is a sensible</w:t>
      </w:r>
      <w:r w:rsidR="0069626F" w:rsidRPr="006873BE">
        <w:t xml:space="preserve">, well tested and </w:t>
      </w:r>
      <w:r w:rsidR="00280DFD" w:rsidRPr="006873BE">
        <w:t xml:space="preserve">effective way </w:t>
      </w:r>
      <w:r w:rsidR="00B30AB7" w:rsidRPr="006873BE">
        <w:t xml:space="preserve">to target limited resources </w:t>
      </w:r>
      <w:r w:rsidR="00F3360B" w:rsidRPr="006873BE">
        <w:t xml:space="preserve">using </w:t>
      </w:r>
      <w:r w:rsidR="00B30AB7" w:rsidRPr="006873BE">
        <w:t xml:space="preserve">known behaviours, patterns and intelligence. </w:t>
      </w:r>
    </w:p>
    <w:p w14:paraId="1B3018FD" w14:textId="103564E5" w:rsidR="00F05380" w:rsidRPr="006873BE" w:rsidRDefault="00F05380" w:rsidP="00F23949">
      <w:pPr>
        <w:spacing w:before="120" w:after="240" w:line="264" w:lineRule="auto"/>
        <w:rPr>
          <w:rFonts w:ascii="Aptos" w:hAnsi="Aptos"/>
          <w:color w:val="auto"/>
        </w:rPr>
      </w:pPr>
      <w:r w:rsidRPr="006873BE">
        <w:t xml:space="preserve">The model primarily supports the ATO and its officers </w:t>
      </w:r>
      <w:r w:rsidR="00115C07" w:rsidRPr="006873BE">
        <w:t>to determine where greater resources or intensity</w:t>
      </w:r>
      <w:r w:rsidR="0054496C" w:rsidRPr="006873BE">
        <w:t xml:space="preserve"> of action</w:t>
      </w:r>
      <w:r w:rsidR="00115C07" w:rsidRPr="006873BE">
        <w:t xml:space="preserve"> should be applied. </w:t>
      </w:r>
      <w:r w:rsidR="00C1319D" w:rsidRPr="006873BE">
        <w:t>It</w:t>
      </w:r>
      <w:r w:rsidR="00115C07" w:rsidRPr="006873BE">
        <w:t xml:space="preserve"> is not intended to override the facts of </w:t>
      </w:r>
      <w:r w:rsidR="00AB5739" w:rsidRPr="006873BE">
        <w:t>any investigation or audit.</w:t>
      </w:r>
      <w:r w:rsidR="00B200AE" w:rsidRPr="006873BE">
        <w:t xml:space="preserve"> </w:t>
      </w:r>
    </w:p>
    <w:p w14:paraId="072D2E77" w14:textId="123080A5" w:rsidR="008E7CE8" w:rsidRPr="006873BE" w:rsidRDefault="00B20D09" w:rsidP="00F23949">
      <w:pPr>
        <w:spacing w:before="120" w:after="240" w:line="264" w:lineRule="auto"/>
        <w:rPr>
          <w:rFonts w:ascii="Aptos" w:hAnsi="Aptos"/>
        </w:rPr>
      </w:pPr>
      <w:r w:rsidRPr="006873BE">
        <w:rPr>
          <w:rFonts w:ascii="Aptos" w:hAnsi="Aptos"/>
        </w:rPr>
        <w:t>I</w:t>
      </w:r>
      <w:r w:rsidR="0091665D" w:rsidRPr="006873BE">
        <w:rPr>
          <w:rFonts w:ascii="Aptos" w:hAnsi="Aptos"/>
        </w:rPr>
        <w:t>n</w:t>
      </w:r>
      <w:r w:rsidR="0091665D" w:rsidRPr="006873BE">
        <w:rPr>
          <w:rFonts w:ascii="Aptos" w:hAnsi="Aptos"/>
          <w:color w:val="auto"/>
        </w:rPr>
        <w:t xml:space="preserve"> applying th</w:t>
      </w:r>
      <w:r w:rsidR="00C745B0" w:rsidRPr="006873BE">
        <w:rPr>
          <w:rFonts w:ascii="Aptos" w:hAnsi="Aptos"/>
          <w:color w:val="auto"/>
        </w:rPr>
        <w:t>e risk</w:t>
      </w:r>
      <w:r w:rsidR="00BB0508" w:rsidRPr="006873BE">
        <w:rPr>
          <w:rFonts w:ascii="Aptos" w:hAnsi="Aptos"/>
          <w:color w:val="auto"/>
        </w:rPr>
        <w:t>-</w:t>
      </w:r>
      <w:r w:rsidR="00C745B0" w:rsidRPr="006873BE">
        <w:rPr>
          <w:rFonts w:ascii="Aptos" w:hAnsi="Aptos"/>
          <w:color w:val="auto"/>
        </w:rPr>
        <w:t>based</w:t>
      </w:r>
      <w:r w:rsidR="0091665D" w:rsidRPr="006873BE">
        <w:rPr>
          <w:rFonts w:ascii="Aptos" w:hAnsi="Aptos"/>
          <w:color w:val="auto"/>
        </w:rPr>
        <w:t xml:space="preserve"> model, decisions</w:t>
      </w:r>
      <w:r w:rsidR="00FE4F1F" w:rsidRPr="006873BE">
        <w:rPr>
          <w:rFonts w:ascii="Aptos" w:hAnsi="Aptos"/>
          <w:color w:val="auto"/>
        </w:rPr>
        <w:t xml:space="preserve"> </w:t>
      </w:r>
      <w:r w:rsidR="00893F72" w:rsidRPr="006873BE">
        <w:rPr>
          <w:rFonts w:ascii="Aptos" w:hAnsi="Aptos"/>
          <w:color w:val="auto"/>
        </w:rPr>
        <w:t xml:space="preserve">are required to </w:t>
      </w:r>
      <w:r w:rsidR="0091665D" w:rsidRPr="006873BE">
        <w:rPr>
          <w:rFonts w:ascii="Aptos" w:hAnsi="Aptos"/>
          <w:color w:val="auto"/>
        </w:rPr>
        <w:t xml:space="preserve">be based on a balanced assessment of all relevant factors, including </w:t>
      </w:r>
      <w:r w:rsidR="00822DE6" w:rsidRPr="006873BE">
        <w:rPr>
          <w:rFonts w:ascii="Aptos" w:hAnsi="Aptos"/>
          <w:color w:val="auto"/>
        </w:rPr>
        <w:t xml:space="preserve">the taxpayer’s </w:t>
      </w:r>
      <w:r w:rsidR="0091665D" w:rsidRPr="006873BE">
        <w:rPr>
          <w:rFonts w:ascii="Aptos" w:hAnsi="Aptos"/>
          <w:color w:val="auto"/>
        </w:rPr>
        <w:t xml:space="preserve">current </w:t>
      </w:r>
      <w:r w:rsidR="00893F72" w:rsidRPr="006873BE">
        <w:rPr>
          <w:rFonts w:ascii="Aptos" w:hAnsi="Aptos"/>
          <w:color w:val="auto"/>
        </w:rPr>
        <w:t xml:space="preserve">compliance </w:t>
      </w:r>
      <w:r w:rsidR="0091665D" w:rsidRPr="006873BE">
        <w:rPr>
          <w:rFonts w:ascii="Aptos" w:hAnsi="Aptos"/>
          <w:color w:val="auto"/>
        </w:rPr>
        <w:t>behaviour, circumstances and evidence of improve</w:t>
      </w:r>
      <w:r w:rsidR="007537FC" w:rsidRPr="006873BE">
        <w:rPr>
          <w:rFonts w:ascii="Aptos" w:hAnsi="Aptos"/>
          <w:color w:val="auto"/>
        </w:rPr>
        <w:t>d engagement</w:t>
      </w:r>
      <w:r w:rsidR="0091665D" w:rsidRPr="006873BE">
        <w:rPr>
          <w:rFonts w:ascii="Aptos" w:hAnsi="Aptos"/>
          <w:color w:val="auto"/>
        </w:rPr>
        <w:t xml:space="preserve">. </w:t>
      </w:r>
      <w:r w:rsidR="009962B4">
        <w:rPr>
          <w:rFonts w:ascii="Aptos" w:hAnsi="Aptos"/>
          <w:color w:val="auto"/>
        </w:rPr>
        <w:t>W</w:t>
      </w:r>
      <w:r w:rsidR="0091665D" w:rsidRPr="006873BE">
        <w:rPr>
          <w:rFonts w:ascii="Aptos" w:hAnsi="Aptos"/>
          <w:color w:val="auto"/>
        </w:rPr>
        <w:t xml:space="preserve">here labels </w:t>
      </w:r>
      <w:r w:rsidR="0091665D" w:rsidRPr="006873BE">
        <w:rPr>
          <w:rFonts w:ascii="Aptos" w:hAnsi="Aptos"/>
        </w:rPr>
        <w:t>such as prior history, industry or associat</w:t>
      </w:r>
      <w:r w:rsidR="00C22DE2" w:rsidRPr="006873BE">
        <w:rPr>
          <w:rFonts w:ascii="Aptos" w:hAnsi="Aptos"/>
        </w:rPr>
        <w:t>es</w:t>
      </w:r>
      <w:r w:rsidR="0091665D" w:rsidRPr="006873BE">
        <w:rPr>
          <w:rFonts w:ascii="Aptos" w:hAnsi="Aptos"/>
        </w:rPr>
        <w:t xml:space="preserve"> are </w:t>
      </w:r>
      <w:r w:rsidR="0091665D" w:rsidRPr="006873BE">
        <w:rPr>
          <w:rFonts w:ascii="Aptos" w:hAnsi="Aptos"/>
          <w:color w:val="auto"/>
        </w:rPr>
        <w:t>given disproportionate weight,</w:t>
      </w:r>
      <w:r w:rsidR="0091665D" w:rsidRPr="006873BE">
        <w:t xml:space="preserve"> they can unduly shape how current conduct is interpreted</w:t>
      </w:r>
      <w:r w:rsidR="00484309" w:rsidRPr="006873BE">
        <w:t xml:space="preserve"> or </w:t>
      </w:r>
      <w:r w:rsidR="004A4C69" w:rsidRPr="006873BE">
        <w:t>e</w:t>
      </w:r>
      <w:r w:rsidR="00934D62" w:rsidRPr="006873BE">
        <w:t xml:space="preserve">ncourage </w:t>
      </w:r>
      <w:r w:rsidR="00947C4D" w:rsidRPr="006873BE">
        <w:t xml:space="preserve">investigators to </w:t>
      </w:r>
      <w:r w:rsidR="009B3A12" w:rsidRPr="006873BE">
        <w:t>unnecessarily</w:t>
      </w:r>
      <w:r w:rsidR="003010F4" w:rsidRPr="006873BE">
        <w:t xml:space="preserve"> pursue </w:t>
      </w:r>
      <w:r w:rsidR="002F5106" w:rsidRPr="006873BE">
        <w:t>targeted taxpayers</w:t>
      </w:r>
      <w:r w:rsidR="0091665D" w:rsidRPr="006873BE">
        <w:rPr>
          <w:rFonts w:ascii="Aptos" w:hAnsi="Aptos"/>
        </w:rPr>
        <w:t xml:space="preserve">. </w:t>
      </w:r>
    </w:p>
    <w:p w14:paraId="60E414D4" w14:textId="7D2BBF1A" w:rsidR="0091665D" w:rsidRPr="006873BE" w:rsidRDefault="008E7CE8" w:rsidP="00F23949">
      <w:pPr>
        <w:spacing w:before="120" w:after="240" w:line="264" w:lineRule="auto"/>
        <w:rPr>
          <w:rFonts w:ascii="Aptos" w:hAnsi="Aptos"/>
          <w:color w:val="7030A0"/>
        </w:rPr>
      </w:pPr>
      <w:r w:rsidRPr="006873BE">
        <w:rPr>
          <w:rFonts w:ascii="Aptos" w:hAnsi="Aptos"/>
          <w:color w:val="auto"/>
        </w:rPr>
        <w:t>This</w:t>
      </w:r>
      <w:r w:rsidRPr="006873BE">
        <w:rPr>
          <w:rFonts w:ascii="Aptos" w:hAnsi="Aptos"/>
        </w:rPr>
        <w:t xml:space="preserve"> risk is heightened for taxpayers </w:t>
      </w:r>
      <w:r w:rsidR="00380B5B" w:rsidRPr="006873BE">
        <w:rPr>
          <w:rFonts w:ascii="Aptos" w:hAnsi="Aptos"/>
        </w:rPr>
        <w:t xml:space="preserve">who are </w:t>
      </w:r>
      <w:r w:rsidRPr="006873BE">
        <w:rPr>
          <w:rFonts w:ascii="Aptos" w:hAnsi="Aptos"/>
        </w:rPr>
        <w:t xml:space="preserve">perceived as high risk. In </w:t>
      </w:r>
      <w:r w:rsidR="008879FE">
        <w:rPr>
          <w:rFonts w:ascii="Aptos" w:hAnsi="Aptos"/>
        </w:rPr>
        <w:t>enforcement environments,</w:t>
      </w:r>
      <w:r w:rsidRPr="006873BE">
        <w:rPr>
          <w:rFonts w:ascii="Aptos" w:hAnsi="Aptos"/>
        </w:rPr>
        <w:t xml:space="preserve"> </w:t>
      </w:r>
      <w:r w:rsidR="00125CD8">
        <w:rPr>
          <w:rFonts w:ascii="Aptos" w:hAnsi="Aptos"/>
        </w:rPr>
        <w:t>decision-makers</w:t>
      </w:r>
      <w:r w:rsidR="00125CD8" w:rsidRPr="006873BE">
        <w:rPr>
          <w:rFonts w:ascii="Aptos" w:hAnsi="Aptos"/>
        </w:rPr>
        <w:t xml:space="preserve"> </w:t>
      </w:r>
      <w:r w:rsidRPr="006873BE">
        <w:rPr>
          <w:rFonts w:ascii="Aptos" w:hAnsi="Aptos"/>
        </w:rPr>
        <w:t>who are highly motivated to stop non</w:t>
      </w:r>
      <w:r>
        <w:noBreakHyphen/>
      </w:r>
      <w:r w:rsidRPr="006873BE">
        <w:rPr>
          <w:rFonts w:ascii="Aptos" w:hAnsi="Aptos"/>
        </w:rPr>
        <w:t>compliance</w:t>
      </w:r>
      <w:r w:rsidR="008A3DD3">
        <w:rPr>
          <w:rFonts w:ascii="Aptos" w:hAnsi="Aptos"/>
        </w:rPr>
        <w:t xml:space="preserve"> </w:t>
      </w:r>
      <w:r w:rsidR="00227EA6">
        <w:rPr>
          <w:rFonts w:ascii="Aptos" w:hAnsi="Aptos"/>
        </w:rPr>
        <w:t xml:space="preserve">in </w:t>
      </w:r>
      <w:r w:rsidR="002C42E3">
        <w:rPr>
          <w:rFonts w:ascii="Aptos" w:hAnsi="Aptos"/>
        </w:rPr>
        <w:t>what they believe to be</w:t>
      </w:r>
      <w:r w:rsidR="008A3DD3">
        <w:rPr>
          <w:rFonts w:ascii="Aptos" w:hAnsi="Aptos"/>
        </w:rPr>
        <w:t xml:space="preserve"> </w:t>
      </w:r>
      <w:r w:rsidR="00DB08DF">
        <w:rPr>
          <w:rFonts w:ascii="Aptos" w:hAnsi="Aptos"/>
        </w:rPr>
        <w:t xml:space="preserve">a </w:t>
      </w:r>
      <w:r w:rsidR="008A3DD3" w:rsidRPr="006A54FF">
        <w:rPr>
          <w:rFonts w:ascii="Aptos" w:hAnsi="Aptos"/>
        </w:rPr>
        <w:t>noble cause</w:t>
      </w:r>
      <w:r w:rsidRPr="006A54FF">
        <w:rPr>
          <w:rFonts w:ascii="Aptos" w:hAnsi="Aptos"/>
        </w:rPr>
        <w:t xml:space="preserve"> </w:t>
      </w:r>
      <w:r w:rsidR="00FB093B" w:rsidRPr="006A54FF">
        <w:rPr>
          <w:rFonts w:ascii="Aptos" w:hAnsi="Aptos"/>
        </w:rPr>
        <w:t xml:space="preserve">may </w:t>
      </w:r>
      <w:r w:rsidR="008A3DD3" w:rsidRPr="006A54FF">
        <w:rPr>
          <w:rFonts w:ascii="Aptos" w:hAnsi="Aptos"/>
        </w:rPr>
        <w:t xml:space="preserve">be at risk of </w:t>
      </w:r>
      <w:r w:rsidRPr="006A54FF">
        <w:rPr>
          <w:rFonts w:ascii="Aptos" w:hAnsi="Aptos"/>
        </w:rPr>
        <w:t>los</w:t>
      </w:r>
      <w:r w:rsidR="008A3DD3" w:rsidRPr="006A54FF">
        <w:rPr>
          <w:rFonts w:ascii="Aptos" w:hAnsi="Aptos"/>
        </w:rPr>
        <w:t>ing</w:t>
      </w:r>
      <w:r w:rsidRPr="006A54FF">
        <w:rPr>
          <w:rFonts w:ascii="Aptos" w:hAnsi="Aptos"/>
        </w:rPr>
        <w:t xml:space="preserve"> objectivity and depart</w:t>
      </w:r>
      <w:r w:rsidR="001465D3" w:rsidRPr="006A54FF">
        <w:rPr>
          <w:rFonts w:ascii="Aptos" w:hAnsi="Aptos"/>
        </w:rPr>
        <w:t>ing</w:t>
      </w:r>
      <w:r w:rsidRPr="006A54FF">
        <w:rPr>
          <w:rFonts w:ascii="Aptos" w:hAnsi="Aptos"/>
        </w:rPr>
        <w:t xml:space="preserve"> from established processes</w:t>
      </w:r>
      <w:r w:rsidR="00286AB1" w:rsidRPr="006A54FF">
        <w:rPr>
          <w:rFonts w:ascii="Aptos" w:hAnsi="Aptos"/>
        </w:rPr>
        <w:t>.</w:t>
      </w:r>
      <w:r w:rsidR="00901EB7" w:rsidRPr="006A54FF">
        <w:rPr>
          <w:rFonts w:ascii="Aptos" w:hAnsi="Aptos"/>
        </w:rPr>
        <w:t xml:space="preserve"> </w:t>
      </w:r>
      <w:r w:rsidR="00AE50F4" w:rsidRPr="006A54FF">
        <w:rPr>
          <w:rFonts w:ascii="Aptos" w:hAnsi="Aptos"/>
        </w:rPr>
        <w:t xml:space="preserve">This can </w:t>
      </w:r>
      <w:r w:rsidRPr="006A54FF">
        <w:rPr>
          <w:rFonts w:ascii="Aptos" w:hAnsi="Aptos"/>
        </w:rPr>
        <w:t>affect</w:t>
      </w:r>
      <w:r w:rsidRPr="006873BE">
        <w:rPr>
          <w:rFonts w:ascii="Aptos" w:hAnsi="Aptos"/>
        </w:rPr>
        <w:t xml:space="preserve"> procedural fairness</w:t>
      </w:r>
      <w:r w:rsidR="004A7DFF" w:rsidRPr="006873BE">
        <w:rPr>
          <w:rFonts w:ascii="Aptos" w:hAnsi="Aptos"/>
        </w:rPr>
        <w:t xml:space="preserve"> or</w:t>
      </w:r>
      <w:r w:rsidR="0051175A" w:rsidRPr="006873BE">
        <w:rPr>
          <w:rFonts w:ascii="Aptos" w:hAnsi="Aptos"/>
        </w:rPr>
        <w:t>,</w:t>
      </w:r>
      <w:r w:rsidR="004A7DFF" w:rsidRPr="006873BE">
        <w:rPr>
          <w:rFonts w:ascii="Aptos" w:hAnsi="Aptos"/>
        </w:rPr>
        <w:t xml:space="preserve"> in the worst instances</w:t>
      </w:r>
      <w:r w:rsidR="0051175A" w:rsidRPr="006873BE">
        <w:rPr>
          <w:rFonts w:ascii="Aptos" w:hAnsi="Aptos"/>
        </w:rPr>
        <w:t>,</w:t>
      </w:r>
      <w:r w:rsidR="004A7DFF" w:rsidRPr="006873BE">
        <w:rPr>
          <w:rFonts w:ascii="Aptos" w:hAnsi="Aptos"/>
        </w:rPr>
        <w:t xml:space="preserve"> </w:t>
      </w:r>
      <w:r w:rsidR="00966B2F" w:rsidRPr="006873BE">
        <w:rPr>
          <w:rFonts w:ascii="Aptos" w:hAnsi="Aptos"/>
        </w:rPr>
        <w:t>lead to</w:t>
      </w:r>
      <w:r w:rsidR="004A7DFF" w:rsidRPr="006873BE">
        <w:rPr>
          <w:rFonts w:ascii="Aptos" w:hAnsi="Aptos"/>
        </w:rPr>
        <w:t xml:space="preserve"> unlawful</w:t>
      </w:r>
      <w:r w:rsidR="00966B2F" w:rsidRPr="006873BE">
        <w:rPr>
          <w:rFonts w:ascii="Aptos" w:hAnsi="Aptos"/>
        </w:rPr>
        <w:t xml:space="preserve"> action</w:t>
      </w:r>
      <w:r w:rsidR="002C761E" w:rsidRPr="006873BE">
        <w:rPr>
          <w:rFonts w:ascii="Aptos" w:hAnsi="Aptos"/>
        </w:rPr>
        <w:t>s</w:t>
      </w:r>
      <w:r w:rsidR="005F3798" w:rsidRPr="006873BE">
        <w:rPr>
          <w:rFonts w:ascii="Aptos" w:hAnsi="Aptos"/>
        </w:rPr>
        <w:t>, resulting in the wrong or harmful outcomes</w:t>
      </w:r>
      <w:r w:rsidRPr="006873BE">
        <w:rPr>
          <w:rFonts w:ascii="Aptos" w:hAnsi="Aptos"/>
        </w:rPr>
        <w:t>.</w:t>
      </w:r>
      <w:r w:rsidRPr="006873BE">
        <w:rPr>
          <w:rFonts w:ascii="Aptos" w:hAnsi="Aptos"/>
          <w:color w:val="7030A0"/>
        </w:rPr>
        <w:t xml:space="preserve"> </w:t>
      </w:r>
    </w:p>
    <w:p w14:paraId="192AB48B" w14:textId="0492C77F" w:rsidR="003A5930" w:rsidRPr="006873BE" w:rsidRDefault="003A5930" w:rsidP="00E462CA">
      <w:pPr>
        <w:pStyle w:val="Heading2"/>
        <w:spacing w:before="240" w:after="240"/>
        <w:rPr>
          <w:rFonts w:ascii="Aptos" w:hAnsi="Aptos"/>
        </w:rPr>
      </w:pPr>
      <w:bookmarkStart w:id="22" w:name="_Toc229042467"/>
      <w:bookmarkStart w:id="23" w:name="_Toc229064496"/>
      <w:bookmarkStart w:id="24" w:name="_Toc235107307"/>
      <w:r w:rsidRPr="006873BE">
        <w:rPr>
          <w:rFonts w:ascii="Aptos" w:hAnsi="Aptos"/>
        </w:rPr>
        <w:t>What we found</w:t>
      </w:r>
      <w:bookmarkEnd w:id="22"/>
      <w:bookmarkEnd w:id="23"/>
      <w:bookmarkEnd w:id="24"/>
    </w:p>
    <w:p w14:paraId="3FAB7F0E" w14:textId="29A433BB" w:rsidR="0029329E" w:rsidRPr="006873BE" w:rsidRDefault="0029329E" w:rsidP="00E462CA">
      <w:pPr>
        <w:pStyle w:val="Heading3"/>
      </w:pPr>
      <w:bookmarkStart w:id="25" w:name="_Toc229042468"/>
      <w:bookmarkStart w:id="26" w:name="_Toc229064497"/>
      <w:bookmarkStart w:id="27" w:name="_Toc235107308"/>
      <w:r w:rsidRPr="006873BE">
        <w:t>The</w:t>
      </w:r>
      <w:r w:rsidR="00844157" w:rsidRPr="006873BE">
        <w:t xml:space="preserve"> </w:t>
      </w:r>
      <w:r w:rsidRPr="006873BE">
        <w:t>ATO’s risk</w:t>
      </w:r>
      <w:r w:rsidRPr="006873BE">
        <w:rPr>
          <w:rFonts w:ascii="Cambria Math" w:hAnsi="Cambria Math" w:cs="Cambria Math"/>
        </w:rPr>
        <w:t>‑</w:t>
      </w:r>
      <w:r w:rsidRPr="006873BE">
        <w:t xml:space="preserve">based compliance </w:t>
      </w:r>
      <w:r w:rsidR="009001DD" w:rsidRPr="006873BE">
        <w:t>model</w:t>
      </w:r>
      <w:bookmarkEnd w:id="25"/>
      <w:bookmarkEnd w:id="26"/>
      <w:bookmarkEnd w:id="27"/>
    </w:p>
    <w:p w14:paraId="0D97B7BB" w14:textId="194AEEA8" w:rsidR="00842F1C" w:rsidRPr="006873BE" w:rsidRDefault="00CB1C4F" w:rsidP="00E462CA">
      <w:pPr>
        <w:spacing w:before="120" w:after="240" w:line="264" w:lineRule="auto"/>
        <w:rPr>
          <w:rFonts w:ascii="Aptos" w:hAnsi="Aptos"/>
        </w:rPr>
      </w:pPr>
      <w:r w:rsidRPr="006873BE">
        <w:t>The community</w:t>
      </w:r>
      <w:r w:rsidR="00AC1E3B" w:rsidRPr="006873BE">
        <w:t xml:space="preserve"> would</w:t>
      </w:r>
      <w:r w:rsidR="00123DF1" w:rsidRPr="006873BE">
        <w:t xml:space="preserve"> </w:t>
      </w:r>
      <w:r w:rsidRPr="006873BE">
        <w:t>expect the ATO to direct greater resources and more intensive scrutiny to taxpayers assessed as higher risk</w:t>
      </w:r>
      <w:r w:rsidR="009444A2" w:rsidRPr="006873BE">
        <w:t>.</w:t>
      </w:r>
      <w:r w:rsidRPr="006873BE" w:rsidDel="00676D99">
        <w:t xml:space="preserve"> </w:t>
      </w:r>
      <w:r w:rsidRPr="006873BE">
        <w:t>The ATO’s risk</w:t>
      </w:r>
      <w:r w:rsidR="00283324" w:rsidRPr="006873BE">
        <w:t>-</w:t>
      </w:r>
      <w:r w:rsidRPr="006873BE">
        <w:t xml:space="preserve">based compliance </w:t>
      </w:r>
      <w:r w:rsidR="00301DFF" w:rsidRPr="006873BE">
        <w:t>model</w:t>
      </w:r>
      <w:r w:rsidRPr="006873BE">
        <w:t xml:space="preserve"> reflects that expectation</w:t>
      </w:r>
      <w:r w:rsidR="00283324" w:rsidRPr="006873BE">
        <w:t xml:space="preserve">. It </w:t>
      </w:r>
      <w:r w:rsidR="0029329E" w:rsidRPr="006873BE">
        <w:rPr>
          <w:rFonts w:ascii="Aptos" w:hAnsi="Aptos"/>
        </w:rPr>
        <w:t>uses risk</w:t>
      </w:r>
      <w:r w:rsidR="0029329E" w:rsidRPr="006873BE">
        <w:rPr>
          <w:rFonts w:ascii="Cambria Math" w:hAnsi="Cambria Math" w:cs="Cambria Math"/>
        </w:rPr>
        <w:t>‑</w:t>
      </w:r>
      <w:r w:rsidR="0029329E" w:rsidRPr="006873BE">
        <w:rPr>
          <w:rFonts w:ascii="Aptos" w:hAnsi="Aptos"/>
        </w:rPr>
        <w:t>based assessment</w:t>
      </w:r>
      <w:r w:rsidR="00767F63" w:rsidRPr="006873BE">
        <w:rPr>
          <w:rFonts w:ascii="Aptos" w:hAnsi="Aptos"/>
        </w:rPr>
        <w:t xml:space="preserve"> as one of</w:t>
      </w:r>
      <w:r w:rsidR="000C7D24" w:rsidRPr="006873BE">
        <w:rPr>
          <w:rFonts w:ascii="Aptos" w:hAnsi="Aptos"/>
        </w:rPr>
        <w:t xml:space="preserve"> several tools</w:t>
      </w:r>
      <w:r w:rsidR="0029329E" w:rsidRPr="006873BE">
        <w:rPr>
          <w:rFonts w:ascii="Aptos" w:hAnsi="Aptos"/>
        </w:rPr>
        <w:t xml:space="preserve"> to</w:t>
      </w:r>
      <w:r w:rsidR="0090782D" w:rsidRPr="006873BE">
        <w:rPr>
          <w:rFonts w:ascii="Aptos" w:hAnsi="Aptos"/>
        </w:rPr>
        <w:t xml:space="preserve"> help </w:t>
      </w:r>
      <w:r w:rsidR="0029329E" w:rsidRPr="006873BE">
        <w:rPr>
          <w:rFonts w:ascii="Aptos" w:hAnsi="Aptos"/>
        </w:rPr>
        <w:lastRenderedPageBreak/>
        <w:t xml:space="preserve">prioritise compliance activities and allocate resources. </w:t>
      </w:r>
      <w:r w:rsidR="00167F5A" w:rsidRPr="006873BE">
        <w:rPr>
          <w:rFonts w:ascii="Aptos" w:hAnsi="Aptos"/>
        </w:rPr>
        <w:t xml:space="preserve">It </w:t>
      </w:r>
      <w:r w:rsidR="0090782D" w:rsidRPr="006873BE">
        <w:rPr>
          <w:rFonts w:ascii="Aptos" w:hAnsi="Aptos"/>
        </w:rPr>
        <w:t xml:space="preserve">draws </w:t>
      </w:r>
      <w:r w:rsidR="0029329E" w:rsidRPr="006873BE">
        <w:rPr>
          <w:rFonts w:ascii="Aptos" w:hAnsi="Aptos"/>
        </w:rPr>
        <w:t>on information, including tax returns, third</w:t>
      </w:r>
      <w:r w:rsidR="0029329E" w:rsidRPr="006873BE">
        <w:rPr>
          <w:rFonts w:ascii="Cambria Math" w:hAnsi="Cambria Math" w:cs="Cambria Math"/>
        </w:rPr>
        <w:t>‑</w:t>
      </w:r>
      <w:r w:rsidR="0029329E" w:rsidRPr="006873BE">
        <w:rPr>
          <w:rFonts w:ascii="Aptos" w:hAnsi="Aptos"/>
        </w:rPr>
        <w:t>party reporting and observed patterns of behaviour, to identify where the likelihood and consequences of non</w:t>
      </w:r>
      <w:r w:rsidR="0029329E" w:rsidRPr="006873BE">
        <w:rPr>
          <w:rFonts w:ascii="Cambria Math" w:hAnsi="Cambria Math" w:cs="Cambria Math"/>
        </w:rPr>
        <w:t>‑</w:t>
      </w:r>
      <w:r w:rsidR="0029329E" w:rsidRPr="006873BE">
        <w:rPr>
          <w:rFonts w:ascii="Aptos" w:hAnsi="Aptos"/>
        </w:rPr>
        <w:t>compliance may be higher.</w:t>
      </w:r>
      <w:r w:rsidR="00CC425B" w:rsidRPr="006873BE">
        <w:rPr>
          <w:rFonts w:ascii="Aptos" w:hAnsi="Aptos"/>
        </w:rPr>
        <w:t xml:space="preserve"> </w:t>
      </w:r>
    </w:p>
    <w:p w14:paraId="1506D7AB" w14:textId="5994B433" w:rsidR="00180A9F" w:rsidRPr="006873BE" w:rsidRDefault="00180A9F" w:rsidP="00E462CA">
      <w:pPr>
        <w:spacing w:before="120" w:after="240" w:line="264" w:lineRule="auto"/>
        <w:rPr>
          <w:rFonts w:ascii="Aptos" w:hAnsi="Aptos"/>
        </w:rPr>
      </w:pPr>
      <w:r w:rsidRPr="006873BE">
        <w:rPr>
          <w:rFonts w:ascii="Aptos" w:hAnsi="Aptos"/>
        </w:rPr>
        <w:t>Th</w:t>
      </w:r>
      <w:r w:rsidR="00167F5A" w:rsidRPr="006873BE">
        <w:rPr>
          <w:rFonts w:ascii="Aptos" w:hAnsi="Aptos"/>
        </w:rPr>
        <w:t xml:space="preserve">is </w:t>
      </w:r>
      <w:r w:rsidRPr="006873BE">
        <w:rPr>
          <w:rFonts w:ascii="Aptos" w:hAnsi="Aptos"/>
        </w:rPr>
        <w:t>is reflected in the ATO</w:t>
      </w:r>
      <w:r w:rsidR="00320719" w:rsidRPr="006873BE">
        <w:rPr>
          <w:rFonts w:ascii="Aptos" w:hAnsi="Aptos"/>
        </w:rPr>
        <w:t>’s</w:t>
      </w:r>
      <w:r w:rsidRPr="006873BE">
        <w:rPr>
          <w:rFonts w:ascii="Aptos" w:hAnsi="Aptos"/>
        </w:rPr>
        <w:t xml:space="preserve"> </w:t>
      </w:r>
      <w:r w:rsidR="00320719" w:rsidRPr="006873BE">
        <w:rPr>
          <w:rFonts w:ascii="Aptos" w:hAnsi="Aptos"/>
        </w:rPr>
        <w:t>‘</w:t>
      </w:r>
      <w:r w:rsidRPr="006873BE">
        <w:rPr>
          <w:rFonts w:ascii="Aptos" w:hAnsi="Aptos"/>
        </w:rPr>
        <w:t>compliance pyramid</w:t>
      </w:r>
      <w:r w:rsidR="00320719" w:rsidRPr="006873BE">
        <w:rPr>
          <w:rFonts w:ascii="Aptos" w:hAnsi="Aptos"/>
        </w:rPr>
        <w:t>’</w:t>
      </w:r>
      <w:r w:rsidR="00EB4ED7" w:rsidRPr="006873BE">
        <w:rPr>
          <w:rFonts w:ascii="Aptos" w:hAnsi="Aptos"/>
        </w:rPr>
        <w:t xml:space="preserve"> below</w:t>
      </w:r>
      <w:r w:rsidRPr="006873BE">
        <w:rPr>
          <w:rFonts w:ascii="Aptos" w:hAnsi="Aptos"/>
        </w:rPr>
        <w:t xml:space="preserve">. </w:t>
      </w:r>
    </w:p>
    <w:p w14:paraId="764BC61F" w14:textId="46990EE4" w:rsidR="00AC52FC" w:rsidRPr="006873BE" w:rsidRDefault="00AC52FC" w:rsidP="006E472A">
      <w:pPr>
        <w:spacing w:before="120" w:line="264" w:lineRule="auto"/>
        <w:rPr>
          <w:rFonts w:ascii="Aptos" w:hAnsi="Aptos"/>
          <w:b/>
          <w:bCs/>
        </w:rPr>
      </w:pPr>
      <w:r w:rsidRPr="006873BE">
        <w:rPr>
          <w:rFonts w:ascii="Aptos" w:hAnsi="Aptos"/>
          <w:b/>
          <w:bCs/>
          <w:noProof/>
        </w:rPr>
        <w:drawing>
          <wp:inline distT="0" distB="0" distL="0" distR="0" wp14:anchorId="78DD1FAF" wp14:editId="78F4B9DD">
            <wp:extent cx="5731510" cy="2228215"/>
            <wp:effectExtent l="0" t="0" r="2540" b="635"/>
            <wp:docPr id="669745955" name="Picture 1" descr="Pyramid diagram illustrating compliance strategies based on attitudes toward compliance, with four levels from &quot;Willing to do the right thing&quot; at the base to &quot;Have decided not to comply&quot; at the top. Colors range from light blue at the bottom to dark blue at the top, indicating increasing compliance costs, and strategies shift from &quot;Make it easy&quot; to &quot;Use the full force of the law&quot; as pressure increa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745955" name="Picture 1" descr="Pyramid diagram illustrating compliance strategies based on attitudes toward compliance, with four levels from &quot;Willing to do the right thing&quot; at the base to &quot;Have decided not to comply&quot; at the top. Colors range from light blue at the bottom to dark blue at the top, indicating increasing compliance costs, and strategies shift from &quot;Make it easy&quot; to &quot;Use the full force of the law&quot; as pressure increases.&#10;"/>
                    <pic:cNvPicPr/>
                  </pic:nvPicPr>
                  <pic:blipFill>
                    <a:blip r:embed="rId11"/>
                    <a:stretch>
                      <a:fillRect/>
                    </a:stretch>
                  </pic:blipFill>
                  <pic:spPr>
                    <a:xfrm>
                      <a:off x="0" y="0"/>
                      <a:ext cx="5731510" cy="2228215"/>
                    </a:xfrm>
                    <a:prstGeom prst="rect">
                      <a:avLst/>
                    </a:prstGeom>
                  </pic:spPr>
                </pic:pic>
              </a:graphicData>
            </a:graphic>
          </wp:inline>
        </w:drawing>
      </w:r>
    </w:p>
    <w:p w14:paraId="50C2A421" w14:textId="7E07C784" w:rsidR="00A80DC3" w:rsidRPr="006873BE" w:rsidRDefault="00A80DC3" w:rsidP="006E472A">
      <w:pPr>
        <w:spacing w:after="240" w:line="264" w:lineRule="auto"/>
        <w:rPr>
          <w:rFonts w:ascii="Aptos" w:hAnsi="Aptos"/>
          <w:i/>
          <w:iCs/>
          <w:sz w:val="22"/>
          <w:szCs w:val="22"/>
        </w:rPr>
      </w:pPr>
      <w:r w:rsidRPr="006873BE">
        <w:rPr>
          <w:rFonts w:ascii="Aptos" w:hAnsi="Aptos"/>
          <w:i/>
          <w:iCs/>
          <w:sz w:val="22"/>
          <w:szCs w:val="22"/>
        </w:rPr>
        <w:t>Source: ATO</w:t>
      </w:r>
      <w:r w:rsidR="002753A7">
        <w:rPr>
          <w:rFonts w:ascii="Aptos" w:hAnsi="Aptos"/>
          <w:i/>
          <w:iCs/>
          <w:sz w:val="22"/>
          <w:szCs w:val="22"/>
        </w:rPr>
        <w:t xml:space="preserve"> diagram</w:t>
      </w:r>
    </w:p>
    <w:p w14:paraId="0FA6C69D" w14:textId="0D5747A5" w:rsidR="00E12EE2" w:rsidRPr="006873BE" w:rsidRDefault="002556D0" w:rsidP="006E472A">
      <w:pPr>
        <w:spacing w:before="120" w:after="240" w:line="264" w:lineRule="auto"/>
        <w:rPr>
          <w:rFonts w:ascii="Aptos" w:hAnsi="Aptos"/>
        </w:rPr>
      </w:pPr>
      <w:r w:rsidRPr="006873BE">
        <w:rPr>
          <w:rFonts w:ascii="Aptos" w:hAnsi="Aptos"/>
        </w:rPr>
        <w:t xml:space="preserve">Risk </w:t>
      </w:r>
      <w:r w:rsidR="00ED17B7" w:rsidRPr="006873BE">
        <w:rPr>
          <w:rFonts w:ascii="Aptos" w:hAnsi="Aptos"/>
        </w:rPr>
        <w:t>assessments are a starting point</w:t>
      </w:r>
      <w:r w:rsidR="009C375F" w:rsidRPr="006873BE">
        <w:rPr>
          <w:rFonts w:ascii="Aptos" w:hAnsi="Aptos"/>
        </w:rPr>
        <w:t xml:space="preserve"> for engagement, </w:t>
      </w:r>
      <w:r w:rsidR="00D94954" w:rsidRPr="006873BE">
        <w:rPr>
          <w:rFonts w:ascii="Aptos" w:hAnsi="Aptos"/>
        </w:rPr>
        <w:t>not</w:t>
      </w:r>
      <w:r w:rsidR="00ED17B7" w:rsidRPr="006873BE">
        <w:rPr>
          <w:rFonts w:ascii="Aptos" w:hAnsi="Aptos"/>
        </w:rPr>
        <w:t xml:space="preserve"> a conclusion. </w:t>
      </w:r>
      <w:r w:rsidR="009C375F" w:rsidRPr="006873BE">
        <w:rPr>
          <w:rFonts w:ascii="Aptos" w:hAnsi="Aptos"/>
        </w:rPr>
        <w:t>They are review</w:t>
      </w:r>
      <w:r w:rsidR="00436DA1" w:rsidRPr="006873BE">
        <w:rPr>
          <w:rFonts w:ascii="Aptos" w:hAnsi="Aptos"/>
        </w:rPr>
        <w:t>ed</w:t>
      </w:r>
      <w:r w:rsidR="009C375F" w:rsidRPr="006873BE">
        <w:rPr>
          <w:rFonts w:ascii="Aptos" w:hAnsi="Aptos"/>
        </w:rPr>
        <w:t xml:space="preserve"> by officers</w:t>
      </w:r>
      <w:r w:rsidR="00233DBE">
        <w:rPr>
          <w:rFonts w:ascii="Aptos" w:hAnsi="Aptos"/>
        </w:rPr>
        <w:t>,</w:t>
      </w:r>
      <w:r w:rsidR="009C375F" w:rsidRPr="006873BE">
        <w:rPr>
          <w:rFonts w:ascii="Aptos" w:hAnsi="Aptos"/>
        </w:rPr>
        <w:t xml:space="preserve"> managers </w:t>
      </w:r>
      <w:r w:rsidR="00233DBE">
        <w:rPr>
          <w:rFonts w:ascii="Aptos" w:hAnsi="Aptos"/>
        </w:rPr>
        <w:t>and decision</w:t>
      </w:r>
      <w:r w:rsidR="007B63BE">
        <w:rPr>
          <w:rFonts w:ascii="Aptos" w:hAnsi="Aptos"/>
        </w:rPr>
        <w:t>-</w:t>
      </w:r>
      <w:r w:rsidR="00233DBE">
        <w:rPr>
          <w:rFonts w:ascii="Aptos" w:hAnsi="Aptos"/>
        </w:rPr>
        <w:t xml:space="preserve">makers </w:t>
      </w:r>
      <w:r w:rsidR="009C375F" w:rsidRPr="006873BE">
        <w:rPr>
          <w:rFonts w:ascii="Aptos" w:hAnsi="Aptos"/>
        </w:rPr>
        <w:t>to inform how the ATO engages with taxpayers, including the selection of compliance actions</w:t>
      </w:r>
      <w:r w:rsidR="00F773AA" w:rsidRPr="006873BE">
        <w:rPr>
          <w:rFonts w:ascii="Aptos" w:hAnsi="Aptos"/>
        </w:rPr>
        <w:t>.</w:t>
      </w:r>
      <w:r w:rsidR="009C375F" w:rsidRPr="006873BE">
        <w:rPr>
          <w:rFonts w:ascii="Aptos" w:hAnsi="Aptos"/>
        </w:rPr>
        <w:t xml:space="preserve"> </w:t>
      </w:r>
    </w:p>
    <w:p w14:paraId="5A9B3A70" w14:textId="7CD4A6C3" w:rsidR="00A36722" w:rsidRPr="006873BE" w:rsidRDefault="003A064A" w:rsidP="006E472A">
      <w:pPr>
        <w:pStyle w:val="Heading3"/>
        <w:spacing w:before="120" w:after="240" w:line="264" w:lineRule="auto"/>
      </w:pPr>
      <w:bookmarkStart w:id="28" w:name="_Toc229042469"/>
      <w:bookmarkStart w:id="29" w:name="_Toc229064498"/>
      <w:bookmarkStart w:id="30" w:name="_Toc235107309"/>
      <w:r w:rsidRPr="006873BE">
        <w:t>Movement up the compliance pyramid</w:t>
      </w:r>
      <w:bookmarkEnd w:id="28"/>
      <w:bookmarkEnd w:id="29"/>
      <w:bookmarkEnd w:id="30"/>
    </w:p>
    <w:p w14:paraId="396C89F7" w14:textId="45EF31A4" w:rsidR="00A80A77" w:rsidRPr="006873BE" w:rsidRDefault="00510ED7" w:rsidP="006E472A">
      <w:pPr>
        <w:spacing w:before="120" w:after="240" w:line="264" w:lineRule="auto"/>
        <w:rPr>
          <w:rFonts w:ascii="Aptos" w:hAnsi="Aptos"/>
        </w:rPr>
      </w:pPr>
      <w:r w:rsidRPr="006873BE">
        <w:rPr>
          <w:rFonts w:ascii="Aptos" w:hAnsi="Aptos"/>
        </w:rPr>
        <w:t>Most taxpayers</w:t>
      </w:r>
      <w:r w:rsidR="00B42F61" w:rsidRPr="006873BE">
        <w:rPr>
          <w:rFonts w:ascii="Aptos" w:hAnsi="Aptos"/>
        </w:rPr>
        <w:t xml:space="preserve"> are compliant</w:t>
      </w:r>
      <w:r w:rsidR="000D532E" w:rsidRPr="006873BE">
        <w:rPr>
          <w:rFonts w:ascii="Aptos" w:hAnsi="Aptos"/>
        </w:rPr>
        <w:t xml:space="preserve">. </w:t>
      </w:r>
      <w:r w:rsidR="00EF568D" w:rsidRPr="006873BE">
        <w:rPr>
          <w:rFonts w:ascii="Aptos" w:hAnsi="Aptos"/>
        </w:rPr>
        <w:t>T</w:t>
      </w:r>
      <w:r w:rsidR="000D532E" w:rsidRPr="006873BE">
        <w:rPr>
          <w:rFonts w:ascii="Aptos" w:hAnsi="Aptos"/>
        </w:rPr>
        <w:t>hey</w:t>
      </w:r>
      <w:r w:rsidRPr="006873BE">
        <w:rPr>
          <w:rFonts w:ascii="Aptos" w:hAnsi="Aptos"/>
        </w:rPr>
        <w:t xml:space="preserve"> sit at the base of the compliance pyramid and are supported through education, guidance and minimal intervention. </w:t>
      </w:r>
      <w:r w:rsidR="00323AF7" w:rsidRPr="006873BE">
        <w:rPr>
          <w:rFonts w:ascii="Aptos" w:hAnsi="Aptos"/>
        </w:rPr>
        <w:t xml:space="preserve">The ATO </w:t>
      </w:r>
      <w:r w:rsidR="00C85D30" w:rsidRPr="006873BE">
        <w:rPr>
          <w:rFonts w:ascii="Aptos" w:hAnsi="Aptos"/>
        </w:rPr>
        <w:t>s</w:t>
      </w:r>
      <w:r w:rsidR="00836767" w:rsidRPr="006873BE">
        <w:rPr>
          <w:rFonts w:ascii="Aptos" w:hAnsi="Aptos"/>
        </w:rPr>
        <w:t>tate</w:t>
      </w:r>
      <w:r w:rsidR="00C85D30" w:rsidRPr="006873BE">
        <w:rPr>
          <w:rFonts w:ascii="Aptos" w:hAnsi="Aptos"/>
        </w:rPr>
        <w:t xml:space="preserve">s it starts </w:t>
      </w:r>
      <w:r w:rsidR="00C82D37" w:rsidRPr="006873BE">
        <w:rPr>
          <w:rFonts w:ascii="Aptos" w:hAnsi="Aptos"/>
        </w:rPr>
        <w:t>from</w:t>
      </w:r>
      <w:r w:rsidR="00C85D30" w:rsidRPr="006873BE">
        <w:rPr>
          <w:rFonts w:ascii="Aptos" w:hAnsi="Aptos"/>
        </w:rPr>
        <w:t xml:space="preserve"> a presumption </w:t>
      </w:r>
      <w:r w:rsidR="00F7628F" w:rsidRPr="006873BE">
        <w:rPr>
          <w:rFonts w:ascii="Aptos" w:hAnsi="Aptos"/>
        </w:rPr>
        <w:t xml:space="preserve">that most people are </w:t>
      </w:r>
      <w:r w:rsidR="000A7098" w:rsidRPr="006873BE">
        <w:rPr>
          <w:rFonts w:ascii="Aptos" w:hAnsi="Aptos"/>
        </w:rPr>
        <w:t>doing the right thing and complying with their tax obligations. The self</w:t>
      </w:r>
      <w:r w:rsidR="00025EF8" w:rsidRPr="006873BE">
        <w:rPr>
          <w:rFonts w:ascii="Aptos" w:hAnsi="Aptos"/>
        </w:rPr>
        <w:t>-</w:t>
      </w:r>
      <w:r w:rsidR="000A7098" w:rsidRPr="006873BE">
        <w:rPr>
          <w:rFonts w:ascii="Aptos" w:hAnsi="Aptos"/>
        </w:rPr>
        <w:t xml:space="preserve">assessment system was established on this presumption. </w:t>
      </w:r>
    </w:p>
    <w:p w14:paraId="0DB9A398" w14:textId="0BF0ACD8" w:rsidR="00BD0A64" w:rsidRPr="006873BE" w:rsidRDefault="00694182" w:rsidP="006E472A">
      <w:pPr>
        <w:spacing w:before="120" w:after="240" w:line="264" w:lineRule="auto"/>
      </w:pPr>
      <w:r w:rsidRPr="00694182">
        <w:t xml:space="preserve">Compliance history is one consideration, amongst others, in risk </w:t>
      </w:r>
      <w:r>
        <w:t>assessment</w:t>
      </w:r>
      <w:r w:rsidR="5E4CC7FE">
        <w:t>s</w:t>
      </w:r>
      <w:r w:rsidRPr="00694182">
        <w:t xml:space="preserve"> which informs the level of ATO engagement. </w:t>
      </w:r>
      <w:r w:rsidR="00A80A77" w:rsidRPr="006873BE">
        <w:t>As assessed risk increases, typically reflecting a sustained pattern of non</w:t>
      </w:r>
      <w:r w:rsidR="00A80A77" w:rsidRPr="006873BE">
        <w:noBreakHyphen/>
        <w:t>compliance</w:t>
      </w:r>
      <w:r w:rsidR="00BD0A64" w:rsidRPr="006873BE">
        <w:t xml:space="preserve"> </w:t>
      </w:r>
      <w:r w:rsidR="00A80A77" w:rsidRPr="006873BE">
        <w:t>rather than a single event,</w:t>
      </w:r>
      <w:r w:rsidR="00F9534F" w:rsidRPr="006873BE">
        <w:t xml:space="preserve"> </w:t>
      </w:r>
      <w:r w:rsidR="00A80A77" w:rsidRPr="006873BE">
        <w:t xml:space="preserve">taxpayers move higher up the </w:t>
      </w:r>
      <w:r w:rsidR="000954C8">
        <w:t xml:space="preserve">compliance </w:t>
      </w:r>
      <w:r w:rsidR="00A80A77" w:rsidRPr="006873BE">
        <w:t xml:space="preserve">pyramid and </w:t>
      </w:r>
      <w:r w:rsidR="00E12C8B">
        <w:t>may</w:t>
      </w:r>
      <w:r w:rsidR="00A80A77" w:rsidRPr="006873BE">
        <w:t xml:space="preserve"> receive progressively more intensive compliance </w:t>
      </w:r>
      <w:r w:rsidR="00F773AA" w:rsidRPr="006873BE">
        <w:t>sc</w:t>
      </w:r>
      <w:r w:rsidR="00A84377" w:rsidRPr="006873BE">
        <w:t>rutiny</w:t>
      </w:r>
      <w:r w:rsidR="008F44BF" w:rsidRPr="006873BE">
        <w:t>.</w:t>
      </w:r>
      <w:r w:rsidR="002424DC" w:rsidRPr="006873BE">
        <w:t xml:space="preserve"> </w:t>
      </w:r>
    </w:p>
    <w:p w14:paraId="576FB6A2" w14:textId="1FB506DA" w:rsidR="00510ED7" w:rsidRPr="006873BE" w:rsidRDefault="004D5219" w:rsidP="006E472A">
      <w:pPr>
        <w:spacing w:before="120" w:after="240" w:line="264" w:lineRule="auto"/>
      </w:pPr>
      <w:r w:rsidRPr="006873BE">
        <w:t xml:space="preserve">This means a taxpayer with a </w:t>
      </w:r>
      <w:r w:rsidR="00E12C8B">
        <w:t xml:space="preserve">continued </w:t>
      </w:r>
      <w:r w:rsidRPr="006873BE">
        <w:t xml:space="preserve">history of poor compliance </w:t>
      </w:r>
      <w:r w:rsidR="00202D1B">
        <w:t>may</w:t>
      </w:r>
      <w:r w:rsidRPr="006873BE">
        <w:t xml:space="preserve"> be subject to increased monitoring, </w:t>
      </w:r>
      <w:r w:rsidR="002203FA" w:rsidRPr="006873BE">
        <w:t xml:space="preserve">more frequent </w:t>
      </w:r>
      <w:r w:rsidR="000E5011">
        <w:t xml:space="preserve">reviews, </w:t>
      </w:r>
      <w:r w:rsidR="002203FA" w:rsidRPr="006873BE">
        <w:t xml:space="preserve">audits or investigations, </w:t>
      </w:r>
      <w:r w:rsidRPr="006873BE">
        <w:t>greater senior decision</w:t>
      </w:r>
      <w:r w:rsidRPr="006873BE">
        <w:noBreakHyphen/>
        <w:t>maker involvement and the use of more intensive compliance tools.</w:t>
      </w:r>
      <w:r w:rsidR="00FE37BF" w:rsidRPr="006873BE">
        <w:t xml:space="preserve"> </w:t>
      </w:r>
    </w:p>
    <w:p w14:paraId="6D71CDA5" w14:textId="47FFB46B" w:rsidR="00950914" w:rsidRPr="006873BE" w:rsidRDefault="00950914" w:rsidP="006E472A">
      <w:pPr>
        <w:pStyle w:val="Heading3"/>
        <w:spacing w:before="120" w:after="240" w:line="264" w:lineRule="auto"/>
      </w:pPr>
      <w:bookmarkStart w:id="31" w:name="_Toc229042470"/>
      <w:bookmarkStart w:id="32" w:name="_Toc229064499"/>
      <w:bookmarkStart w:id="33" w:name="_Toc235107310"/>
      <w:r w:rsidRPr="006873BE">
        <w:t>How the ATO re</w:t>
      </w:r>
      <w:r w:rsidR="00040927" w:rsidRPr="006873BE">
        <w:t>-</w:t>
      </w:r>
      <w:r w:rsidRPr="006873BE">
        <w:t>assesses</w:t>
      </w:r>
      <w:r w:rsidR="00D2066F" w:rsidRPr="006873BE">
        <w:t xml:space="preserve"> taxpayer</w:t>
      </w:r>
      <w:r w:rsidRPr="006873BE">
        <w:t xml:space="preserve"> behaviour over time</w:t>
      </w:r>
      <w:bookmarkEnd w:id="31"/>
      <w:bookmarkEnd w:id="32"/>
      <w:bookmarkEnd w:id="33"/>
    </w:p>
    <w:p w14:paraId="21D221F3" w14:textId="2B52B882" w:rsidR="00810DEF" w:rsidRPr="006873BE" w:rsidRDefault="004B0D31" w:rsidP="006E472A">
      <w:pPr>
        <w:spacing w:before="120" w:after="240" w:line="264" w:lineRule="auto"/>
      </w:pPr>
      <w:r w:rsidRPr="006873BE">
        <w:t xml:space="preserve">Of the four </w:t>
      </w:r>
      <w:r w:rsidR="00E54140" w:rsidRPr="006873BE">
        <w:t>ATO</w:t>
      </w:r>
      <w:r w:rsidRPr="006873BE">
        <w:t xml:space="preserve"> programs we </w:t>
      </w:r>
      <w:r w:rsidR="003C4435" w:rsidRPr="006873BE">
        <w:t>examined</w:t>
      </w:r>
      <w:r w:rsidR="006F44B2" w:rsidRPr="006873BE">
        <w:t>,</w:t>
      </w:r>
      <w:r w:rsidRPr="006873BE">
        <w:t xml:space="preserve"> which involve higher-risk </w:t>
      </w:r>
      <w:r w:rsidR="00B1517F" w:rsidRPr="006873BE">
        <w:t>behaviours</w:t>
      </w:r>
      <w:r w:rsidR="000F58A4" w:rsidRPr="006873BE">
        <w:t xml:space="preserve"> and significant taxpayer </w:t>
      </w:r>
      <w:r w:rsidRPr="006873BE">
        <w:t xml:space="preserve">impacts, we found that in </w:t>
      </w:r>
      <w:r w:rsidR="00857289" w:rsidRPr="006873BE">
        <w:t>three</w:t>
      </w:r>
      <w:r w:rsidRPr="006873BE">
        <w:t xml:space="preserve"> of them, </w:t>
      </w:r>
      <w:r w:rsidR="00F8036B" w:rsidRPr="006873BE">
        <w:t>a taxpayer’s position</w:t>
      </w:r>
      <w:r w:rsidR="005B194A" w:rsidRPr="006873BE">
        <w:t xml:space="preserve"> on the </w:t>
      </w:r>
      <w:r w:rsidR="005B194A" w:rsidRPr="006873BE">
        <w:lastRenderedPageBreak/>
        <w:t>compliance pyramid</w:t>
      </w:r>
      <w:r w:rsidR="00F8036B" w:rsidRPr="006873BE">
        <w:t xml:space="preserve"> is not intended to be permanent</w:t>
      </w:r>
      <w:r w:rsidR="00303AF6" w:rsidRPr="006873BE">
        <w:t xml:space="preserve"> and </w:t>
      </w:r>
      <w:r w:rsidR="00F8036B" w:rsidRPr="006873BE">
        <w:t>is expected to be reassessed over time</w:t>
      </w:r>
      <w:r w:rsidR="00DB2053" w:rsidRPr="006873BE">
        <w:t>.</w:t>
      </w:r>
      <w:r w:rsidR="0034209E" w:rsidRPr="006873BE">
        <w:t xml:space="preserve"> </w:t>
      </w:r>
    </w:p>
    <w:p w14:paraId="24755C58" w14:textId="77777777" w:rsidR="00810DEF" w:rsidRPr="006873BE" w:rsidRDefault="00F8036B" w:rsidP="006E472A">
      <w:pPr>
        <w:spacing w:before="120" w:after="240" w:line="264" w:lineRule="auto"/>
      </w:pPr>
      <w:r w:rsidRPr="006873BE">
        <w:t xml:space="preserve">The extent to which improved behaviour </w:t>
      </w:r>
      <w:r w:rsidR="009D304C" w:rsidRPr="006873BE">
        <w:t>impacts ATO</w:t>
      </w:r>
      <w:r w:rsidRPr="006873BE">
        <w:t xml:space="preserve"> treatment depends on the purpose of the program and the nature of the risk</w:t>
      </w:r>
      <w:r w:rsidR="00B53C57" w:rsidRPr="006873BE">
        <w:t xml:space="preserve"> being managed</w:t>
      </w:r>
      <w:r w:rsidRPr="006873BE">
        <w:t xml:space="preserve">. </w:t>
      </w:r>
    </w:p>
    <w:p w14:paraId="2A785DB8" w14:textId="291AB31A" w:rsidR="00F7181D" w:rsidRPr="006873BE" w:rsidRDefault="00276134" w:rsidP="006E472A">
      <w:pPr>
        <w:spacing w:before="120" w:after="240" w:line="264" w:lineRule="auto"/>
      </w:pPr>
      <w:r w:rsidRPr="006873BE">
        <w:t>The Criminal Law Program</w:t>
      </w:r>
      <w:r w:rsidR="00F8036B" w:rsidRPr="006873BE">
        <w:t xml:space="preserve"> is </w:t>
      </w:r>
      <w:r w:rsidR="00891067" w:rsidRPr="006873BE">
        <w:t xml:space="preserve">an </w:t>
      </w:r>
      <w:r w:rsidR="00F8036B" w:rsidRPr="006873BE">
        <w:t>exception</w:t>
      </w:r>
      <w:r w:rsidR="00891067" w:rsidRPr="006873BE">
        <w:t xml:space="preserve">. </w:t>
      </w:r>
      <w:r w:rsidR="00851FCB" w:rsidRPr="006873BE">
        <w:t>It focuses on investigatin</w:t>
      </w:r>
      <w:r w:rsidR="007C32E6" w:rsidRPr="006873BE">
        <w:t>g</w:t>
      </w:r>
      <w:r w:rsidR="00851FCB" w:rsidRPr="006873BE">
        <w:t xml:space="preserve"> events that have already occurred to determine whether the conduct was criminal</w:t>
      </w:r>
      <w:r w:rsidR="005242E6" w:rsidRPr="006873BE">
        <w:t xml:space="preserve"> at that point in time</w:t>
      </w:r>
      <w:r w:rsidR="00851FCB" w:rsidRPr="006873BE">
        <w:t xml:space="preserve">. As a result, </w:t>
      </w:r>
      <w:r w:rsidR="00F8036B" w:rsidRPr="006873BE">
        <w:t xml:space="preserve">subsequent </w:t>
      </w:r>
      <w:r w:rsidR="00863C3C" w:rsidRPr="006873BE">
        <w:t>improvement</w:t>
      </w:r>
      <w:r w:rsidR="00851FCB" w:rsidRPr="006873BE">
        <w:t>s</w:t>
      </w:r>
      <w:r w:rsidR="00863C3C" w:rsidRPr="006873BE">
        <w:t xml:space="preserve"> in </w:t>
      </w:r>
      <w:r w:rsidR="00F8036B" w:rsidRPr="006873BE">
        <w:t xml:space="preserve">compliance </w:t>
      </w:r>
      <w:r w:rsidR="001651DA">
        <w:t>may</w:t>
      </w:r>
      <w:r w:rsidR="001651DA" w:rsidRPr="006873BE">
        <w:t xml:space="preserve"> </w:t>
      </w:r>
      <w:r w:rsidR="00F8036B" w:rsidRPr="006873BE">
        <w:t xml:space="preserve">not change </w:t>
      </w:r>
      <w:r w:rsidR="00863C3C" w:rsidRPr="006873BE">
        <w:t xml:space="preserve">the ATO’s </w:t>
      </w:r>
      <w:r w:rsidR="00F8036B" w:rsidRPr="006873BE">
        <w:t>decision</w:t>
      </w:r>
      <w:r w:rsidR="00863C3C" w:rsidRPr="006873BE">
        <w:t xml:space="preserve"> to investigate</w:t>
      </w:r>
      <w:r w:rsidR="00C61960" w:rsidRPr="006873BE">
        <w:t>.</w:t>
      </w:r>
    </w:p>
    <w:p w14:paraId="6D45FC97" w14:textId="30F82E8F" w:rsidR="00886A57" w:rsidRDefault="00F8036B" w:rsidP="006E472A">
      <w:pPr>
        <w:spacing w:before="120" w:after="240" w:line="264" w:lineRule="auto"/>
      </w:pPr>
      <w:r w:rsidRPr="006873BE">
        <w:t xml:space="preserve">To support </w:t>
      </w:r>
      <w:r w:rsidR="00F36E16" w:rsidRPr="006873BE">
        <w:t xml:space="preserve">fair </w:t>
      </w:r>
      <w:r w:rsidRPr="006873BE">
        <w:t>decision</w:t>
      </w:r>
      <w:r w:rsidRPr="006873BE">
        <w:rPr>
          <w:rFonts w:ascii="Cambria Math" w:hAnsi="Cambria Math" w:cs="Cambria Math"/>
        </w:rPr>
        <w:t>‑</w:t>
      </w:r>
      <w:r w:rsidRPr="006873BE">
        <w:t xml:space="preserve">making based on </w:t>
      </w:r>
      <w:r w:rsidR="00C608C0" w:rsidRPr="006873BE">
        <w:t>a taxpayer’s</w:t>
      </w:r>
      <w:r w:rsidRPr="006873BE">
        <w:t xml:space="preserve"> </w:t>
      </w:r>
      <w:r w:rsidR="002147F6" w:rsidRPr="006873BE">
        <w:t xml:space="preserve">current </w:t>
      </w:r>
      <w:r w:rsidR="00D55838" w:rsidRPr="006873BE">
        <w:t>behaviour</w:t>
      </w:r>
      <w:r w:rsidRPr="006873BE">
        <w:t>, the ATO has controls in place, including:</w:t>
      </w:r>
    </w:p>
    <w:p w14:paraId="7022846E" w14:textId="185B5975" w:rsidR="006971DF" w:rsidRDefault="00D3485E" w:rsidP="00D3485E">
      <w:pPr>
        <w:pStyle w:val="ListParagraph"/>
        <w:numPr>
          <w:ilvl w:val="0"/>
          <w:numId w:val="17"/>
        </w:numPr>
        <w:spacing w:before="120" w:after="240" w:line="264" w:lineRule="auto"/>
      </w:pPr>
      <w:r w:rsidRPr="00D3485E">
        <w:t>Case</w:t>
      </w:r>
      <w:r w:rsidRPr="00D3485E">
        <w:noBreakHyphen/>
        <w:t>by</w:t>
      </w:r>
      <w:r w:rsidRPr="00D3485E">
        <w:noBreakHyphen/>
        <w:t>case reassessment at the start of, and throughout, compliance and recovery actions.</w:t>
      </w:r>
    </w:p>
    <w:p w14:paraId="379531C4" w14:textId="6A67ACC8" w:rsidR="00D3485E" w:rsidRDefault="00D3485E" w:rsidP="00D3485E">
      <w:pPr>
        <w:pStyle w:val="ListParagraph"/>
        <w:numPr>
          <w:ilvl w:val="0"/>
          <w:numId w:val="17"/>
        </w:numPr>
        <w:spacing w:before="120" w:after="240" w:line="264" w:lineRule="auto"/>
      </w:pPr>
      <w:r w:rsidRPr="00D3485E">
        <w:t>Mandatory profiling that considers current engagement, actions and circumstances alongside historical information.</w:t>
      </w:r>
    </w:p>
    <w:p w14:paraId="2776FAB6" w14:textId="726B86BA" w:rsidR="00D3485E" w:rsidRDefault="00D3485E" w:rsidP="00D3485E">
      <w:pPr>
        <w:pStyle w:val="ListParagraph"/>
        <w:numPr>
          <w:ilvl w:val="0"/>
          <w:numId w:val="17"/>
        </w:numPr>
        <w:spacing w:before="120" w:after="240" w:line="264" w:lineRule="auto"/>
      </w:pPr>
      <w:r w:rsidRPr="00D3485E">
        <w:t>Documentation standards requiring decisions to be recorded in a factual, neutral and professional manner.</w:t>
      </w:r>
    </w:p>
    <w:p w14:paraId="51F80829" w14:textId="1405E70C" w:rsidR="00D3485E" w:rsidRDefault="00D3485E" w:rsidP="00D3485E">
      <w:pPr>
        <w:pStyle w:val="ListParagraph"/>
        <w:numPr>
          <w:ilvl w:val="0"/>
          <w:numId w:val="17"/>
        </w:numPr>
        <w:spacing w:before="120" w:after="240" w:line="264" w:lineRule="auto"/>
      </w:pPr>
      <w:r w:rsidRPr="00D3485E">
        <w:t>Senior review points to provide oversight, challenge and promote proportionate decision</w:t>
      </w:r>
      <w:r w:rsidRPr="00D3485E">
        <w:noBreakHyphen/>
        <w:t>making.</w:t>
      </w:r>
    </w:p>
    <w:p w14:paraId="364968D4" w14:textId="5A9DD271" w:rsidR="007B4ECF" w:rsidRDefault="000F5CE9" w:rsidP="006E472A">
      <w:pPr>
        <w:spacing w:before="120" w:after="240" w:line="264" w:lineRule="auto"/>
      </w:pPr>
      <w:r w:rsidRPr="006873BE">
        <w:t xml:space="preserve">The case studies below </w:t>
      </w:r>
      <w:r w:rsidR="00E83199" w:rsidRPr="006873BE">
        <w:t>illustrate</w:t>
      </w:r>
      <w:r w:rsidRPr="006873BE">
        <w:t xml:space="preserve"> how continued non</w:t>
      </w:r>
      <w:r w:rsidR="00D511FB" w:rsidRPr="6E6B254A">
        <w:rPr>
          <w:rFonts w:ascii="Cambria Math" w:hAnsi="Cambria Math" w:cs="Cambria Math"/>
        </w:rPr>
        <w:t>-</w:t>
      </w:r>
      <w:r w:rsidRPr="006873BE">
        <w:t xml:space="preserve">compliance can keep ATO action at a higher level, while improved behaviour </w:t>
      </w:r>
      <w:r w:rsidR="00F5076D" w:rsidRPr="006873BE">
        <w:t xml:space="preserve">can lead to a reassessment of risk and </w:t>
      </w:r>
      <w:r w:rsidR="00BE6B15" w:rsidRPr="006873BE">
        <w:t xml:space="preserve">a </w:t>
      </w:r>
      <w:r w:rsidRPr="006873BE">
        <w:t xml:space="preserve">de-escalation of ATO </w:t>
      </w:r>
      <w:r w:rsidR="00E91771" w:rsidRPr="006873BE">
        <w:t>actions.</w:t>
      </w:r>
      <w:r w:rsidRPr="006873BE">
        <w:t xml:space="preserve"> </w:t>
      </w:r>
    </w:p>
    <w:p w14:paraId="3206D33F" w14:textId="2F4AB081" w:rsidR="00D3485E" w:rsidRPr="00D3485E" w:rsidRDefault="00D3485E" w:rsidP="00D3485E">
      <w:pPr>
        <w:pStyle w:val="Heading4"/>
        <w:rPr>
          <w:lang w:eastAsia="en-AU"/>
        </w:rPr>
      </w:pPr>
      <w:r w:rsidRPr="00D3485E">
        <w:rPr>
          <w:lang w:eastAsia="en-AU"/>
        </w:rPr>
        <w:t>Case example 1: continued non</w:t>
      </w:r>
      <w:r w:rsidRPr="00D3485E">
        <w:rPr>
          <w:rFonts w:ascii="Cambria Math" w:hAnsi="Cambria Math" w:cs="Cambria Math"/>
          <w:lang w:eastAsia="en-AU"/>
        </w:rPr>
        <w:t>‑</w:t>
      </w:r>
      <w:r w:rsidRPr="00D3485E">
        <w:rPr>
          <w:lang w:eastAsia="en-AU"/>
        </w:rPr>
        <w:t>compliance leads to stronger ATO action</w:t>
      </w:r>
    </w:p>
    <w:p w14:paraId="5C1C188A" w14:textId="21BB2B86" w:rsidR="00D3485E" w:rsidRPr="00D3485E" w:rsidRDefault="00D3485E" w:rsidP="00D3485E">
      <w:r w:rsidRPr="00D3485E">
        <w:t>The ATO audited a taxpayer after identifying large GST refund claims, later expanding the audit to include additional periods when the same claims continued during audit.</w:t>
      </w:r>
      <w:r w:rsidRPr="00D3485E">
        <w:br/>
      </w:r>
    </w:p>
    <w:p w14:paraId="3CE65075" w14:textId="77777777" w:rsidR="00D3485E" w:rsidRPr="00D3485E" w:rsidRDefault="00D3485E" w:rsidP="00D3485E">
      <w:r w:rsidRPr="00D3485E">
        <w:t xml:space="preserve">The ATO found the claims did not meet the legislative requirements and denied them. In determining penalties, the ATO considered the taxpayer’s prior compliance history and recent behaviour, including the continuation of the same conduct while being audited. The ATO applied significant penalties for intentionally disregarding the law, including an extra 20% increase for the later periods. </w:t>
      </w:r>
    </w:p>
    <w:p w14:paraId="6AA968AD" w14:textId="14E9097D" w:rsidR="00D3485E" w:rsidRPr="00D3485E" w:rsidRDefault="00D3485E" w:rsidP="00D3485E">
      <w:r w:rsidRPr="00D3485E">
        <w:br/>
        <w:t>This example shows that continued non-compliance can lead to a stronger ATO</w:t>
      </w:r>
      <w:r>
        <w:t xml:space="preserve"> </w:t>
      </w:r>
      <w:r w:rsidRPr="00D3485E">
        <w:t>response.</w:t>
      </w:r>
      <w:r>
        <w:br/>
      </w:r>
    </w:p>
    <w:p w14:paraId="6FAE0700" w14:textId="5F620959" w:rsidR="00D3485E" w:rsidRPr="00D3485E" w:rsidRDefault="00D3485E" w:rsidP="00D3485E">
      <w:pPr>
        <w:pStyle w:val="Heading4"/>
        <w:rPr>
          <w:noProof/>
        </w:rPr>
      </w:pPr>
      <w:r w:rsidRPr="00D3485E">
        <w:rPr>
          <w:lang w:eastAsia="en-AU"/>
        </w:rPr>
        <w:lastRenderedPageBreak/>
        <w:t xml:space="preserve">Case example 2: current facts and cooperation can change the outcome </w:t>
      </w:r>
      <w:r w:rsidRPr="00D3485E">
        <w:rPr>
          <w:lang w:eastAsia="en-AU"/>
        </w:rPr>
        <w:br/>
      </w:r>
    </w:p>
    <w:p w14:paraId="024F6BD0" w14:textId="4F1A6B29" w:rsidR="00D3485E" w:rsidRPr="00D3485E" w:rsidRDefault="00D3485E" w:rsidP="00D3485E">
      <w:r w:rsidRPr="00D3485E">
        <w:t>The ATO audited a taxpayer who had outstanding income tax and GST returns, and a potential phoenix risk due to links with another individual. Unexplained transfers</w:t>
      </w:r>
      <w:r>
        <w:t xml:space="preserve"> </w:t>
      </w:r>
      <w:r w:rsidRPr="00D3485E">
        <w:t>between them also raised concerns.</w:t>
      </w:r>
    </w:p>
    <w:p w14:paraId="3BE7B1C0" w14:textId="77777777" w:rsidR="00D3485E" w:rsidRPr="00D3485E" w:rsidRDefault="00D3485E" w:rsidP="00D3485E"/>
    <w:p w14:paraId="429AEC84" w14:textId="7CDC3415" w:rsidR="00D3485E" w:rsidRPr="00D3485E" w:rsidRDefault="00D3485E" w:rsidP="00D3485E">
      <w:r w:rsidRPr="00D3485E">
        <w:t>The taxpayer cooperated throughout the audit, showing the</w:t>
      </w:r>
      <w:r>
        <w:t xml:space="preserve"> </w:t>
      </w:r>
      <w:r w:rsidRPr="00D3485E">
        <w:t>transfers were legitimate and lodging the outstanding returns.</w:t>
      </w:r>
    </w:p>
    <w:p w14:paraId="4C7065A9" w14:textId="77777777" w:rsidR="00D3485E" w:rsidRPr="00D3485E" w:rsidRDefault="00D3485E" w:rsidP="00D3485E"/>
    <w:p w14:paraId="0EF8D8D8" w14:textId="3BE5E057" w:rsidR="00D3485E" w:rsidRPr="00D3485E" w:rsidRDefault="00D3485E" w:rsidP="00D3485E">
      <w:r w:rsidRPr="00D3485E">
        <w:t>With the phoenix risk resolved, the audit was finalised with no adverse findings, and no further audits were</w:t>
      </w:r>
      <w:r>
        <w:t xml:space="preserve"> </w:t>
      </w:r>
      <w:r w:rsidRPr="00D3485E">
        <w:t>undertaken.</w:t>
      </w:r>
    </w:p>
    <w:p w14:paraId="7BA37EC7" w14:textId="77777777" w:rsidR="00D3485E" w:rsidRPr="00D3485E" w:rsidRDefault="00D3485E" w:rsidP="00D3485E"/>
    <w:p w14:paraId="275E7CA7" w14:textId="018497C6" w:rsidR="009312A8" w:rsidRPr="006873BE" w:rsidRDefault="00D3485E" w:rsidP="00F1066E">
      <w:r w:rsidRPr="00D3485E">
        <w:t>This shows that while compliance history and associations inform initial risk assessment, the ATO also considers current facts and taxpayer cooperation when reaching decisions.</w:t>
      </w:r>
    </w:p>
    <w:p w14:paraId="329C0D51" w14:textId="26C6F899" w:rsidR="007C0C82" w:rsidRPr="006E472A" w:rsidRDefault="00A85AC8" w:rsidP="006E472A">
      <w:pPr>
        <w:pStyle w:val="Heading1"/>
        <w:rPr>
          <w:rFonts w:ascii="Aptos" w:hAnsi="Aptos"/>
        </w:rPr>
      </w:pPr>
      <w:bookmarkStart w:id="34" w:name="_Toc209508359"/>
      <w:bookmarkStart w:id="35" w:name="_Toc235107311"/>
      <w:r w:rsidRPr="006E472A">
        <w:t>2</w:t>
      </w:r>
      <w:r w:rsidR="00E23C58" w:rsidRPr="00480D4A">
        <w:rPr>
          <w:rFonts w:ascii="Aptos" w:hAnsi="Aptos"/>
        </w:rPr>
        <w:t>.</w:t>
      </w:r>
      <w:r w:rsidR="00656332" w:rsidRPr="00480D4A">
        <w:rPr>
          <w:rFonts w:ascii="Aptos" w:hAnsi="Aptos"/>
        </w:rPr>
        <w:t xml:space="preserve"> </w:t>
      </w:r>
      <w:bookmarkEnd w:id="34"/>
      <w:r w:rsidR="001F7421" w:rsidRPr="00480D4A">
        <w:rPr>
          <w:rFonts w:ascii="Aptos" w:hAnsi="Aptos"/>
        </w:rPr>
        <w:t>Bias</w:t>
      </w:r>
      <w:r w:rsidR="00097F1F" w:rsidRPr="006E472A">
        <w:rPr>
          <w:rFonts w:ascii="Aptos" w:hAnsi="Aptos"/>
        </w:rPr>
        <w:t xml:space="preserve"> </w:t>
      </w:r>
      <w:r w:rsidR="001F7421" w:rsidRPr="00480D4A">
        <w:rPr>
          <w:rFonts w:ascii="Aptos" w:hAnsi="Aptos"/>
        </w:rPr>
        <w:t>control</w:t>
      </w:r>
      <w:r w:rsidR="00731074">
        <w:rPr>
          <w:rFonts w:ascii="Aptos" w:hAnsi="Aptos"/>
        </w:rPr>
        <w:t>s</w:t>
      </w:r>
      <w:r w:rsidR="001F7421" w:rsidRPr="00480D4A">
        <w:rPr>
          <w:rFonts w:ascii="Aptos" w:hAnsi="Aptos"/>
        </w:rPr>
        <w:t xml:space="preserve"> in </w:t>
      </w:r>
      <w:r w:rsidR="008864AA" w:rsidRPr="00480D4A">
        <w:rPr>
          <w:rFonts w:ascii="Aptos" w:hAnsi="Aptos"/>
        </w:rPr>
        <w:t>ATO</w:t>
      </w:r>
      <w:r w:rsidR="00097F1F" w:rsidRPr="00480D4A">
        <w:rPr>
          <w:rFonts w:ascii="Aptos" w:hAnsi="Aptos"/>
        </w:rPr>
        <w:br/>
      </w:r>
      <w:r w:rsidR="00A743CB" w:rsidRPr="00480D4A">
        <w:rPr>
          <w:rFonts w:ascii="Aptos" w:hAnsi="Aptos"/>
        </w:rPr>
        <w:t>decision-making</w:t>
      </w:r>
      <w:bookmarkEnd w:id="35"/>
    </w:p>
    <w:p w14:paraId="5964F023" w14:textId="45C29A83" w:rsidR="00DF1EA1" w:rsidRPr="006873BE" w:rsidRDefault="00FA7878" w:rsidP="00E462CA">
      <w:pPr>
        <w:spacing w:before="120" w:after="240" w:line="264" w:lineRule="auto"/>
      </w:pPr>
      <w:r w:rsidRPr="006873BE">
        <w:t>This chapter</w:t>
      </w:r>
      <w:r w:rsidR="00F95C97" w:rsidRPr="006873BE">
        <w:t xml:space="preserve"> </w:t>
      </w:r>
      <w:r w:rsidR="00CA79A9" w:rsidRPr="006873BE">
        <w:t xml:space="preserve">sets out how the ATO manages bias in </w:t>
      </w:r>
      <w:r w:rsidR="00F77C12" w:rsidRPr="006873BE">
        <w:rPr>
          <w:rFonts w:ascii="Aptos" w:hAnsi="Aptos"/>
        </w:rPr>
        <w:t>areas where decisions can</w:t>
      </w:r>
      <w:r w:rsidR="00186AB5">
        <w:rPr>
          <w:rFonts w:ascii="Aptos" w:hAnsi="Aptos"/>
        </w:rPr>
        <w:t xml:space="preserve"> </w:t>
      </w:r>
      <w:r w:rsidR="00F77C12" w:rsidRPr="006873BE">
        <w:rPr>
          <w:rFonts w:ascii="Aptos" w:hAnsi="Aptos"/>
        </w:rPr>
        <w:t>significantly affect taxpayers</w:t>
      </w:r>
      <w:r w:rsidR="001F7885" w:rsidRPr="006873BE">
        <w:rPr>
          <w:rFonts w:ascii="Aptos" w:hAnsi="Aptos"/>
        </w:rPr>
        <w:t>.</w:t>
      </w:r>
    </w:p>
    <w:p w14:paraId="46B0A925" w14:textId="02B049F2" w:rsidR="00AD4FB4" w:rsidRPr="006873BE" w:rsidRDefault="007D7961" w:rsidP="00E462CA">
      <w:pPr>
        <w:pStyle w:val="Heading2"/>
        <w:spacing w:before="720" w:after="240"/>
        <w:rPr>
          <w:rFonts w:ascii="Aptos" w:hAnsi="Aptos"/>
        </w:rPr>
      </w:pPr>
      <w:bookmarkStart w:id="36" w:name="_Toc235107312"/>
      <w:r w:rsidRPr="006873BE">
        <w:rPr>
          <w:rFonts w:ascii="Aptos" w:hAnsi="Aptos"/>
        </w:rPr>
        <w:t>What we found</w:t>
      </w:r>
      <w:bookmarkEnd w:id="36"/>
    </w:p>
    <w:p w14:paraId="5CD18A06" w14:textId="5EB951BF" w:rsidR="00DC1BA6" w:rsidRPr="006873BE" w:rsidRDefault="00DC1BA6" w:rsidP="00E462CA">
      <w:pPr>
        <w:pStyle w:val="Heading3"/>
      </w:pPr>
      <w:bookmarkStart w:id="37" w:name="_Toc235107313"/>
      <w:r w:rsidRPr="006873BE">
        <w:t>Strengthening controls over time</w:t>
      </w:r>
      <w:bookmarkEnd w:id="37"/>
    </w:p>
    <w:p w14:paraId="60089CC2" w14:textId="6D894982" w:rsidR="001E30E5" w:rsidRPr="006873BE" w:rsidRDefault="00403CEF" w:rsidP="006E472A">
      <w:pPr>
        <w:spacing w:before="120" w:after="240" w:line="264" w:lineRule="auto"/>
        <w:rPr>
          <w:rFonts w:ascii="Aptos" w:hAnsi="Aptos"/>
        </w:rPr>
      </w:pPr>
      <w:r w:rsidRPr="006873BE">
        <w:rPr>
          <w:rFonts w:ascii="Aptos" w:hAnsi="Aptos"/>
        </w:rPr>
        <w:t>The ATO</w:t>
      </w:r>
      <w:r w:rsidR="00582767" w:rsidRPr="006873BE">
        <w:rPr>
          <w:rFonts w:ascii="Aptos" w:hAnsi="Aptos"/>
        </w:rPr>
        <w:t xml:space="preserve"> </w:t>
      </w:r>
      <w:r w:rsidR="005C262B" w:rsidRPr="006873BE">
        <w:rPr>
          <w:rFonts w:ascii="Aptos" w:hAnsi="Aptos"/>
        </w:rPr>
        <w:t>promotes</w:t>
      </w:r>
      <w:r w:rsidR="00582767" w:rsidRPr="006873BE">
        <w:rPr>
          <w:rFonts w:ascii="Aptos" w:hAnsi="Aptos"/>
        </w:rPr>
        <w:t xml:space="preserve"> fair</w:t>
      </w:r>
      <w:r w:rsidR="0096537C" w:rsidRPr="006873BE">
        <w:rPr>
          <w:rFonts w:ascii="Aptos" w:hAnsi="Aptos"/>
        </w:rPr>
        <w:t xml:space="preserve"> and impartial</w:t>
      </w:r>
      <w:r w:rsidR="005F59BC" w:rsidRPr="006873BE">
        <w:rPr>
          <w:rFonts w:ascii="Aptos" w:hAnsi="Aptos"/>
        </w:rPr>
        <w:t xml:space="preserve"> decision-making </w:t>
      </w:r>
      <w:r w:rsidR="00582767" w:rsidRPr="006873BE">
        <w:rPr>
          <w:rFonts w:ascii="Aptos" w:hAnsi="Aptos"/>
        </w:rPr>
        <w:t xml:space="preserve">through </w:t>
      </w:r>
      <w:r w:rsidR="0096537C" w:rsidRPr="006873BE">
        <w:rPr>
          <w:rFonts w:ascii="Aptos" w:hAnsi="Aptos"/>
        </w:rPr>
        <w:t>multiple l</w:t>
      </w:r>
      <w:r w:rsidR="00582767" w:rsidRPr="006873BE">
        <w:rPr>
          <w:rFonts w:ascii="Aptos" w:hAnsi="Aptos"/>
        </w:rPr>
        <w:t>ayer</w:t>
      </w:r>
      <w:r w:rsidR="0096537C" w:rsidRPr="006873BE">
        <w:rPr>
          <w:rFonts w:ascii="Aptos" w:hAnsi="Aptos"/>
        </w:rPr>
        <w:t>s of checks and</w:t>
      </w:r>
      <w:r w:rsidR="00582767" w:rsidRPr="006873BE">
        <w:rPr>
          <w:rFonts w:ascii="Aptos" w:hAnsi="Aptos"/>
        </w:rPr>
        <w:t xml:space="preserve"> controls.</w:t>
      </w:r>
      <w:r w:rsidR="00656729" w:rsidRPr="006873BE">
        <w:rPr>
          <w:rFonts w:ascii="Aptos" w:hAnsi="Aptos"/>
        </w:rPr>
        <w:t xml:space="preserve"> Many of these controls were </w:t>
      </w:r>
      <w:r w:rsidR="000944E7" w:rsidRPr="006873BE">
        <w:rPr>
          <w:rFonts w:ascii="Aptos" w:hAnsi="Aptos"/>
        </w:rPr>
        <w:t>progressively introduced and strengthened over the past 10</w:t>
      </w:r>
      <w:r w:rsidR="00782A96" w:rsidRPr="006873BE">
        <w:rPr>
          <w:rFonts w:ascii="Aptos" w:hAnsi="Aptos"/>
        </w:rPr>
        <w:t xml:space="preserve"> to </w:t>
      </w:r>
      <w:r w:rsidR="000944E7" w:rsidRPr="006873BE">
        <w:rPr>
          <w:rFonts w:ascii="Aptos" w:hAnsi="Aptos"/>
        </w:rPr>
        <w:t>15 years</w:t>
      </w:r>
      <w:r w:rsidR="00DE7EAF" w:rsidRPr="006873BE">
        <w:rPr>
          <w:rFonts w:ascii="Aptos" w:hAnsi="Aptos"/>
        </w:rPr>
        <w:t xml:space="preserve"> </w:t>
      </w:r>
      <w:r w:rsidR="001E30E5" w:rsidRPr="006873BE">
        <w:rPr>
          <w:rFonts w:ascii="Aptos" w:hAnsi="Aptos"/>
        </w:rPr>
        <w:t>(</w:t>
      </w:r>
      <w:r w:rsidR="005A42F2" w:rsidRPr="006873BE">
        <w:rPr>
          <w:rFonts w:ascii="Aptos" w:hAnsi="Aptos"/>
        </w:rPr>
        <w:t>especially</w:t>
      </w:r>
      <w:r w:rsidR="001E30E5" w:rsidRPr="006873BE">
        <w:rPr>
          <w:rFonts w:ascii="Aptos" w:hAnsi="Aptos"/>
        </w:rPr>
        <w:t xml:space="preserve"> </w:t>
      </w:r>
      <w:r w:rsidR="00DE7EAF" w:rsidRPr="006873BE">
        <w:rPr>
          <w:rFonts w:ascii="Aptos" w:hAnsi="Aptos"/>
        </w:rPr>
        <w:t xml:space="preserve">between 2014 to </w:t>
      </w:r>
      <w:r w:rsidR="001E30E5" w:rsidRPr="006873BE">
        <w:rPr>
          <w:rFonts w:ascii="Aptos" w:hAnsi="Aptos"/>
        </w:rPr>
        <w:t>2018)</w:t>
      </w:r>
      <w:r w:rsidR="00846C22" w:rsidRPr="006873BE">
        <w:rPr>
          <w:rFonts w:ascii="Aptos" w:hAnsi="Aptos"/>
        </w:rPr>
        <w:t>. This was done</w:t>
      </w:r>
      <w:r w:rsidR="000944E7" w:rsidRPr="006873BE">
        <w:rPr>
          <w:rFonts w:ascii="Aptos" w:hAnsi="Aptos"/>
        </w:rPr>
        <w:t xml:space="preserve"> </w:t>
      </w:r>
      <w:r w:rsidR="00E21395" w:rsidRPr="006873BE">
        <w:rPr>
          <w:rFonts w:ascii="Aptos" w:hAnsi="Aptos"/>
        </w:rPr>
        <w:t xml:space="preserve">in recognition of some systemic weaknesses </w:t>
      </w:r>
      <w:r w:rsidR="00B76881" w:rsidRPr="006873BE">
        <w:rPr>
          <w:rFonts w:ascii="Aptos" w:hAnsi="Aptos"/>
        </w:rPr>
        <w:t xml:space="preserve">the ATO </w:t>
      </w:r>
      <w:r w:rsidR="003E75C3" w:rsidRPr="006873BE">
        <w:rPr>
          <w:rFonts w:ascii="Aptos" w:hAnsi="Aptos"/>
        </w:rPr>
        <w:t xml:space="preserve">identified </w:t>
      </w:r>
      <w:r w:rsidR="000944E7" w:rsidRPr="006873BE">
        <w:rPr>
          <w:rFonts w:ascii="Aptos" w:hAnsi="Aptos"/>
        </w:rPr>
        <w:t>that highlighted a need for stronger governance, clearer accountability and tighter oversight.</w:t>
      </w:r>
      <w:r w:rsidR="00B200AE" w:rsidRPr="006873BE">
        <w:rPr>
          <w:rFonts w:ascii="Aptos" w:hAnsi="Aptos"/>
        </w:rPr>
        <w:t xml:space="preserve"> </w:t>
      </w:r>
    </w:p>
    <w:p w14:paraId="2942F7D5" w14:textId="302889CB" w:rsidR="006C1EF3" w:rsidRPr="006873BE" w:rsidRDefault="008B7C58" w:rsidP="006E472A">
      <w:pPr>
        <w:spacing w:before="120" w:after="240" w:line="264" w:lineRule="auto"/>
        <w:rPr>
          <w:rFonts w:ascii="Aptos" w:hAnsi="Aptos"/>
        </w:rPr>
      </w:pPr>
      <w:r w:rsidRPr="006873BE">
        <w:rPr>
          <w:rFonts w:ascii="Aptos" w:hAnsi="Aptos"/>
        </w:rPr>
        <w:t>T</w:t>
      </w:r>
      <w:r w:rsidR="006C1EF3" w:rsidRPr="006873BE">
        <w:rPr>
          <w:rFonts w:ascii="Aptos" w:hAnsi="Aptos"/>
        </w:rPr>
        <w:t>he ATO continue</w:t>
      </w:r>
      <w:r w:rsidRPr="006873BE">
        <w:rPr>
          <w:rFonts w:ascii="Aptos" w:hAnsi="Aptos"/>
        </w:rPr>
        <w:t>s</w:t>
      </w:r>
      <w:r w:rsidR="006C1EF3" w:rsidRPr="006873BE">
        <w:rPr>
          <w:rFonts w:ascii="Aptos" w:hAnsi="Aptos"/>
        </w:rPr>
        <w:t xml:space="preserve"> to </w:t>
      </w:r>
      <w:r w:rsidR="00C90640" w:rsidRPr="006873BE">
        <w:rPr>
          <w:rFonts w:ascii="Aptos" w:hAnsi="Aptos"/>
        </w:rPr>
        <w:t>review</w:t>
      </w:r>
      <w:r w:rsidR="006C1EF3" w:rsidRPr="006873BE">
        <w:rPr>
          <w:rFonts w:ascii="Aptos" w:hAnsi="Aptos"/>
        </w:rPr>
        <w:t xml:space="preserve"> and update these controls through regular </w:t>
      </w:r>
      <w:r w:rsidR="0039027B" w:rsidRPr="006873BE">
        <w:rPr>
          <w:rFonts w:ascii="Aptos" w:hAnsi="Aptos"/>
        </w:rPr>
        <w:t xml:space="preserve">monthly or annual </w:t>
      </w:r>
      <w:r w:rsidR="006C1EF3" w:rsidRPr="006873BE">
        <w:rPr>
          <w:rFonts w:ascii="Aptos" w:hAnsi="Aptos"/>
        </w:rPr>
        <w:t>review cycles</w:t>
      </w:r>
      <w:r w:rsidR="00C90640" w:rsidRPr="006873BE">
        <w:rPr>
          <w:rFonts w:ascii="Aptos" w:hAnsi="Aptos"/>
        </w:rPr>
        <w:t xml:space="preserve">, </w:t>
      </w:r>
      <w:r w:rsidRPr="006873BE">
        <w:rPr>
          <w:rFonts w:ascii="Aptos" w:hAnsi="Aptos"/>
        </w:rPr>
        <w:t>and through</w:t>
      </w:r>
      <w:r w:rsidR="006C1EF3" w:rsidRPr="006873BE">
        <w:rPr>
          <w:rFonts w:ascii="Aptos" w:hAnsi="Aptos"/>
        </w:rPr>
        <w:t xml:space="preserve"> ad hoc updates in response to legislative change, shifts in practice or identified risks.</w:t>
      </w:r>
    </w:p>
    <w:p w14:paraId="79996472" w14:textId="06E5C84A" w:rsidR="008D2254" w:rsidRPr="006873BE" w:rsidRDefault="00484440" w:rsidP="006E472A">
      <w:pPr>
        <w:spacing w:before="240" w:after="240" w:line="264" w:lineRule="auto"/>
      </w:pPr>
      <w:r w:rsidRPr="006873BE">
        <w:t>W</w:t>
      </w:r>
      <w:r w:rsidR="00AC7F2E" w:rsidRPr="006873BE">
        <w:t xml:space="preserve">e </w:t>
      </w:r>
      <w:r w:rsidR="002414F9" w:rsidRPr="006873BE">
        <w:t>did not identify any</w:t>
      </w:r>
      <w:r w:rsidR="00AC7F2E" w:rsidRPr="006873BE">
        <w:t xml:space="preserve"> internal </w:t>
      </w:r>
      <w:r w:rsidR="00ED4BEB" w:rsidRPr="006873BE">
        <w:t xml:space="preserve">risk </w:t>
      </w:r>
      <w:r w:rsidR="007C6838" w:rsidRPr="006873BE">
        <w:t xml:space="preserve">assessments </w:t>
      </w:r>
      <w:r w:rsidR="00ED4BEB" w:rsidRPr="006873BE">
        <w:t xml:space="preserve">or </w:t>
      </w:r>
      <w:r w:rsidR="006449C8" w:rsidRPr="006873BE">
        <w:t xml:space="preserve">assurance </w:t>
      </w:r>
      <w:r w:rsidR="00AC7F2E" w:rsidRPr="006873BE">
        <w:t xml:space="preserve">in the past 5 years </w:t>
      </w:r>
      <w:r w:rsidR="00B93DF2" w:rsidRPr="006873BE">
        <w:t xml:space="preserve">that </w:t>
      </w:r>
      <w:r w:rsidR="00AC7F2E" w:rsidRPr="006873BE">
        <w:t>specifically review</w:t>
      </w:r>
      <w:r w:rsidR="00B93DF2" w:rsidRPr="006873BE">
        <w:t>ed</w:t>
      </w:r>
      <w:r w:rsidR="00AC7F2E" w:rsidRPr="006873BE">
        <w:t xml:space="preserve"> </w:t>
      </w:r>
      <w:r w:rsidR="00D60F87" w:rsidRPr="006873BE">
        <w:t>how effective</w:t>
      </w:r>
      <w:r w:rsidR="00AC7F2E" w:rsidRPr="006873BE">
        <w:t xml:space="preserve"> the ATO’s </w:t>
      </w:r>
      <w:r w:rsidR="00D60F87" w:rsidRPr="006873BE">
        <w:t xml:space="preserve">controls are at </w:t>
      </w:r>
      <w:r w:rsidR="009A05C6" w:rsidRPr="006873BE">
        <w:t>manag</w:t>
      </w:r>
      <w:r w:rsidR="00D60F87" w:rsidRPr="006873BE">
        <w:t>ing</w:t>
      </w:r>
      <w:r w:rsidR="009A05C6" w:rsidRPr="006873BE">
        <w:t xml:space="preserve"> bias</w:t>
      </w:r>
      <w:r w:rsidR="00F12F67" w:rsidRPr="006873BE">
        <w:t>.</w:t>
      </w:r>
    </w:p>
    <w:p w14:paraId="13F4AB11" w14:textId="0C388F89" w:rsidR="009D01CD" w:rsidRPr="006873BE" w:rsidRDefault="008D2254" w:rsidP="006E472A">
      <w:pPr>
        <w:spacing w:before="240" w:after="240" w:line="264" w:lineRule="auto"/>
      </w:pPr>
      <w:r w:rsidRPr="006873BE">
        <w:t xml:space="preserve">The ATO’s </w:t>
      </w:r>
      <w:r w:rsidR="00AB5732" w:rsidRPr="006873BE">
        <w:t>risk register recognises</w:t>
      </w:r>
      <w:r w:rsidR="003B406E" w:rsidRPr="006873BE">
        <w:t xml:space="preserve"> the </w:t>
      </w:r>
      <w:r w:rsidR="00AB5732" w:rsidRPr="006873BE">
        <w:t xml:space="preserve">risk of unlawful or unethical </w:t>
      </w:r>
      <w:r w:rsidR="00484278" w:rsidRPr="006873BE">
        <w:t xml:space="preserve">staff </w:t>
      </w:r>
      <w:r w:rsidR="00AB5732" w:rsidRPr="006873BE">
        <w:t>conduct</w:t>
      </w:r>
      <w:r w:rsidR="00E83F63" w:rsidRPr="006873BE">
        <w:t>, with a strong focus on fraud and corruption</w:t>
      </w:r>
      <w:r w:rsidR="007E16DE" w:rsidRPr="006873BE">
        <w:t xml:space="preserve">. </w:t>
      </w:r>
      <w:r w:rsidR="00EE38E9">
        <w:t>It also recognises corruption as a distinct risk.</w:t>
      </w:r>
      <w:r w:rsidR="0062234C">
        <w:t xml:space="preserve"> The </w:t>
      </w:r>
      <w:r w:rsidR="0062234C">
        <w:lastRenderedPageBreak/>
        <w:t xml:space="preserve">ATO’s </w:t>
      </w:r>
      <w:r w:rsidR="005B00F8">
        <w:t>‘</w:t>
      </w:r>
      <w:r w:rsidR="0062234C">
        <w:t>Fraud and Corruption</w:t>
      </w:r>
      <w:r w:rsidR="00B42882">
        <w:t xml:space="preserve"> Control Plan 2026</w:t>
      </w:r>
      <w:r w:rsidR="005B00F8">
        <w:t>’</w:t>
      </w:r>
      <w:r w:rsidR="006A2BB7">
        <w:t xml:space="preserve"> </w:t>
      </w:r>
      <w:r w:rsidR="00732D91">
        <w:t>lists</w:t>
      </w:r>
      <w:r w:rsidR="006A2BB7">
        <w:t xml:space="preserve"> </w:t>
      </w:r>
      <w:r w:rsidR="001A0C7C">
        <w:t xml:space="preserve">biased decision-making by officials and </w:t>
      </w:r>
      <w:r w:rsidR="00BF3E8B">
        <w:t>“</w:t>
      </w:r>
      <w:r w:rsidR="001A0C7C">
        <w:t>noble cause</w:t>
      </w:r>
      <w:r w:rsidR="00BF3E8B">
        <w:t>”</w:t>
      </w:r>
      <w:r w:rsidR="001A0C7C">
        <w:t xml:space="preserve"> as examples of corruption</w:t>
      </w:r>
      <w:r w:rsidR="00732D91">
        <w:t>.</w:t>
      </w:r>
      <w:r w:rsidR="0025063D">
        <w:t xml:space="preserve"> However, bias </w:t>
      </w:r>
      <w:r w:rsidR="0054183D">
        <w:t xml:space="preserve">in decision-making </w:t>
      </w:r>
      <w:r w:rsidR="0025063D">
        <w:t xml:space="preserve">is not explicitly recognised as a </w:t>
      </w:r>
      <w:r w:rsidR="0054183D">
        <w:t>specific risk</w:t>
      </w:r>
      <w:r w:rsidR="001F1818">
        <w:t xml:space="preserve">. </w:t>
      </w:r>
      <w:r w:rsidR="007E16DE" w:rsidRPr="006873BE" w:rsidDel="001F1818">
        <w:t xml:space="preserve"> </w:t>
      </w:r>
    </w:p>
    <w:p w14:paraId="389748C0" w14:textId="77777777" w:rsidR="00B920DE" w:rsidRDefault="007E16DE" w:rsidP="00B920DE">
      <w:pPr>
        <w:spacing w:before="240" w:after="240" w:line="264" w:lineRule="auto"/>
      </w:pPr>
      <w:r w:rsidRPr="006873BE">
        <w:t>Similarly, t</w:t>
      </w:r>
      <w:r w:rsidR="00BA534C" w:rsidRPr="006873BE">
        <w:t xml:space="preserve">he </w:t>
      </w:r>
      <w:r w:rsidR="003B406E" w:rsidRPr="006873BE">
        <w:t xml:space="preserve">ATO </w:t>
      </w:r>
      <w:r w:rsidR="00F12F67" w:rsidRPr="006873BE">
        <w:t>has</w:t>
      </w:r>
      <w:r w:rsidR="003B406E" w:rsidRPr="006873BE">
        <w:t xml:space="preserve"> recently completed an internal audit of its </w:t>
      </w:r>
      <w:r w:rsidR="00F25570" w:rsidRPr="006873BE">
        <w:t xml:space="preserve">current </w:t>
      </w:r>
      <w:r w:rsidR="003B406E" w:rsidRPr="006873BE">
        <w:t>tax crime investigation and decision-making processes</w:t>
      </w:r>
      <w:r w:rsidR="00AC7F2E" w:rsidRPr="006873BE">
        <w:t>.</w:t>
      </w:r>
      <w:r w:rsidR="003B406E" w:rsidRPr="006873BE">
        <w:t xml:space="preserve"> </w:t>
      </w:r>
      <w:r w:rsidR="00C63035" w:rsidRPr="006873BE">
        <w:t xml:space="preserve">The audit focused on whether those processes were </w:t>
      </w:r>
      <w:r w:rsidR="007C2A08" w:rsidRPr="006873BE">
        <w:t xml:space="preserve">operating as intended rather than on bias or prejudicial decision-making. </w:t>
      </w:r>
      <w:r w:rsidR="00F242FA" w:rsidRPr="006873BE">
        <w:t>It</w:t>
      </w:r>
      <w:r w:rsidR="003B406E" w:rsidRPr="006873BE">
        <w:t xml:space="preserve"> </w:t>
      </w:r>
      <w:r w:rsidR="00065550" w:rsidRPr="006873BE">
        <w:t>found</w:t>
      </w:r>
      <w:r w:rsidR="003B406E" w:rsidRPr="006873BE">
        <w:t xml:space="preserve"> </w:t>
      </w:r>
      <w:r w:rsidR="00F242FA" w:rsidRPr="006873BE">
        <w:t xml:space="preserve">that </w:t>
      </w:r>
      <w:r w:rsidR="00C07E38" w:rsidRPr="006873BE">
        <w:t>these</w:t>
      </w:r>
      <w:r w:rsidR="003B406E" w:rsidRPr="006873BE">
        <w:t xml:space="preserve"> processes </w:t>
      </w:r>
      <w:r w:rsidR="001256E4" w:rsidRPr="006873BE">
        <w:t>are large</w:t>
      </w:r>
      <w:r w:rsidR="003674A0" w:rsidRPr="006873BE">
        <w:t xml:space="preserve">ly </w:t>
      </w:r>
      <w:r w:rsidR="00FD7940" w:rsidRPr="006873BE">
        <w:t>sound</w:t>
      </w:r>
      <w:r w:rsidR="002045C1" w:rsidRPr="006873BE">
        <w:t xml:space="preserve"> and</w:t>
      </w:r>
      <w:r w:rsidR="00452EF0" w:rsidRPr="006873BE">
        <w:t xml:space="preserve"> </w:t>
      </w:r>
      <w:r w:rsidR="006E0411" w:rsidRPr="006873BE">
        <w:t>identified</w:t>
      </w:r>
      <w:r w:rsidR="00650F41" w:rsidRPr="006873BE">
        <w:t xml:space="preserve"> </w:t>
      </w:r>
      <w:r w:rsidR="002045C1" w:rsidRPr="006873BE">
        <w:t>opportunities to</w:t>
      </w:r>
      <w:r w:rsidR="009917EB" w:rsidRPr="006873BE">
        <w:t xml:space="preserve"> </w:t>
      </w:r>
      <w:r w:rsidR="00724829" w:rsidRPr="006873BE">
        <w:t xml:space="preserve">improve how </w:t>
      </w:r>
      <w:r w:rsidR="00505454" w:rsidRPr="006873BE">
        <w:t xml:space="preserve">the effectiveness of </w:t>
      </w:r>
      <w:r w:rsidR="002045C1" w:rsidRPr="006873BE">
        <w:t>control</w:t>
      </w:r>
      <w:r w:rsidR="00505454" w:rsidRPr="006873BE">
        <w:t>s</w:t>
      </w:r>
      <w:r w:rsidR="002045C1" w:rsidRPr="006873BE">
        <w:t xml:space="preserve"> is evidenced</w:t>
      </w:r>
      <w:r w:rsidR="00650F41" w:rsidRPr="006873BE">
        <w:t>.</w:t>
      </w:r>
      <w:r w:rsidR="00875AE5" w:rsidRPr="006873BE">
        <w:t xml:space="preserve"> </w:t>
      </w:r>
      <w:bookmarkStart w:id="38" w:name="_Toc229042473"/>
      <w:bookmarkStart w:id="39" w:name="_Toc229064502"/>
    </w:p>
    <w:p w14:paraId="7365BCC8" w14:textId="48F34B29" w:rsidR="00B920DE" w:rsidRPr="00B920DE" w:rsidRDefault="00B920DE" w:rsidP="00B920DE">
      <w:pPr>
        <w:spacing w:before="240" w:after="240" w:line="264" w:lineRule="auto"/>
        <w:rPr>
          <w:rFonts w:eastAsiaTheme="majorEastAsia" w:cstheme="majorBidi"/>
          <w:b/>
          <w:color w:val="4F1236" w:themeColor="text2"/>
          <w:sz w:val="32"/>
          <w:szCs w:val="28"/>
        </w:rPr>
      </w:pPr>
      <w:r w:rsidRPr="006E472A">
        <w:rPr>
          <w:i/>
        </w:rPr>
        <w:t>“They [ATO] went on a hunt, they had fraud on their mind, that shows bias… they have an outcome they want, and they work towards getting that outcome.”</w:t>
      </w:r>
    </w:p>
    <w:p w14:paraId="21084CBA" w14:textId="77777777" w:rsidR="00B920DE" w:rsidRPr="006873BE" w:rsidRDefault="00B920DE" w:rsidP="00B920DE">
      <w:pPr>
        <w:pStyle w:val="Quote"/>
      </w:pPr>
      <w:r w:rsidRPr="006873BE">
        <w:t>- A review submission</w:t>
      </w:r>
    </w:p>
    <w:p w14:paraId="70662C47" w14:textId="56745003" w:rsidR="00B920DE" w:rsidRDefault="00B920DE" w:rsidP="00E462CA">
      <w:pPr>
        <w:pStyle w:val="Heading3"/>
      </w:pPr>
    </w:p>
    <w:p w14:paraId="2D696571" w14:textId="633E844B" w:rsidR="00F70645" w:rsidRPr="006873BE" w:rsidRDefault="001402FA" w:rsidP="00E462CA">
      <w:pPr>
        <w:pStyle w:val="Heading3"/>
      </w:pPr>
      <w:bookmarkStart w:id="40" w:name="_Toc235107314"/>
      <w:r w:rsidRPr="006873BE">
        <w:t>Overview of the ATO’s controls</w:t>
      </w:r>
      <w:bookmarkEnd w:id="40"/>
      <w:r w:rsidRPr="006873BE">
        <w:t xml:space="preserve"> </w:t>
      </w:r>
      <w:bookmarkEnd w:id="38"/>
      <w:bookmarkEnd w:id="39"/>
    </w:p>
    <w:p w14:paraId="180CD219" w14:textId="213E9D15" w:rsidR="00D944A9" w:rsidRDefault="00451B4A" w:rsidP="006E472A">
      <w:pPr>
        <w:spacing w:before="120" w:after="240" w:line="264" w:lineRule="auto"/>
        <w:rPr>
          <w:rFonts w:ascii="Aptos" w:hAnsi="Aptos"/>
        </w:rPr>
      </w:pPr>
      <w:r w:rsidRPr="006873BE">
        <w:rPr>
          <w:rFonts w:ascii="Aptos" w:hAnsi="Aptos"/>
        </w:rPr>
        <w:t>The ATO has established a set of controls that guide how decisions are made and reviewed, including:</w:t>
      </w:r>
    </w:p>
    <w:p w14:paraId="0DBD4E5E" w14:textId="2E85321F" w:rsidR="00404D9F" w:rsidRDefault="00404D9F" w:rsidP="00404D9F">
      <w:pPr>
        <w:pStyle w:val="Heading4"/>
      </w:pPr>
      <w:r>
        <w:t xml:space="preserve">Structural </w:t>
      </w:r>
    </w:p>
    <w:p w14:paraId="7ED14461" w14:textId="62692890" w:rsidR="00206651" w:rsidRDefault="00206651" w:rsidP="00206651">
      <w:pPr>
        <w:rPr>
          <w:rFonts w:ascii="Arial" w:hAnsi="Arial" w:cs="Arial"/>
        </w:rPr>
      </w:pPr>
      <w:r>
        <w:t>How roles and responsibilities are set up</w:t>
      </w:r>
      <w:r>
        <w:rPr>
          <w:rFonts w:ascii="Arial" w:hAnsi="Arial" w:cs="Arial"/>
        </w:rPr>
        <w:t>​:</w:t>
      </w:r>
      <w:r>
        <w:rPr>
          <w:rFonts w:ascii="Arial" w:hAnsi="Arial" w:cs="Arial"/>
        </w:rPr>
        <w:br/>
      </w:r>
    </w:p>
    <w:p w14:paraId="19C24632" w14:textId="77777777" w:rsidR="00206651" w:rsidRPr="00206651" w:rsidRDefault="00206651" w:rsidP="00206651">
      <w:pPr>
        <w:numPr>
          <w:ilvl w:val="0"/>
          <w:numId w:val="18"/>
        </w:numPr>
        <w:rPr>
          <w:lang w:val="en-US"/>
        </w:rPr>
      </w:pPr>
      <w:r w:rsidRPr="00206651">
        <w:rPr>
          <w:lang w:val="en-US"/>
        </w:rPr>
        <w:t>Clear rules about who can make different decisions</w:t>
      </w:r>
      <w:r w:rsidRPr="00206651">
        <w:rPr>
          <w:rFonts w:ascii="Arial" w:hAnsi="Arial" w:cs="Arial"/>
          <w:lang w:val="en-US"/>
        </w:rPr>
        <w:t>​</w:t>
      </w:r>
    </w:p>
    <w:p w14:paraId="4D0BBBD0" w14:textId="7EB61ACE" w:rsidR="00206651" w:rsidRPr="00206651" w:rsidRDefault="00206651" w:rsidP="00206651">
      <w:pPr>
        <w:numPr>
          <w:ilvl w:val="0"/>
          <w:numId w:val="18"/>
        </w:numPr>
        <w:rPr>
          <w:lang w:val="en-US"/>
        </w:rPr>
      </w:pPr>
      <w:r w:rsidRPr="00206651">
        <w:rPr>
          <w:lang w:val="en-US"/>
        </w:rPr>
        <w:t>Separation of key functions, including risk assessment, civil</w:t>
      </w:r>
      <w:r w:rsidR="00096997">
        <w:rPr>
          <w:lang w:val="en-US"/>
        </w:rPr>
        <w:t xml:space="preserve"> </w:t>
      </w:r>
      <w:r w:rsidRPr="00206651">
        <w:rPr>
          <w:lang w:val="en-US"/>
        </w:rPr>
        <w:t>audit, criminal investigation, objections and debt recovery</w:t>
      </w:r>
      <w:r w:rsidRPr="00206651">
        <w:rPr>
          <w:rFonts w:ascii="Arial" w:hAnsi="Arial" w:cs="Arial"/>
          <w:lang w:val="en-US"/>
        </w:rPr>
        <w:t>​</w:t>
      </w:r>
    </w:p>
    <w:p w14:paraId="5630F79F" w14:textId="589F9F7B" w:rsidR="00206651" w:rsidRPr="00206651" w:rsidRDefault="00206651" w:rsidP="00206651">
      <w:pPr>
        <w:numPr>
          <w:ilvl w:val="0"/>
          <w:numId w:val="18"/>
        </w:numPr>
        <w:rPr>
          <w:lang w:val="en-US"/>
        </w:rPr>
      </w:pPr>
      <w:r w:rsidRPr="00206651">
        <w:rPr>
          <w:lang w:val="en-US"/>
        </w:rPr>
        <w:t>Independent oversight of enterprise governance and</w:t>
      </w:r>
      <w:r w:rsidR="00096997">
        <w:rPr>
          <w:lang w:val="en-US"/>
        </w:rPr>
        <w:t xml:space="preserve"> </w:t>
      </w:r>
      <w:r w:rsidRPr="00206651">
        <w:rPr>
          <w:lang w:val="en-US"/>
        </w:rPr>
        <w:t>assurance by the Audit &amp; Risk Committee (at least 3members must be external, with a majority independent of</w:t>
      </w:r>
      <w:r w:rsidR="00096997">
        <w:rPr>
          <w:lang w:val="en-US"/>
        </w:rPr>
        <w:t xml:space="preserve"> </w:t>
      </w:r>
      <w:r w:rsidRPr="00206651">
        <w:rPr>
          <w:lang w:val="en-US"/>
        </w:rPr>
        <w:t>the ATO)</w:t>
      </w:r>
      <w:r w:rsidRPr="00206651">
        <w:rPr>
          <w:rFonts w:ascii="Arial" w:hAnsi="Arial" w:cs="Arial"/>
          <w:lang w:val="en-US"/>
        </w:rPr>
        <w:t>​</w:t>
      </w:r>
    </w:p>
    <w:p w14:paraId="2F987F88" w14:textId="1B7C1012" w:rsidR="00206651" w:rsidRPr="00206651" w:rsidRDefault="00206651" w:rsidP="00206651">
      <w:pPr>
        <w:numPr>
          <w:ilvl w:val="0"/>
          <w:numId w:val="18"/>
        </w:numPr>
        <w:rPr>
          <w:lang w:val="en-US"/>
        </w:rPr>
      </w:pPr>
      <w:r w:rsidRPr="00206651">
        <w:rPr>
          <w:lang w:val="en-US"/>
        </w:rPr>
        <w:t>Rotation and periods away from high-risk roles (for 6 months</w:t>
      </w:r>
      <w:r w:rsidR="00096997">
        <w:rPr>
          <w:lang w:val="en-US"/>
        </w:rPr>
        <w:t xml:space="preserve"> </w:t>
      </w:r>
      <w:r w:rsidRPr="00206651">
        <w:rPr>
          <w:lang w:val="en-US"/>
        </w:rPr>
        <w:t>every 5 years or 4 weeks every 2 years) and additional</w:t>
      </w:r>
      <w:r w:rsidR="00096997">
        <w:rPr>
          <w:lang w:val="en-US"/>
        </w:rPr>
        <w:t xml:space="preserve"> </w:t>
      </w:r>
      <w:r w:rsidRPr="00206651">
        <w:rPr>
          <w:lang w:val="en-US"/>
        </w:rPr>
        <w:t>integrity checks</w:t>
      </w:r>
    </w:p>
    <w:p w14:paraId="1A527A36" w14:textId="77777777" w:rsidR="00206651" w:rsidRPr="00206651" w:rsidRDefault="00206651" w:rsidP="00206651"/>
    <w:p w14:paraId="355EFA78" w14:textId="1A71EF66" w:rsidR="00404D9F" w:rsidRDefault="00206651" w:rsidP="00096997">
      <w:pPr>
        <w:pStyle w:val="Heading4"/>
        <w:rPr>
          <w:lang w:val="en-GB"/>
        </w:rPr>
      </w:pPr>
      <w:r w:rsidRPr="00206651">
        <w:rPr>
          <w:lang w:val="en-GB"/>
        </w:rPr>
        <w:t>Procedural</w:t>
      </w:r>
    </w:p>
    <w:p w14:paraId="3B02C384" w14:textId="3BE25837" w:rsidR="00206651" w:rsidRPr="00096997" w:rsidRDefault="00206651" w:rsidP="00404D9F">
      <w:pPr>
        <w:rPr>
          <w:lang w:val="en-US"/>
        </w:rPr>
      </w:pPr>
      <w:r w:rsidRPr="00096997">
        <w:rPr>
          <w:lang w:val="en-US"/>
        </w:rPr>
        <w:t>How decisions</w:t>
      </w:r>
      <w:r w:rsidR="00096997" w:rsidRPr="00096997">
        <w:rPr>
          <w:lang w:val="en-US"/>
        </w:rPr>
        <w:t xml:space="preserve"> </w:t>
      </w:r>
      <w:r w:rsidRPr="00096997">
        <w:rPr>
          <w:lang w:val="en-US"/>
        </w:rPr>
        <w:t>are made and</w:t>
      </w:r>
      <w:r w:rsidR="00096997" w:rsidRPr="00096997">
        <w:rPr>
          <w:lang w:val="en-US"/>
        </w:rPr>
        <w:t xml:space="preserve"> </w:t>
      </w:r>
      <w:r w:rsidRPr="00096997">
        <w:rPr>
          <w:lang w:val="en-US"/>
        </w:rPr>
        <w:t>reviewed</w:t>
      </w:r>
      <w:r w:rsidR="00096997" w:rsidRPr="00096997">
        <w:rPr>
          <w:lang w:val="en-US"/>
        </w:rPr>
        <w:t>:</w:t>
      </w:r>
    </w:p>
    <w:p w14:paraId="6FD6A158" w14:textId="3496C378" w:rsidR="00096997" w:rsidRPr="00096997" w:rsidRDefault="00096997" w:rsidP="00096997">
      <w:pPr>
        <w:numPr>
          <w:ilvl w:val="0"/>
          <w:numId w:val="19"/>
        </w:numPr>
        <w:rPr>
          <w:lang w:val="en-US"/>
        </w:rPr>
      </w:pPr>
      <w:r w:rsidRPr="00096997">
        <w:rPr>
          <w:lang w:val="en-US"/>
        </w:rPr>
        <w:t>Guidance and procedures requiring decisions to be made in</w:t>
      </w:r>
      <w:r>
        <w:rPr>
          <w:lang w:val="en-US"/>
        </w:rPr>
        <w:t xml:space="preserve"> </w:t>
      </w:r>
      <w:r w:rsidRPr="00096997">
        <w:rPr>
          <w:lang w:val="en-US"/>
        </w:rPr>
        <w:t>good faith and evidence to be presented objectively</w:t>
      </w:r>
      <w:r w:rsidRPr="00096997">
        <w:rPr>
          <w:rFonts w:ascii="Arial" w:hAnsi="Arial" w:cs="Arial"/>
          <w:lang w:val="en-US"/>
        </w:rPr>
        <w:t>​</w:t>
      </w:r>
    </w:p>
    <w:p w14:paraId="17F8A8D4" w14:textId="2B6589E4" w:rsidR="00096997" w:rsidRPr="00096997" w:rsidRDefault="00096997" w:rsidP="00096997">
      <w:pPr>
        <w:numPr>
          <w:ilvl w:val="0"/>
          <w:numId w:val="19"/>
        </w:numPr>
        <w:rPr>
          <w:lang w:val="en-US"/>
        </w:rPr>
      </w:pPr>
      <w:r w:rsidRPr="00096997">
        <w:rPr>
          <w:lang w:val="en-US"/>
        </w:rPr>
        <w:t>Regular oversight of actions and decisions by team leaders</w:t>
      </w:r>
      <w:r>
        <w:rPr>
          <w:lang w:val="en-US"/>
        </w:rPr>
        <w:t xml:space="preserve"> </w:t>
      </w:r>
      <w:r w:rsidRPr="00096997">
        <w:rPr>
          <w:lang w:val="en-US"/>
        </w:rPr>
        <w:t>and directors</w:t>
      </w:r>
      <w:r w:rsidRPr="00096997">
        <w:rPr>
          <w:rFonts w:ascii="Arial" w:hAnsi="Arial" w:cs="Arial"/>
          <w:lang w:val="en-US"/>
        </w:rPr>
        <w:t>​</w:t>
      </w:r>
    </w:p>
    <w:p w14:paraId="39718A3C" w14:textId="7167C252" w:rsidR="00096997" w:rsidRPr="00096997" w:rsidRDefault="00096997" w:rsidP="00096997">
      <w:pPr>
        <w:numPr>
          <w:ilvl w:val="0"/>
          <w:numId w:val="19"/>
        </w:numPr>
        <w:rPr>
          <w:lang w:val="en-US"/>
        </w:rPr>
      </w:pPr>
      <w:r w:rsidRPr="00096997">
        <w:rPr>
          <w:lang w:val="en-US"/>
        </w:rPr>
        <w:t>Mandatory escalation of certain high-impact decisions for</w:t>
      </w:r>
      <w:r>
        <w:rPr>
          <w:lang w:val="en-US"/>
        </w:rPr>
        <w:t xml:space="preserve"> </w:t>
      </w:r>
      <w:r w:rsidRPr="00096997">
        <w:rPr>
          <w:lang w:val="en-US"/>
        </w:rPr>
        <w:t>review and approval by a panel of senior officers</w:t>
      </w:r>
      <w:r w:rsidRPr="00096997">
        <w:rPr>
          <w:rFonts w:ascii="Arial" w:hAnsi="Arial" w:cs="Arial"/>
          <w:lang w:val="en-US"/>
        </w:rPr>
        <w:t>​</w:t>
      </w:r>
    </w:p>
    <w:p w14:paraId="53D0E2A2" w14:textId="2A160FB6" w:rsidR="00096997" w:rsidRDefault="00096997" w:rsidP="00096997">
      <w:pPr>
        <w:numPr>
          <w:ilvl w:val="0"/>
          <w:numId w:val="19"/>
        </w:numPr>
        <w:rPr>
          <w:lang w:val="en-US"/>
        </w:rPr>
      </w:pPr>
      <w:r w:rsidRPr="00096997">
        <w:rPr>
          <w:lang w:val="en-US"/>
        </w:rPr>
        <w:t>Internal audit periodically reviews ATO policies, procedures</w:t>
      </w:r>
      <w:r>
        <w:rPr>
          <w:lang w:val="en-US"/>
        </w:rPr>
        <w:t xml:space="preserve"> </w:t>
      </w:r>
      <w:r w:rsidRPr="00096997">
        <w:rPr>
          <w:lang w:val="en-US"/>
        </w:rPr>
        <w:t>and risk management practices and provides assurance on</w:t>
      </w:r>
      <w:r>
        <w:rPr>
          <w:lang w:val="en-US"/>
        </w:rPr>
        <w:t xml:space="preserve"> </w:t>
      </w:r>
      <w:r w:rsidRPr="00096997">
        <w:rPr>
          <w:lang w:val="en-US"/>
        </w:rPr>
        <w:t>their effectiveness (but not in relation to bias)</w:t>
      </w:r>
    </w:p>
    <w:p w14:paraId="61098935" w14:textId="77777777" w:rsidR="00096997" w:rsidRDefault="00096997" w:rsidP="00096997">
      <w:pPr>
        <w:rPr>
          <w:b/>
          <w:bCs/>
          <w:lang w:val="en-GB"/>
        </w:rPr>
      </w:pPr>
    </w:p>
    <w:p w14:paraId="538127DE" w14:textId="41B1E777" w:rsidR="00096997" w:rsidRDefault="00096997" w:rsidP="00096997">
      <w:pPr>
        <w:pStyle w:val="Heading4"/>
        <w:rPr>
          <w:rFonts w:ascii="Arial" w:hAnsi="Arial" w:cs="Arial"/>
        </w:rPr>
      </w:pPr>
      <w:r w:rsidRPr="00096997">
        <w:rPr>
          <w:lang w:val="en-GB"/>
        </w:rPr>
        <w:lastRenderedPageBreak/>
        <w:t>Human &amp; cultural</w:t>
      </w:r>
      <w:r w:rsidRPr="00096997">
        <w:rPr>
          <w:rFonts w:ascii="Arial" w:hAnsi="Arial" w:cs="Arial"/>
        </w:rPr>
        <w:t>​</w:t>
      </w:r>
    </w:p>
    <w:p w14:paraId="7EA8BD9B" w14:textId="755EF7EA" w:rsidR="00096997" w:rsidRPr="00096997" w:rsidRDefault="00096997" w:rsidP="00096997">
      <w:r w:rsidRPr="00096997">
        <w:rPr>
          <w:lang w:val="en-US"/>
        </w:rPr>
        <w:t>How people are trained and supported</w:t>
      </w:r>
      <w:r w:rsidRPr="00096997">
        <w:rPr>
          <w:rFonts w:ascii="Arial" w:hAnsi="Arial" w:cs="Arial"/>
        </w:rPr>
        <w:t>​</w:t>
      </w:r>
      <w:r>
        <w:rPr>
          <w:rFonts w:ascii="Arial" w:hAnsi="Arial" w:cs="Arial"/>
        </w:rPr>
        <w:t>:</w:t>
      </w:r>
    </w:p>
    <w:p w14:paraId="18C66B7B" w14:textId="562BB2CF" w:rsidR="00096997" w:rsidRPr="00096997" w:rsidRDefault="00096997" w:rsidP="00096997">
      <w:pPr>
        <w:numPr>
          <w:ilvl w:val="0"/>
          <w:numId w:val="20"/>
        </w:numPr>
        <w:rPr>
          <w:lang w:val="en-US"/>
        </w:rPr>
      </w:pPr>
      <w:r w:rsidRPr="00096997">
        <w:rPr>
          <w:lang w:val="en-US"/>
        </w:rPr>
        <w:t>The ATO Charter, APS Values and Code of Conduct sets</w:t>
      </w:r>
      <w:r>
        <w:rPr>
          <w:lang w:val="en-US"/>
        </w:rPr>
        <w:t xml:space="preserve"> </w:t>
      </w:r>
      <w:proofErr w:type="spellStart"/>
      <w:r w:rsidRPr="00096997">
        <w:rPr>
          <w:lang w:val="en-US"/>
        </w:rPr>
        <w:t>behaviour</w:t>
      </w:r>
      <w:proofErr w:type="spellEnd"/>
      <w:r w:rsidRPr="00096997">
        <w:rPr>
          <w:lang w:val="en-US"/>
        </w:rPr>
        <w:t> expectations</w:t>
      </w:r>
      <w:r w:rsidRPr="00096997">
        <w:rPr>
          <w:rFonts w:ascii="Arial" w:hAnsi="Arial" w:cs="Arial"/>
          <w:lang w:val="en-US"/>
        </w:rPr>
        <w:t>​</w:t>
      </w:r>
    </w:p>
    <w:p w14:paraId="0F1602D0" w14:textId="65779806" w:rsidR="00096997" w:rsidRPr="00096997" w:rsidRDefault="00096997" w:rsidP="00096997">
      <w:pPr>
        <w:numPr>
          <w:ilvl w:val="0"/>
          <w:numId w:val="20"/>
        </w:numPr>
        <w:rPr>
          <w:lang w:val="en-US"/>
        </w:rPr>
      </w:pPr>
      <w:r w:rsidRPr="00096997">
        <w:rPr>
          <w:lang w:val="en-US"/>
        </w:rPr>
        <w:t>Mandatory training includes unconscious bias</w:t>
      </w:r>
      <w:r>
        <w:rPr>
          <w:lang w:val="en-US"/>
        </w:rPr>
        <w:t xml:space="preserve"> </w:t>
      </w:r>
      <w:r w:rsidRPr="00096997">
        <w:rPr>
          <w:lang w:val="en-US"/>
        </w:rPr>
        <w:t>awareness</w:t>
      </w:r>
      <w:r w:rsidRPr="00096997">
        <w:rPr>
          <w:rFonts w:ascii="Arial" w:hAnsi="Arial" w:cs="Arial"/>
          <w:lang w:val="en-US"/>
        </w:rPr>
        <w:t>​</w:t>
      </w:r>
    </w:p>
    <w:p w14:paraId="5003B90C" w14:textId="467DD9E1" w:rsidR="00096997" w:rsidRPr="00186AB5" w:rsidRDefault="00096997" w:rsidP="00404D9F">
      <w:pPr>
        <w:numPr>
          <w:ilvl w:val="0"/>
          <w:numId w:val="20"/>
        </w:numPr>
        <w:rPr>
          <w:lang w:val="en-US"/>
        </w:rPr>
      </w:pPr>
      <w:r w:rsidRPr="00096997">
        <w:rPr>
          <w:lang w:val="en-US"/>
        </w:rPr>
        <w:t>Leadership programs reinforce expected standards</w:t>
      </w:r>
    </w:p>
    <w:p w14:paraId="7D54CD43" w14:textId="77777777" w:rsidR="00FA3C71" w:rsidRDefault="00CB0986" w:rsidP="00FA3C71">
      <w:pPr>
        <w:spacing w:before="240" w:after="240" w:line="264" w:lineRule="auto"/>
      </w:pPr>
      <w:r w:rsidRPr="006873BE">
        <w:t>The four programs we reviewed have additional targeted safeguards. Many of these safeguards have been introduced in the last five years. These include program-specific training and more prescriptive procedures for complex or high</w:t>
      </w:r>
      <w:r w:rsidRPr="006873BE">
        <w:rPr>
          <w:rFonts w:ascii="Cambria Math" w:hAnsi="Cambria Math" w:cs="Cambria Math"/>
        </w:rPr>
        <w:t>‑</w:t>
      </w:r>
      <w:r w:rsidRPr="006873BE">
        <w:t xml:space="preserve">impact decisions. </w:t>
      </w:r>
    </w:p>
    <w:p w14:paraId="37D7EAF1" w14:textId="5131C4B9" w:rsidR="006A190F" w:rsidRPr="00FA3C71" w:rsidRDefault="008631CB" w:rsidP="00FA3C71">
      <w:pPr>
        <w:pStyle w:val="Heading3"/>
      </w:pPr>
      <w:bookmarkStart w:id="41" w:name="_Toc235107315"/>
      <w:r w:rsidRPr="006873BE">
        <w:t xml:space="preserve">How </w:t>
      </w:r>
      <w:r w:rsidR="008A5982" w:rsidRPr="006873BE">
        <w:t>the</w:t>
      </w:r>
      <w:r w:rsidRPr="006873BE">
        <w:t xml:space="preserve"> controls apply to </w:t>
      </w:r>
      <w:r w:rsidR="008A5982" w:rsidRPr="006873BE">
        <w:t xml:space="preserve">a </w:t>
      </w:r>
      <w:r w:rsidRPr="006873BE">
        <w:t>taxpayer</w:t>
      </w:r>
      <w:bookmarkEnd w:id="41"/>
      <w:r w:rsidRPr="006873BE">
        <w:t xml:space="preserve"> </w:t>
      </w:r>
    </w:p>
    <w:p w14:paraId="2E9408BA" w14:textId="5D50C2D2" w:rsidR="00672326" w:rsidRPr="006873BE" w:rsidRDefault="00FA2C2F" w:rsidP="006E472A">
      <w:pPr>
        <w:spacing w:before="120" w:after="240" w:line="264" w:lineRule="auto"/>
        <w:rPr>
          <w:rFonts w:ascii="Aptos" w:hAnsi="Aptos"/>
          <w:noProof/>
        </w:rPr>
      </w:pPr>
      <w:r w:rsidRPr="006873BE">
        <w:rPr>
          <w:rFonts w:ascii="Aptos" w:hAnsi="Aptos"/>
        </w:rPr>
        <w:t>The current</w:t>
      </w:r>
      <w:r w:rsidR="00DE7DE5" w:rsidRPr="006873BE">
        <w:rPr>
          <w:rFonts w:ascii="Aptos" w:hAnsi="Aptos"/>
        </w:rPr>
        <w:t xml:space="preserve"> controls </w:t>
      </w:r>
      <w:r w:rsidR="0053466E" w:rsidRPr="006873BE">
        <w:rPr>
          <w:rFonts w:ascii="Aptos" w:hAnsi="Aptos"/>
        </w:rPr>
        <w:t xml:space="preserve">apply </w:t>
      </w:r>
      <w:r w:rsidR="009F3474" w:rsidRPr="006873BE">
        <w:rPr>
          <w:rFonts w:ascii="Aptos" w:hAnsi="Aptos"/>
        </w:rPr>
        <w:t>across the life</w:t>
      </w:r>
      <w:r w:rsidR="003F4D33" w:rsidRPr="006873BE">
        <w:rPr>
          <w:rFonts w:ascii="Aptos" w:hAnsi="Aptos"/>
        </w:rPr>
        <w:t xml:space="preserve"> cy</w:t>
      </w:r>
      <w:r w:rsidR="008F43C0" w:rsidRPr="006873BE">
        <w:rPr>
          <w:rFonts w:ascii="Aptos" w:hAnsi="Aptos"/>
        </w:rPr>
        <w:t>c</w:t>
      </w:r>
      <w:r w:rsidR="003F4D33" w:rsidRPr="006873BE">
        <w:rPr>
          <w:rFonts w:ascii="Aptos" w:hAnsi="Aptos"/>
        </w:rPr>
        <w:t>le</w:t>
      </w:r>
      <w:r w:rsidR="009F3474" w:rsidRPr="006873BE">
        <w:rPr>
          <w:rFonts w:ascii="Aptos" w:hAnsi="Aptos"/>
        </w:rPr>
        <w:t xml:space="preserve"> of </w:t>
      </w:r>
      <w:r w:rsidR="00CC206C" w:rsidRPr="006873BE">
        <w:rPr>
          <w:rFonts w:ascii="Aptos" w:hAnsi="Aptos"/>
        </w:rPr>
        <w:t xml:space="preserve">the ATO’s </w:t>
      </w:r>
      <w:r w:rsidR="0049218A" w:rsidRPr="006873BE">
        <w:rPr>
          <w:rFonts w:ascii="Aptos" w:hAnsi="Aptos"/>
        </w:rPr>
        <w:t xml:space="preserve">compliance </w:t>
      </w:r>
      <w:r w:rsidR="00071F00">
        <w:rPr>
          <w:rFonts w:ascii="Aptos" w:hAnsi="Aptos"/>
        </w:rPr>
        <w:t>activities</w:t>
      </w:r>
      <w:r w:rsidR="00CC206C" w:rsidRPr="006873BE">
        <w:rPr>
          <w:rFonts w:ascii="Aptos" w:hAnsi="Aptos"/>
        </w:rPr>
        <w:t xml:space="preserve"> </w:t>
      </w:r>
      <w:r w:rsidR="00A17AD6" w:rsidRPr="006873BE">
        <w:rPr>
          <w:rFonts w:ascii="Aptos" w:hAnsi="Aptos"/>
        </w:rPr>
        <w:t>in relation to a</w:t>
      </w:r>
      <w:r w:rsidR="00C737F9" w:rsidRPr="006873BE">
        <w:rPr>
          <w:rFonts w:ascii="Aptos" w:hAnsi="Aptos"/>
        </w:rPr>
        <w:t>ll</w:t>
      </w:r>
      <w:r w:rsidR="00A17AD6" w:rsidRPr="006873BE">
        <w:rPr>
          <w:rFonts w:ascii="Aptos" w:hAnsi="Aptos"/>
        </w:rPr>
        <w:t xml:space="preserve"> </w:t>
      </w:r>
      <w:r w:rsidR="00CC206C" w:rsidRPr="006873BE">
        <w:rPr>
          <w:rFonts w:ascii="Aptos" w:hAnsi="Aptos"/>
        </w:rPr>
        <w:t>taxpayer</w:t>
      </w:r>
      <w:r w:rsidR="00C737F9" w:rsidRPr="006873BE">
        <w:rPr>
          <w:rFonts w:ascii="Aptos" w:hAnsi="Aptos"/>
        </w:rPr>
        <w:t>s</w:t>
      </w:r>
      <w:r w:rsidR="00876287" w:rsidRPr="006873BE">
        <w:rPr>
          <w:rFonts w:ascii="Aptos" w:hAnsi="Aptos"/>
        </w:rPr>
        <w:t xml:space="preserve">. </w:t>
      </w:r>
      <w:r w:rsidR="00AF2002">
        <w:rPr>
          <w:rFonts w:ascii="Aptos" w:hAnsi="Aptos"/>
        </w:rPr>
        <w:t xml:space="preserve">Compliance activities include </w:t>
      </w:r>
      <w:r w:rsidR="00CC206C" w:rsidRPr="006873BE">
        <w:rPr>
          <w:rFonts w:ascii="Aptos" w:hAnsi="Aptos"/>
        </w:rPr>
        <w:t>audit</w:t>
      </w:r>
      <w:r w:rsidR="006B096B" w:rsidRPr="006873BE">
        <w:rPr>
          <w:rFonts w:ascii="Aptos" w:hAnsi="Aptos"/>
        </w:rPr>
        <w:t>s</w:t>
      </w:r>
      <w:r w:rsidR="00CC206C" w:rsidRPr="006873BE">
        <w:rPr>
          <w:rFonts w:ascii="Aptos" w:hAnsi="Aptos"/>
        </w:rPr>
        <w:t xml:space="preserve">, </w:t>
      </w:r>
      <w:r w:rsidR="00406845">
        <w:rPr>
          <w:rFonts w:ascii="Aptos" w:hAnsi="Aptos"/>
        </w:rPr>
        <w:t xml:space="preserve">reviews, </w:t>
      </w:r>
      <w:r w:rsidR="00CC206C" w:rsidRPr="006873BE">
        <w:rPr>
          <w:rFonts w:ascii="Aptos" w:hAnsi="Aptos"/>
        </w:rPr>
        <w:t>debt collection</w:t>
      </w:r>
      <w:r w:rsidR="009F3474" w:rsidRPr="006873BE">
        <w:rPr>
          <w:rFonts w:ascii="Aptos" w:hAnsi="Aptos"/>
        </w:rPr>
        <w:t>,</w:t>
      </w:r>
      <w:r w:rsidR="005E30F0" w:rsidRPr="006873BE">
        <w:rPr>
          <w:rFonts w:ascii="Aptos" w:hAnsi="Aptos"/>
        </w:rPr>
        <w:t xml:space="preserve"> </w:t>
      </w:r>
      <w:r w:rsidR="006B096B" w:rsidRPr="006873BE">
        <w:rPr>
          <w:rFonts w:ascii="Aptos" w:hAnsi="Aptos"/>
        </w:rPr>
        <w:t>and</w:t>
      </w:r>
      <w:r w:rsidR="005E30F0" w:rsidRPr="006873BE">
        <w:rPr>
          <w:rFonts w:ascii="Aptos" w:hAnsi="Aptos"/>
        </w:rPr>
        <w:t xml:space="preserve"> criminal investigation</w:t>
      </w:r>
      <w:r w:rsidR="006B096B" w:rsidRPr="006873BE">
        <w:rPr>
          <w:rFonts w:ascii="Aptos" w:hAnsi="Aptos"/>
        </w:rPr>
        <w:t>s</w:t>
      </w:r>
      <w:r w:rsidR="000A27E8">
        <w:rPr>
          <w:rFonts w:ascii="Aptos" w:hAnsi="Aptos"/>
        </w:rPr>
        <w:t>.</w:t>
      </w:r>
    </w:p>
    <w:p w14:paraId="1E024AD0" w14:textId="4BCF8435" w:rsidR="00923FC3" w:rsidRDefault="00B61E06" w:rsidP="00DE3D1A">
      <w:pPr>
        <w:pStyle w:val="Heading4"/>
      </w:pPr>
      <w:r w:rsidRPr="006873BE">
        <w:t xml:space="preserve">Before </w:t>
      </w:r>
      <w:r w:rsidR="00CB362D" w:rsidRPr="006873BE">
        <w:t xml:space="preserve">compliance </w:t>
      </w:r>
      <w:r w:rsidR="007F6D3B">
        <w:t>activity</w:t>
      </w:r>
      <w:r w:rsidR="007F6D3B" w:rsidRPr="006873BE">
        <w:t xml:space="preserve"> </w:t>
      </w:r>
      <w:r w:rsidR="004A7BCA" w:rsidRPr="006873BE">
        <w:t>begins</w:t>
      </w:r>
    </w:p>
    <w:p w14:paraId="75A21983" w14:textId="50B2EB16" w:rsidR="00DE3D1A" w:rsidRPr="00947D2C" w:rsidRDefault="00DE3D1A" w:rsidP="00947D2C">
      <w:pPr>
        <w:spacing w:before="120" w:after="240" w:line="264" w:lineRule="auto"/>
        <w:rPr>
          <w:rFonts w:ascii="Aptos" w:hAnsi="Aptos"/>
        </w:rPr>
      </w:pPr>
      <w:r>
        <w:rPr>
          <w:rFonts w:ascii="Aptos" w:hAnsi="Aptos"/>
        </w:rPr>
        <w:t>T</w:t>
      </w:r>
      <w:r w:rsidRPr="006A2120">
        <w:rPr>
          <w:rFonts w:ascii="Aptos" w:hAnsi="Aptos"/>
        </w:rPr>
        <w:t>his stage shapes whether a taxpayer is selected for ATO action and what type of matter proceeds.</w:t>
      </w:r>
    </w:p>
    <w:p w14:paraId="7619F4C6" w14:textId="0072B00B" w:rsidR="001405AB" w:rsidRPr="006873BE" w:rsidRDefault="001405AB" w:rsidP="00D44401">
      <w:pPr>
        <w:pStyle w:val="ListParagraph"/>
        <w:numPr>
          <w:ilvl w:val="0"/>
          <w:numId w:val="9"/>
        </w:numPr>
        <w:spacing w:before="120" w:after="240" w:line="264" w:lineRule="auto"/>
        <w:rPr>
          <w:rFonts w:ascii="Aptos" w:hAnsi="Aptos"/>
        </w:rPr>
      </w:pPr>
      <w:r w:rsidRPr="006873BE">
        <w:rPr>
          <w:rFonts w:ascii="Aptos" w:hAnsi="Aptos"/>
        </w:rPr>
        <w:t>R</w:t>
      </w:r>
      <w:r w:rsidR="002B1E65" w:rsidRPr="006873BE">
        <w:rPr>
          <w:rFonts w:ascii="Aptos" w:hAnsi="Aptos"/>
        </w:rPr>
        <w:t>isks</w:t>
      </w:r>
      <w:r w:rsidR="00807CC5" w:rsidRPr="006873BE">
        <w:rPr>
          <w:rFonts w:ascii="Aptos" w:hAnsi="Aptos"/>
        </w:rPr>
        <w:t xml:space="preserve"> and referrals </w:t>
      </w:r>
      <w:r w:rsidR="00EF0B13" w:rsidRPr="006873BE">
        <w:rPr>
          <w:rFonts w:ascii="Aptos" w:hAnsi="Aptos"/>
        </w:rPr>
        <w:t xml:space="preserve">are assessed </w:t>
      </w:r>
      <w:r w:rsidR="00FC4235" w:rsidRPr="006873BE">
        <w:rPr>
          <w:rFonts w:ascii="Aptos" w:hAnsi="Aptos"/>
        </w:rPr>
        <w:t>using defined criteria and</w:t>
      </w:r>
      <w:r w:rsidR="00807CC5" w:rsidRPr="006873BE">
        <w:rPr>
          <w:rFonts w:ascii="Aptos" w:hAnsi="Aptos"/>
        </w:rPr>
        <w:t xml:space="preserve"> </w:t>
      </w:r>
      <w:r w:rsidR="00942EC6" w:rsidRPr="006873BE">
        <w:rPr>
          <w:rFonts w:ascii="Aptos" w:hAnsi="Aptos"/>
        </w:rPr>
        <w:t>structured processes</w:t>
      </w:r>
      <w:r w:rsidR="002B1E65" w:rsidRPr="006873BE">
        <w:rPr>
          <w:rFonts w:ascii="Aptos" w:hAnsi="Aptos"/>
        </w:rPr>
        <w:t xml:space="preserve">. </w:t>
      </w:r>
    </w:p>
    <w:p w14:paraId="3E64AC75" w14:textId="058E48B7" w:rsidR="00E92E17" w:rsidRDefault="00E92E17" w:rsidP="00D44401">
      <w:pPr>
        <w:pStyle w:val="ListParagraph"/>
        <w:numPr>
          <w:ilvl w:val="0"/>
          <w:numId w:val="9"/>
        </w:numPr>
        <w:spacing w:before="120" w:after="240" w:line="264" w:lineRule="auto"/>
        <w:rPr>
          <w:rFonts w:ascii="Aptos" w:hAnsi="Aptos"/>
        </w:rPr>
      </w:pPr>
      <w:r>
        <w:rPr>
          <w:rFonts w:ascii="Aptos" w:hAnsi="Aptos"/>
        </w:rPr>
        <w:t xml:space="preserve">Assessment teams decide which </w:t>
      </w:r>
      <w:r w:rsidR="00950D44">
        <w:rPr>
          <w:rFonts w:ascii="Aptos" w:hAnsi="Aptos"/>
        </w:rPr>
        <w:t xml:space="preserve">taxpayers </w:t>
      </w:r>
      <w:r w:rsidR="00D16CF9">
        <w:rPr>
          <w:rFonts w:ascii="Aptos" w:hAnsi="Aptos"/>
        </w:rPr>
        <w:t xml:space="preserve">are selected for compliance activity. </w:t>
      </w:r>
    </w:p>
    <w:p w14:paraId="6F8E24CB" w14:textId="316E4A28" w:rsidR="001405AB" w:rsidRPr="006873BE" w:rsidRDefault="008A5883" w:rsidP="00D44401">
      <w:pPr>
        <w:pStyle w:val="ListParagraph"/>
        <w:numPr>
          <w:ilvl w:val="0"/>
          <w:numId w:val="9"/>
        </w:numPr>
        <w:spacing w:before="120" w:after="240" w:line="264" w:lineRule="auto"/>
        <w:rPr>
          <w:rFonts w:ascii="Aptos" w:hAnsi="Aptos"/>
        </w:rPr>
      </w:pPr>
      <w:r>
        <w:rPr>
          <w:rFonts w:ascii="Aptos" w:hAnsi="Aptos"/>
        </w:rPr>
        <w:t xml:space="preserve">A separate team </w:t>
      </w:r>
      <w:r w:rsidR="00AA23FB">
        <w:rPr>
          <w:rFonts w:ascii="Aptos" w:hAnsi="Aptos"/>
        </w:rPr>
        <w:t>undertakes</w:t>
      </w:r>
      <w:r w:rsidR="002C61EB">
        <w:rPr>
          <w:rFonts w:ascii="Aptos" w:hAnsi="Aptos"/>
        </w:rPr>
        <w:t xml:space="preserve"> the </w:t>
      </w:r>
      <w:r w:rsidR="00E350D0">
        <w:rPr>
          <w:rFonts w:ascii="Aptos" w:hAnsi="Aptos"/>
        </w:rPr>
        <w:t xml:space="preserve">compliance activity. </w:t>
      </w:r>
    </w:p>
    <w:p w14:paraId="6C474204" w14:textId="29A26F56" w:rsidR="004466E8" w:rsidRPr="006873BE" w:rsidRDefault="001405AB" w:rsidP="00D44401">
      <w:pPr>
        <w:pStyle w:val="ListParagraph"/>
        <w:numPr>
          <w:ilvl w:val="0"/>
          <w:numId w:val="9"/>
        </w:numPr>
        <w:spacing w:before="120" w:after="240" w:line="264" w:lineRule="auto"/>
        <w:rPr>
          <w:rFonts w:ascii="Aptos" w:hAnsi="Aptos"/>
        </w:rPr>
      </w:pPr>
      <w:r w:rsidRPr="006873BE">
        <w:rPr>
          <w:rFonts w:ascii="Aptos" w:hAnsi="Aptos"/>
        </w:rPr>
        <w:t xml:space="preserve">Some matters </w:t>
      </w:r>
      <w:r w:rsidR="00807CC5" w:rsidRPr="006873BE">
        <w:rPr>
          <w:rFonts w:ascii="Aptos" w:hAnsi="Aptos"/>
        </w:rPr>
        <w:t xml:space="preserve">are </w:t>
      </w:r>
      <w:r w:rsidR="004B7116" w:rsidRPr="006873BE">
        <w:rPr>
          <w:rFonts w:ascii="Aptos" w:hAnsi="Aptos"/>
        </w:rPr>
        <w:t xml:space="preserve">deprioritised or </w:t>
      </w:r>
      <w:r w:rsidR="00807CC5" w:rsidRPr="006873BE">
        <w:rPr>
          <w:rFonts w:ascii="Aptos" w:hAnsi="Aptos"/>
        </w:rPr>
        <w:t xml:space="preserve">screened out </w:t>
      </w:r>
      <w:r w:rsidR="00986EDA" w:rsidRPr="006873BE">
        <w:rPr>
          <w:rFonts w:ascii="Aptos" w:hAnsi="Aptos"/>
        </w:rPr>
        <w:t>and do not proceed</w:t>
      </w:r>
      <w:r w:rsidR="000173EA" w:rsidRPr="006873BE">
        <w:rPr>
          <w:rFonts w:ascii="Aptos" w:hAnsi="Aptos"/>
        </w:rPr>
        <w:t>.</w:t>
      </w:r>
    </w:p>
    <w:p w14:paraId="7252882B" w14:textId="373CD06C" w:rsidR="006F6052" w:rsidRDefault="00807CC5" w:rsidP="00A808A0">
      <w:pPr>
        <w:spacing w:before="120" w:after="240" w:line="264" w:lineRule="auto"/>
        <w:rPr>
          <w:rFonts w:ascii="Aptos" w:hAnsi="Aptos"/>
        </w:rPr>
      </w:pPr>
      <w:r w:rsidRPr="006873BE">
        <w:rPr>
          <w:rFonts w:ascii="Aptos" w:hAnsi="Aptos"/>
        </w:rPr>
        <w:t>Th</w:t>
      </w:r>
      <w:r w:rsidR="00E609DB" w:rsidRPr="006873BE">
        <w:rPr>
          <w:rFonts w:ascii="Aptos" w:hAnsi="Aptos"/>
        </w:rPr>
        <w:t>ese arrangements</w:t>
      </w:r>
      <w:r w:rsidRPr="006873BE">
        <w:rPr>
          <w:rFonts w:ascii="Aptos" w:hAnsi="Aptos"/>
        </w:rPr>
        <w:t xml:space="preserve"> ensure </w:t>
      </w:r>
      <w:r w:rsidR="00D73792" w:rsidRPr="006873BE">
        <w:rPr>
          <w:rFonts w:ascii="Aptos" w:hAnsi="Aptos"/>
        </w:rPr>
        <w:t>that</w:t>
      </w:r>
      <w:r w:rsidRPr="006873BE">
        <w:rPr>
          <w:rFonts w:ascii="Aptos" w:hAnsi="Aptos"/>
        </w:rPr>
        <w:t xml:space="preserve"> </w:t>
      </w:r>
      <w:r w:rsidR="00540D08" w:rsidRPr="006873BE">
        <w:rPr>
          <w:rFonts w:ascii="Aptos" w:hAnsi="Aptos"/>
        </w:rPr>
        <w:t xml:space="preserve">decisions to </w:t>
      </w:r>
      <w:r w:rsidR="006932A5">
        <w:rPr>
          <w:rFonts w:ascii="Aptos" w:hAnsi="Aptos"/>
        </w:rPr>
        <w:t xml:space="preserve">commence a compliance activity </w:t>
      </w:r>
      <w:r w:rsidR="002F3075">
        <w:rPr>
          <w:rFonts w:ascii="Aptos" w:hAnsi="Aptos"/>
        </w:rPr>
        <w:t>is</w:t>
      </w:r>
      <w:r w:rsidRPr="006873BE">
        <w:rPr>
          <w:rFonts w:ascii="Aptos" w:hAnsi="Aptos"/>
        </w:rPr>
        <w:t xml:space="preserve"> based on evidence and defined criteria</w:t>
      </w:r>
      <w:r w:rsidR="000173EA" w:rsidRPr="006873BE">
        <w:rPr>
          <w:rFonts w:ascii="Aptos" w:hAnsi="Aptos"/>
        </w:rPr>
        <w:t xml:space="preserve">, rather than the </w:t>
      </w:r>
      <w:r w:rsidRPr="006873BE">
        <w:rPr>
          <w:rFonts w:ascii="Aptos" w:hAnsi="Aptos"/>
        </w:rPr>
        <w:t>judgement</w:t>
      </w:r>
      <w:r w:rsidR="000173EA" w:rsidRPr="006873BE">
        <w:rPr>
          <w:rFonts w:ascii="Aptos" w:hAnsi="Aptos"/>
        </w:rPr>
        <w:t xml:space="preserve"> of a</w:t>
      </w:r>
      <w:r w:rsidR="00B667A7" w:rsidRPr="006873BE">
        <w:rPr>
          <w:rFonts w:ascii="Aptos" w:hAnsi="Aptos"/>
        </w:rPr>
        <w:t xml:space="preserve"> single</w:t>
      </w:r>
      <w:r w:rsidR="000173EA" w:rsidRPr="006873BE">
        <w:rPr>
          <w:rFonts w:ascii="Aptos" w:hAnsi="Aptos"/>
        </w:rPr>
        <w:t xml:space="preserve"> officer</w:t>
      </w:r>
      <w:r w:rsidRPr="006873BE">
        <w:rPr>
          <w:rFonts w:ascii="Aptos" w:hAnsi="Aptos"/>
        </w:rPr>
        <w:t>.</w:t>
      </w:r>
    </w:p>
    <w:p w14:paraId="39A7C33C" w14:textId="6E1E3BA4" w:rsidR="001405AB" w:rsidRDefault="001405AB" w:rsidP="00DE3D1A">
      <w:pPr>
        <w:pStyle w:val="Heading4"/>
      </w:pPr>
      <w:r w:rsidRPr="006873BE">
        <w:t xml:space="preserve">During </w:t>
      </w:r>
      <w:r w:rsidR="00092C6B" w:rsidRPr="006873BE">
        <w:t xml:space="preserve">compliance </w:t>
      </w:r>
      <w:r w:rsidR="00402088" w:rsidRPr="006873BE">
        <w:t>work</w:t>
      </w:r>
    </w:p>
    <w:p w14:paraId="773B2746" w14:textId="1F6FCE9E" w:rsidR="00923FC3" w:rsidRPr="00CC3C04" w:rsidRDefault="00DE3D1A" w:rsidP="00CC3C04">
      <w:pPr>
        <w:spacing w:before="120" w:after="240" w:line="264" w:lineRule="auto"/>
        <w:rPr>
          <w:rFonts w:ascii="Aptos" w:hAnsi="Aptos"/>
        </w:rPr>
      </w:pPr>
      <w:r w:rsidRPr="00DE3D1A">
        <w:rPr>
          <w:rFonts w:ascii="Aptos" w:hAnsi="Aptos"/>
        </w:rPr>
        <w:t>This stage is where most decisions affecting a taxpayer are made and where judgment is exercised throughout the investigation.</w:t>
      </w:r>
    </w:p>
    <w:p w14:paraId="10ABF882" w14:textId="6F952427" w:rsidR="00E75D2D" w:rsidRPr="004D7CE3" w:rsidRDefault="00E75D2D" w:rsidP="00D44401">
      <w:pPr>
        <w:pStyle w:val="ListParagraph"/>
        <w:numPr>
          <w:ilvl w:val="0"/>
          <w:numId w:val="9"/>
        </w:numPr>
        <w:spacing w:before="120" w:after="240" w:line="264" w:lineRule="auto"/>
        <w:rPr>
          <w:rFonts w:ascii="Aptos" w:hAnsi="Aptos"/>
        </w:rPr>
      </w:pPr>
      <w:r w:rsidRPr="004D7CE3">
        <w:rPr>
          <w:rFonts w:ascii="Aptos" w:hAnsi="Aptos"/>
        </w:rPr>
        <w:t>O</w:t>
      </w:r>
      <w:r w:rsidR="00653ECF" w:rsidRPr="004D7CE3">
        <w:rPr>
          <w:rFonts w:ascii="Aptos" w:hAnsi="Aptos"/>
        </w:rPr>
        <w:t xml:space="preserve">fficers follow </w:t>
      </w:r>
      <w:r w:rsidR="00B81730" w:rsidRPr="004D7CE3">
        <w:rPr>
          <w:rFonts w:ascii="Aptos" w:hAnsi="Aptos"/>
        </w:rPr>
        <w:t xml:space="preserve">established processes for the </w:t>
      </w:r>
      <w:r w:rsidR="00E434EF" w:rsidRPr="004D7CE3">
        <w:rPr>
          <w:rFonts w:ascii="Aptos" w:hAnsi="Aptos"/>
        </w:rPr>
        <w:t>relevant</w:t>
      </w:r>
      <w:r w:rsidR="00653ECF" w:rsidRPr="004D7CE3">
        <w:rPr>
          <w:rFonts w:ascii="Aptos" w:hAnsi="Aptos"/>
        </w:rPr>
        <w:t xml:space="preserve"> </w:t>
      </w:r>
      <w:r w:rsidR="009D6B76">
        <w:rPr>
          <w:rFonts w:ascii="Aptos" w:hAnsi="Aptos"/>
        </w:rPr>
        <w:t>compliance activity</w:t>
      </w:r>
      <w:r w:rsidR="006D327C" w:rsidRPr="004D7CE3">
        <w:rPr>
          <w:rFonts w:ascii="Aptos" w:hAnsi="Aptos"/>
        </w:rPr>
        <w:t xml:space="preserve">, including having </w:t>
      </w:r>
      <w:r w:rsidR="0091153B" w:rsidRPr="004D7CE3">
        <w:rPr>
          <w:rFonts w:ascii="Aptos" w:hAnsi="Aptos"/>
        </w:rPr>
        <w:t xml:space="preserve">a strategy or </w:t>
      </w:r>
      <w:r w:rsidR="00E271BB" w:rsidRPr="004D7CE3">
        <w:rPr>
          <w:rFonts w:ascii="Aptos" w:hAnsi="Aptos"/>
        </w:rPr>
        <w:t>work</w:t>
      </w:r>
      <w:r w:rsidR="0091153B" w:rsidRPr="004D7CE3">
        <w:rPr>
          <w:rFonts w:ascii="Aptos" w:hAnsi="Aptos"/>
        </w:rPr>
        <w:t xml:space="preserve"> plan approved by the team leader.</w:t>
      </w:r>
    </w:p>
    <w:p w14:paraId="611DB919" w14:textId="5CFACD22" w:rsidR="00E65682" w:rsidRPr="004D7CE3" w:rsidRDefault="000231A7" w:rsidP="00D44401">
      <w:pPr>
        <w:pStyle w:val="ListParagraph"/>
        <w:numPr>
          <w:ilvl w:val="0"/>
          <w:numId w:val="9"/>
        </w:numPr>
        <w:spacing w:before="120" w:after="240" w:line="264" w:lineRule="auto"/>
        <w:rPr>
          <w:rFonts w:ascii="Aptos" w:hAnsi="Aptos"/>
        </w:rPr>
      </w:pPr>
      <w:r w:rsidRPr="004D7CE3">
        <w:rPr>
          <w:rFonts w:ascii="Aptos" w:hAnsi="Aptos"/>
        </w:rPr>
        <w:t xml:space="preserve">Officers’ actions are </w:t>
      </w:r>
      <w:r w:rsidR="004D7BBE">
        <w:rPr>
          <w:rFonts w:ascii="Aptos" w:hAnsi="Aptos"/>
        </w:rPr>
        <w:t xml:space="preserve">subject to regular, scheduled </w:t>
      </w:r>
      <w:r w:rsidRPr="004D7CE3">
        <w:rPr>
          <w:rFonts w:ascii="Aptos" w:hAnsi="Aptos"/>
        </w:rPr>
        <w:t>review</w:t>
      </w:r>
      <w:r w:rsidR="005C5205" w:rsidRPr="004D7CE3">
        <w:rPr>
          <w:rFonts w:ascii="Aptos" w:hAnsi="Aptos"/>
        </w:rPr>
        <w:t xml:space="preserve"> </w:t>
      </w:r>
      <w:r w:rsidR="00310E3E">
        <w:rPr>
          <w:rFonts w:ascii="Aptos" w:hAnsi="Aptos"/>
        </w:rPr>
        <w:t xml:space="preserve">(for example weekly </w:t>
      </w:r>
      <w:r w:rsidR="00653ECF" w:rsidRPr="004D7CE3">
        <w:rPr>
          <w:rFonts w:ascii="Aptos" w:hAnsi="Aptos"/>
        </w:rPr>
        <w:t>team leader</w:t>
      </w:r>
      <w:r w:rsidR="00790E7C">
        <w:rPr>
          <w:rFonts w:ascii="Aptos" w:hAnsi="Aptos"/>
        </w:rPr>
        <w:t xml:space="preserve"> reviews and monthly</w:t>
      </w:r>
      <w:r w:rsidR="00653ECF" w:rsidRPr="004D7CE3">
        <w:rPr>
          <w:rFonts w:ascii="Aptos" w:hAnsi="Aptos"/>
        </w:rPr>
        <w:t xml:space="preserve"> director</w:t>
      </w:r>
      <w:r w:rsidR="00790E7C">
        <w:rPr>
          <w:rFonts w:ascii="Aptos" w:hAnsi="Aptos"/>
        </w:rPr>
        <w:t xml:space="preserve"> reviews)</w:t>
      </w:r>
      <w:r w:rsidR="004D7BBE">
        <w:rPr>
          <w:rFonts w:ascii="Aptos" w:hAnsi="Aptos"/>
        </w:rPr>
        <w:t xml:space="preserve"> in accordance with program-specific frameworks</w:t>
      </w:r>
      <w:r w:rsidR="00E65682" w:rsidRPr="004D7CE3">
        <w:rPr>
          <w:rFonts w:ascii="Aptos" w:hAnsi="Aptos"/>
        </w:rPr>
        <w:t>.</w:t>
      </w:r>
    </w:p>
    <w:p w14:paraId="6DAA3A62" w14:textId="5959CAFF" w:rsidR="00012F2B" w:rsidRPr="00785ED3" w:rsidRDefault="00B72E18" w:rsidP="00D44401">
      <w:pPr>
        <w:pStyle w:val="ListParagraph"/>
        <w:numPr>
          <w:ilvl w:val="0"/>
          <w:numId w:val="9"/>
        </w:numPr>
        <w:spacing w:before="120" w:after="240" w:line="264" w:lineRule="auto"/>
        <w:rPr>
          <w:rFonts w:ascii="Aptos" w:hAnsi="Aptos"/>
        </w:rPr>
      </w:pPr>
      <w:r w:rsidRPr="00785ED3">
        <w:rPr>
          <w:rFonts w:ascii="Aptos" w:hAnsi="Aptos"/>
        </w:rPr>
        <w:t>Certain h</w:t>
      </w:r>
      <w:r w:rsidR="00653ECF" w:rsidRPr="00785ED3">
        <w:rPr>
          <w:rFonts w:ascii="Aptos" w:hAnsi="Aptos"/>
        </w:rPr>
        <w:t>igh</w:t>
      </w:r>
      <w:r w:rsidR="00E65682" w:rsidRPr="00785ED3">
        <w:rPr>
          <w:rFonts w:ascii="Aptos" w:hAnsi="Aptos"/>
        </w:rPr>
        <w:t>-</w:t>
      </w:r>
      <w:r w:rsidR="00653ECF" w:rsidRPr="00785ED3">
        <w:rPr>
          <w:rFonts w:ascii="Aptos" w:hAnsi="Aptos"/>
        </w:rPr>
        <w:t xml:space="preserve">impact decisions </w:t>
      </w:r>
      <w:r w:rsidR="00AE1342" w:rsidRPr="00785ED3">
        <w:rPr>
          <w:rFonts w:ascii="Aptos" w:hAnsi="Aptos"/>
        </w:rPr>
        <w:t xml:space="preserve">must be </w:t>
      </w:r>
      <w:r w:rsidR="001242E2" w:rsidRPr="00785ED3">
        <w:rPr>
          <w:rFonts w:ascii="Aptos" w:hAnsi="Aptos"/>
        </w:rPr>
        <w:t>reviewed</w:t>
      </w:r>
      <w:r w:rsidR="00EC22A7" w:rsidRPr="00785ED3">
        <w:rPr>
          <w:rFonts w:ascii="Aptos" w:hAnsi="Aptos"/>
        </w:rPr>
        <w:t xml:space="preserve"> by </w:t>
      </w:r>
      <w:r w:rsidR="00F3174E" w:rsidRPr="00785ED3">
        <w:rPr>
          <w:rFonts w:ascii="Aptos" w:hAnsi="Aptos"/>
        </w:rPr>
        <w:t>a panel of</w:t>
      </w:r>
      <w:r w:rsidR="00EC22A7" w:rsidRPr="00785ED3">
        <w:rPr>
          <w:rFonts w:ascii="Aptos" w:hAnsi="Aptos"/>
        </w:rPr>
        <w:t xml:space="preserve"> </w:t>
      </w:r>
      <w:r w:rsidR="00C14DAB" w:rsidRPr="00785ED3">
        <w:rPr>
          <w:rFonts w:ascii="Aptos" w:hAnsi="Aptos"/>
        </w:rPr>
        <w:t xml:space="preserve">senior </w:t>
      </w:r>
      <w:r w:rsidR="00E87DD1" w:rsidRPr="00785ED3">
        <w:rPr>
          <w:rFonts w:ascii="Aptos" w:hAnsi="Aptos"/>
        </w:rPr>
        <w:t>officer</w:t>
      </w:r>
      <w:r w:rsidR="00F3174E" w:rsidRPr="00785ED3">
        <w:rPr>
          <w:rFonts w:ascii="Aptos" w:hAnsi="Aptos"/>
        </w:rPr>
        <w:t>s</w:t>
      </w:r>
      <w:r w:rsidR="001C417E" w:rsidRPr="00785ED3">
        <w:rPr>
          <w:rFonts w:ascii="Aptos" w:hAnsi="Aptos"/>
        </w:rPr>
        <w:t>.</w:t>
      </w:r>
      <w:r w:rsidR="00BF7DBE" w:rsidRPr="00785ED3">
        <w:rPr>
          <w:rFonts w:ascii="Aptos" w:hAnsi="Aptos"/>
        </w:rPr>
        <w:t xml:space="preserve"> </w:t>
      </w:r>
    </w:p>
    <w:p w14:paraId="7C5410A8" w14:textId="14F5D97B" w:rsidR="00007C8A" w:rsidRPr="00785ED3" w:rsidRDefault="006E431D" w:rsidP="00D44401">
      <w:pPr>
        <w:pStyle w:val="ListParagraph"/>
        <w:numPr>
          <w:ilvl w:val="0"/>
          <w:numId w:val="9"/>
        </w:numPr>
        <w:spacing w:before="120" w:after="240" w:line="264" w:lineRule="auto"/>
        <w:rPr>
          <w:rFonts w:ascii="Aptos" w:hAnsi="Aptos"/>
        </w:rPr>
      </w:pPr>
      <w:r w:rsidRPr="00785ED3">
        <w:rPr>
          <w:rFonts w:ascii="Aptos" w:hAnsi="Aptos"/>
        </w:rPr>
        <w:t xml:space="preserve">Different types of decisions are reviewed by different panels, using the criteria and guidance that apply to that decision. </w:t>
      </w:r>
      <w:r w:rsidR="007071F2" w:rsidRPr="00785ED3">
        <w:rPr>
          <w:rFonts w:ascii="Aptos" w:hAnsi="Aptos"/>
        </w:rPr>
        <w:t xml:space="preserve">The panel then provides advice to the decision-maker. </w:t>
      </w:r>
      <w:r w:rsidR="00BF7DBE" w:rsidRPr="00785ED3">
        <w:rPr>
          <w:rFonts w:ascii="Aptos" w:hAnsi="Aptos"/>
        </w:rPr>
        <w:t xml:space="preserve">For example, </w:t>
      </w:r>
      <w:r w:rsidRPr="00785ED3">
        <w:rPr>
          <w:rFonts w:ascii="Aptos" w:hAnsi="Aptos"/>
        </w:rPr>
        <w:t xml:space="preserve">decisions involving </w:t>
      </w:r>
      <w:r w:rsidR="005C7FC4" w:rsidRPr="00785ED3">
        <w:rPr>
          <w:rFonts w:ascii="Aptos" w:hAnsi="Aptos"/>
        </w:rPr>
        <w:t>fraud or evasion</w:t>
      </w:r>
      <w:r w:rsidRPr="00785ED3">
        <w:rPr>
          <w:rFonts w:ascii="Aptos" w:hAnsi="Aptos"/>
        </w:rPr>
        <w:t xml:space="preserve"> are assessed </w:t>
      </w:r>
      <w:r w:rsidRPr="00785ED3">
        <w:rPr>
          <w:rFonts w:ascii="Aptos" w:hAnsi="Aptos"/>
        </w:rPr>
        <w:lastRenderedPageBreak/>
        <w:t xml:space="preserve">by the </w:t>
      </w:r>
      <w:r w:rsidR="005F3EE8" w:rsidRPr="00785ED3">
        <w:rPr>
          <w:rFonts w:ascii="Aptos" w:hAnsi="Aptos"/>
        </w:rPr>
        <w:t xml:space="preserve">National Fraud or Evasion </w:t>
      </w:r>
      <w:r w:rsidR="005D5E3E" w:rsidRPr="00785ED3">
        <w:rPr>
          <w:rFonts w:ascii="Aptos" w:hAnsi="Aptos"/>
        </w:rPr>
        <w:t xml:space="preserve">Advisory Panel using </w:t>
      </w:r>
      <w:r w:rsidR="005C7FC4" w:rsidRPr="00785ED3">
        <w:rPr>
          <w:rFonts w:ascii="Aptos" w:hAnsi="Aptos"/>
        </w:rPr>
        <w:t xml:space="preserve">the </w:t>
      </w:r>
      <w:r w:rsidR="00524617" w:rsidRPr="00785ED3">
        <w:rPr>
          <w:rFonts w:ascii="Aptos" w:hAnsi="Aptos"/>
        </w:rPr>
        <w:t>guideline</w:t>
      </w:r>
      <w:r w:rsidR="00106B59" w:rsidRPr="00785ED3">
        <w:rPr>
          <w:rFonts w:ascii="Aptos" w:hAnsi="Aptos"/>
        </w:rPr>
        <w:t xml:space="preserve"> </w:t>
      </w:r>
      <w:r w:rsidR="00421F39" w:rsidRPr="00785ED3">
        <w:rPr>
          <w:rFonts w:ascii="Aptos" w:hAnsi="Aptos"/>
        </w:rPr>
        <w:t>known</w:t>
      </w:r>
      <w:r w:rsidR="000C6708" w:rsidRPr="00785ED3">
        <w:rPr>
          <w:rFonts w:ascii="Aptos" w:hAnsi="Aptos"/>
        </w:rPr>
        <w:t xml:space="preserve"> as</w:t>
      </w:r>
      <w:r w:rsidR="003F3175" w:rsidRPr="00785ED3">
        <w:rPr>
          <w:rFonts w:ascii="Aptos" w:hAnsi="Aptos"/>
        </w:rPr>
        <w:t xml:space="preserve"> the</w:t>
      </w:r>
      <w:r w:rsidR="005C7FC4" w:rsidRPr="00785ED3">
        <w:rPr>
          <w:rFonts w:ascii="Aptos" w:hAnsi="Aptos"/>
        </w:rPr>
        <w:t xml:space="preserve"> </w:t>
      </w:r>
      <w:r w:rsidR="005C7FC4" w:rsidRPr="00785ED3">
        <w:rPr>
          <w:rFonts w:ascii="Aptos" w:hAnsi="Aptos"/>
          <w:i/>
        </w:rPr>
        <w:t>Fraud or evasion guideline (period of review)</w:t>
      </w:r>
      <w:r w:rsidR="0018352C" w:rsidRPr="00785ED3">
        <w:rPr>
          <w:rFonts w:ascii="Aptos" w:hAnsi="Aptos"/>
        </w:rPr>
        <w:t>.</w:t>
      </w:r>
      <w:r w:rsidR="005A70E1" w:rsidRPr="00785ED3">
        <w:rPr>
          <w:rFonts w:ascii="Aptos" w:hAnsi="Aptos"/>
        </w:rPr>
        <w:t xml:space="preserve"> </w:t>
      </w:r>
    </w:p>
    <w:p w14:paraId="752E82A3" w14:textId="157868CD" w:rsidR="00F80292" w:rsidRPr="00785ED3" w:rsidRDefault="00653ECF" w:rsidP="00D44401">
      <w:pPr>
        <w:pStyle w:val="ListParagraph"/>
        <w:numPr>
          <w:ilvl w:val="0"/>
          <w:numId w:val="9"/>
        </w:numPr>
        <w:spacing w:before="120" w:after="240" w:line="264" w:lineRule="auto"/>
        <w:rPr>
          <w:rFonts w:ascii="Aptos" w:hAnsi="Aptos"/>
        </w:rPr>
      </w:pPr>
      <w:r w:rsidRPr="00785ED3">
        <w:rPr>
          <w:rFonts w:ascii="Aptos" w:hAnsi="Aptos"/>
        </w:rPr>
        <w:t xml:space="preserve">Taxpayers </w:t>
      </w:r>
      <w:r w:rsidR="00E87DD1" w:rsidRPr="00785ED3">
        <w:rPr>
          <w:rFonts w:ascii="Aptos" w:hAnsi="Aptos"/>
        </w:rPr>
        <w:t>and their representatives</w:t>
      </w:r>
      <w:r w:rsidRPr="00785ED3">
        <w:rPr>
          <w:rFonts w:ascii="Aptos" w:hAnsi="Aptos"/>
        </w:rPr>
        <w:t xml:space="preserve"> are generally </w:t>
      </w:r>
      <w:r w:rsidR="00EC1B6E" w:rsidRPr="00785ED3">
        <w:rPr>
          <w:rFonts w:ascii="Aptos" w:hAnsi="Aptos"/>
        </w:rPr>
        <w:t>engaged</w:t>
      </w:r>
      <w:r w:rsidR="00637D81" w:rsidRPr="00785ED3">
        <w:rPr>
          <w:rFonts w:ascii="Aptos" w:hAnsi="Aptos"/>
        </w:rPr>
        <w:t>,</w:t>
      </w:r>
      <w:r w:rsidR="00EC1B6E" w:rsidRPr="00785ED3">
        <w:rPr>
          <w:rFonts w:ascii="Aptos" w:hAnsi="Aptos"/>
        </w:rPr>
        <w:t xml:space="preserve"> </w:t>
      </w:r>
      <w:r w:rsidR="00C513CC" w:rsidRPr="00785ED3">
        <w:rPr>
          <w:rFonts w:ascii="Aptos" w:hAnsi="Aptos"/>
        </w:rPr>
        <w:t>told</w:t>
      </w:r>
      <w:r w:rsidRPr="00785ED3">
        <w:rPr>
          <w:rFonts w:ascii="Aptos" w:hAnsi="Aptos"/>
        </w:rPr>
        <w:t xml:space="preserve"> of </w:t>
      </w:r>
      <w:r w:rsidR="007A47E1" w:rsidRPr="00785ED3">
        <w:rPr>
          <w:rFonts w:ascii="Aptos" w:hAnsi="Aptos"/>
        </w:rPr>
        <w:t xml:space="preserve">the </w:t>
      </w:r>
      <w:r w:rsidRPr="00785ED3">
        <w:rPr>
          <w:rFonts w:ascii="Aptos" w:hAnsi="Aptos"/>
        </w:rPr>
        <w:t>ATO</w:t>
      </w:r>
      <w:r w:rsidR="007A47E1" w:rsidRPr="00785ED3">
        <w:rPr>
          <w:rFonts w:ascii="Aptos" w:hAnsi="Aptos"/>
        </w:rPr>
        <w:t>’s</w:t>
      </w:r>
      <w:r w:rsidRPr="00785ED3">
        <w:rPr>
          <w:rFonts w:ascii="Aptos" w:hAnsi="Aptos"/>
        </w:rPr>
        <w:t xml:space="preserve"> concerns and given opportunities to respond before </w:t>
      </w:r>
      <w:r w:rsidR="00B67BBD" w:rsidRPr="00785ED3">
        <w:rPr>
          <w:rFonts w:ascii="Aptos" w:hAnsi="Aptos"/>
        </w:rPr>
        <w:t>decisions</w:t>
      </w:r>
      <w:r w:rsidRPr="00785ED3">
        <w:rPr>
          <w:rFonts w:ascii="Aptos" w:hAnsi="Aptos"/>
        </w:rPr>
        <w:t xml:space="preserve"> are finalised</w:t>
      </w:r>
      <w:r w:rsidR="00B81730" w:rsidRPr="00785ED3">
        <w:rPr>
          <w:rFonts w:ascii="Aptos" w:hAnsi="Aptos"/>
        </w:rPr>
        <w:t>.</w:t>
      </w:r>
    </w:p>
    <w:p w14:paraId="4D3AAE84" w14:textId="6C67B604" w:rsidR="00D73792" w:rsidRPr="006873BE" w:rsidRDefault="00D73792" w:rsidP="00A808A0">
      <w:pPr>
        <w:spacing w:before="120" w:after="240" w:line="264" w:lineRule="auto"/>
        <w:rPr>
          <w:rFonts w:ascii="Aptos" w:hAnsi="Aptos"/>
        </w:rPr>
      </w:pPr>
      <w:r w:rsidRPr="006873BE">
        <w:rPr>
          <w:rFonts w:ascii="Aptos" w:hAnsi="Aptos"/>
        </w:rPr>
        <w:t>Th</w:t>
      </w:r>
      <w:r w:rsidR="000D2907" w:rsidRPr="006873BE">
        <w:rPr>
          <w:rFonts w:ascii="Aptos" w:hAnsi="Aptos"/>
        </w:rPr>
        <w:t>ese actions</w:t>
      </w:r>
      <w:r w:rsidRPr="006873BE">
        <w:rPr>
          <w:rFonts w:ascii="Aptos" w:hAnsi="Aptos"/>
        </w:rPr>
        <w:t xml:space="preserve"> </w:t>
      </w:r>
      <w:r w:rsidR="00F52E07" w:rsidRPr="006873BE">
        <w:rPr>
          <w:rFonts w:ascii="Aptos" w:hAnsi="Aptos"/>
        </w:rPr>
        <w:t>help</w:t>
      </w:r>
      <w:r w:rsidRPr="006873BE">
        <w:rPr>
          <w:rFonts w:ascii="Aptos" w:hAnsi="Aptos"/>
        </w:rPr>
        <w:t xml:space="preserve"> promote consistency and reduce the risk that significant decisions are made in isolation</w:t>
      </w:r>
      <w:r w:rsidR="00EC2C9C" w:rsidRPr="006873BE">
        <w:rPr>
          <w:rFonts w:ascii="Aptos" w:hAnsi="Aptos"/>
        </w:rPr>
        <w:t>. They also help ensure</w:t>
      </w:r>
      <w:r w:rsidR="00D57AF6" w:rsidRPr="006873BE">
        <w:rPr>
          <w:rFonts w:ascii="Aptos" w:hAnsi="Aptos"/>
        </w:rPr>
        <w:t xml:space="preserve"> </w:t>
      </w:r>
      <w:r w:rsidR="00895E11">
        <w:rPr>
          <w:rFonts w:ascii="Aptos" w:hAnsi="Aptos"/>
        </w:rPr>
        <w:t>officers</w:t>
      </w:r>
      <w:r w:rsidR="00895E11" w:rsidRPr="006873BE">
        <w:rPr>
          <w:rFonts w:ascii="Aptos" w:hAnsi="Aptos"/>
        </w:rPr>
        <w:t xml:space="preserve"> </w:t>
      </w:r>
      <w:r w:rsidR="00097A6F" w:rsidRPr="006873BE">
        <w:rPr>
          <w:rFonts w:ascii="Aptos" w:hAnsi="Aptos"/>
        </w:rPr>
        <w:t>remain objective</w:t>
      </w:r>
      <w:r w:rsidR="006A5054" w:rsidRPr="006873BE">
        <w:rPr>
          <w:rFonts w:ascii="Aptos" w:hAnsi="Aptos"/>
        </w:rPr>
        <w:t xml:space="preserve"> and </w:t>
      </w:r>
      <w:r w:rsidR="00B85DBF" w:rsidRPr="006873BE">
        <w:rPr>
          <w:rFonts w:ascii="Aptos" w:hAnsi="Aptos"/>
        </w:rPr>
        <w:t>follow due process</w:t>
      </w:r>
      <w:r w:rsidR="006A5054" w:rsidRPr="006873BE">
        <w:rPr>
          <w:rFonts w:ascii="Aptos" w:hAnsi="Aptos"/>
        </w:rPr>
        <w:t>, rather than acting</w:t>
      </w:r>
      <w:r w:rsidR="00B85DBF" w:rsidRPr="006873BE">
        <w:rPr>
          <w:rFonts w:ascii="Aptos" w:hAnsi="Aptos"/>
        </w:rPr>
        <w:t xml:space="preserve"> to achieve a pre-defined outcome</w:t>
      </w:r>
      <w:r w:rsidR="009B7DA9" w:rsidRPr="006873BE">
        <w:rPr>
          <w:rFonts w:ascii="Aptos" w:hAnsi="Aptos"/>
        </w:rPr>
        <w:t xml:space="preserve"> based on </w:t>
      </w:r>
      <w:r w:rsidR="00AA47D2">
        <w:rPr>
          <w:rFonts w:ascii="Aptos" w:hAnsi="Aptos"/>
        </w:rPr>
        <w:t>bias</w:t>
      </w:r>
      <w:r w:rsidRPr="006873BE">
        <w:rPr>
          <w:rFonts w:ascii="Aptos" w:hAnsi="Aptos"/>
        </w:rPr>
        <w:t>.</w:t>
      </w:r>
    </w:p>
    <w:p w14:paraId="71288735" w14:textId="5BD3F279" w:rsidR="00C17CDA" w:rsidRPr="00C537EB" w:rsidRDefault="00C17CDA" w:rsidP="00C537EB">
      <w:pPr>
        <w:spacing w:before="120" w:after="240" w:line="264" w:lineRule="auto"/>
        <w:rPr>
          <w:rFonts w:ascii="Aptos" w:hAnsi="Aptos"/>
          <w:color w:val="auto"/>
        </w:rPr>
      </w:pPr>
      <w:r w:rsidRPr="00D02AFB">
        <w:rPr>
          <w:rStyle w:val="Heading4Char"/>
        </w:rPr>
        <w:t xml:space="preserve">After </w:t>
      </w:r>
      <w:r w:rsidR="00092C6B" w:rsidRPr="00D02AFB">
        <w:rPr>
          <w:rStyle w:val="Heading4Char"/>
        </w:rPr>
        <w:t xml:space="preserve">compliance </w:t>
      </w:r>
      <w:r w:rsidR="003431C3" w:rsidRPr="00D02AFB">
        <w:rPr>
          <w:rStyle w:val="Heading4Char"/>
        </w:rPr>
        <w:t>activities are</w:t>
      </w:r>
      <w:r w:rsidRPr="00D02AFB">
        <w:rPr>
          <w:rStyle w:val="Heading4Char"/>
        </w:rPr>
        <w:t xml:space="preserve"> completed</w:t>
      </w:r>
      <w:r w:rsidR="00C537EB">
        <w:br/>
      </w:r>
      <w:r w:rsidR="00C537EB" w:rsidRPr="00C537EB">
        <w:t>This stage provides assurance about how decisions were made once a matter is finalised.</w:t>
      </w:r>
    </w:p>
    <w:p w14:paraId="5D785BDA" w14:textId="2839AA21" w:rsidR="000C69C3" w:rsidRPr="00C537EB" w:rsidRDefault="003E4A1B" w:rsidP="00C537EB">
      <w:pPr>
        <w:pStyle w:val="ListParagraph"/>
        <w:numPr>
          <w:ilvl w:val="0"/>
          <w:numId w:val="31"/>
        </w:numPr>
        <w:spacing w:before="120" w:after="240" w:line="264" w:lineRule="auto"/>
        <w:rPr>
          <w:rFonts w:ascii="Aptos" w:hAnsi="Aptos"/>
        </w:rPr>
      </w:pPr>
      <w:r w:rsidRPr="00C537EB">
        <w:rPr>
          <w:rFonts w:ascii="Aptos" w:hAnsi="Aptos"/>
        </w:rPr>
        <w:t xml:space="preserve">Some closed </w:t>
      </w:r>
      <w:r w:rsidR="00842B46" w:rsidRPr="00C537EB">
        <w:rPr>
          <w:rFonts w:ascii="Aptos" w:hAnsi="Aptos"/>
        </w:rPr>
        <w:t xml:space="preserve">compliance activities </w:t>
      </w:r>
      <w:r w:rsidRPr="00C537EB">
        <w:rPr>
          <w:rFonts w:ascii="Aptos" w:hAnsi="Aptos"/>
        </w:rPr>
        <w:t xml:space="preserve">are </w:t>
      </w:r>
      <w:r w:rsidR="00750DAD" w:rsidRPr="00C537EB">
        <w:rPr>
          <w:rFonts w:ascii="Aptos" w:hAnsi="Aptos"/>
        </w:rPr>
        <w:t xml:space="preserve">subject to an </w:t>
      </w:r>
      <w:r w:rsidRPr="00C537EB">
        <w:rPr>
          <w:rFonts w:ascii="Aptos" w:hAnsi="Aptos"/>
        </w:rPr>
        <w:t xml:space="preserve">independent quality assurance </w:t>
      </w:r>
      <w:r w:rsidR="00750DAD" w:rsidRPr="00C537EB">
        <w:rPr>
          <w:rFonts w:ascii="Aptos" w:hAnsi="Aptos"/>
        </w:rPr>
        <w:t>review.</w:t>
      </w:r>
      <w:r w:rsidR="00934A46" w:rsidRPr="00C537EB">
        <w:rPr>
          <w:rFonts w:ascii="Aptos" w:hAnsi="Aptos"/>
          <w:b/>
          <w:bCs/>
          <w:noProof/>
        </w:rPr>
        <w:t xml:space="preserve"> </w:t>
      </w:r>
    </w:p>
    <w:p w14:paraId="262C301D" w14:textId="5A0CCD19" w:rsidR="00741AE5" w:rsidRPr="00C537EB" w:rsidRDefault="00772164" w:rsidP="00C537EB">
      <w:pPr>
        <w:pStyle w:val="ListParagraph"/>
        <w:numPr>
          <w:ilvl w:val="0"/>
          <w:numId w:val="31"/>
        </w:numPr>
        <w:spacing w:before="120" w:after="240" w:line="264" w:lineRule="auto"/>
        <w:rPr>
          <w:rFonts w:ascii="Aptos" w:hAnsi="Aptos"/>
          <w:color w:val="auto"/>
        </w:rPr>
      </w:pPr>
      <w:r w:rsidRPr="00C537EB">
        <w:rPr>
          <w:rFonts w:ascii="Aptos" w:hAnsi="Aptos"/>
          <w:color w:val="auto"/>
        </w:rPr>
        <w:t xml:space="preserve">These </w:t>
      </w:r>
      <w:r w:rsidR="0000641B" w:rsidRPr="00C537EB">
        <w:rPr>
          <w:rFonts w:ascii="Aptos" w:hAnsi="Aptos"/>
          <w:color w:val="auto"/>
        </w:rPr>
        <w:t>reviews focus on</w:t>
      </w:r>
      <w:r w:rsidR="000A3BE8" w:rsidRPr="00C537EB">
        <w:rPr>
          <w:rFonts w:ascii="Aptos" w:hAnsi="Aptos"/>
          <w:color w:val="auto"/>
        </w:rPr>
        <w:t xml:space="preserve"> whether processes were followed</w:t>
      </w:r>
      <w:r w:rsidR="00236845" w:rsidRPr="00C537EB">
        <w:rPr>
          <w:rFonts w:ascii="Aptos" w:hAnsi="Aptos"/>
          <w:color w:val="auto"/>
        </w:rPr>
        <w:t xml:space="preserve"> and</w:t>
      </w:r>
      <w:r w:rsidR="000A3BE8" w:rsidRPr="00C537EB">
        <w:rPr>
          <w:rFonts w:ascii="Aptos" w:hAnsi="Aptos"/>
          <w:color w:val="auto"/>
        </w:rPr>
        <w:t xml:space="preserve"> decisions were documented</w:t>
      </w:r>
      <w:r w:rsidR="00236845" w:rsidRPr="00C537EB">
        <w:rPr>
          <w:rFonts w:ascii="Aptos" w:hAnsi="Aptos"/>
          <w:color w:val="auto"/>
        </w:rPr>
        <w:t>.</w:t>
      </w:r>
    </w:p>
    <w:p w14:paraId="427F9820" w14:textId="3E5DE48B" w:rsidR="000A3BE8" w:rsidRPr="00C537EB" w:rsidRDefault="00C4001E" w:rsidP="00C537EB">
      <w:pPr>
        <w:pStyle w:val="ListParagraph"/>
        <w:numPr>
          <w:ilvl w:val="0"/>
          <w:numId w:val="31"/>
        </w:numPr>
        <w:spacing w:before="120" w:after="240" w:line="264" w:lineRule="auto"/>
        <w:rPr>
          <w:rFonts w:ascii="Aptos" w:hAnsi="Aptos"/>
          <w:color w:val="auto"/>
        </w:rPr>
      </w:pPr>
      <w:r w:rsidRPr="00C537EB">
        <w:rPr>
          <w:rFonts w:ascii="Aptos" w:hAnsi="Aptos"/>
          <w:color w:val="auto"/>
        </w:rPr>
        <w:t>Whil</w:t>
      </w:r>
      <w:r w:rsidR="00E20B59" w:rsidRPr="00C537EB">
        <w:rPr>
          <w:rFonts w:ascii="Aptos" w:hAnsi="Aptos"/>
          <w:color w:val="auto"/>
        </w:rPr>
        <w:t>e</w:t>
      </w:r>
      <w:r w:rsidRPr="00C537EB">
        <w:rPr>
          <w:rFonts w:ascii="Aptos" w:hAnsi="Aptos"/>
          <w:color w:val="auto"/>
        </w:rPr>
        <w:t xml:space="preserve"> quality </w:t>
      </w:r>
      <w:r w:rsidR="005E54E6" w:rsidRPr="00C537EB">
        <w:rPr>
          <w:rFonts w:ascii="Aptos" w:hAnsi="Aptos"/>
          <w:color w:val="auto"/>
        </w:rPr>
        <w:t xml:space="preserve">assurance </w:t>
      </w:r>
      <w:r w:rsidR="00236845" w:rsidRPr="00C537EB">
        <w:rPr>
          <w:rFonts w:ascii="Aptos" w:hAnsi="Aptos"/>
          <w:color w:val="auto"/>
        </w:rPr>
        <w:t>assesses</w:t>
      </w:r>
      <w:r w:rsidR="005E54E6" w:rsidRPr="00C537EB">
        <w:rPr>
          <w:rFonts w:ascii="Aptos" w:hAnsi="Aptos"/>
          <w:color w:val="auto"/>
        </w:rPr>
        <w:t xml:space="preserve"> for bias, the</w:t>
      </w:r>
      <w:r w:rsidR="00303671" w:rsidRPr="00C537EB">
        <w:rPr>
          <w:rFonts w:ascii="Aptos" w:hAnsi="Aptos"/>
          <w:color w:val="auto"/>
        </w:rPr>
        <w:t xml:space="preserve"> </w:t>
      </w:r>
      <w:r w:rsidR="00785ECF" w:rsidRPr="00C537EB">
        <w:rPr>
          <w:rFonts w:ascii="Aptos" w:hAnsi="Aptos"/>
          <w:color w:val="auto"/>
        </w:rPr>
        <w:t>g</w:t>
      </w:r>
      <w:r w:rsidR="00741AE5" w:rsidRPr="00C537EB">
        <w:rPr>
          <w:rFonts w:ascii="Aptos" w:hAnsi="Aptos"/>
          <w:color w:val="auto"/>
        </w:rPr>
        <w:t xml:space="preserve">uidance </w:t>
      </w:r>
      <w:r w:rsidR="000A3BE8" w:rsidRPr="00C537EB">
        <w:rPr>
          <w:rFonts w:ascii="Aptos" w:hAnsi="Aptos"/>
          <w:color w:val="auto"/>
        </w:rPr>
        <w:t xml:space="preserve">does not explain how bias </w:t>
      </w:r>
      <w:r w:rsidR="000E4091" w:rsidRPr="00C537EB">
        <w:rPr>
          <w:rFonts w:ascii="Aptos" w:hAnsi="Aptos"/>
          <w:color w:val="auto"/>
        </w:rPr>
        <w:t>should be</w:t>
      </w:r>
      <w:r w:rsidR="000A3BE8" w:rsidRPr="00C537EB">
        <w:rPr>
          <w:rFonts w:ascii="Aptos" w:hAnsi="Aptos"/>
          <w:color w:val="auto"/>
        </w:rPr>
        <w:t xml:space="preserve"> identified or assessed in practice</w:t>
      </w:r>
      <w:r w:rsidR="000E4091" w:rsidRPr="00C537EB">
        <w:rPr>
          <w:rFonts w:ascii="Aptos" w:hAnsi="Aptos"/>
          <w:color w:val="auto"/>
        </w:rPr>
        <w:t>.</w:t>
      </w:r>
    </w:p>
    <w:p w14:paraId="384227FC" w14:textId="48C561D8" w:rsidR="00574E44" w:rsidRPr="006873BE" w:rsidRDefault="00016932" w:rsidP="00E462CA">
      <w:pPr>
        <w:pStyle w:val="Heading3"/>
      </w:pPr>
      <w:bookmarkStart w:id="42" w:name="_Toc235107316"/>
      <w:r w:rsidRPr="006873BE">
        <w:t>Identify, r</w:t>
      </w:r>
      <w:r w:rsidR="009B1172" w:rsidRPr="006873BE">
        <w:t xml:space="preserve">ecord and address </w:t>
      </w:r>
      <w:r w:rsidR="00181191" w:rsidRPr="006873BE">
        <w:t>staff errors</w:t>
      </w:r>
      <w:bookmarkEnd w:id="42"/>
    </w:p>
    <w:p w14:paraId="2A9AE063" w14:textId="0C624509" w:rsidR="003F15BD" w:rsidRDefault="005261FC" w:rsidP="00E32EC2">
      <w:pPr>
        <w:spacing w:before="120" w:after="240" w:line="264" w:lineRule="auto"/>
      </w:pPr>
      <w:r w:rsidRPr="006873BE">
        <w:rPr>
          <w:rFonts w:ascii="Aptos" w:hAnsi="Aptos"/>
        </w:rPr>
        <w:t>The ATO identifies and records procedural non</w:t>
      </w:r>
      <w:r w:rsidRPr="006873BE">
        <w:rPr>
          <w:rFonts w:ascii="Cambria Math" w:hAnsi="Cambria Math" w:cs="Cambria Math"/>
        </w:rPr>
        <w:t>‑</w:t>
      </w:r>
      <w:r w:rsidRPr="006873BE">
        <w:rPr>
          <w:rFonts w:ascii="Aptos" w:hAnsi="Aptos"/>
        </w:rPr>
        <w:t>compliance and staff errors through multiple mechanisms, including self</w:t>
      </w:r>
      <w:r w:rsidRPr="006873BE">
        <w:rPr>
          <w:rFonts w:ascii="Cambria Math" w:hAnsi="Cambria Math" w:cs="Cambria Math"/>
        </w:rPr>
        <w:t>‑</w:t>
      </w:r>
      <w:r w:rsidRPr="006873BE">
        <w:rPr>
          <w:rFonts w:ascii="Aptos" w:hAnsi="Aptos"/>
        </w:rPr>
        <w:t xml:space="preserve">reporting, team leader oversight and quality assurance reviews. </w:t>
      </w:r>
      <w:r w:rsidR="00E732D7" w:rsidRPr="006873BE">
        <w:rPr>
          <w:rFonts w:ascii="Aptos" w:hAnsi="Aptos"/>
        </w:rPr>
        <w:t>Errors</w:t>
      </w:r>
      <w:r w:rsidR="003849EE" w:rsidRPr="006873BE">
        <w:rPr>
          <w:rFonts w:ascii="Aptos" w:hAnsi="Aptos"/>
        </w:rPr>
        <w:t xml:space="preserve"> are mostly managed at the team level through feedback, training or increased supervision.</w:t>
      </w:r>
    </w:p>
    <w:p w14:paraId="50EB371E" w14:textId="524D9230" w:rsidR="008F058A" w:rsidRDefault="009704BE" w:rsidP="00E32EC2">
      <w:pPr>
        <w:spacing w:before="120" w:after="240" w:line="264" w:lineRule="auto"/>
      </w:pPr>
      <w:r w:rsidRPr="009704BE">
        <w:t xml:space="preserve">We examined </w:t>
      </w:r>
      <w:r w:rsidR="00D40096">
        <w:t xml:space="preserve">the ATO’s data </w:t>
      </w:r>
      <w:r w:rsidR="00052D91">
        <w:t xml:space="preserve">which </w:t>
      </w:r>
      <w:r w:rsidRPr="009704BE">
        <w:t>record</w:t>
      </w:r>
      <w:r w:rsidR="00052D91">
        <w:t>ed</w:t>
      </w:r>
      <w:r w:rsidRPr="009704BE">
        <w:t xml:space="preserve"> instances </w:t>
      </w:r>
      <w:r w:rsidR="00F0079D">
        <w:t>of</w:t>
      </w:r>
      <w:r w:rsidRPr="009704BE">
        <w:t xml:space="preserve"> staff not following procedures across three high-impact </w:t>
      </w:r>
      <w:r w:rsidR="00800BF6" w:rsidRPr="006873BE">
        <w:rPr>
          <w:rFonts w:ascii="Aptos" w:hAnsi="Aptos"/>
        </w:rPr>
        <w:t>actions</w:t>
      </w:r>
      <w:r>
        <w:t xml:space="preserve">, </w:t>
      </w:r>
      <w:bookmarkStart w:id="43" w:name="_Toc229042475"/>
      <w:r w:rsidRPr="009704BE">
        <w:t>being information shared with foreign tax agencies, 75% penalty for intentional disregard of the tax law, and garnishee notices. Across those actions, the total recorded procedural non-compliance over the past 5 years was limited to 10 identified instances, with none identified for the 75% penalty.</w:t>
      </w:r>
    </w:p>
    <w:p w14:paraId="1BDF2DD4" w14:textId="4C9C37B2" w:rsidR="001A2F1B" w:rsidRPr="00DE3D1A" w:rsidRDefault="001A2F1B" w:rsidP="00DE3D1A">
      <w:pPr>
        <w:pStyle w:val="Heading1"/>
        <w:rPr>
          <w:color w:val="auto"/>
        </w:rPr>
      </w:pPr>
      <w:bookmarkStart w:id="44" w:name="_Toc235107317"/>
      <w:r w:rsidRPr="006873BE">
        <w:t xml:space="preserve">3. </w:t>
      </w:r>
      <w:r w:rsidR="00AB332A" w:rsidRPr="006873BE">
        <w:t>Bias</w:t>
      </w:r>
      <w:r w:rsidR="00675C36" w:rsidRPr="006873BE">
        <w:t xml:space="preserve"> controls</w:t>
      </w:r>
      <w:r w:rsidR="00AB332A" w:rsidRPr="006873BE">
        <w:t xml:space="preserve"> in criminal investigation disclosures</w:t>
      </w:r>
      <w:bookmarkEnd w:id="44"/>
    </w:p>
    <w:p w14:paraId="228D66A3" w14:textId="29D243CC" w:rsidR="00932F04" w:rsidRPr="006873BE" w:rsidRDefault="001A2F1B" w:rsidP="00E32EC2">
      <w:pPr>
        <w:spacing w:before="120" w:after="240" w:line="264" w:lineRule="auto"/>
      </w:pPr>
      <w:r w:rsidRPr="006873BE">
        <w:t xml:space="preserve">This chapter </w:t>
      </w:r>
      <w:r w:rsidR="005B474E" w:rsidRPr="006873BE">
        <w:rPr>
          <w:rFonts w:ascii="Aptos" w:hAnsi="Aptos"/>
        </w:rPr>
        <w:t>examines</w:t>
      </w:r>
      <w:r w:rsidR="00CE2977" w:rsidRPr="006873BE">
        <w:t xml:space="preserve"> the ATO’s controls in helping criminal investigators use neutral, factual language and ensure information disclosures are proportionate and fair. </w:t>
      </w:r>
    </w:p>
    <w:p w14:paraId="120CE475" w14:textId="77777777" w:rsidR="001A2F1B" w:rsidRPr="006873BE" w:rsidRDefault="001A2F1B" w:rsidP="00E462CA"/>
    <w:p w14:paraId="110A4F9A" w14:textId="2B51D24F" w:rsidR="00BB5E7B" w:rsidRPr="006873BE" w:rsidRDefault="00BB5E7B" w:rsidP="00E462CA">
      <w:pPr>
        <w:pStyle w:val="Heading2"/>
        <w:tabs>
          <w:tab w:val="center" w:pos="4513"/>
        </w:tabs>
      </w:pPr>
      <w:bookmarkStart w:id="45" w:name="_Toc229064505"/>
      <w:bookmarkStart w:id="46" w:name="_Toc235107318"/>
      <w:bookmarkEnd w:id="43"/>
      <w:r w:rsidRPr="006873BE">
        <w:lastRenderedPageBreak/>
        <w:t>Why it matters</w:t>
      </w:r>
      <w:bookmarkEnd w:id="45"/>
      <w:bookmarkEnd w:id="46"/>
      <w:r w:rsidR="00A31E11" w:rsidRPr="006873BE">
        <w:tab/>
      </w:r>
    </w:p>
    <w:p w14:paraId="616E3DD8" w14:textId="01886A43" w:rsidR="00A2700B" w:rsidRPr="006873BE" w:rsidRDefault="00057173" w:rsidP="00E32EC2">
      <w:pPr>
        <w:spacing w:before="120" w:after="240" w:line="264" w:lineRule="auto"/>
      </w:pPr>
      <w:r w:rsidRPr="006873BE">
        <w:t xml:space="preserve">How information is recorded and disclosed can </w:t>
      </w:r>
      <w:r w:rsidR="009C73E3" w:rsidRPr="006873BE">
        <w:t xml:space="preserve">spread </w:t>
      </w:r>
      <w:r w:rsidR="00E925AF" w:rsidRPr="006873BE">
        <w:t xml:space="preserve">conscious and </w:t>
      </w:r>
      <w:r w:rsidRPr="006873BE">
        <w:t>unconscious bias, shaping how later decision</w:t>
      </w:r>
      <w:r w:rsidRPr="006873BE">
        <w:noBreakHyphen/>
        <w:t xml:space="preserve">makers </w:t>
      </w:r>
      <w:r w:rsidR="005D0DD0" w:rsidRPr="006873BE">
        <w:t>and others</w:t>
      </w:r>
      <w:r w:rsidRPr="006873BE">
        <w:t xml:space="preserve"> </w:t>
      </w:r>
      <w:r w:rsidR="00E369D7" w:rsidRPr="006873BE">
        <w:t>view</w:t>
      </w:r>
      <w:r w:rsidR="009D788A" w:rsidRPr="006873BE">
        <w:t xml:space="preserve"> a taxpayer</w:t>
      </w:r>
      <w:r w:rsidR="00451668" w:rsidRPr="006873BE">
        <w:t xml:space="preserve">. </w:t>
      </w:r>
      <w:r w:rsidR="001726E2" w:rsidRPr="006873BE">
        <w:t>Inappropriate or prejudicial disclosures, especially to third parties</w:t>
      </w:r>
      <w:r w:rsidR="00CB6557" w:rsidRPr="006873BE">
        <w:t xml:space="preserve"> such as a taxpayer’s supplier, </w:t>
      </w:r>
      <w:r w:rsidR="007D5C09" w:rsidRPr="006873BE">
        <w:t>can have lasting impacts on a taxpayer’s reputation and business relationships, even where they are legally permitted and no offence has been established.</w:t>
      </w:r>
      <w:r w:rsidR="003E130A" w:rsidRPr="006873BE">
        <w:t xml:space="preserve"> Failure to adhere to procedures or controls can result in prejudicial or unlawful outcomes</w:t>
      </w:r>
      <w:r w:rsidR="00D234DB">
        <w:t>.</w:t>
      </w:r>
      <w:r w:rsidR="003E130A" w:rsidRPr="006873BE">
        <w:t xml:space="preserve"> </w:t>
      </w:r>
      <w:r w:rsidR="00EC6E36">
        <w:t>In extreme case</w:t>
      </w:r>
      <w:r w:rsidR="00260251">
        <w:t>s</w:t>
      </w:r>
      <w:r w:rsidR="00EC6E36">
        <w:t>,</w:t>
      </w:r>
      <w:r w:rsidR="002D3FD0">
        <w:t xml:space="preserve"> this </w:t>
      </w:r>
      <w:r w:rsidR="00196E2E">
        <w:t>may</w:t>
      </w:r>
      <w:r w:rsidR="002D3FD0">
        <w:t xml:space="preserve"> lead to</w:t>
      </w:r>
      <w:r w:rsidR="00196E2E">
        <w:t xml:space="preserve"> the risk</w:t>
      </w:r>
      <w:r w:rsidR="00145F5A">
        <w:t xml:space="preserve"> of</w:t>
      </w:r>
      <w:r w:rsidR="002D3FD0">
        <w:t xml:space="preserve"> </w:t>
      </w:r>
      <w:r w:rsidR="005C6366" w:rsidRPr="006873BE">
        <w:t xml:space="preserve">investigators </w:t>
      </w:r>
      <w:r w:rsidR="00F908E1" w:rsidRPr="006873BE">
        <w:t xml:space="preserve">convincing themselves and each other </w:t>
      </w:r>
      <w:r w:rsidR="005C6366" w:rsidRPr="006873BE">
        <w:t xml:space="preserve">that the outcome </w:t>
      </w:r>
      <w:r w:rsidR="009B32F3" w:rsidRPr="006873BE">
        <w:t>justifies the means</w:t>
      </w:r>
      <w:r w:rsidR="00EB1F16">
        <w:t>.</w:t>
      </w:r>
      <w:r w:rsidR="00725484" w:rsidRPr="00725484">
        <w:t xml:space="preserve"> </w:t>
      </w:r>
    </w:p>
    <w:p w14:paraId="3AB24F06" w14:textId="75A81BD7" w:rsidR="00EA75D3" w:rsidRPr="006873BE" w:rsidRDefault="00C147F2" w:rsidP="00E32EC2">
      <w:pPr>
        <w:spacing w:before="120" w:after="240" w:line="264" w:lineRule="auto"/>
      </w:pPr>
      <w:r w:rsidRPr="006873BE">
        <w:t xml:space="preserve">This risk is </w:t>
      </w:r>
      <w:r w:rsidR="009460D6" w:rsidRPr="006873BE">
        <w:t>heightened</w:t>
      </w:r>
      <w:r w:rsidRPr="006873BE">
        <w:t xml:space="preserve"> in criminal investigations, which </w:t>
      </w:r>
      <w:r w:rsidR="00EA75D3" w:rsidRPr="006873BE">
        <w:t>often involve suspected serious or egregious conduct</w:t>
      </w:r>
      <w:r w:rsidR="00441F43" w:rsidRPr="006873BE">
        <w:t xml:space="preserve"> and</w:t>
      </w:r>
      <w:r w:rsidR="00AD75AA" w:rsidRPr="006873BE">
        <w:t xml:space="preserve"> </w:t>
      </w:r>
      <w:r w:rsidR="002D35CC" w:rsidRPr="006873BE">
        <w:t xml:space="preserve">may </w:t>
      </w:r>
      <w:r w:rsidR="002C7C96" w:rsidRPr="006873BE">
        <w:t xml:space="preserve">require </w:t>
      </w:r>
      <w:r w:rsidR="00377BA5" w:rsidRPr="006873BE">
        <w:t xml:space="preserve">some </w:t>
      </w:r>
      <w:r w:rsidR="005923FB">
        <w:t>disclosure</w:t>
      </w:r>
      <w:r w:rsidR="00377BA5" w:rsidRPr="006873BE">
        <w:t xml:space="preserve"> of </w:t>
      </w:r>
      <w:r w:rsidR="005923FB">
        <w:t>taxpayer</w:t>
      </w:r>
      <w:r w:rsidR="001031E5">
        <w:t xml:space="preserve"> </w:t>
      </w:r>
      <w:r w:rsidR="00377BA5" w:rsidRPr="006873BE">
        <w:t>informa</w:t>
      </w:r>
      <w:r w:rsidR="00C07348">
        <w:t>tion</w:t>
      </w:r>
      <w:r w:rsidR="00377BA5" w:rsidRPr="006873BE">
        <w:t xml:space="preserve"> as part of </w:t>
      </w:r>
      <w:r w:rsidR="006D2E33">
        <w:t xml:space="preserve">routine </w:t>
      </w:r>
      <w:r w:rsidR="002C7C96" w:rsidRPr="006873BE">
        <w:t xml:space="preserve">ATO </w:t>
      </w:r>
      <w:r w:rsidR="00377BA5" w:rsidRPr="006873BE">
        <w:t>information</w:t>
      </w:r>
      <w:r w:rsidR="00377BA5" w:rsidRPr="006873BE">
        <w:rPr>
          <w:rFonts w:ascii="Cambria Math" w:hAnsi="Cambria Math" w:cs="Cambria Math"/>
        </w:rPr>
        <w:t>‑</w:t>
      </w:r>
      <w:r w:rsidR="00377BA5" w:rsidRPr="006873BE">
        <w:t>gathering activities.</w:t>
      </w:r>
    </w:p>
    <w:p w14:paraId="32BB22E4" w14:textId="5A2841CB" w:rsidR="00AD0F23" w:rsidRDefault="00BB2640" w:rsidP="00E32EC2">
      <w:pPr>
        <w:spacing w:before="120" w:after="240" w:line="264" w:lineRule="auto"/>
      </w:pPr>
      <w:r w:rsidRPr="006873BE">
        <w:t>Accordingly, t</w:t>
      </w:r>
      <w:r w:rsidR="008B5AAF" w:rsidRPr="006873BE">
        <w:t>h</w:t>
      </w:r>
      <w:r w:rsidR="001760EA" w:rsidRPr="006873BE">
        <w:t xml:space="preserve">is </w:t>
      </w:r>
      <w:r w:rsidR="00E851CC" w:rsidRPr="006873BE">
        <w:t xml:space="preserve">chapter </w:t>
      </w:r>
      <w:r w:rsidR="001760EA" w:rsidRPr="006873BE">
        <w:t>focuses</w:t>
      </w:r>
      <w:r w:rsidR="00F4252A" w:rsidRPr="006873BE">
        <w:t xml:space="preserve"> on </w:t>
      </w:r>
      <w:r w:rsidR="00BC55B2" w:rsidRPr="006873BE">
        <w:t>the Criminal Law Program</w:t>
      </w:r>
      <w:r w:rsidR="004C17AF" w:rsidRPr="006873BE">
        <w:t>, where</w:t>
      </w:r>
      <w:r w:rsidR="00A27219" w:rsidRPr="006873BE">
        <w:t xml:space="preserve"> </w:t>
      </w:r>
      <w:r w:rsidR="00850028" w:rsidRPr="006873BE">
        <w:t xml:space="preserve">the risk and impact of bias in disclosure </w:t>
      </w:r>
      <w:r w:rsidR="004C17AF" w:rsidRPr="006873BE">
        <w:t>are greater</w:t>
      </w:r>
      <w:r w:rsidR="00A27219" w:rsidRPr="006873BE">
        <w:t xml:space="preserve">. </w:t>
      </w:r>
      <w:r w:rsidR="001A780B" w:rsidRPr="006873BE">
        <w:t>Th</w:t>
      </w:r>
      <w:r w:rsidR="00965354" w:rsidRPr="006873BE">
        <w:t>e</w:t>
      </w:r>
      <w:r w:rsidR="001A780B" w:rsidRPr="006873BE">
        <w:t xml:space="preserve"> program was also </w:t>
      </w:r>
      <w:r w:rsidR="005543FF" w:rsidRPr="006873BE">
        <w:t xml:space="preserve">selected </w:t>
      </w:r>
      <w:proofErr w:type="gramStart"/>
      <w:r w:rsidR="005543FF" w:rsidRPr="006873BE">
        <w:t>in light</w:t>
      </w:r>
      <w:r w:rsidR="001A780B" w:rsidRPr="006873BE">
        <w:t xml:space="preserve"> of</w:t>
      </w:r>
      <w:proofErr w:type="gramEnd"/>
      <w:r w:rsidR="00AD141B" w:rsidRPr="006873BE">
        <w:t xml:space="preserve"> a</w:t>
      </w:r>
      <w:r w:rsidR="008B5AAF" w:rsidRPr="006873BE">
        <w:t xml:space="preserve"> </w:t>
      </w:r>
      <w:r w:rsidR="004B6F3E" w:rsidRPr="006873BE">
        <w:t>recent investigation</w:t>
      </w:r>
      <w:r w:rsidR="0034273A" w:rsidRPr="006873BE">
        <w:t xml:space="preserve"> by our office</w:t>
      </w:r>
      <w:r w:rsidR="00BD3B9C" w:rsidRPr="006873BE">
        <w:t>,</w:t>
      </w:r>
      <w:r w:rsidR="005772C9" w:rsidRPr="006873BE">
        <w:t xml:space="preserve"> </w:t>
      </w:r>
      <w:r w:rsidR="00AD141B" w:rsidRPr="006873BE">
        <w:t>which identified concerns</w:t>
      </w:r>
      <w:r w:rsidR="00432B30" w:rsidRPr="006873BE">
        <w:t xml:space="preserve"> </w:t>
      </w:r>
      <w:r w:rsidR="0035304C" w:rsidRPr="006873BE">
        <w:t xml:space="preserve">about how </w:t>
      </w:r>
      <w:r w:rsidR="00736F0F" w:rsidRPr="006873BE">
        <w:t>criminal investigators communicate</w:t>
      </w:r>
      <w:r w:rsidR="00AD0DB8" w:rsidRPr="006873BE">
        <w:t>d</w:t>
      </w:r>
      <w:r w:rsidR="00736F0F" w:rsidRPr="006873BE">
        <w:t xml:space="preserve"> </w:t>
      </w:r>
      <w:r w:rsidR="00432B30" w:rsidRPr="006873BE">
        <w:t xml:space="preserve">taxpayer information </w:t>
      </w:r>
      <w:r w:rsidR="000655ED" w:rsidRPr="006873BE">
        <w:t>within the ATO</w:t>
      </w:r>
      <w:r w:rsidR="008B2AB6" w:rsidRPr="006873BE">
        <w:t xml:space="preserve"> and </w:t>
      </w:r>
      <w:r w:rsidR="002B38CE" w:rsidRPr="006873BE">
        <w:t xml:space="preserve">to </w:t>
      </w:r>
      <w:r w:rsidR="00DD7FC3" w:rsidRPr="006873BE">
        <w:t>third parties</w:t>
      </w:r>
      <w:r w:rsidR="002B38CE" w:rsidRPr="006873BE">
        <w:t xml:space="preserve">. </w:t>
      </w:r>
    </w:p>
    <w:p w14:paraId="4DA5D54D" w14:textId="77777777" w:rsidR="00947D2C" w:rsidRPr="00947D2C" w:rsidRDefault="00947D2C" w:rsidP="00947D2C">
      <w:pPr>
        <w:pStyle w:val="Quote"/>
        <w:rPr>
          <w:color w:val="000000" w:themeColor="text1"/>
        </w:rPr>
      </w:pPr>
      <w:r w:rsidRPr="00947D2C">
        <w:rPr>
          <w:color w:val="000000" w:themeColor="text1"/>
        </w:rPr>
        <w:t xml:space="preserve">“When cases change hands multiple times, language in case notes can carry assumptions or bias into later decision-making”. </w:t>
      </w:r>
    </w:p>
    <w:p w14:paraId="71A7CE64" w14:textId="1AD5DE86" w:rsidR="00947D2C" w:rsidRPr="00947D2C" w:rsidRDefault="00947D2C" w:rsidP="00947D2C">
      <w:pPr>
        <w:pStyle w:val="Quote"/>
        <w:rPr>
          <w:color w:val="000000" w:themeColor="text1"/>
        </w:rPr>
      </w:pPr>
      <w:r w:rsidRPr="00947D2C">
        <w:rPr>
          <w:color w:val="000000" w:themeColor="text1"/>
        </w:rPr>
        <w:t>- A review submission</w:t>
      </w:r>
    </w:p>
    <w:p w14:paraId="54FC7DDE" w14:textId="2694BA48" w:rsidR="00E5497F" w:rsidRPr="006873BE" w:rsidRDefault="00E5497F" w:rsidP="00E462CA">
      <w:pPr>
        <w:pStyle w:val="Heading2"/>
      </w:pPr>
      <w:bookmarkStart w:id="47" w:name="_Toc235107319"/>
      <w:r w:rsidRPr="006873BE">
        <w:t>What we found</w:t>
      </w:r>
      <w:bookmarkEnd w:id="47"/>
    </w:p>
    <w:p w14:paraId="67C73177" w14:textId="3DAFCB9E" w:rsidR="0059429A" w:rsidRPr="006873BE" w:rsidRDefault="00474BC3" w:rsidP="00E32EC2">
      <w:pPr>
        <w:pStyle w:val="Heading3"/>
      </w:pPr>
      <w:bookmarkStart w:id="48" w:name="_Toc229042476"/>
      <w:bookmarkStart w:id="49" w:name="_Toc229064506"/>
      <w:bookmarkStart w:id="50" w:name="_Toc235107320"/>
      <w:r w:rsidRPr="006873BE">
        <w:t>Investigator training and capability</w:t>
      </w:r>
      <w:bookmarkEnd w:id="48"/>
      <w:bookmarkEnd w:id="49"/>
      <w:bookmarkEnd w:id="50"/>
    </w:p>
    <w:p w14:paraId="2ACB5CF0" w14:textId="351DD06A" w:rsidR="00E55216" w:rsidRPr="006873BE" w:rsidRDefault="003F74D6" w:rsidP="00E32EC2">
      <w:pPr>
        <w:spacing w:before="120" w:after="240" w:line="264" w:lineRule="auto"/>
      </w:pPr>
      <w:r w:rsidRPr="006873BE">
        <w:t xml:space="preserve">Criminal investigators are required to complete minimum training, including </w:t>
      </w:r>
      <w:r w:rsidR="00C02D0C" w:rsidRPr="006873BE">
        <w:t xml:space="preserve">a </w:t>
      </w:r>
      <w:r w:rsidR="00B809BB" w:rsidRPr="006873BE">
        <w:t>formal</w:t>
      </w:r>
      <w:r w:rsidR="000164AE" w:rsidRPr="006873BE">
        <w:t xml:space="preserve"> </w:t>
      </w:r>
      <w:r w:rsidR="00E55216" w:rsidRPr="006873BE">
        <w:t xml:space="preserve">qualification in </w:t>
      </w:r>
      <w:r w:rsidR="00C02D0C" w:rsidRPr="006873BE">
        <w:t>g</w:t>
      </w:r>
      <w:r w:rsidR="000164AE" w:rsidRPr="006873BE">
        <w:t xml:space="preserve">overnment </w:t>
      </w:r>
      <w:r w:rsidR="00C02D0C" w:rsidRPr="006873BE">
        <w:t>i</w:t>
      </w:r>
      <w:r w:rsidR="000164AE" w:rsidRPr="006873BE">
        <w:t>nvestigations</w:t>
      </w:r>
      <w:r w:rsidR="00E55216" w:rsidRPr="006873BE">
        <w:t>.</w:t>
      </w:r>
      <w:r w:rsidR="00B809BB" w:rsidRPr="006873BE">
        <w:t xml:space="preserve"> </w:t>
      </w:r>
      <w:r w:rsidR="00E55216" w:rsidRPr="006873BE">
        <w:t>Th</w:t>
      </w:r>
      <w:r w:rsidR="00643515" w:rsidRPr="006873BE">
        <w:t>e</w:t>
      </w:r>
      <w:r w:rsidR="00E55216" w:rsidRPr="006873BE">
        <w:t xml:space="preserve"> training </w:t>
      </w:r>
      <w:r w:rsidR="00284EC3" w:rsidRPr="006873BE">
        <w:t xml:space="preserve">reinforces the ATO’s expectations that </w:t>
      </w:r>
      <w:r w:rsidR="00AC0E3E" w:rsidRPr="006873BE">
        <w:t xml:space="preserve">written </w:t>
      </w:r>
      <w:r w:rsidR="00DD4E68" w:rsidRPr="006873BE">
        <w:t>records</w:t>
      </w:r>
      <w:r w:rsidR="00AC0E3E" w:rsidRPr="006873BE">
        <w:t xml:space="preserve"> are evidence-based</w:t>
      </w:r>
      <w:r w:rsidR="00DB3366" w:rsidRPr="006873BE">
        <w:t xml:space="preserve"> and</w:t>
      </w:r>
      <w:r w:rsidR="00AC0E3E" w:rsidRPr="006873BE">
        <w:t xml:space="preserve"> impartial.</w:t>
      </w:r>
    </w:p>
    <w:p w14:paraId="60CFFD51" w14:textId="3239134E" w:rsidR="00C919A7" w:rsidRDefault="00AC0E3E" w:rsidP="00E32EC2">
      <w:pPr>
        <w:spacing w:before="120" w:after="240" w:line="264" w:lineRule="auto"/>
      </w:pPr>
      <w:r w:rsidRPr="006873BE">
        <w:t xml:space="preserve">The ATO is </w:t>
      </w:r>
      <w:r w:rsidR="00707C9F" w:rsidRPr="006873BE">
        <w:t>also</w:t>
      </w:r>
      <w:r w:rsidRPr="006873BE">
        <w:t xml:space="preserve"> </w:t>
      </w:r>
      <w:r w:rsidR="00240E45" w:rsidRPr="006873BE">
        <w:t xml:space="preserve">piloting </w:t>
      </w:r>
      <w:r w:rsidR="00E03729" w:rsidRPr="006873BE">
        <w:t xml:space="preserve">an </w:t>
      </w:r>
      <w:r w:rsidR="00240E45" w:rsidRPr="006873BE">
        <w:t>‘</w:t>
      </w:r>
      <w:r w:rsidR="00691145" w:rsidRPr="006873BE">
        <w:t>i</w:t>
      </w:r>
      <w:r w:rsidR="006530C2" w:rsidRPr="006873BE">
        <w:t xml:space="preserve">nvestigations </w:t>
      </w:r>
      <w:r w:rsidR="00691145" w:rsidRPr="006873BE">
        <w:t>d</w:t>
      </w:r>
      <w:r w:rsidR="006530C2" w:rsidRPr="006873BE">
        <w:t xml:space="preserve">evelopment </w:t>
      </w:r>
      <w:r w:rsidR="00691145" w:rsidRPr="006873BE">
        <w:t>p</w:t>
      </w:r>
      <w:r w:rsidR="006530C2" w:rsidRPr="006873BE">
        <w:t>rogram</w:t>
      </w:r>
      <w:r w:rsidR="00240E45" w:rsidRPr="006873BE">
        <w:t>’</w:t>
      </w:r>
      <w:r w:rsidR="00E633B9" w:rsidRPr="006873BE">
        <w:t xml:space="preserve"> </w:t>
      </w:r>
      <w:r w:rsidR="00C20806" w:rsidRPr="006873BE">
        <w:t>for its criminal investigators.</w:t>
      </w:r>
      <w:r w:rsidR="00E633B9" w:rsidRPr="006873BE">
        <w:t xml:space="preserve"> It will use practical</w:t>
      </w:r>
      <w:r w:rsidR="006530C2" w:rsidRPr="006873BE">
        <w:t xml:space="preserve"> </w:t>
      </w:r>
      <w:r w:rsidR="003927E2" w:rsidRPr="006873BE">
        <w:t>scenario</w:t>
      </w:r>
      <w:r w:rsidR="001F017D" w:rsidRPr="006873BE">
        <w:t>s to help investigators apply these expectations</w:t>
      </w:r>
      <w:r w:rsidR="003927E2" w:rsidRPr="006873BE">
        <w:t xml:space="preserve"> in the ATO’s context</w:t>
      </w:r>
      <w:r w:rsidR="00E5263B">
        <w:t xml:space="preserve">. </w:t>
      </w:r>
    </w:p>
    <w:p w14:paraId="021A6CD8" w14:textId="291EB5D9" w:rsidR="00AC0E3E" w:rsidRPr="006873BE" w:rsidRDefault="00F0774D" w:rsidP="0044704F">
      <w:pPr>
        <w:spacing w:before="120" w:line="264" w:lineRule="auto"/>
      </w:pPr>
      <w:r>
        <w:t>The training will cover</w:t>
      </w:r>
      <w:r w:rsidR="00412184" w:rsidRPr="006873BE">
        <w:t xml:space="preserve"> topics</w:t>
      </w:r>
      <w:r w:rsidR="002A6C61" w:rsidRPr="006873BE">
        <w:t xml:space="preserve"> </w:t>
      </w:r>
      <w:r w:rsidR="00BD6F11" w:rsidRPr="006873BE">
        <w:t>such as:</w:t>
      </w:r>
    </w:p>
    <w:p w14:paraId="0AC9A89F" w14:textId="2F600858" w:rsidR="00692E7E" w:rsidRPr="006873BE" w:rsidRDefault="0078311A" w:rsidP="00E32EC2">
      <w:pPr>
        <w:pStyle w:val="ListParagraph"/>
        <w:numPr>
          <w:ilvl w:val="0"/>
          <w:numId w:val="7"/>
        </w:numPr>
        <w:spacing w:before="120" w:after="240" w:line="264" w:lineRule="auto"/>
      </w:pPr>
      <w:r w:rsidRPr="006873BE">
        <w:t xml:space="preserve">keeping disclosures </w:t>
      </w:r>
      <w:r w:rsidR="00692E7E" w:rsidRPr="006873BE">
        <w:t>proportiona</w:t>
      </w:r>
      <w:r w:rsidRPr="006873BE">
        <w:t>te</w:t>
      </w:r>
    </w:p>
    <w:p w14:paraId="2E9D03DA" w14:textId="77777777" w:rsidR="00234905" w:rsidRPr="006873BE" w:rsidRDefault="00725A61" w:rsidP="00E32EC2">
      <w:pPr>
        <w:pStyle w:val="ListParagraph"/>
        <w:numPr>
          <w:ilvl w:val="0"/>
          <w:numId w:val="7"/>
        </w:numPr>
        <w:spacing w:before="120" w:after="240" w:line="264" w:lineRule="auto"/>
      </w:pPr>
      <w:r w:rsidRPr="006873BE">
        <w:t xml:space="preserve">using </w:t>
      </w:r>
      <w:r w:rsidR="00234905" w:rsidRPr="006873BE">
        <w:t>neutral and factual</w:t>
      </w:r>
      <w:r w:rsidR="00692E7E" w:rsidRPr="006873BE">
        <w:t xml:space="preserve"> language</w:t>
      </w:r>
    </w:p>
    <w:p w14:paraId="7556A3B1" w14:textId="2290EE78" w:rsidR="00692E7E" w:rsidRPr="006873BE" w:rsidRDefault="00692E7E" w:rsidP="00E32EC2">
      <w:pPr>
        <w:pStyle w:val="ListParagraph"/>
        <w:numPr>
          <w:ilvl w:val="0"/>
          <w:numId w:val="7"/>
        </w:numPr>
        <w:spacing w:before="120" w:after="240" w:line="264" w:lineRule="auto"/>
      </w:pPr>
      <w:r w:rsidRPr="006873BE">
        <w:t>avoiding speculation or unsupported conclusions</w:t>
      </w:r>
    </w:p>
    <w:p w14:paraId="17D2A587" w14:textId="2D26B447" w:rsidR="00692E7E" w:rsidRPr="006873BE" w:rsidRDefault="00692E7E" w:rsidP="00E32EC2">
      <w:pPr>
        <w:pStyle w:val="ListParagraph"/>
        <w:numPr>
          <w:ilvl w:val="0"/>
          <w:numId w:val="7"/>
        </w:numPr>
        <w:spacing w:before="120" w:after="240" w:line="264" w:lineRule="auto"/>
      </w:pPr>
      <w:r w:rsidRPr="006873BE">
        <w:t>handling disclosures</w:t>
      </w:r>
      <w:r w:rsidR="00234905" w:rsidRPr="006873BE">
        <w:t xml:space="preserve"> to third parties</w:t>
      </w:r>
    </w:p>
    <w:p w14:paraId="20B765AE" w14:textId="5F174990" w:rsidR="009C704A" w:rsidRPr="006873BE" w:rsidRDefault="00A83F7B" w:rsidP="00E32EC2">
      <w:pPr>
        <w:pStyle w:val="Heading3"/>
      </w:pPr>
      <w:bookmarkStart w:id="51" w:name="_Toc229042477"/>
      <w:bookmarkStart w:id="52" w:name="_Toc229064507"/>
      <w:bookmarkStart w:id="53" w:name="_Toc235107321"/>
      <w:r w:rsidRPr="006873BE">
        <w:lastRenderedPageBreak/>
        <w:t>Policies and guidance</w:t>
      </w:r>
      <w:bookmarkEnd w:id="51"/>
      <w:bookmarkEnd w:id="52"/>
      <w:bookmarkEnd w:id="53"/>
      <w:r w:rsidR="00B200AE" w:rsidRPr="006873BE">
        <w:t xml:space="preserve"> </w:t>
      </w:r>
    </w:p>
    <w:p w14:paraId="7A0D8028" w14:textId="519FA035" w:rsidR="003B1A30" w:rsidRDefault="004824BB" w:rsidP="00E32EC2">
      <w:pPr>
        <w:spacing w:before="120" w:after="240" w:line="264" w:lineRule="auto"/>
      </w:pPr>
      <w:r w:rsidRPr="006873BE">
        <w:t xml:space="preserve">The ATO has </w:t>
      </w:r>
      <w:r w:rsidR="001857EC" w:rsidRPr="006873BE">
        <w:t xml:space="preserve">policies and </w:t>
      </w:r>
      <w:r w:rsidRPr="006873BE">
        <w:t xml:space="preserve">guidance </w:t>
      </w:r>
      <w:r w:rsidR="00234905" w:rsidRPr="006873BE">
        <w:t>for</w:t>
      </w:r>
      <w:r w:rsidR="00060300" w:rsidRPr="006873BE">
        <w:t xml:space="preserve"> investigators </w:t>
      </w:r>
      <w:r w:rsidR="00234905" w:rsidRPr="006873BE">
        <w:t xml:space="preserve">on </w:t>
      </w:r>
      <w:r w:rsidR="00060300" w:rsidRPr="006873BE">
        <w:t xml:space="preserve">when they </w:t>
      </w:r>
      <w:r w:rsidR="00234905" w:rsidRPr="006873BE">
        <w:t>disclose</w:t>
      </w:r>
      <w:r w:rsidR="00060300" w:rsidRPr="006873BE">
        <w:t xml:space="preserve"> information</w:t>
      </w:r>
      <w:r w:rsidR="007849E9" w:rsidRPr="006873BE">
        <w:t>,</w:t>
      </w:r>
      <w:r w:rsidR="00060300" w:rsidRPr="006873BE">
        <w:t xml:space="preserve"> and </w:t>
      </w:r>
      <w:r w:rsidR="007849E9" w:rsidRPr="006873BE">
        <w:t xml:space="preserve">on </w:t>
      </w:r>
      <w:r w:rsidR="00234905" w:rsidRPr="006873BE">
        <w:t>how</w:t>
      </w:r>
      <w:r w:rsidR="00060300" w:rsidRPr="006873BE">
        <w:t xml:space="preserve"> they </w:t>
      </w:r>
      <w:r w:rsidR="00234905" w:rsidRPr="006873BE">
        <w:t xml:space="preserve">should </w:t>
      </w:r>
      <w:r w:rsidR="00060300" w:rsidRPr="006873BE">
        <w:t>record investigation activity</w:t>
      </w:r>
      <w:r w:rsidR="008C14AC" w:rsidRPr="006873BE">
        <w:t xml:space="preserve">. These are summarised </w:t>
      </w:r>
      <w:r w:rsidR="00A946B4" w:rsidRPr="006873BE">
        <w:t>below</w:t>
      </w:r>
      <w:r w:rsidR="00FD2E46">
        <w:t>:</w:t>
      </w:r>
    </w:p>
    <w:p w14:paraId="5A81E35E" w14:textId="2967F537" w:rsidR="000B1D5B" w:rsidRDefault="00E20680" w:rsidP="006C4AC1">
      <w:pPr>
        <w:pStyle w:val="Heading4"/>
      </w:pPr>
      <w:r w:rsidRPr="00E20680">
        <w:t>Information</w:t>
      </w:r>
      <w:r w:rsidR="006C4AC1">
        <w:t xml:space="preserve"> </w:t>
      </w:r>
      <w:r w:rsidRPr="00E20680">
        <w:t>disclosure </w:t>
      </w:r>
    </w:p>
    <w:p w14:paraId="76378419" w14:textId="23A1320C" w:rsidR="00E20680" w:rsidRPr="006C4AC1" w:rsidRDefault="00E20680" w:rsidP="006C4AC1">
      <w:pPr>
        <w:pStyle w:val="ListParagraph"/>
        <w:numPr>
          <w:ilvl w:val="0"/>
          <w:numId w:val="23"/>
        </w:numPr>
        <w:spacing w:before="120" w:after="240" w:line="264" w:lineRule="auto"/>
        <w:rPr>
          <w:lang w:val="en-US"/>
        </w:rPr>
      </w:pPr>
      <w:r w:rsidRPr="006C4AC1">
        <w:rPr>
          <w:lang w:val="en-US"/>
        </w:rPr>
        <w:t>Information may only be disclosed internally to people</w:t>
      </w:r>
      <w:r w:rsidR="006C4AC1">
        <w:rPr>
          <w:lang w:val="en-US"/>
        </w:rPr>
        <w:t xml:space="preserve"> </w:t>
      </w:r>
      <w:r w:rsidRPr="006C4AC1">
        <w:rPr>
          <w:lang w:val="en-US"/>
        </w:rPr>
        <w:t>who require it for their role and only to the extent</w:t>
      </w:r>
      <w:r w:rsidR="006C4AC1">
        <w:rPr>
          <w:lang w:val="en-US"/>
        </w:rPr>
        <w:t xml:space="preserve"> </w:t>
      </w:r>
      <w:r w:rsidRPr="006C4AC1">
        <w:rPr>
          <w:lang w:val="en-US"/>
        </w:rPr>
        <w:t>necessary for them to perform their duties.</w:t>
      </w:r>
      <w:r w:rsidRPr="006C4AC1">
        <w:rPr>
          <w:rFonts w:ascii="Arial" w:hAnsi="Arial" w:cs="Arial"/>
          <w:lang w:val="en-US"/>
        </w:rPr>
        <w:t>​</w:t>
      </w:r>
    </w:p>
    <w:p w14:paraId="4AD39A42" w14:textId="215F02C8" w:rsidR="00E20680" w:rsidRPr="006C4AC1" w:rsidRDefault="00E20680" w:rsidP="006C4AC1">
      <w:pPr>
        <w:pStyle w:val="ListParagraph"/>
        <w:numPr>
          <w:ilvl w:val="0"/>
          <w:numId w:val="23"/>
        </w:numPr>
        <w:spacing w:before="120" w:after="240" w:line="264" w:lineRule="auto"/>
        <w:rPr>
          <w:lang w:val="en-US"/>
        </w:rPr>
      </w:pPr>
      <w:r w:rsidRPr="006C4AC1">
        <w:rPr>
          <w:lang w:val="en-US"/>
        </w:rPr>
        <w:t>Formal disclosures of protected information to third</w:t>
      </w:r>
      <w:r w:rsidR="006C4AC1">
        <w:rPr>
          <w:lang w:val="en-US"/>
        </w:rPr>
        <w:t xml:space="preserve"> </w:t>
      </w:r>
      <w:r w:rsidRPr="006C4AC1">
        <w:rPr>
          <w:lang w:val="en-US"/>
        </w:rPr>
        <w:t xml:space="preserve">parties or other government agencies must be </w:t>
      </w:r>
      <w:r w:rsidR="006C4AC1" w:rsidRPr="006C4AC1">
        <w:rPr>
          <w:lang w:val="en-US"/>
        </w:rPr>
        <w:t>reviewed and</w:t>
      </w:r>
      <w:r w:rsidRPr="006C4AC1">
        <w:rPr>
          <w:lang w:val="en-US"/>
        </w:rPr>
        <w:t xml:space="preserve"> approved by a </w:t>
      </w:r>
      <w:proofErr w:type="spellStart"/>
      <w:r w:rsidRPr="006C4AC1">
        <w:rPr>
          <w:lang w:val="en-US"/>
        </w:rPr>
        <w:t>specialised</w:t>
      </w:r>
      <w:proofErr w:type="spellEnd"/>
      <w:r w:rsidRPr="006C4AC1">
        <w:rPr>
          <w:lang w:val="en-US"/>
        </w:rPr>
        <w:t xml:space="preserve"> information </w:t>
      </w:r>
      <w:r w:rsidR="006C4AC1" w:rsidRPr="006C4AC1">
        <w:rPr>
          <w:lang w:val="en-US"/>
        </w:rPr>
        <w:t>disclosure team</w:t>
      </w:r>
      <w:r w:rsidRPr="006C4AC1">
        <w:rPr>
          <w:lang w:val="en-US"/>
        </w:rPr>
        <w:t>, when required.</w:t>
      </w:r>
      <w:r w:rsidRPr="006C4AC1">
        <w:rPr>
          <w:rFonts w:ascii="Arial" w:hAnsi="Arial" w:cs="Arial"/>
          <w:lang w:val="en-US"/>
        </w:rPr>
        <w:t>​</w:t>
      </w:r>
    </w:p>
    <w:p w14:paraId="32D1B476" w14:textId="77777777" w:rsidR="00E20680" w:rsidRPr="006C4AC1" w:rsidRDefault="00E20680" w:rsidP="006C4AC1">
      <w:pPr>
        <w:pStyle w:val="ListParagraph"/>
        <w:numPr>
          <w:ilvl w:val="0"/>
          <w:numId w:val="23"/>
        </w:numPr>
        <w:spacing w:before="120" w:after="240" w:line="264" w:lineRule="auto"/>
        <w:rPr>
          <w:lang w:val="en-US"/>
        </w:rPr>
      </w:pPr>
      <w:r w:rsidRPr="006C4AC1">
        <w:rPr>
          <w:lang w:val="en-US"/>
        </w:rPr>
        <w:t>All disclosures must comply with tax secrecy laws. </w:t>
      </w:r>
      <w:r w:rsidRPr="006C4AC1">
        <w:rPr>
          <w:rFonts w:ascii="Arial" w:hAnsi="Arial" w:cs="Arial"/>
          <w:lang w:val="en-US"/>
        </w:rPr>
        <w:t>​</w:t>
      </w:r>
    </w:p>
    <w:p w14:paraId="3D079886" w14:textId="4941C4D0" w:rsidR="00E20680" w:rsidRPr="006C4AC1" w:rsidRDefault="00E20680" w:rsidP="00E32EC2">
      <w:pPr>
        <w:pStyle w:val="ListParagraph"/>
        <w:numPr>
          <w:ilvl w:val="0"/>
          <w:numId w:val="23"/>
        </w:numPr>
        <w:spacing w:before="120" w:after="240" w:line="264" w:lineRule="auto"/>
        <w:rPr>
          <w:lang w:val="en-US"/>
        </w:rPr>
      </w:pPr>
      <w:r w:rsidRPr="006C4AC1">
        <w:rPr>
          <w:lang w:val="en-US"/>
        </w:rPr>
        <w:t xml:space="preserve">The guidance acknowledges that determining how </w:t>
      </w:r>
      <w:r w:rsidR="006C4AC1" w:rsidRPr="006C4AC1">
        <w:rPr>
          <w:lang w:val="en-US"/>
        </w:rPr>
        <w:t>much information</w:t>
      </w:r>
      <w:r w:rsidRPr="006C4AC1">
        <w:rPr>
          <w:lang w:val="en-US"/>
        </w:rPr>
        <w:t xml:space="preserve"> to disclose can be challenging. It does </w:t>
      </w:r>
      <w:r w:rsidR="006C4AC1" w:rsidRPr="006C4AC1">
        <w:rPr>
          <w:lang w:val="en-US"/>
        </w:rPr>
        <w:t>not provide</w:t>
      </w:r>
      <w:r w:rsidRPr="006C4AC1">
        <w:rPr>
          <w:lang w:val="en-US"/>
        </w:rPr>
        <w:t xml:space="preserve"> practical examples or criteria to guide </w:t>
      </w:r>
      <w:r w:rsidR="006C4AC1" w:rsidRPr="006C4AC1">
        <w:rPr>
          <w:lang w:val="en-US"/>
        </w:rPr>
        <w:t>criminal investigators</w:t>
      </w:r>
      <w:r w:rsidRPr="006C4AC1">
        <w:rPr>
          <w:lang w:val="en-US"/>
        </w:rPr>
        <w:t xml:space="preserve"> in routine third-party information </w:t>
      </w:r>
      <w:proofErr w:type="gramStart"/>
      <w:r w:rsidR="006C4AC1" w:rsidRPr="006C4AC1">
        <w:rPr>
          <w:lang w:val="en-US"/>
        </w:rPr>
        <w:t>gathering</w:t>
      </w:r>
      <w:proofErr w:type="gramEnd"/>
      <w:r w:rsidR="006C4AC1" w:rsidRPr="006C4AC1">
        <w:rPr>
          <w:lang w:val="en-US"/>
        </w:rPr>
        <w:t>, such</w:t>
      </w:r>
      <w:r w:rsidRPr="006C4AC1">
        <w:rPr>
          <w:lang w:val="en-US"/>
        </w:rPr>
        <w:t xml:space="preserve"> as when dealing with suppliers associated with </w:t>
      </w:r>
      <w:r w:rsidR="006C4AC1" w:rsidRPr="006C4AC1">
        <w:rPr>
          <w:lang w:val="en-US"/>
        </w:rPr>
        <w:t>a taxpayer’s</w:t>
      </w:r>
      <w:r w:rsidRPr="006C4AC1">
        <w:rPr>
          <w:lang w:val="en-US"/>
        </w:rPr>
        <w:t xml:space="preserve"> business or supply chain</w:t>
      </w:r>
    </w:p>
    <w:p w14:paraId="168DEBBF" w14:textId="6B01155B" w:rsidR="006D2600" w:rsidRDefault="006D2600" w:rsidP="006C4AC1">
      <w:pPr>
        <w:pStyle w:val="Heading4"/>
        <w:rPr>
          <w:lang w:val="en-US"/>
        </w:rPr>
      </w:pPr>
      <w:r w:rsidRPr="006D2600">
        <w:rPr>
          <w:lang w:val="en-US"/>
        </w:rPr>
        <w:t>Writing or</w:t>
      </w:r>
      <w:r w:rsidR="006C4AC1">
        <w:rPr>
          <w:lang w:val="en-US"/>
        </w:rPr>
        <w:t xml:space="preserve"> </w:t>
      </w:r>
      <w:r w:rsidRPr="006D2600">
        <w:rPr>
          <w:lang w:val="en-US"/>
        </w:rPr>
        <w:t>recording</w:t>
      </w:r>
      <w:r w:rsidR="006C4AC1">
        <w:rPr>
          <w:lang w:val="en-US"/>
        </w:rPr>
        <w:t xml:space="preserve"> </w:t>
      </w:r>
      <w:r w:rsidRPr="006D2600">
        <w:rPr>
          <w:lang w:val="en-US"/>
        </w:rPr>
        <w:t>investigation</w:t>
      </w:r>
      <w:r w:rsidR="006C4AC1">
        <w:rPr>
          <w:lang w:val="en-US"/>
        </w:rPr>
        <w:t xml:space="preserve"> </w:t>
      </w:r>
      <w:r w:rsidRPr="006D2600">
        <w:rPr>
          <w:lang w:val="en-US"/>
        </w:rPr>
        <w:t>activity</w:t>
      </w:r>
    </w:p>
    <w:p w14:paraId="3B1C1A47" w14:textId="2CA625F7" w:rsidR="007C5F6C" w:rsidRPr="006C4AC1" w:rsidRDefault="007C5F6C" w:rsidP="006C4AC1">
      <w:pPr>
        <w:pStyle w:val="ListParagraph"/>
        <w:numPr>
          <w:ilvl w:val="0"/>
          <w:numId w:val="24"/>
        </w:numPr>
        <w:spacing w:before="120" w:after="240" w:line="264" w:lineRule="auto"/>
        <w:rPr>
          <w:lang w:val="en-US"/>
        </w:rPr>
      </w:pPr>
      <w:r w:rsidRPr="006C4AC1">
        <w:rPr>
          <w:lang w:val="en-US"/>
        </w:rPr>
        <w:t>Investigators are reminded to “</w:t>
      </w:r>
      <w:r w:rsidRPr="006C4AC1">
        <w:rPr>
          <w:i/>
          <w:iCs/>
          <w:lang w:val="en-US"/>
        </w:rPr>
        <w:t xml:space="preserve">write for the world </w:t>
      </w:r>
      <w:r w:rsidR="006C4AC1" w:rsidRPr="006C4AC1">
        <w:rPr>
          <w:i/>
          <w:iCs/>
          <w:lang w:val="en-US"/>
        </w:rPr>
        <w:t>to see</w:t>
      </w:r>
      <w:r w:rsidRPr="006C4AC1">
        <w:rPr>
          <w:lang w:val="en-US"/>
        </w:rPr>
        <w:t>”, “</w:t>
      </w:r>
      <w:r w:rsidRPr="006C4AC1">
        <w:rPr>
          <w:i/>
          <w:iCs/>
          <w:lang w:val="en-US"/>
        </w:rPr>
        <w:t>avoid subjective language</w:t>
      </w:r>
      <w:r w:rsidRPr="006C4AC1">
        <w:rPr>
          <w:lang w:val="en-US"/>
        </w:rPr>
        <w:t xml:space="preserve">” and use </w:t>
      </w:r>
      <w:r w:rsidR="006C4AC1" w:rsidRPr="006C4AC1">
        <w:rPr>
          <w:lang w:val="en-US"/>
        </w:rPr>
        <w:t>qualified terms</w:t>
      </w:r>
      <w:r w:rsidRPr="006C4AC1">
        <w:rPr>
          <w:lang w:val="en-US"/>
        </w:rPr>
        <w:t xml:space="preserve"> such as “</w:t>
      </w:r>
      <w:r w:rsidRPr="006C4AC1">
        <w:rPr>
          <w:i/>
          <w:iCs/>
          <w:lang w:val="en-US"/>
        </w:rPr>
        <w:t>it is alleged</w:t>
      </w:r>
      <w:r w:rsidRPr="006C4AC1">
        <w:rPr>
          <w:lang w:val="en-US"/>
        </w:rPr>
        <w:t>” or “</w:t>
      </w:r>
      <w:r w:rsidRPr="006C4AC1">
        <w:rPr>
          <w:i/>
          <w:iCs/>
          <w:lang w:val="en-US"/>
        </w:rPr>
        <w:t xml:space="preserve">there is </w:t>
      </w:r>
      <w:r w:rsidR="006C4AC1" w:rsidRPr="006C4AC1">
        <w:rPr>
          <w:i/>
          <w:iCs/>
          <w:lang w:val="en-US"/>
        </w:rPr>
        <w:t>suspicion that</w:t>
      </w:r>
      <w:r w:rsidRPr="006C4AC1">
        <w:rPr>
          <w:lang w:val="en-US"/>
        </w:rPr>
        <w:t>” where appropriate. </w:t>
      </w:r>
      <w:r w:rsidRPr="006C4AC1">
        <w:rPr>
          <w:rFonts w:ascii="Arial" w:hAnsi="Arial" w:cs="Arial"/>
          <w:lang w:val="en-US"/>
        </w:rPr>
        <w:t>​</w:t>
      </w:r>
    </w:p>
    <w:p w14:paraId="4028F926" w14:textId="47C873A1" w:rsidR="007C5F6C" w:rsidRPr="006C4AC1" w:rsidRDefault="007C5F6C" w:rsidP="006C4AC1">
      <w:pPr>
        <w:pStyle w:val="ListParagraph"/>
        <w:numPr>
          <w:ilvl w:val="0"/>
          <w:numId w:val="24"/>
        </w:numPr>
        <w:spacing w:before="120" w:after="240" w:line="264" w:lineRule="auto"/>
        <w:rPr>
          <w:lang w:val="en-US"/>
        </w:rPr>
      </w:pPr>
      <w:r w:rsidRPr="006C4AC1">
        <w:rPr>
          <w:lang w:val="en-US"/>
        </w:rPr>
        <w:t>Notes must be “</w:t>
      </w:r>
      <w:r w:rsidRPr="006C4AC1">
        <w:rPr>
          <w:i/>
          <w:iCs/>
          <w:lang w:val="en-US"/>
        </w:rPr>
        <w:t xml:space="preserve">accurate, clear, concise </w:t>
      </w:r>
      <w:r w:rsidR="006C4AC1" w:rsidRPr="006C4AC1">
        <w:rPr>
          <w:i/>
          <w:iCs/>
          <w:lang w:val="en-US"/>
        </w:rPr>
        <w:t>and factual</w:t>
      </w:r>
      <w:r w:rsidRPr="006C4AC1">
        <w:rPr>
          <w:i/>
          <w:iCs/>
          <w:lang w:val="en-US"/>
        </w:rPr>
        <w:t> </w:t>
      </w:r>
      <w:r w:rsidRPr="006C4AC1">
        <w:rPr>
          <w:lang w:val="en-US"/>
        </w:rPr>
        <w:t xml:space="preserve">…” capable of being read and </w:t>
      </w:r>
      <w:r w:rsidR="006C4AC1" w:rsidRPr="006C4AC1">
        <w:rPr>
          <w:lang w:val="en-US"/>
        </w:rPr>
        <w:t>readily understood</w:t>
      </w:r>
      <w:r w:rsidRPr="006C4AC1">
        <w:rPr>
          <w:lang w:val="en-US"/>
        </w:rPr>
        <w:t xml:space="preserve"> by internal and external parties such </w:t>
      </w:r>
      <w:proofErr w:type="spellStart"/>
      <w:r w:rsidRPr="006C4AC1">
        <w:rPr>
          <w:lang w:val="en-US"/>
        </w:rPr>
        <w:t>ascourts</w:t>
      </w:r>
      <w:proofErr w:type="spellEnd"/>
      <w:r w:rsidRPr="006C4AC1">
        <w:rPr>
          <w:lang w:val="en-US"/>
        </w:rPr>
        <w:t xml:space="preserve">, FOI applicants, ANAO and </w:t>
      </w:r>
      <w:r w:rsidR="006C4AC1" w:rsidRPr="006C4AC1">
        <w:rPr>
          <w:lang w:val="en-US"/>
        </w:rPr>
        <w:t>the Ombudsman’s</w:t>
      </w:r>
      <w:r w:rsidRPr="006C4AC1">
        <w:rPr>
          <w:lang w:val="en-US"/>
        </w:rPr>
        <w:t xml:space="preserve"> office.</w:t>
      </w:r>
      <w:r w:rsidRPr="006C4AC1">
        <w:rPr>
          <w:rFonts w:ascii="Arial" w:hAnsi="Arial" w:cs="Arial"/>
          <w:lang w:val="en-US"/>
        </w:rPr>
        <w:t>​</w:t>
      </w:r>
    </w:p>
    <w:p w14:paraId="7EEAFB18" w14:textId="036FF6A5" w:rsidR="007C5F6C" w:rsidRPr="006C4AC1" w:rsidRDefault="007C5F6C" w:rsidP="006C4AC1">
      <w:pPr>
        <w:pStyle w:val="ListParagraph"/>
        <w:numPr>
          <w:ilvl w:val="0"/>
          <w:numId w:val="24"/>
        </w:numPr>
        <w:spacing w:before="120" w:after="240" w:line="264" w:lineRule="auto"/>
        <w:rPr>
          <w:lang w:val="en-US"/>
        </w:rPr>
      </w:pPr>
      <w:r w:rsidRPr="006C4AC1">
        <w:rPr>
          <w:lang w:val="en-US"/>
        </w:rPr>
        <w:t>Records should not include “</w:t>
      </w:r>
      <w:r w:rsidR="006C4AC1" w:rsidRPr="006C4AC1">
        <w:rPr>
          <w:i/>
          <w:iCs/>
          <w:lang w:val="en-US"/>
        </w:rPr>
        <w:t>unnecessary, derogatory</w:t>
      </w:r>
      <w:r w:rsidRPr="006C4AC1">
        <w:rPr>
          <w:i/>
          <w:iCs/>
          <w:lang w:val="en-US"/>
        </w:rPr>
        <w:t xml:space="preserve"> or potentially offensive comments …personal comments or unsupported opinions</w:t>
      </w:r>
      <w:r w:rsidRPr="006C4AC1">
        <w:rPr>
          <w:lang w:val="en-US"/>
        </w:rPr>
        <w:t>.” </w:t>
      </w:r>
      <w:r w:rsidRPr="006C4AC1">
        <w:rPr>
          <w:rFonts w:ascii="Arial" w:hAnsi="Arial" w:cs="Arial"/>
          <w:lang w:val="en-US"/>
        </w:rPr>
        <w:t>​</w:t>
      </w:r>
    </w:p>
    <w:p w14:paraId="17AFD530" w14:textId="55EA63F3" w:rsidR="007C5F6C" w:rsidRPr="006C4AC1" w:rsidRDefault="007C5F6C" w:rsidP="006C4AC1">
      <w:pPr>
        <w:pStyle w:val="ListParagraph"/>
        <w:numPr>
          <w:ilvl w:val="0"/>
          <w:numId w:val="24"/>
        </w:numPr>
        <w:spacing w:before="120" w:after="240" w:line="264" w:lineRule="auto"/>
        <w:rPr>
          <w:lang w:val="en-US"/>
        </w:rPr>
      </w:pPr>
      <w:r w:rsidRPr="006C4AC1">
        <w:rPr>
          <w:lang w:val="en-US"/>
        </w:rPr>
        <w:t xml:space="preserve">Overall, the guidance is high-level and does </w:t>
      </w:r>
      <w:r w:rsidR="006C4AC1" w:rsidRPr="006C4AC1">
        <w:rPr>
          <w:lang w:val="en-US"/>
        </w:rPr>
        <w:t>not include</w:t>
      </w:r>
      <w:r w:rsidRPr="006C4AC1">
        <w:rPr>
          <w:lang w:val="en-US"/>
        </w:rPr>
        <w:t xml:space="preserve"> worked examples or model wording to </w:t>
      </w:r>
      <w:r w:rsidR="006C4AC1" w:rsidRPr="006C4AC1">
        <w:rPr>
          <w:lang w:val="en-US"/>
        </w:rPr>
        <w:t>show how</w:t>
      </w:r>
      <w:r w:rsidRPr="006C4AC1">
        <w:rPr>
          <w:lang w:val="en-US"/>
        </w:rPr>
        <w:t xml:space="preserve"> these expectations apply in practice.</w:t>
      </w:r>
      <w:r w:rsidRPr="006C4AC1">
        <w:rPr>
          <w:rFonts w:ascii="Arial" w:hAnsi="Arial" w:cs="Arial"/>
          <w:lang w:val="en-US"/>
        </w:rPr>
        <w:t>​</w:t>
      </w:r>
    </w:p>
    <w:p w14:paraId="53197884" w14:textId="24D0AB93" w:rsidR="00E2128A" w:rsidRPr="006873BE" w:rsidRDefault="00A02E84" w:rsidP="00E462CA">
      <w:pPr>
        <w:pStyle w:val="Heading3"/>
      </w:pPr>
      <w:bookmarkStart w:id="54" w:name="_Toc229042478"/>
      <w:bookmarkStart w:id="55" w:name="_Toc229064508"/>
      <w:bookmarkStart w:id="56" w:name="_Toc235107322"/>
      <w:r w:rsidRPr="006873BE">
        <w:t>Templates and standard forms</w:t>
      </w:r>
      <w:bookmarkEnd w:id="54"/>
      <w:bookmarkEnd w:id="55"/>
      <w:bookmarkEnd w:id="56"/>
    </w:p>
    <w:p w14:paraId="6BF3F810" w14:textId="3E73DA53" w:rsidR="00E752E9" w:rsidRPr="006873BE" w:rsidRDefault="00D1572B" w:rsidP="002B6F23">
      <w:pPr>
        <w:spacing w:before="120" w:after="240" w:line="264" w:lineRule="auto"/>
      </w:pPr>
      <w:r w:rsidRPr="006873BE">
        <w:t>The ATO</w:t>
      </w:r>
      <w:r w:rsidR="00E752E9" w:rsidRPr="006873BE">
        <w:t xml:space="preserve"> has templates and standard forms for </w:t>
      </w:r>
      <w:r w:rsidR="00EC3972" w:rsidRPr="006873BE">
        <w:t>some</w:t>
      </w:r>
      <w:r w:rsidR="00E752E9" w:rsidRPr="006873BE">
        <w:t xml:space="preserve"> common</w:t>
      </w:r>
      <w:r w:rsidR="00EC3972" w:rsidRPr="006873BE">
        <w:t>,</w:t>
      </w:r>
      <w:r w:rsidR="00E752E9" w:rsidRPr="006873BE">
        <w:t xml:space="preserve"> higher-risk disclosures in criminal investigations. The templates generally set out </w:t>
      </w:r>
      <w:r w:rsidR="008167EC" w:rsidRPr="006873BE">
        <w:t xml:space="preserve">why </w:t>
      </w:r>
      <w:r w:rsidR="00E752E9" w:rsidRPr="006873BE">
        <w:t xml:space="preserve">the </w:t>
      </w:r>
      <w:r w:rsidR="008167EC" w:rsidRPr="006873BE">
        <w:t xml:space="preserve">information is being </w:t>
      </w:r>
      <w:r w:rsidR="00EF2295" w:rsidRPr="006873BE">
        <w:t>disclosed</w:t>
      </w:r>
      <w:r w:rsidR="00E752E9" w:rsidRPr="006873BE">
        <w:t xml:space="preserve"> and </w:t>
      </w:r>
      <w:r w:rsidR="001D221F" w:rsidRPr="006873BE">
        <w:t xml:space="preserve">what is being </w:t>
      </w:r>
      <w:r w:rsidR="00EF2295" w:rsidRPr="006873BE">
        <w:t>disclosed</w:t>
      </w:r>
      <w:r w:rsidR="00E752E9" w:rsidRPr="006873BE">
        <w:t xml:space="preserve">. </w:t>
      </w:r>
    </w:p>
    <w:p w14:paraId="6EFC4377" w14:textId="3DAF64A1" w:rsidR="001F1C1F" w:rsidRPr="006873BE" w:rsidRDefault="00A75C3D" w:rsidP="002B6F23">
      <w:pPr>
        <w:spacing w:before="120" w:after="240" w:line="264" w:lineRule="auto"/>
        <w:rPr>
          <w:rFonts w:ascii="Aptos" w:hAnsi="Aptos"/>
        </w:rPr>
      </w:pPr>
      <w:r w:rsidRPr="006873BE">
        <w:t>For example</w:t>
      </w:r>
      <w:r w:rsidR="00414EFE" w:rsidRPr="006873BE">
        <w:t xml:space="preserve">, </w:t>
      </w:r>
      <w:r w:rsidR="00B26840" w:rsidRPr="006873BE">
        <w:t>w</w:t>
      </w:r>
      <w:r w:rsidR="001F1C1F" w:rsidRPr="006873BE">
        <w:t>he</w:t>
      </w:r>
      <w:r w:rsidR="00C30A66" w:rsidRPr="006873BE">
        <w:t>n</w:t>
      </w:r>
      <w:r w:rsidR="001F1C1F" w:rsidRPr="006873BE">
        <w:t xml:space="preserve"> </w:t>
      </w:r>
      <w:r w:rsidR="00DF2A8A" w:rsidRPr="006873BE">
        <w:t>notify</w:t>
      </w:r>
      <w:r w:rsidR="00386118" w:rsidRPr="006873BE">
        <w:t>ing</w:t>
      </w:r>
      <w:r w:rsidR="00DF2A8A" w:rsidRPr="006873BE">
        <w:t xml:space="preserve"> a third party</w:t>
      </w:r>
      <w:r w:rsidR="002E0216" w:rsidRPr="006873BE">
        <w:t xml:space="preserve">, such as </w:t>
      </w:r>
      <w:r w:rsidR="009C6B6B" w:rsidRPr="006873BE">
        <w:t xml:space="preserve">a </w:t>
      </w:r>
      <w:r w:rsidR="00BF22AA" w:rsidRPr="006873BE">
        <w:t xml:space="preserve">bank </w:t>
      </w:r>
      <w:r w:rsidR="002000C4" w:rsidRPr="006873BE">
        <w:t>or</w:t>
      </w:r>
      <w:r w:rsidR="00BF22AA" w:rsidRPr="006873BE">
        <w:t xml:space="preserve"> utility provider</w:t>
      </w:r>
      <w:r w:rsidR="00B605F6" w:rsidRPr="006873BE">
        <w:t>,</w:t>
      </w:r>
      <w:r w:rsidR="00DF2A8A" w:rsidRPr="006873BE">
        <w:t xml:space="preserve"> </w:t>
      </w:r>
      <w:r w:rsidR="006442C0" w:rsidRPr="006873BE">
        <w:t>about an upcoming</w:t>
      </w:r>
      <w:r w:rsidR="001F1C1F" w:rsidRPr="006873BE">
        <w:t xml:space="preserve"> search warrant,</w:t>
      </w:r>
      <w:r w:rsidR="0068281C" w:rsidRPr="006873BE">
        <w:t xml:space="preserve"> investigators</w:t>
      </w:r>
      <w:r w:rsidR="00971B4F" w:rsidRPr="006873BE">
        <w:t xml:space="preserve"> use an approved </w:t>
      </w:r>
      <w:r w:rsidR="001F1C1F" w:rsidRPr="006873BE">
        <w:t>pre-warrant letter template. Th</w:t>
      </w:r>
      <w:r w:rsidR="0068281C" w:rsidRPr="006873BE">
        <w:t>is</w:t>
      </w:r>
      <w:r w:rsidR="001F1C1F" w:rsidRPr="006873BE">
        <w:t xml:space="preserve"> template </w:t>
      </w:r>
      <w:r w:rsidR="0068281C" w:rsidRPr="006873BE">
        <w:t>outlines</w:t>
      </w:r>
      <w:r w:rsidR="001F1C1F" w:rsidRPr="006873BE">
        <w:t xml:space="preserve"> the </w:t>
      </w:r>
      <w:r w:rsidR="00BA5F35" w:rsidRPr="006873BE">
        <w:t>taxpayer</w:t>
      </w:r>
      <w:r w:rsidR="0068281C" w:rsidRPr="006873BE">
        <w:t xml:space="preserve"> details</w:t>
      </w:r>
      <w:r w:rsidR="00CF2E56" w:rsidRPr="006873BE">
        <w:t xml:space="preserve"> and the purpose of the warrant</w:t>
      </w:r>
      <w:r w:rsidR="001F1C1F" w:rsidRPr="006873BE">
        <w:rPr>
          <w:rFonts w:ascii="Aptos" w:hAnsi="Aptos"/>
        </w:rPr>
        <w:t>.</w:t>
      </w:r>
    </w:p>
    <w:p w14:paraId="1D6992E9" w14:textId="6B91BCDC" w:rsidR="004B2E1F" w:rsidRPr="002B6F23" w:rsidRDefault="009B1E59" w:rsidP="002B6F23">
      <w:pPr>
        <w:spacing w:before="120" w:after="240" w:line="264" w:lineRule="auto"/>
        <w:rPr>
          <w:rFonts w:ascii="Aptos" w:hAnsi="Aptos"/>
          <w:color w:val="auto"/>
        </w:rPr>
      </w:pPr>
      <w:r w:rsidRPr="00A362DA">
        <w:rPr>
          <w:color w:val="auto"/>
        </w:rPr>
        <w:t xml:space="preserve">There are no templates </w:t>
      </w:r>
      <w:r w:rsidR="00A362DA">
        <w:rPr>
          <w:bCs/>
          <w:color w:val="auto"/>
        </w:rPr>
        <w:t xml:space="preserve">for </w:t>
      </w:r>
      <w:r w:rsidR="00265ECE" w:rsidRPr="00A362DA">
        <w:rPr>
          <w:color w:val="auto"/>
        </w:rPr>
        <w:t>disclosing</w:t>
      </w:r>
      <w:r w:rsidR="000B4C68" w:rsidRPr="00A362DA">
        <w:rPr>
          <w:color w:val="auto"/>
        </w:rPr>
        <w:t xml:space="preserve"> taxpayer information </w:t>
      </w:r>
      <w:r w:rsidR="00EB7F43" w:rsidRPr="00A362DA">
        <w:rPr>
          <w:color w:val="auto"/>
        </w:rPr>
        <w:t xml:space="preserve">to </w:t>
      </w:r>
      <w:r w:rsidR="000B4C68" w:rsidRPr="00A362DA">
        <w:rPr>
          <w:rFonts w:ascii="Aptos" w:hAnsi="Aptos"/>
          <w:color w:val="auto"/>
        </w:rPr>
        <w:t>third-party suppliers such as those specific to a taxpayer’s business or supply chain</w:t>
      </w:r>
      <w:r w:rsidR="00DE533B" w:rsidRPr="00A362DA">
        <w:rPr>
          <w:rFonts w:ascii="Aptos" w:hAnsi="Aptos"/>
          <w:color w:val="auto"/>
        </w:rPr>
        <w:t xml:space="preserve">. </w:t>
      </w:r>
    </w:p>
    <w:p w14:paraId="0350CDD3" w14:textId="0A04EC6E" w:rsidR="00321B42" w:rsidRPr="006873BE" w:rsidRDefault="00BD6F11" w:rsidP="002B6F23">
      <w:pPr>
        <w:pStyle w:val="Heading3"/>
      </w:pPr>
      <w:bookmarkStart w:id="57" w:name="_Toc229042479"/>
      <w:bookmarkStart w:id="58" w:name="_Toc229064509"/>
      <w:bookmarkStart w:id="59" w:name="_Toc235107323"/>
      <w:r w:rsidRPr="006873BE">
        <w:lastRenderedPageBreak/>
        <w:t>Quality assurance and oversight</w:t>
      </w:r>
      <w:bookmarkEnd w:id="57"/>
      <w:bookmarkEnd w:id="58"/>
      <w:bookmarkEnd w:id="59"/>
    </w:p>
    <w:p w14:paraId="0E084768" w14:textId="001F1B48" w:rsidR="00DD2D83" w:rsidRPr="006873BE" w:rsidRDefault="008D5EB3" w:rsidP="002B6F23">
      <w:pPr>
        <w:spacing w:before="120" w:after="240" w:line="264" w:lineRule="auto"/>
      </w:pPr>
      <w:r w:rsidRPr="006873BE">
        <w:t xml:space="preserve">As part of </w:t>
      </w:r>
      <w:r w:rsidR="00445196" w:rsidRPr="006873BE">
        <w:t>day-to-day</w:t>
      </w:r>
      <w:r w:rsidR="00FD6953" w:rsidRPr="006873BE">
        <w:t xml:space="preserve"> oversight</w:t>
      </w:r>
      <w:r w:rsidRPr="006873BE">
        <w:t xml:space="preserve">, team leaders review </w:t>
      </w:r>
      <w:r w:rsidR="00DD2D83" w:rsidRPr="006873BE">
        <w:t>investigators</w:t>
      </w:r>
      <w:r w:rsidR="00445196" w:rsidRPr="006873BE">
        <w:t xml:space="preserve">’ </w:t>
      </w:r>
      <w:r w:rsidR="00DD2D83" w:rsidRPr="006873BE">
        <w:t>case notes</w:t>
      </w:r>
      <w:r w:rsidR="00445196" w:rsidRPr="006873BE">
        <w:t xml:space="preserve">. </w:t>
      </w:r>
      <w:r w:rsidR="000A6B61" w:rsidRPr="006873BE">
        <w:t xml:space="preserve">Formal or higher-risk disclosures, such as ATO-initiated disclosures to law enforcement, are subject to independent, senior-level approval. </w:t>
      </w:r>
      <w:r w:rsidR="00445196" w:rsidRPr="006873BE">
        <w:t>This creates an</w:t>
      </w:r>
      <w:r w:rsidRPr="006873BE">
        <w:t xml:space="preserve"> opportunity to</w:t>
      </w:r>
      <w:r w:rsidR="007C4425" w:rsidRPr="006873BE">
        <w:t xml:space="preserve"> </w:t>
      </w:r>
      <w:r w:rsidR="00445196" w:rsidRPr="006873BE">
        <w:t>give</w:t>
      </w:r>
      <w:r w:rsidR="007C4425" w:rsidRPr="006873BE">
        <w:t xml:space="preserve"> feedback</w:t>
      </w:r>
      <w:r w:rsidR="00445196" w:rsidRPr="006873BE">
        <w:t>, including</w:t>
      </w:r>
      <w:r w:rsidR="007C4425" w:rsidRPr="006873BE">
        <w:t xml:space="preserve"> on the </w:t>
      </w:r>
      <w:r w:rsidR="00445196" w:rsidRPr="006873BE">
        <w:t>clarity, tone and neutrality</w:t>
      </w:r>
      <w:r w:rsidR="007C4425" w:rsidRPr="006873BE">
        <w:t xml:space="preserve"> of language </w:t>
      </w:r>
      <w:r w:rsidR="00445196" w:rsidRPr="006873BE">
        <w:t>used</w:t>
      </w:r>
      <w:r w:rsidR="00DD2D83" w:rsidRPr="006873BE">
        <w:t>.</w:t>
      </w:r>
    </w:p>
    <w:p w14:paraId="604910CA" w14:textId="60B1E8D9" w:rsidR="00E60A27" w:rsidRPr="006873BE" w:rsidRDefault="00E069E1" w:rsidP="002B6F23">
      <w:pPr>
        <w:spacing w:before="120" w:after="240" w:line="264" w:lineRule="auto"/>
      </w:pPr>
      <w:r w:rsidRPr="006873BE">
        <w:t>The ATO</w:t>
      </w:r>
      <w:r w:rsidR="00637F20" w:rsidRPr="006873BE">
        <w:t xml:space="preserve"> </w:t>
      </w:r>
      <w:r w:rsidR="00445196" w:rsidRPr="006873BE">
        <w:t>also undertake</w:t>
      </w:r>
      <w:r w:rsidR="00132D1A" w:rsidRPr="006873BE">
        <w:t>s</w:t>
      </w:r>
      <w:r w:rsidR="00637F20" w:rsidRPr="006873BE">
        <w:t xml:space="preserve"> a </w:t>
      </w:r>
      <w:r w:rsidR="00132D1A" w:rsidRPr="006873BE">
        <w:t xml:space="preserve">quarterly </w:t>
      </w:r>
      <w:r w:rsidR="00637F20" w:rsidRPr="006873BE">
        <w:t xml:space="preserve">quality assurance review </w:t>
      </w:r>
      <w:r w:rsidR="00132D1A" w:rsidRPr="006873BE">
        <w:t>of</w:t>
      </w:r>
      <w:r w:rsidR="00637F20" w:rsidRPr="006873BE">
        <w:t xml:space="preserve"> randomly selected</w:t>
      </w:r>
      <w:r w:rsidR="00132D1A" w:rsidRPr="006873BE">
        <w:t>,</w:t>
      </w:r>
      <w:r w:rsidR="00637F20" w:rsidRPr="006873BE">
        <w:t xml:space="preserve"> closed </w:t>
      </w:r>
      <w:r w:rsidR="005432E0" w:rsidRPr="006873BE">
        <w:t xml:space="preserve">criminal investigation </w:t>
      </w:r>
      <w:r w:rsidR="00637F20" w:rsidRPr="006873BE">
        <w:t xml:space="preserve">cases. </w:t>
      </w:r>
      <w:r w:rsidR="00132D1A" w:rsidRPr="006873BE">
        <w:t>This</w:t>
      </w:r>
      <w:r w:rsidR="00637F20" w:rsidRPr="006873BE">
        <w:t xml:space="preserve"> is </w:t>
      </w:r>
      <w:r w:rsidR="00132D1A" w:rsidRPr="006873BE">
        <w:t>done</w:t>
      </w:r>
      <w:r w:rsidR="00637F20" w:rsidRPr="006873BE">
        <w:t xml:space="preserve"> by an independent team within </w:t>
      </w:r>
      <w:r w:rsidR="00276134" w:rsidRPr="006873BE">
        <w:t>the Criminal Law Program</w:t>
      </w:r>
      <w:r w:rsidR="00DB4474" w:rsidRPr="006873BE">
        <w:t>.</w:t>
      </w:r>
    </w:p>
    <w:p w14:paraId="32D0E9D0" w14:textId="2FA00F3C" w:rsidR="00210A32" w:rsidRDefault="009935D0" w:rsidP="002B6F23">
      <w:pPr>
        <w:spacing w:before="120" w:after="240" w:line="264" w:lineRule="auto"/>
        <w:rPr>
          <w:noProof/>
        </w:rPr>
      </w:pPr>
      <w:r w:rsidRPr="006873BE">
        <w:t>Q</w:t>
      </w:r>
      <w:r w:rsidR="005432E0" w:rsidRPr="006873BE">
        <w:t>uality assurance</w:t>
      </w:r>
      <w:r w:rsidR="008B4C5E" w:rsidRPr="006873BE">
        <w:t xml:space="preserve"> </w:t>
      </w:r>
      <w:r w:rsidRPr="006873BE">
        <w:t xml:space="preserve">criteria include </w:t>
      </w:r>
      <w:r w:rsidR="00165510" w:rsidRPr="006873BE">
        <w:t xml:space="preserve">whether case notes are </w:t>
      </w:r>
      <w:r w:rsidR="009E4A27" w:rsidRPr="006873BE">
        <w:t>“</w:t>
      </w:r>
      <w:r w:rsidR="00165510" w:rsidRPr="006873BE">
        <w:rPr>
          <w:i/>
        </w:rPr>
        <w:t>meaningful</w:t>
      </w:r>
      <w:r w:rsidR="009E4A27" w:rsidRPr="006873BE">
        <w:t>”</w:t>
      </w:r>
      <w:r w:rsidR="00712CB2" w:rsidRPr="006873BE">
        <w:t xml:space="preserve"> </w:t>
      </w:r>
      <w:r w:rsidR="00841DC2" w:rsidRPr="006873BE">
        <w:t xml:space="preserve">and </w:t>
      </w:r>
      <w:r w:rsidR="008315EB" w:rsidRPr="006873BE">
        <w:t xml:space="preserve">whether the case was </w:t>
      </w:r>
      <w:r w:rsidR="009E4A27" w:rsidRPr="006873BE">
        <w:t>“</w:t>
      </w:r>
      <w:r w:rsidR="008315EB" w:rsidRPr="006873BE">
        <w:rPr>
          <w:i/>
        </w:rPr>
        <w:t>investigated fairly and without bias</w:t>
      </w:r>
      <w:r w:rsidR="009E4A27" w:rsidRPr="006873BE">
        <w:t>”</w:t>
      </w:r>
      <w:r w:rsidR="00A8617E" w:rsidRPr="006873BE">
        <w:t xml:space="preserve"> but lack guidance around</w:t>
      </w:r>
      <w:r w:rsidR="00BB07FC" w:rsidRPr="006873BE">
        <w:t xml:space="preserve"> what it means and</w:t>
      </w:r>
      <w:r w:rsidR="00A8617E" w:rsidRPr="006873BE">
        <w:t xml:space="preserve"> </w:t>
      </w:r>
      <w:r w:rsidR="00D93344" w:rsidRPr="006873BE">
        <w:t xml:space="preserve">how to assess </w:t>
      </w:r>
      <w:r w:rsidR="002801B2" w:rsidRPr="006873BE">
        <w:t>for bias</w:t>
      </w:r>
      <w:r w:rsidR="008315EB" w:rsidRPr="006873BE">
        <w:t xml:space="preserve">. </w:t>
      </w:r>
      <w:r w:rsidR="00560D34">
        <w:t>There are also no criteria for assessing the neutrality of language used in case notes or in routin</w:t>
      </w:r>
      <w:r w:rsidR="008115C2">
        <w:t>e</w:t>
      </w:r>
      <w:r w:rsidR="00560D34">
        <w:t xml:space="preserve"> communications such as </w:t>
      </w:r>
      <w:r w:rsidR="00462FF7">
        <w:t xml:space="preserve">in </w:t>
      </w:r>
      <w:r w:rsidR="004B6CC7">
        <w:t xml:space="preserve">emails or </w:t>
      </w:r>
      <w:r w:rsidR="00560D34" w:rsidDel="004B6CC7">
        <w:t>free-text</w:t>
      </w:r>
      <w:r w:rsidR="00560D34">
        <w:t xml:space="preserve"> </w:t>
      </w:r>
      <w:r w:rsidR="008115C2">
        <w:t>file notes</w:t>
      </w:r>
      <w:r w:rsidR="004B6CC7">
        <w:t>.</w:t>
      </w:r>
    </w:p>
    <w:p w14:paraId="5B9EDB24" w14:textId="6B3A75D8" w:rsidR="003B4ABC" w:rsidRPr="006C4AC1" w:rsidRDefault="0076534C" w:rsidP="006C4AC1">
      <w:pPr>
        <w:pStyle w:val="Heading1"/>
        <w:rPr>
          <w:rFonts w:asciiTheme="minorHAnsi" w:hAnsiTheme="minorHAnsi"/>
          <w:noProof/>
        </w:rPr>
      </w:pPr>
      <w:bookmarkStart w:id="60" w:name="_Toc235107324"/>
      <w:r w:rsidRPr="006873BE">
        <w:t>4</w:t>
      </w:r>
      <w:r w:rsidR="003B4ABC" w:rsidRPr="006873BE">
        <w:t xml:space="preserve">. </w:t>
      </w:r>
      <w:r w:rsidRPr="006873BE">
        <w:t>Our o</w:t>
      </w:r>
      <w:r w:rsidR="003522E4" w:rsidRPr="006873BE">
        <w:t>bservations</w:t>
      </w:r>
      <w:bookmarkEnd w:id="60"/>
    </w:p>
    <w:p w14:paraId="401DD214" w14:textId="44E7F32A" w:rsidR="00F2274B" w:rsidRPr="006873BE" w:rsidRDefault="005D611F" w:rsidP="00AA4D74">
      <w:pPr>
        <w:spacing w:before="120" w:after="240" w:line="264" w:lineRule="auto"/>
      </w:pPr>
      <w:r w:rsidRPr="006873BE">
        <w:t>This section sets out our observations on how effectively the ATO’s existing controls address bias</w:t>
      </w:r>
      <w:r w:rsidR="004E2B6D" w:rsidRPr="006873BE">
        <w:t>.</w:t>
      </w:r>
    </w:p>
    <w:p w14:paraId="40140AAF" w14:textId="2E99C3A3" w:rsidR="00091896" w:rsidRPr="006873BE" w:rsidRDefault="00091896" w:rsidP="00091896">
      <w:pPr>
        <w:pStyle w:val="Heading3"/>
      </w:pPr>
      <w:bookmarkStart w:id="61" w:name="_Toc235107325"/>
      <w:r>
        <w:t>Effective controls</w:t>
      </w:r>
      <w:bookmarkEnd w:id="61"/>
      <w:r>
        <w:t xml:space="preserve"> </w:t>
      </w:r>
    </w:p>
    <w:p w14:paraId="54FEFD74" w14:textId="2027D07B" w:rsidR="000414DE" w:rsidRPr="006873BE" w:rsidRDefault="00265DEC" w:rsidP="00AA4D74">
      <w:pPr>
        <w:spacing w:before="120" w:after="240" w:line="264" w:lineRule="auto"/>
      </w:pPr>
      <w:r w:rsidRPr="006873BE">
        <w:t xml:space="preserve">The </w:t>
      </w:r>
      <w:r w:rsidR="00C06322" w:rsidRPr="006873BE">
        <w:t>OECD</w:t>
      </w:r>
      <w:r w:rsidR="007D19EA" w:rsidRPr="006873BE">
        <w:t>’s</w:t>
      </w:r>
      <w:r w:rsidR="00C06322" w:rsidRPr="006873BE">
        <w:t xml:space="preserve"> endorsed approach to risk management in compliance activity is well evidenced and </w:t>
      </w:r>
      <w:r w:rsidR="00E338A6" w:rsidRPr="006873BE">
        <w:t xml:space="preserve">has long been </w:t>
      </w:r>
      <w:r w:rsidR="00C06322" w:rsidRPr="006873BE">
        <w:t>deployed in the ATO</w:t>
      </w:r>
      <w:r w:rsidR="00E338A6" w:rsidRPr="006873BE">
        <w:t>. B</w:t>
      </w:r>
      <w:r w:rsidR="00C06322" w:rsidRPr="006873BE">
        <w:t xml:space="preserve">ut it is important </w:t>
      </w:r>
      <w:r w:rsidR="0026289C">
        <w:t>that</w:t>
      </w:r>
      <w:r w:rsidR="00C06322" w:rsidRPr="006873BE">
        <w:t xml:space="preserve"> risk management addresses identification and </w:t>
      </w:r>
      <w:r w:rsidR="00620D4D" w:rsidRPr="006873BE">
        <w:t xml:space="preserve">treatment of the risk and </w:t>
      </w:r>
      <w:r w:rsidR="00E338A6" w:rsidRPr="006873BE">
        <w:t xml:space="preserve">is </w:t>
      </w:r>
      <w:r w:rsidR="00620D4D" w:rsidRPr="006873BE">
        <w:t xml:space="preserve">not </w:t>
      </w:r>
      <w:r w:rsidR="00E338A6" w:rsidRPr="006873BE">
        <w:t xml:space="preserve">used </w:t>
      </w:r>
      <w:r w:rsidR="00620D4D" w:rsidRPr="006873BE">
        <w:t>to determine outcomes for individual</w:t>
      </w:r>
      <w:r w:rsidR="008847EC" w:rsidRPr="006873BE">
        <w:t xml:space="preserve"> taxpayers</w:t>
      </w:r>
      <w:r w:rsidR="00E338A6" w:rsidRPr="006873BE">
        <w:t xml:space="preserve"> where the fact</w:t>
      </w:r>
      <w:r w:rsidR="003237C9" w:rsidRPr="006873BE">
        <w:t>s and evidence of the case present differently to the risk assessment</w:t>
      </w:r>
      <w:r w:rsidR="00620D4D" w:rsidRPr="006873BE">
        <w:t>.</w:t>
      </w:r>
    </w:p>
    <w:p w14:paraId="4C2702E3" w14:textId="340F022C" w:rsidR="003237C9" w:rsidRPr="006873BE" w:rsidRDefault="003237C9" w:rsidP="00AA4D74">
      <w:pPr>
        <w:spacing w:before="120" w:after="240" w:line="264" w:lineRule="auto"/>
      </w:pPr>
      <w:r w:rsidRPr="006873BE">
        <w:t>Like all revenue authorities</w:t>
      </w:r>
      <w:r w:rsidR="005E4D6A" w:rsidRPr="006873BE">
        <w:t xml:space="preserve"> (and other </w:t>
      </w:r>
      <w:r w:rsidR="0098406D" w:rsidRPr="006873BE">
        <w:t>investigat</w:t>
      </w:r>
      <w:r w:rsidR="00F61C10">
        <w:t>ive</w:t>
      </w:r>
      <w:r w:rsidR="0098406D" w:rsidRPr="006873BE">
        <w:t xml:space="preserve"> workforces)</w:t>
      </w:r>
      <w:r w:rsidRPr="006873BE">
        <w:t xml:space="preserve">, the ATO </w:t>
      </w:r>
      <w:r w:rsidR="6B7F3AC4">
        <w:t xml:space="preserve">needs to </w:t>
      </w:r>
      <w:r w:rsidR="608DE69C">
        <w:t>recognise</w:t>
      </w:r>
      <w:r w:rsidRPr="006873BE">
        <w:t xml:space="preserve"> investigator bias and prejudic</w:t>
      </w:r>
      <w:r w:rsidR="00164FD0">
        <w:t>ial conduct</w:t>
      </w:r>
      <w:r w:rsidRPr="006873BE">
        <w:t xml:space="preserve"> as a risk in enforcement and compliance work.</w:t>
      </w:r>
      <w:r w:rsidR="00CC2954" w:rsidRPr="006873BE">
        <w:t xml:space="preserve"> Any </w:t>
      </w:r>
      <w:r w:rsidR="00D713AD" w:rsidRPr="006873BE">
        <w:t xml:space="preserve">professional </w:t>
      </w:r>
      <w:r w:rsidR="00CC2954" w:rsidRPr="006873BE">
        <w:t>workforce</w:t>
      </w:r>
      <w:r w:rsidR="002A6696">
        <w:t xml:space="preserve"> </w:t>
      </w:r>
      <w:r w:rsidR="002D4EF1" w:rsidRPr="006873BE">
        <w:t>that</w:t>
      </w:r>
      <w:r w:rsidR="00CC2954" w:rsidRPr="006873BE">
        <w:t xml:space="preserve"> </w:t>
      </w:r>
      <w:r w:rsidR="00CC2954">
        <w:t>focus</w:t>
      </w:r>
      <w:r w:rsidR="18073500">
        <w:t>es</w:t>
      </w:r>
      <w:r w:rsidR="00CC2954" w:rsidRPr="006873BE">
        <w:t xml:space="preserve"> on wrongdoing </w:t>
      </w:r>
      <w:r w:rsidR="00B15630" w:rsidRPr="006873BE">
        <w:t xml:space="preserve">can risk seeing wrongdoing in everyone it encounters, even where the evidence </w:t>
      </w:r>
      <w:r w:rsidR="007B5ECB" w:rsidRPr="006873BE">
        <w:t>suggests otherwise</w:t>
      </w:r>
      <w:r w:rsidR="006E60A4">
        <w:t>,</w:t>
      </w:r>
      <w:r w:rsidR="00540519">
        <w:t xml:space="preserve"> increasing the risk of</w:t>
      </w:r>
      <w:r w:rsidR="5D0A446A">
        <w:t xml:space="preserve"> </w:t>
      </w:r>
      <w:r w:rsidR="001A3FAB">
        <w:t>bias</w:t>
      </w:r>
      <w:r w:rsidR="0024731F">
        <w:t>. In these situations</w:t>
      </w:r>
      <w:r w:rsidR="007B5ECB" w:rsidRPr="006873BE">
        <w:t>,</w:t>
      </w:r>
      <w:r w:rsidR="007B5ECB" w:rsidRPr="006873BE" w:rsidDel="0024731F">
        <w:t xml:space="preserve"> </w:t>
      </w:r>
      <w:r w:rsidR="007B5ECB" w:rsidRPr="006873BE">
        <w:t xml:space="preserve">investigators </w:t>
      </w:r>
      <w:r w:rsidR="00AC2A13">
        <w:t>may</w:t>
      </w:r>
      <w:r w:rsidR="007B5ECB" w:rsidRPr="006873BE">
        <w:t xml:space="preserve"> lose objectivity and seek to work outside of </w:t>
      </w:r>
      <w:r w:rsidR="00A21044" w:rsidRPr="006873BE">
        <w:t xml:space="preserve">defined </w:t>
      </w:r>
      <w:r w:rsidR="00405722" w:rsidRPr="006873BE">
        <w:t>procedures</w:t>
      </w:r>
      <w:r w:rsidR="00A21044" w:rsidRPr="006873BE">
        <w:t xml:space="preserve"> or the law</w:t>
      </w:r>
      <w:r w:rsidR="007B442C">
        <w:t xml:space="preserve"> </w:t>
      </w:r>
      <w:r w:rsidR="00A21044" w:rsidRPr="006873BE">
        <w:t xml:space="preserve">to </w:t>
      </w:r>
      <w:r w:rsidR="005A33BD" w:rsidRPr="006873BE">
        <w:t>achieve their pre</w:t>
      </w:r>
      <w:r w:rsidR="009A3737" w:rsidRPr="006873BE">
        <w:t>-</w:t>
      </w:r>
      <w:r w:rsidR="005A33BD" w:rsidRPr="006873BE">
        <w:t xml:space="preserve">determined </w:t>
      </w:r>
      <w:r w:rsidR="00511031" w:rsidRPr="00BF0778">
        <w:t>outcome</w:t>
      </w:r>
      <w:r w:rsidR="00511031">
        <w:t xml:space="preserve"> </w:t>
      </w:r>
      <w:r w:rsidR="00511031" w:rsidRPr="00E37375">
        <w:t>because they believe they are acting in the public interest</w:t>
      </w:r>
      <w:r w:rsidR="005A33BD" w:rsidRPr="006873BE">
        <w:t>.</w:t>
      </w:r>
      <w:r w:rsidR="00B200AE" w:rsidRPr="006873BE">
        <w:t xml:space="preserve"> </w:t>
      </w:r>
    </w:p>
    <w:p w14:paraId="4A219B8E" w14:textId="6382B88A" w:rsidR="003C46FD" w:rsidRPr="006873BE" w:rsidRDefault="00D65C44" w:rsidP="00AA4D74">
      <w:pPr>
        <w:spacing w:before="120" w:after="240" w:line="264" w:lineRule="auto"/>
      </w:pPr>
      <w:r w:rsidRPr="006873BE">
        <w:t>I</w:t>
      </w:r>
      <w:r w:rsidR="00B455EE" w:rsidRPr="006873BE">
        <w:t>n recent years</w:t>
      </w:r>
      <w:r w:rsidR="00BA7D5E">
        <w:t>,</w:t>
      </w:r>
      <w:r w:rsidR="00B455EE" w:rsidRPr="006873BE">
        <w:t xml:space="preserve"> the ATO </w:t>
      </w:r>
      <w:r w:rsidR="000B2BC9" w:rsidRPr="006873BE">
        <w:t xml:space="preserve">has </w:t>
      </w:r>
      <w:r w:rsidR="00D40096">
        <w:t>increased controls to improve decision-making</w:t>
      </w:r>
      <w:r w:rsidR="00C43C11" w:rsidRPr="006873BE">
        <w:t xml:space="preserve">. </w:t>
      </w:r>
      <w:r w:rsidR="000B2BC9" w:rsidRPr="006873BE">
        <w:t>The</w:t>
      </w:r>
      <w:r w:rsidR="00BA2384" w:rsidRPr="006873BE">
        <w:t xml:space="preserve"> </w:t>
      </w:r>
      <w:r w:rsidR="000B2BC9" w:rsidRPr="006873BE">
        <w:t xml:space="preserve">controls are strongest </w:t>
      </w:r>
      <w:r w:rsidR="00704D8B" w:rsidRPr="006873BE">
        <w:t>for formal, high</w:t>
      </w:r>
      <w:r w:rsidR="002A6696">
        <w:rPr>
          <w:rFonts w:ascii="Cambria Math" w:hAnsi="Cambria Math" w:cs="Cambria Math"/>
        </w:rPr>
        <w:t>-</w:t>
      </w:r>
      <w:r w:rsidR="00704D8B" w:rsidRPr="006873BE">
        <w:t>impact decisions, and more principle</w:t>
      </w:r>
      <w:r w:rsidR="002A6696">
        <w:rPr>
          <w:rFonts w:ascii="Cambria Math" w:hAnsi="Cambria Math" w:cs="Cambria Math"/>
        </w:rPr>
        <w:t>-</w:t>
      </w:r>
      <w:r w:rsidR="00704D8B" w:rsidRPr="006873BE">
        <w:t>based for routine activit</w:t>
      </w:r>
      <w:r w:rsidR="009E0B80" w:rsidRPr="006873BE">
        <w:t>ies</w:t>
      </w:r>
      <w:r w:rsidR="00704D8B" w:rsidRPr="006873BE">
        <w:t xml:space="preserve">. </w:t>
      </w:r>
      <w:r w:rsidR="008E6A65" w:rsidRPr="006873BE">
        <w:t>It is reasonable to rely on overarching controls rather than creating separate controls for every type of bias</w:t>
      </w:r>
      <w:r w:rsidR="003E7435" w:rsidRPr="006873BE">
        <w:t xml:space="preserve">, and </w:t>
      </w:r>
      <w:r w:rsidR="00891553" w:rsidRPr="006873BE">
        <w:t>it is clear</w:t>
      </w:r>
      <w:r w:rsidR="003E7435" w:rsidRPr="006873BE">
        <w:t xml:space="preserve"> the ATO ha</w:t>
      </w:r>
      <w:r w:rsidR="00275277" w:rsidRPr="006873BE">
        <w:t>s</w:t>
      </w:r>
      <w:r w:rsidR="003E7435" w:rsidRPr="006873BE">
        <w:t xml:space="preserve"> </w:t>
      </w:r>
      <w:r w:rsidR="00C0194E" w:rsidRPr="006873BE">
        <w:t>made progress in strengthening these controls over time.</w:t>
      </w:r>
      <w:r w:rsidR="004208EA" w:rsidRPr="006873BE">
        <w:t xml:space="preserve"> </w:t>
      </w:r>
    </w:p>
    <w:p w14:paraId="2EEEE0C4" w14:textId="1BFF8646" w:rsidR="001E27DE" w:rsidRDefault="00333F3F" w:rsidP="00AA4D74">
      <w:pPr>
        <w:spacing w:before="120" w:after="240" w:line="264" w:lineRule="auto"/>
      </w:pPr>
      <w:r w:rsidRPr="006873BE">
        <w:lastRenderedPageBreak/>
        <w:t>To assess how well the</w:t>
      </w:r>
      <w:r w:rsidR="00DE594E" w:rsidRPr="006873BE">
        <w:t xml:space="preserve"> </w:t>
      </w:r>
      <w:r w:rsidRPr="006873BE">
        <w:t xml:space="preserve">controls </w:t>
      </w:r>
      <w:r w:rsidR="00E7255F" w:rsidRPr="006873BE">
        <w:t>address bias</w:t>
      </w:r>
      <w:r w:rsidR="00BC1924" w:rsidRPr="006873BE">
        <w:t xml:space="preserve"> or prejudicial conduct</w:t>
      </w:r>
      <w:r w:rsidR="00E7255F" w:rsidRPr="006873BE">
        <w:t xml:space="preserve">, </w:t>
      </w:r>
      <w:r w:rsidR="00AE68EE" w:rsidRPr="006873BE">
        <w:t>we examine</w:t>
      </w:r>
      <w:r w:rsidR="000056A1" w:rsidRPr="006873BE">
        <w:t>d</w:t>
      </w:r>
      <w:r w:rsidR="00AE68EE" w:rsidRPr="006873BE">
        <w:t xml:space="preserve"> whether they guard </w:t>
      </w:r>
      <w:r w:rsidR="00E5225D" w:rsidRPr="006873BE">
        <w:t>against bias</w:t>
      </w:r>
      <w:r w:rsidR="00AE68EE" w:rsidRPr="006873BE">
        <w:t xml:space="preserve"> towards labels such as past non-compliance</w:t>
      </w:r>
      <w:r w:rsidR="00816EF8" w:rsidRPr="006873BE">
        <w:t xml:space="preserve">. </w:t>
      </w:r>
      <w:r w:rsidR="000B2B7B" w:rsidRPr="006873BE">
        <w:t>We found that they</w:t>
      </w:r>
      <w:r w:rsidR="00AF570F" w:rsidRPr="006873BE">
        <w:t xml:space="preserve"> </w:t>
      </w:r>
      <w:r w:rsidR="001F096D" w:rsidRPr="006873BE">
        <w:t xml:space="preserve">do not </w:t>
      </w:r>
      <w:r w:rsidR="00635EDA">
        <w:t>explicit</w:t>
      </w:r>
      <w:r w:rsidR="00F66B1E">
        <w:t>ly prompt</w:t>
      </w:r>
      <w:r w:rsidR="001F096D" w:rsidRPr="006873BE">
        <w:t xml:space="preserve"> consideration of </w:t>
      </w:r>
      <w:r w:rsidR="00BC1924" w:rsidRPr="006873BE">
        <w:t xml:space="preserve">it. </w:t>
      </w:r>
      <w:r w:rsidR="00321686" w:rsidRPr="006873BE">
        <w:t xml:space="preserve">This is because the controls </w:t>
      </w:r>
      <w:r w:rsidR="000B5957" w:rsidRPr="006873BE">
        <w:t>were</w:t>
      </w:r>
      <w:r w:rsidR="00321686" w:rsidRPr="006873BE">
        <w:t xml:space="preserve"> designed to support sound decision</w:t>
      </w:r>
      <w:r w:rsidR="00321686" w:rsidRPr="006873BE">
        <w:rPr>
          <w:rFonts w:ascii="Cambria Math" w:hAnsi="Cambria Math" w:cs="Cambria Math"/>
        </w:rPr>
        <w:t>‑</w:t>
      </w:r>
      <w:r w:rsidR="00321686" w:rsidRPr="006873BE">
        <w:t>making, rather than to address bias explicitly. As a result, bias is only indirectly addressed</w:t>
      </w:r>
      <w:r w:rsidR="001163A9" w:rsidRPr="006873BE">
        <w:t>, leaving gaps</w:t>
      </w:r>
      <w:r w:rsidR="00E8397A">
        <w:t xml:space="preserve"> in the following areas</w:t>
      </w:r>
      <w:r w:rsidR="001163A9" w:rsidRPr="006873BE">
        <w:t>:</w:t>
      </w:r>
    </w:p>
    <w:p w14:paraId="11EDB8DE" w14:textId="102214A4" w:rsidR="00961FA9" w:rsidRDefault="0010389D" w:rsidP="00744E7B">
      <w:pPr>
        <w:pStyle w:val="Heading4"/>
        <w:rPr>
          <w:noProof/>
        </w:rPr>
      </w:pPr>
      <w:r w:rsidRPr="0010389D">
        <w:rPr>
          <w:noProof/>
        </w:rPr>
        <w:t>Explicit bias checks</w:t>
      </w:r>
      <w:r w:rsidRPr="0010389D">
        <w:rPr>
          <w:rFonts w:ascii="Arial" w:hAnsi="Arial" w:cs="Arial"/>
          <w:noProof/>
        </w:rPr>
        <w:t>​</w:t>
      </w:r>
    </w:p>
    <w:p w14:paraId="68FEE4B5" w14:textId="77777777" w:rsidR="003A7446" w:rsidRDefault="003A7446" w:rsidP="00234A41">
      <w:pPr>
        <w:rPr>
          <w:noProof/>
        </w:rPr>
      </w:pPr>
    </w:p>
    <w:p w14:paraId="2BCB14FE" w14:textId="77777777" w:rsidR="00234A41" w:rsidRPr="00234A41" w:rsidRDefault="00234A41" w:rsidP="00234A41">
      <w:pPr>
        <w:pStyle w:val="ListParagraph"/>
        <w:numPr>
          <w:ilvl w:val="0"/>
          <w:numId w:val="26"/>
        </w:numPr>
        <w:rPr>
          <w:noProof/>
          <w:lang w:val="en-US"/>
        </w:rPr>
      </w:pPr>
      <w:r w:rsidRPr="00234A41">
        <w:rPr>
          <w:noProof/>
          <w:lang w:val="en-US"/>
        </w:rPr>
        <w:t>Officers are not required to record improved taxpayer behaviour orshow how it is considered in their decisions about risk or treatment.</w:t>
      </w:r>
      <w:r w:rsidRPr="00234A41">
        <w:rPr>
          <w:rFonts w:ascii="Arial" w:hAnsi="Arial" w:cs="Arial"/>
          <w:noProof/>
          <w:lang w:val="en-US"/>
        </w:rPr>
        <w:t>​</w:t>
      </w:r>
    </w:p>
    <w:p w14:paraId="28F11490" w14:textId="77777777" w:rsidR="00234A41" w:rsidRPr="00234A41" w:rsidRDefault="00234A41" w:rsidP="00234A41">
      <w:pPr>
        <w:pStyle w:val="ListParagraph"/>
        <w:numPr>
          <w:ilvl w:val="0"/>
          <w:numId w:val="26"/>
        </w:numPr>
        <w:rPr>
          <w:noProof/>
          <w:lang w:val="en-US"/>
        </w:rPr>
      </w:pPr>
      <w:r w:rsidRPr="00234A41">
        <w:rPr>
          <w:noProof/>
          <w:lang w:val="en-US"/>
        </w:rPr>
        <w:t>This makes it harder to observe whether the ATO’s decisions reflect ataxpayer’s current behaviour or if it is influenced by historical labels.</w:t>
      </w:r>
      <w:r w:rsidRPr="00234A41">
        <w:rPr>
          <w:rFonts w:ascii="Arial" w:hAnsi="Arial" w:cs="Arial"/>
          <w:noProof/>
          <w:lang w:val="en-US"/>
        </w:rPr>
        <w:t>​</w:t>
      </w:r>
    </w:p>
    <w:p w14:paraId="43AEAC4F" w14:textId="31093FF4" w:rsidR="00234A41" w:rsidRDefault="00234A41" w:rsidP="00234A41">
      <w:pPr>
        <w:pStyle w:val="ListParagraph"/>
        <w:numPr>
          <w:ilvl w:val="0"/>
          <w:numId w:val="26"/>
        </w:numPr>
        <w:rPr>
          <w:noProof/>
          <w:lang w:val="en-US"/>
        </w:rPr>
      </w:pPr>
      <w:r w:rsidRPr="00234A41">
        <w:rPr>
          <w:noProof/>
          <w:lang w:val="en-US"/>
        </w:rPr>
        <w:t>Stakeholder feedback raised concerns that once a taxpayer hasbeen labelled high risk or guilty of ‘poor compliance’ it is almostimpossible to lose the label.</w:t>
      </w:r>
    </w:p>
    <w:p w14:paraId="6CF24367" w14:textId="77777777" w:rsidR="00234A41" w:rsidRDefault="00234A41" w:rsidP="00234A41">
      <w:pPr>
        <w:rPr>
          <w:noProof/>
          <w:lang w:val="en-US"/>
        </w:rPr>
      </w:pPr>
    </w:p>
    <w:p w14:paraId="484A1AAA" w14:textId="611453BE" w:rsidR="00234A41" w:rsidRDefault="00234A41" w:rsidP="00744E7B">
      <w:pPr>
        <w:pStyle w:val="Heading4"/>
        <w:rPr>
          <w:noProof/>
          <w:lang w:val="en-US"/>
        </w:rPr>
      </w:pPr>
      <w:r>
        <w:rPr>
          <w:noProof/>
          <w:lang w:val="en-US"/>
        </w:rPr>
        <w:t xml:space="preserve">Independent review </w:t>
      </w:r>
    </w:p>
    <w:p w14:paraId="6E03EE28" w14:textId="77777777" w:rsidR="00132A15" w:rsidRPr="00132A15" w:rsidRDefault="00132A15" w:rsidP="00132A15">
      <w:pPr>
        <w:numPr>
          <w:ilvl w:val="0"/>
          <w:numId w:val="27"/>
        </w:numPr>
        <w:rPr>
          <w:noProof/>
          <w:lang w:val="en-US"/>
        </w:rPr>
      </w:pPr>
      <w:r w:rsidRPr="00132A15">
        <w:rPr>
          <w:noProof/>
          <w:lang w:val="en-US"/>
        </w:rPr>
        <w:t>Without recent internal assurance examining the effectiveness ofbias</w:t>
      </w:r>
      <w:r w:rsidRPr="00132A15">
        <w:rPr>
          <w:noProof/>
          <w:lang w:val="en-US"/>
        </w:rPr>
        <w:noBreakHyphen/>
        <w:t>related controls, we could not assess whether bias is being treatedas a distinct risk.</w:t>
      </w:r>
      <w:r w:rsidRPr="00132A15">
        <w:rPr>
          <w:rFonts w:ascii="Arial" w:hAnsi="Arial" w:cs="Arial"/>
          <w:noProof/>
          <w:lang w:val="en-US"/>
        </w:rPr>
        <w:t>​</w:t>
      </w:r>
    </w:p>
    <w:p w14:paraId="27D45976" w14:textId="77777777" w:rsidR="00132A15" w:rsidRPr="00132A15" w:rsidRDefault="00132A15" w:rsidP="00132A15">
      <w:pPr>
        <w:numPr>
          <w:ilvl w:val="0"/>
          <w:numId w:val="27"/>
        </w:numPr>
        <w:rPr>
          <w:noProof/>
          <w:lang w:val="en-US"/>
        </w:rPr>
      </w:pPr>
      <w:r w:rsidRPr="00132A15">
        <w:rPr>
          <w:noProof/>
          <w:lang w:val="en-US"/>
        </w:rPr>
        <w:t>This creates uncertainty about how the control framework operates. Forexample, while staff rotation is intended to reduce entrenched views, itsduration and frequency have not been independently assessed todetermine whether it meaningfully mitigates bias and groupthink.</w:t>
      </w:r>
      <w:r w:rsidRPr="00132A15">
        <w:rPr>
          <w:rFonts w:ascii="Arial" w:hAnsi="Arial" w:cs="Arial"/>
          <w:noProof/>
          <w:lang w:val="en-US"/>
        </w:rPr>
        <w:t>​</w:t>
      </w:r>
    </w:p>
    <w:p w14:paraId="0E6EF9B2" w14:textId="77777777" w:rsidR="00132A15" w:rsidRDefault="00132A15" w:rsidP="00234A41">
      <w:pPr>
        <w:rPr>
          <w:noProof/>
          <w:lang w:val="en-US"/>
        </w:rPr>
      </w:pPr>
    </w:p>
    <w:p w14:paraId="4D89FD98" w14:textId="706AA2F7" w:rsidR="00E2435A" w:rsidRDefault="00E2435A" w:rsidP="00744E7B">
      <w:pPr>
        <w:pStyle w:val="Heading4"/>
        <w:rPr>
          <w:noProof/>
          <w:lang w:val="en-US"/>
        </w:rPr>
      </w:pPr>
      <w:r>
        <w:rPr>
          <w:noProof/>
          <w:lang w:val="en-US"/>
        </w:rPr>
        <w:t xml:space="preserve">Training </w:t>
      </w:r>
    </w:p>
    <w:p w14:paraId="4B5A3972" w14:textId="77777777" w:rsidR="00E2435A" w:rsidRPr="00E2435A" w:rsidRDefault="00E2435A" w:rsidP="00E2435A">
      <w:pPr>
        <w:numPr>
          <w:ilvl w:val="0"/>
          <w:numId w:val="28"/>
        </w:numPr>
        <w:rPr>
          <w:noProof/>
          <w:lang w:val="en-US"/>
        </w:rPr>
      </w:pPr>
      <w:r w:rsidRPr="00E2435A">
        <w:rPr>
          <w:noProof/>
          <w:lang w:val="en-US"/>
        </w:rPr>
        <w:t>Staff training acknowledges unconscious bias but focuses largely on diversityor HR</w:t>
      </w:r>
      <w:r w:rsidRPr="00E2435A">
        <w:rPr>
          <w:noProof/>
          <w:lang w:val="en-US"/>
        </w:rPr>
        <w:noBreakHyphen/>
        <w:t>related scenarios (for example, gender bias). </w:t>
      </w:r>
      <w:r w:rsidRPr="00E2435A">
        <w:rPr>
          <w:rFonts w:ascii="Arial" w:hAnsi="Arial" w:cs="Arial"/>
          <w:noProof/>
          <w:lang w:val="en-US"/>
        </w:rPr>
        <w:t>​</w:t>
      </w:r>
    </w:p>
    <w:p w14:paraId="5F5AAC1E" w14:textId="77777777" w:rsidR="00E2435A" w:rsidRPr="00E2435A" w:rsidRDefault="00E2435A" w:rsidP="00E2435A">
      <w:pPr>
        <w:numPr>
          <w:ilvl w:val="0"/>
          <w:numId w:val="28"/>
        </w:numPr>
        <w:rPr>
          <w:noProof/>
          <w:lang w:val="en-US"/>
        </w:rPr>
      </w:pPr>
      <w:r w:rsidRPr="00E2435A">
        <w:rPr>
          <w:noProof/>
          <w:lang w:val="en-US"/>
        </w:rPr>
        <w:t>There is limited guidance on the types of bias that arise when officers interpretand assess taxpayer behaviour and how this can affect compliance andenforcement decisions. </w:t>
      </w:r>
      <w:r w:rsidRPr="00E2435A">
        <w:rPr>
          <w:rFonts w:ascii="Arial" w:hAnsi="Arial" w:cs="Arial"/>
          <w:noProof/>
          <w:lang w:val="en-US"/>
        </w:rPr>
        <w:t>​</w:t>
      </w:r>
    </w:p>
    <w:p w14:paraId="3489F5B5" w14:textId="53F4948F" w:rsidR="00E2435A" w:rsidRDefault="00E2435A" w:rsidP="00E2435A">
      <w:pPr>
        <w:numPr>
          <w:ilvl w:val="0"/>
          <w:numId w:val="28"/>
        </w:numPr>
        <w:rPr>
          <w:noProof/>
          <w:lang w:val="en-US"/>
        </w:rPr>
      </w:pPr>
      <w:r w:rsidRPr="00E2435A">
        <w:rPr>
          <w:noProof/>
          <w:lang w:val="en-US"/>
        </w:rPr>
        <w:t>This limits officers’ ability to be self-aware and recognise where they might lockonto a specific taxpayer and outcome without appropriate evidenc</w:t>
      </w:r>
      <w:r>
        <w:rPr>
          <w:noProof/>
          <w:lang w:val="en-US"/>
        </w:rPr>
        <w:t>e.</w:t>
      </w:r>
    </w:p>
    <w:p w14:paraId="7594B4A1" w14:textId="77777777" w:rsidR="00E2435A" w:rsidRDefault="00E2435A" w:rsidP="00E2435A">
      <w:pPr>
        <w:ind w:left="360"/>
        <w:rPr>
          <w:noProof/>
          <w:lang w:val="en-US"/>
        </w:rPr>
      </w:pPr>
    </w:p>
    <w:p w14:paraId="44615EC0" w14:textId="40004BEA" w:rsidR="00E2435A" w:rsidRDefault="00744E7B" w:rsidP="00744E7B">
      <w:pPr>
        <w:pStyle w:val="Heading4"/>
        <w:rPr>
          <w:noProof/>
          <w:lang w:val="en-US"/>
        </w:rPr>
      </w:pPr>
      <w:r>
        <w:rPr>
          <w:noProof/>
          <w:lang w:val="en-US"/>
        </w:rPr>
        <w:t>Quality assurance</w:t>
      </w:r>
    </w:p>
    <w:p w14:paraId="4D8057A2" w14:textId="77777777" w:rsidR="00744E7B" w:rsidRPr="00744E7B" w:rsidRDefault="00744E7B" w:rsidP="00744E7B">
      <w:pPr>
        <w:numPr>
          <w:ilvl w:val="0"/>
          <w:numId w:val="29"/>
        </w:numPr>
        <w:rPr>
          <w:noProof/>
          <w:lang w:val="en-US"/>
        </w:rPr>
      </w:pPr>
      <w:r w:rsidRPr="00744E7B">
        <w:rPr>
          <w:noProof/>
          <w:lang w:val="en-US"/>
        </w:rPr>
        <w:t>Assurance activities focus largely on process and documentation quality.</w:t>
      </w:r>
      <w:r w:rsidRPr="00744E7B">
        <w:rPr>
          <w:rFonts w:ascii="Arial" w:hAnsi="Arial" w:cs="Arial"/>
          <w:noProof/>
          <w:lang w:val="en-US"/>
        </w:rPr>
        <w:t>​</w:t>
      </w:r>
    </w:p>
    <w:p w14:paraId="4FAEC162" w14:textId="77777777" w:rsidR="00744E7B" w:rsidRPr="00744E7B" w:rsidRDefault="00744E7B" w:rsidP="00744E7B">
      <w:pPr>
        <w:numPr>
          <w:ilvl w:val="0"/>
          <w:numId w:val="29"/>
        </w:numPr>
        <w:rPr>
          <w:noProof/>
          <w:lang w:val="en-US"/>
        </w:rPr>
      </w:pPr>
      <w:r w:rsidRPr="00744E7B">
        <w:rPr>
          <w:noProof/>
          <w:lang w:val="en-US"/>
        </w:rPr>
        <w:t>While bias is within scope and guidance exists, it is vague. There is littlepractical guidance around how bias should be assessed, especially whenreviewing case notes. </w:t>
      </w:r>
      <w:r w:rsidRPr="00744E7B">
        <w:rPr>
          <w:rFonts w:ascii="Arial" w:hAnsi="Arial" w:cs="Arial"/>
          <w:noProof/>
          <w:lang w:val="en-US"/>
        </w:rPr>
        <w:t>​</w:t>
      </w:r>
    </w:p>
    <w:p w14:paraId="7E3DBD24" w14:textId="77777777" w:rsidR="00744E7B" w:rsidRPr="00744E7B" w:rsidRDefault="00744E7B" w:rsidP="00744E7B">
      <w:pPr>
        <w:numPr>
          <w:ilvl w:val="0"/>
          <w:numId w:val="29"/>
        </w:numPr>
        <w:rPr>
          <w:noProof/>
          <w:lang w:val="en-US"/>
        </w:rPr>
      </w:pPr>
      <w:r w:rsidRPr="00744E7B">
        <w:rPr>
          <w:noProof/>
          <w:lang w:val="en-US"/>
        </w:rPr>
        <w:t>This leaves assessors ill</w:t>
      </w:r>
      <w:r w:rsidRPr="00744E7B">
        <w:rPr>
          <w:noProof/>
          <w:lang w:val="en-US"/>
        </w:rPr>
        <w:noBreakHyphen/>
        <w:t>equipped to identify or assess bias in judgement,as they are not set up well to test or surface it.</w:t>
      </w:r>
    </w:p>
    <w:p w14:paraId="06FC23B6" w14:textId="77777777" w:rsidR="00744E7B" w:rsidRPr="00E2435A" w:rsidRDefault="00744E7B" w:rsidP="00E2435A">
      <w:pPr>
        <w:ind w:left="360"/>
        <w:rPr>
          <w:noProof/>
          <w:lang w:val="en-US"/>
        </w:rPr>
      </w:pPr>
    </w:p>
    <w:p w14:paraId="449F65E1" w14:textId="77777777" w:rsidR="00E2435A" w:rsidRPr="00234A41" w:rsidRDefault="00E2435A" w:rsidP="00234A41">
      <w:pPr>
        <w:rPr>
          <w:noProof/>
          <w:lang w:val="en-US"/>
        </w:rPr>
      </w:pPr>
    </w:p>
    <w:p w14:paraId="1152D000" w14:textId="29D0D27A" w:rsidR="00961FA9" w:rsidRDefault="00744E7B" w:rsidP="00744E7B">
      <w:pPr>
        <w:pStyle w:val="Heading4"/>
        <w:rPr>
          <w:noProof/>
        </w:rPr>
      </w:pPr>
      <w:r>
        <w:rPr>
          <w:noProof/>
        </w:rPr>
        <w:lastRenderedPageBreak/>
        <w:t>Data and monitoring</w:t>
      </w:r>
    </w:p>
    <w:p w14:paraId="6143EA87" w14:textId="77777777" w:rsidR="00744E7B" w:rsidRPr="00744E7B" w:rsidRDefault="00744E7B" w:rsidP="00744E7B">
      <w:pPr>
        <w:numPr>
          <w:ilvl w:val="0"/>
          <w:numId w:val="30"/>
        </w:numPr>
        <w:tabs>
          <w:tab w:val="num" w:pos="720"/>
        </w:tabs>
        <w:rPr>
          <w:noProof/>
          <w:lang w:val="en-US"/>
        </w:rPr>
      </w:pPr>
      <w:r w:rsidRPr="00744E7B">
        <w:rPr>
          <w:noProof/>
          <w:lang w:val="en-US"/>
        </w:rPr>
        <w:t>We did not observe a coordinated approach to recording and analysingprocedural non</w:t>
      </w:r>
      <w:r w:rsidRPr="00744E7B">
        <w:rPr>
          <w:noProof/>
          <w:lang w:val="en-US"/>
        </w:rPr>
        <w:noBreakHyphen/>
        <w:t>compliance and serious staff errors.</w:t>
      </w:r>
      <w:r w:rsidRPr="00744E7B">
        <w:rPr>
          <w:rFonts w:ascii="Arial" w:hAnsi="Arial" w:cs="Arial"/>
          <w:noProof/>
          <w:lang w:val="en-US"/>
        </w:rPr>
        <w:t>​</w:t>
      </w:r>
    </w:p>
    <w:p w14:paraId="05891BAE" w14:textId="77777777" w:rsidR="00744E7B" w:rsidRPr="00744E7B" w:rsidRDefault="00744E7B" w:rsidP="00744E7B">
      <w:pPr>
        <w:numPr>
          <w:ilvl w:val="0"/>
          <w:numId w:val="30"/>
        </w:numPr>
        <w:tabs>
          <w:tab w:val="num" w:pos="720"/>
        </w:tabs>
        <w:rPr>
          <w:noProof/>
          <w:lang w:val="en-US"/>
        </w:rPr>
      </w:pPr>
      <w:r w:rsidRPr="00744E7B">
        <w:rPr>
          <w:noProof/>
          <w:lang w:val="en-US"/>
        </w:rPr>
        <w:t>This limits visibility of trends and makes it harder to distinguish isolatedissues from systemic concerns and assess how controls operate inpractice.</w:t>
      </w:r>
      <w:r w:rsidRPr="00744E7B">
        <w:rPr>
          <w:rFonts w:ascii="Arial" w:hAnsi="Arial" w:cs="Arial"/>
          <w:noProof/>
          <w:lang w:val="en-US"/>
        </w:rPr>
        <w:t>​</w:t>
      </w:r>
    </w:p>
    <w:p w14:paraId="6EF9F55F" w14:textId="251A6374" w:rsidR="00961FA9" w:rsidRPr="007E48C1" w:rsidRDefault="00744E7B" w:rsidP="007E48C1">
      <w:pPr>
        <w:numPr>
          <w:ilvl w:val="0"/>
          <w:numId w:val="30"/>
        </w:numPr>
        <w:rPr>
          <w:noProof/>
          <w:lang w:val="en-US"/>
        </w:rPr>
      </w:pPr>
      <w:r w:rsidRPr="00744E7B">
        <w:rPr>
          <w:noProof/>
          <w:lang w:val="en-US"/>
        </w:rPr>
        <w:t>We also suspect there is under reporting, noting the small volumeslisted (10 instan</w:t>
      </w:r>
      <w:r>
        <w:rPr>
          <w:noProof/>
          <w:lang w:val="en-US"/>
        </w:rPr>
        <w:t xml:space="preserve">ces in 5 years). </w:t>
      </w:r>
    </w:p>
    <w:p w14:paraId="0584C52F" w14:textId="013B1667" w:rsidR="00961FA9" w:rsidRDefault="00961FA9">
      <w:pPr>
        <w:rPr>
          <w:noProof/>
        </w:rPr>
      </w:pPr>
    </w:p>
    <w:p w14:paraId="12051AF5" w14:textId="1A3E42A4" w:rsidR="00A70498" w:rsidRDefault="00B44B09" w:rsidP="00AA4D74">
      <w:pPr>
        <w:spacing w:before="120" w:after="240" w:line="264" w:lineRule="auto"/>
      </w:pPr>
      <w:r>
        <w:rPr>
          <w:noProof/>
        </w:rPr>
        <mc:AlternateContent>
          <mc:Choice Requires="wps">
            <w:drawing>
              <wp:anchor distT="0" distB="0" distL="114300" distR="114300" simplePos="0" relativeHeight="251662848" behindDoc="0" locked="0" layoutInCell="1" allowOverlap="1" wp14:anchorId="4264C0ED" wp14:editId="618F55BC">
                <wp:simplePos x="0" y="0"/>
                <wp:positionH relativeFrom="column">
                  <wp:posOffset>718758</wp:posOffset>
                </wp:positionH>
                <wp:positionV relativeFrom="paragraph">
                  <wp:posOffset>958116</wp:posOffset>
                </wp:positionV>
                <wp:extent cx="2343008" cy="1260630"/>
                <wp:effectExtent l="0" t="0" r="0" b="0"/>
                <wp:wrapNone/>
                <wp:docPr id="1690629539" name="Text Box 1"/>
                <wp:cNvGraphicFramePr/>
                <a:graphic xmlns:a="http://schemas.openxmlformats.org/drawingml/2006/main">
                  <a:graphicData uri="http://schemas.microsoft.com/office/word/2010/wordprocessingShape">
                    <wps:wsp>
                      <wps:cNvSpPr txBox="1"/>
                      <wps:spPr>
                        <a:xfrm>
                          <a:off x="0" y="0"/>
                          <a:ext cx="2343008" cy="1260630"/>
                        </a:xfrm>
                        <a:prstGeom prst="rect">
                          <a:avLst/>
                        </a:prstGeom>
                        <a:noFill/>
                        <a:ln w="6350">
                          <a:noFill/>
                        </a:ln>
                      </wps:spPr>
                      <wps:txbx>
                        <w:txbxContent>
                          <w:p w14:paraId="7B968874" w14:textId="66F8EFD1" w:rsidR="004E7ED5" w:rsidRPr="006725E4" w:rsidRDefault="004E7ED5" w:rsidP="00A2466C">
                            <w:pPr>
                              <w:spacing w:before="120" w:after="120" w:line="264" w:lineRule="auto"/>
                              <w:rPr>
                                <w:color w:val="4F1236"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64C0ED" id="_x0000_t202" coordsize="21600,21600" o:spt="202" path="m,l,21600r21600,l21600,xe">
                <v:stroke joinstyle="miter"/>
                <v:path gradientshapeok="t" o:connecttype="rect"/>
              </v:shapetype>
              <v:shape id="Text Box 1" o:spid="_x0000_s1026" type="#_x0000_t202" style="position:absolute;margin-left:56.6pt;margin-top:75.45pt;width:184.5pt;height:9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" filled="f" stroked="f" strokeweight=".5pt">
                <v:textbox>
                  <w:txbxContent>
                    <w:p w14:paraId="7B968874" w14:textId="66F8EFD1" w:rsidR="004E7ED5" w:rsidRPr="006725E4" w:rsidRDefault="004E7ED5" w:rsidP="00A2466C">
                      <w:pPr>
                        <w:spacing w:before="120" w:after="120" w:line="264" w:lineRule="auto"/>
                        <w:rPr>
                          <w:color w:val="4F1236" w:themeColor="text2"/>
                        </w:rPr>
                      </w:pPr>
                    </w:p>
                  </w:txbxContent>
                </v:textbox>
              </v:shape>
            </w:pict>
          </mc:Fallback>
        </mc:AlternateContent>
      </w:r>
      <w:r w:rsidR="00B946F5" w:rsidRPr="006873BE" w:rsidDel="00FD78A1">
        <w:t>W</w:t>
      </w:r>
      <w:r w:rsidR="00B946F5" w:rsidRPr="006873BE">
        <w:t xml:space="preserve">e did not assess whether the control frameworks </w:t>
      </w:r>
      <w:r w:rsidR="00395BA2" w:rsidRPr="006873BE">
        <w:t>operate effectively in practice</w:t>
      </w:r>
      <w:r w:rsidR="00395BA2" w:rsidRPr="006873BE" w:rsidDel="00395BA2">
        <w:t xml:space="preserve"> </w:t>
      </w:r>
      <w:r w:rsidR="00B946F5" w:rsidRPr="006873BE">
        <w:t xml:space="preserve">as it </w:t>
      </w:r>
      <w:r w:rsidR="1C31E757">
        <w:t>i</w:t>
      </w:r>
      <w:r w:rsidR="00B946F5">
        <w:t>s</w:t>
      </w:r>
      <w:r w:rsidR="00B946F5" w:rsidRPr="006873BE">
        <w:t xml:space="preserve"> out of scope</w:t>
      </w:r>
      <w:r w:rsidR="00574878" w:rsidRPr="006873BE">
        <w:t xml:space="preserve"> and was not possible within the limited resources of our off</w:t>
      </w:r>
      <w:r w:rsidR="00B01D1C" w:rsidRPr="006873BE">
        <w:t>i</w:t>
      </w:r>
      <w:r w:rsidR="00574878" w:rsidRPr="006873BE">
        <w:t>ce</w:t>
      </w:r>
      <w:r w:rsidR="00B946F5" w:rsidRPr="006873BE">
        <w:t xml:space="preserve">. </w:t>
      </w:r>
      <w:r w:rsidR="00B65385" w:rsidRPr="006873BE">
        <w:t>This is a critical next step</w:t>
      </w:r>
      <w:r w:rsidR="00214DD6">
        <w:t>.</w:t>
      </w:r>
    </w:p>
    <w:p w14:paraId="7A5E3EF0" w14:textId="2967DF6D" w:rsidR="00651893" w:rsidRPr="007E48C1" w:rsidRDefault="007E48C1" w:rsidP="007E48C1">
      <w:pPr>
        <w:spacing w:before="120" w:after="120" w:line="264" w:lineRule="auto"/>
        <w:rPr>
          <w:color w:val="4F1236" w:themeColor="text2"/>
        </w:rPr>
      </w:pPr>
      <w:r w:rsidRPr="00214DD6">
        <w:t xml:space="preserve">The ATO has not demonstrated to us that bias is </w:t>
      </w:r>
      <w:r>
        <w:t xml:space="preserve">regarded as </w:t>
      </w:r>
      <w:r w:rsidRPr="00214DD6">
        <w:t>an enterprise risk, nor has it provided assurance that its bias controls are working effectively.</w:t>
      </w:r>
    </w:p>
    <w:p w14:paraId="77E909B5" w14:textId="63D8B63B" w:rsidR="00B84693" w:rsidRDefault="00EB4C0F" w:rsidP="007A33A9">
      <w:pPr>
        <w:spacing w:after="240" w:line="264" w:lineRule="auto"/>
      </w:pPr>
      <w:r>
        <w:t xml:space="preserve">The risk of bias in decision-making requires </w:t>
      </w:r>
      <w:r w:rsidRPr="00F12231">
        <w:t xml:space="preserve">explicit recognition and management. </w:t>
      </w:r>
      <w:r w:rsidR="008D7BC6" w:rsidRPr="00F12231">
        <w:t>T</w:t>
      </w:r>
      <w:r w:rsidR="001F440A" w:rsidRPr="00F12231">
        <w:t>he ATO</w:t>
      </w:r>
      <w:r w:rsidR="002A5F60" w:rsidRPr="00F12231">
        <w:t>’s</w:t>
      </w:r>
      <w:r w:rsidR="001F440A" w:rsidRPr="00F12231">
        <w:t xml:space="preserve"> fraud and corruption </w:t>
      </w:r>
      <w:r w:rsidR="00BC657C" w:rsidRPr="00F12231">
        <w:t>control</w:t>
      </w:r>
      <w:r w:rsidR="002010FC" w:rsidRPr="00F12231">
        <w:t xml:space="preserve"> plan</w:t>
      </w:r>
      <w:r w:rsidR="00A1504E" w:rsidRPr="00F12231">
        <w:t xml:space="preserve"> </w:t>
      </w:r>
      <w:r w:rsidR="008D7BC6" w:rsidRPr="00F12231">
        <w:t>uses</w:t>
      </w:r>
      <w:r w:rsidR="001F440A" w:rsidRPr="00F12231">
        <w:t xml:space="preserve"> noble </w:t>
      </w:r>
      <w:r w:rsidR="00BF3E8B" w:rsidRPr="00F12231">
        <w:t>cause</w:t>
      </w:r>
      <w:r w:rsidR="001F440A" w:rsidRPr="00F12231">
        <w:t xml:space="preserve"> </w:t>
      </w:r>
      <w:r w:rsidR="00237ED0" w:rsidRPr="00F12231">
        <w:t xml:space="preserve">corruption </w:t>
      </w:r>
      <w:r w:rsidR="00BC657C" w:rsidRPr="00F12231">
        <w:t>and biased decision</w:t>
      </w:r>
      <w:r w:rsidR="009B503F" w:rsidRPr="00F12231">
        <w:t>-</w:t>
      </w:r>
      <w:r w:rsidR="00BC657C" w:rsidRPr="00F12231">
        <w:t xml:space="preserve">making by officials </w:t>
      </w:r>
      <w:r w:rsidR="001F440A" w:rsidRPr="00F12231">
        <w:t xml:space="preserve">as </w:t>
      </w:r>
      <w:r w:rsidR="00635801" w:rsidRPr="00F12231">
        <w:t>examples</w:t>
      </w:r>
      <w:r w:rsidR="008D7BC6" w:rsidRPr="00F12231">
        <w:t xml:space="preserve"> of corruption</w:t>
      </w:r>
      <w:r w:rsidR="00A1504E" w:rsidRPr="00F12231">
        <w:t xml:space="preserve">. </w:t>
      </w:r>
      <w:r w:rsidR="00005DC6" w:rsidRPr="00F12231">
        <w:t xml:space="preserve">In </w:t>
      </w:r>
      <w:r w:rsidR="00005DC6" w:rsidRPr="00132765">
        <w:t>our</w:t>
      </w:r>
      <w:r w:rsidR="00005DC6">
        <w:t xml:space="preserve"> view, r</w:t>
      </w:r>
      <w:r w:rsidR="005C191B">
        <w:t>ecognising bias solely through a corruption lens is not sufficient</w:t>
      </w:r>
      <w:r w:rsidR="00AE47BC">
        <w:t xml:space="preserve"> as </w:t>
      </w:r>
      <w:r w:rsidR="002A3042">
        <w:t>bias</w:t>
      </w:r>
      <w:r w:rsidR="004C13DD">
        <w:t xml:space="preserve"> does not necessarily involve dishonesty, abuse of office or personal gain.</w:t>
      </w:r>
      <w:r w:rsidR="008E1A19">
        <w:t xml:space="preserve"> </w:t>
      </w:r>
      <w:r w:rsidR="00FE1FE8">
        <w:t>Furthermore, we have not observed this in the ATO’s risk register.</w:t>
      </w:r>
    </w:p>
    <w:p w14:paraId="304481C1" w14:textId="59939429" w:rsidR="00172A1F" w:rsidRDefault="00921F73" w:rsidP="00CA5192">
      <w:pPr>
        <w:spacing w:after="240" w:line="264" w:lineRule="auto"/>
      </w:pPr>
      <w:r>
        <w:t xml:space="preserve">Given the degree </w:t>
      </w:r>
      <w:r w:rsidR="00172A1F" w:rsidRPr="006873BE">
        <w:t xml:space="preserve">of public and professional </w:t>
      </w:r>
      <w:r w:rsidR="00172A1F">
        <w:t xml:space="preserve">concerns </w:t>
      </w:r>
      <w:r w:rsidR="00172A1F" w:rsidRPr="006873BE">
        <w:t>that the ATO can and does occasionally overstep its powers or procedures to achieve an outcome on a targeted taxpayer, we think it is essential that the ATO can counter such perceptions. While it is not practical to fully eliminate these risks in any organisation, the ATO should be able to demonstrate that it is actively testing, challenging and improving these known risks in a way that is transparent and maintain</w:t>
      </w:r>
      <w:r w:rsidR="00A80D37">
        <w:t>s</w:t>
      </w:r>
      <w:r w:rsidR="00172A1F" w:rsidRPr="006873BE">
        <w:t xml:space="preserve"> public confidence. </w:t>
      </w:r>
    </w:p>
    <w:p w14:paraId="54BA49BF" w14:textId="31D7DA18" w:rsidR="00A42C95" w:rsidRDefault="00606C8F" w:rsidP="00A2466C">
      <w:pPr>
        <w:spacing w:before="120" w:after="240" w:line="264" w:lineRule="auto"/>
      </w:pPr>
      <w:r w:rsidRPr="006873BE">
        <w:t>In our view, t</w:t>
      </w:r>
      <w:r w:rsidR="00380309" w:rsidRPr="006873BE">
        <w:t xml:space="preserve">his requires </w:t>
      </w:r>
      <w:r w:rsidR="00DF65D1" w:rsidRPr="006873BE">
        <w:t>th</w:t>
      </w:r>
      <w:r w:rsidR="00DF65D1">
        <w:t>e ATO</w:t>
      </w:r>
      <w:r w:rsidR="00B20464">
        <w:t xml:space="preserve"> to </w:t>
      </w:r>
      <w:r w:rsidR="701530E6">
        <w:t xml:space="preserve">explicitly </w:t>
      </w:r>
      <w:r w:rsidR="001D69AB">
        <w:t>recognise</w:t>
      </w:r>
      <w:r w:rsidR="00B20464">
        <w:t xml:space="preserve"> </w:t>
      </w:r>
      <w:r w:rsidR="001D69AB">
        <w:t>the risk of</w:t>
      </w:r>
      <w:r w:rsidR="00DF65D1" w:rsidRPr="006873BE">
        <w:t xml:space="preserve"> </w:t>
      </w:r>
      <w:r w:rsidR="00DF65D1">
        <w:t>bias and prejudicial conduct</w:t>
      </w:r>
      <w:r w:rsidR="00380309" w:rsidRPr="006873BE">
        <w:t xml:space="preserve"> </w:t>
      </w:r>
      <w:r w:rsidR="002A2D7A">
        <w:t xml:space="preserve">as </w:t>
      </w:r>
      <w:r w:rsidR="001D69AB">
        <w:t>an</w:t>
      </w:r>
      <w:r w:rsidR="00380309" w:rsidRPr="006873BE">
        <w:t xml:space="preserve"> </w:t>
      </w:r>
      <w:r w:rsidR="00890414" w:rsidRPr="006873BE">
        <w:t xml:space="preserve">enterprise </w:t>
      </w:r>
      <w:r w:rsidR="008654A7" w:rsidRPr="006873BE">
        <w:t>level</w:t>
      </w:r>
      <w:r w:rsidR="00AD6FF3" w:rsidRPr="006873BE">
        <w:t xml:space="preserve"> </w:t>
      </w:r>
      <w:r w:rsidR="00380309" w:rsidRPr="006873BE">
        <w:t>risk,</w:t>
      </w:r>
      <w:r w:rsidR="000F220F">
        <w:t xml:space="preserve"> </w:t>
      </w:r>
      <w:r w:rsidR="00380309" w:rsidRPr="006873BE">
        <w:t xml:space="preserve">supported by clear governance and regular assurance. </w:t>
      </w:r>
      <w:r w:rsidR="001F07F3" w:rsidRPr="006873BE">
        <w:t xml:space="preserve">In practice, this means embedding </w:t>
      </w:r>
      <w:r w:rsidR="0298DFAA">
        <w:t xml:space="preserve">the risk of </w:t>
      </w:r>
      <w:r w:rsidR="001F07F3" w:rsidRPr="006873BE">
        <w:t>bias</w:t>
      </w:r>
      <w:r w:rsidR="009B01CB">
        <w:t xml:space="preserve">, </w:t>
      </w:r>
      <w:r w:rsidR="001F07F3" w:rsidRPr="006873BE">
        <w:t xml:space="preserve">prejudicial </w:t>
      </w:r>
      <w:r w:rsidR="00985140" w:rsidRPr="006873BE">
        <w:t xml:space="preserve">actions </w:t>
      </w:r>
      <w:r w:rsidR="0F8CEC3F">
        <w:t xml:space="preserve">and </w:t>
      </w:r>
      <w:r w:rsidR="005D07FE">
        <w:t xml:space="preserve">bias </w:t>
      </w:r>
      <w:r w:rsidR="0F8CEC3F">
        <w:t>controls</w:t>
      </w:r>
      <w:r w:rsidR="00FA0A13">
        <w:t xml:space="preserve"> </w:t>
      </w:r>
      <w:r w:rsidR="001F07F3" w:rsidRPr="006873BE">
        <w:t>within the ATO’s governance framework</w:t>
      </w:r>
      <w:r w:rsidR="00535BC0">
        <w:t xml:space="preserve">. </w:t>
      </w:r>
      <w:r w:rsidR="002C33C8">
        <w:t>It also requires</w:t>
      </w:r>
      <w:r w:rsidR="001F07F3" w:rsidRPr="006873BE">
        <w:t xml:space="preserve"> structured review and reporting to senior leadership and </w:t>
      </w:r>
      <w:r w:rsidR="00BB00E0" w:rsidRPr="006873BE">
        <w:t xml:space="preserve">an external </w:t>
      </w:r>
      <w:r w:rsidR="009D4566" w:rsidRPr="006873BE">
        <w:t xml:space="preserve">oversight </w:t>
      </w:r>
      <w:r w:rsidR="00BB00E0" w:rsidRPr="006873BE">
        <w:t xml:space="preserve">body such as </w:t>
      </w:r>
      <w:r w:rsidR="001F07F3" w:rsidRPr="006873BE">
        <w:t xml:space="preserve">the </w:t>
      </w:r>
      <w:r w:rsidR="00094CDC" w:rsidRPr="006873BE">
        <w:t xml:space="preserve">ATO’s </w:t>
      </w:r>
      <w:r w:rsidR="001F07F3" w:rsidRPr="006873BE">
        <w:t xml:space="preserve">Audit and Risk Committee (ARC). </w:t>
      </w:r>
      <w:r w:rsidR="00094CDC" w:rsidRPr="006873BE">
        <w:t xml:space="preserve">Our office will be briefing the </w:t>
      </w:r>
      <w:r w:rsidR="00087EC2">
        <w:t>ATO’s</w:t>
      </w:r>
      <w:r w:rsidR="00094CDC" w:rsidRPr="006873BE">
        <w:t xml:space="preserve"> ARC on this risk and the importance of undertaking this assurance activity.</w:t>
      </w:r>
    </w:p>
    <w:p w14:paraId="36D4C3C6" w14:textId="77777777" w:rsidR="002F6F95" w:rsidRPr="002F6F95" w:rsidRDefault="002F6F95" w:rsidP="002F6F95">
      <w:pPr>
        <w:pStyle w:val="Quote"/>
        <w:rPr>
          <w:color w:val="000000" w:themeColor="text1"/>
        </w:rPr>
      </w:pPr>
      <w:r w:rsidRPr="002F6F95">
        <w:rPr>
          <w:color w:val="000000" w:themeColor="text1"/>
        </w:rPr>
        <w:t xml:space="preserve">Several stakeholders highlighted the </w:t>
      </w:r>
      <w:r w:rsidRPr="002F6F95">
        <w:rPr>
          <w:color w:val="000000" w:themeColor="text1"/>
        </w:rPr>
        <w:br/>
        <w:t>need for independent oversight, expressing concerns that the ATO effectively sets and marks its own work.</w:t>
      </w:r>
    </w:p>
    <w:p w14:paraId="1B674DB6" w14:textId="77777777" w:rsidR="002F6F95" w:rsidRPr="002F6F95" w:rsidRDefault="002F6F95" w:rsidP="002F6F95">
      <w:pPr>
        <w:pStyle w:val="Quote"/>
        <w:rPr>
          <w:color w:val="000000" w:themeColor="text1"/>
        </w:rPr>
      </w:pPr>
      <w:r w:rsidRPr="002F6F95">
        <w:rPr>
          <w:color w:val="000000" w:themeColor="text1"/>
        </w:rPr>
        <w:t>- Review submissions</w:t>
      </w:r>
    </w:p>
    <w:p w14:paraId="29D08609" w14:textId="77777777" w:rsidR="002F6F95" w:rsidRPr="006873BE" w:rsidRDefault="002F6F95" w:rsidP="00A2466C">
      <w:pPr>
        <w:spacing w:before="120" w:after="240" w:line="264" w:lineRule="auto"/>
      </w:pPr>
    </w:p>
    <w:p w14:paraId="40087421" w14:textId="74986DF8" w:rsidR="0050073E" w:rsidRPr="006873BE" w:rsidRDefault="0050073E" w:rsidP="00E462CA">
      <w:pPr>
        <w:pStyle w:val="Heading3"/>
      </w:pPr>
      <w:bookmarkStart w:id="62" w:name="_Toc229064516"/>
      <w:bookmarkStart w:id="63" w:name="_Toc235107326"/>
      <w:r w:rsidRPr="006873BE">
        <w:lastRenderedPageBreak/>
        <w:t>Language matters</w:t>
      </w:r>
      <w:bookmarkEnd w:id="62"/>
      <w:bookmarkEnd w:id="63"/>
    </w:p>
    <w:p w14:paraId="4A34188D" w14:textId="5D90679E" w:rsidR="00A44A16" w:rsidRPr="006873BE" w:rsidRDefault="00E20EA5" w:rsidP="006978A8">
      <w:pPr>
        <w:spacing w:before="120" w:after="240" w:line="264" w:lineRule="auto"/>
      </w:pPr>
      <w:r w:rsidRPr="006873BE">
        <w:t xml:space="preserve">Language </w:t>
      </w:r>
      <w:r w:rsidR="001843CC" w:rsidRPr="006873BE">
        <w:t>in disclosures</w:t>
      </w:r>
      <w:r w:rsidR="003C7830" w:rsidRPr="006873BE">
        <w:t xml:space="preserve"> is a</w:t>
      </w:r>
      <w:r w:rsidR="00EA23EB" w:rsidRPr="006873BE">
        <w:t xml:space="preserve"> </w:t>
      </w:r>
      <w:proofErr w:type="gramStart"/>
      <w:r w:rsidR="00EA23EB" w:rsidRPr="006873BE">
        <w:t>key</w:t>
      </w:r>
      <w:r w:rsidR="009B2676">
        <w:t xml:space="preserve"> </w:t>
      </w:r>
      <w:r w:rsidR="00EA23EB" w:rsidRPr="006873BE">
        <w:t>way</w:t>
      </w:r>
      <w:proofErr w:type="gramEnd"/>
      <w:r w:rsidR="00EA23EB" w:rsidRPr="006873BE">
        <w:t xml:space="preserve"> bias</w:t>
      </w:r>
      <w:r w:rsidR="004919FE">
        <w:t xml:space="preserve"> and prejudice</w:t>
      </w:r>
      <w:r w:rsidR="00EA23EB" w:rsidRPr="006873BE">
        <w:t xml:space="preserve"> can spread </w:t>
      </w:r>
      <w:r w:rsidR="00D27E40" w:rsidRPr="006873BE">
        <w:t xml:space="preserve">between </w:t>
      </w:r>
      <w:r w:rsidR="00EA23EB" w:rsidRPr="006873BE">
        <w:t>officer</w:t>
      </w:r>
      <w:r w:rsidR="00D27E40" w:rsidRPr="006873BE">
        <w:t>s</w:t>
      </w:r>
      <w:r w:rsidR="00EA23EB" w:rsidRPr="006873BE">
        <w:t xml:space="preserve"> </w:t>
      </w:r>
      <w:r w:rsidR="00D27E40" w:rsidRPr="006873BE">
        <w:t>and</w:t>
      </w:r>
      <w:r w:rsidR="00EA23EB" w:rsidRPr="006873BE">
        <w:t xml:space="preserve"> to third parties. </w:t>
      </w:r>
      <w:r w:rsidR="00DA0648" w:rsidRPr="006873BE">
        <w:t xml:space="preserve">Poorly framed or disproportionate disclosures can influence how a taxpayer is treated, such as by suppliers, even where no offence has been established. </w:t>
      </w:r>
      <w:r w:rsidR="00613D45" w:rsidRPr="006873BE">
        <w:t>Language can also lead to groupthink</w:t>
      </w:r>
      <w:r w:rsidR="0010490B" w:rsidRPr="006873BE">
        <w:t>.</w:t>
      </w:r>
      <w:r w:rsidR="00B16940" w:rsidRPr="006873BE">
        <w:t xml:space="preserve"> </w:t>
      </w:r>
      <w:r w:rsidR="0010490B" w:rsidRPr="006873BE">
        <w:t>I</w:t>
      </w:r>
      <w:r w:rsidR="00B16940" w:rsidRPr="006873BE">
        <w:t xml:space="preserve">nternal notes and records </w:t>
      </w:r>
      <w:r w:rsidR="00CF5CA9" w:rsidRPr="006873BE">
        <w:t xml:space="preserve">can </w:t>
      </w:r>
      <w:r w:rsidR="00B16940" w:rsidRPr="006873BE">
        <w:t xml:space="preserve">appear to establish a taxpayer as </w:t>
      </w:r>
      <w:r w:rsidR="004957FD" w:rsidRPr="006873BE">
        <w:t>poorly complying</w:t>
      </w:r>
      <w:r w:rsidR="00697E58" w:rsidRPr="006873BE">
        <w:t xml:space="preserve"> or </w:t>
      </w:r>
      <w:r w:rsidR="00BF3B8B" w:rsidRPr="006873BE">
        <w:t xml:space="preserve">high risk, </w:t>
      </w:r>
      <w:r w:rsidR="002C503F" w:rsidRPr="006873BE">
        <w:t>even if no evidence exists, but case workers or investigators take the notes at face value.</w:t>
      </w:r>
    </w:p>
    <w:p w14:paraId="7653DC44" w14:textId="59EF2946" w:rsidR="00BC4E6D" w:rsidRPr="006873BE" w:rsidRDefault="00CE1B9B" w:rsidP="006978A8">
      <w:pPr>
        <w:spacing w:before="120" w:after="240" w:line="264" w:lineRule="auto"/>
      </w:pPr>
      <w:r w:rsidRPr="006873BE">
        <w:t xml:space="preserve">As part of </w:t>
      </w:r>
      <w:r w:rsidR="001F3832" w:rsidRPr="006873BE">
        <w:t>our</w:t>
      </w:r>
      <w:r w:rsidR="00E638A0" w:rsidRPr="006873BE">
        <w:t xml:space="preserve"> </w:t>
      </w:r>
      <w:r w:rsidRPr="006873BE">
        <w:t>earlier investigation, w</w:t>
      </w:r>
      <w:r w:rsidR="00EE0433" w:rsidRPr="006873BE">
        <w:t>e</w:t>
      </w:r>
      <w:r w:rsidR="008918D6" w:rsidRPr="006873BE">
        <w:t xml:space="preserve"> </w:t>
      </w:r>
      <w:r w:rsidR="00DF07BE" w:rsidRPr="006873BE">
        <w:t>observed</w:t>
      </w:r>
      <w:r w:rsidR="003446B4" w:rsidRPr="006873BE">
        <w:t xml:space="preserve"> </w:t>
      </w:r>
      <w:r w:rsidR="004213CB" w:rsidRPr="006873BE">
        <w:t>a</w:t>
      </w:r>
      <w:r w:rsidR="00EE0433" w:rsidRPr="006873BE">
        <w:t xml:space="preserve"> historical </w:t>
      </w:r>
      <w:r w:rsidR="00A83012" w:rsidRPr="006873BE">
        <w:t>file note</w:t>
      </w:r>
      <w:r w:rsidR="00A82F2D" w:rsidRPr="006873BE">
        <w:t xml:space="preserve"> </w:t>
      </w:r>
      <w:r w:rsidR="003446B4" w:rsidRPr="006873BE">
        <w:t xml:space="preserve">where a taxpayer was described </w:t>
      </w:r>
      <w:r w:rsidR="00EE0433" w:rsidRPr="006873BE">
        <w:t>in strongly prejudicial terms.</w:t>
      </w:r>
      <w:r w:rsidR="003446B4" w:rsidRPr="006873BE">
        <w:t xml:space="preserve"> </w:t>
      </w:r>
      <w:r w:rsidR="00BC4E6D" w:rsidRPr="006873BE">
        <w:t xml:space="preserve">Such framing of the taxpayer could, if relied on by another officer or manager, shape future perceptions of the taxpayer and introduce a risk of unconscious or anchoring bias. </w:t>
      </w:r>
    </w:p>
    <w:p w14:paraId="20B7EC90" w14:textId="4F772B4D" w:rsidR="00877424" w:rsidRDefault="00104C13" w:rsidP="006978A8">
      <w:pPr>
        <w:spacing w:before="120" w:after="240" w:line="264" w:lineRule="auto"/>
      </w:pPr>
      <w:r w:rsidRPr="006873BE">
        <w:t>A</w:t>
      </w:r>
      <w:r w:rsidR="00A34D0B" w:rsidRPr="006873BE">
        <w:t xml:space="preserve">lthough </w:t>
      </w:r>
      <w:r w:rsidR="00FE1417" w:rsidRPr="006873BE">
        <w:t>the</w:t>
      </w:r>
      <w:r w:rsidR="003446B4" w:rsidRPr="006873BE">
        <w:t xml:space="preserve"> ATO</w:t>
      </w:r>
      <w:r w:rsidR="009B6377" w:rsidRPr="006873BE">
        <w:t xml:space="preserve">’s controls to manage </w:t>
      </w:r>
      <w:r w:rsidR="009B2676">
        <w:t xml:space="preserve">prejudice or bias in </w:t>
      </w:r>
      <w:r w:rsidR="009F7435" w:rsidRPr="006873BE">
        <w:t>written communication</w:t>
      </w:r>
      <w:r w:rsidR="0089753A" w:rsidRPr="006873BE">
        <w:t xml:space="preserve"> </w:t>
      </w:r>
      <w:r w:rsidR="00A04845" w:rsidRPr="006873BE">
        <w:t>by criminal inves</w:t>
      </w:r>
      <w:r w:rsidR="00650505" w:rsidRPr="006873BE">
        <w:t xml:space="preserve">tigators </w:t>
      </w:r>
      <w:r w:rsidR="0089753A" w:rsidRPr="006873BE">
        <w:t>has</w:t>
      </w:r>
      <w:r w:rsidR="003446B4" w:rsidRPr="006873BE">
        <w:t xml:space="preserve"> since </w:t>
      </w:r>
      <w:r w:rsidR="00F1180B" w:rsidRPr="006873BE">
        <w:t>improved</w:t>
      </w:r>
      <w:r w:rsidR="003446B4" w:rsidRPr="006873BE">
        <w:t xml:space="preserve">, </w:t>
      </w:r>
      <w:r w:rsidR="00FE1417" w:rsidRPr="006873BE">
        <w:t>and they</w:t>
      </w:r>
      <w:r w:rsidR="00A34D0B" w:rsidRPr="006873BE">
        <w:t xml:space="preserve"> receive formal training and qualifications, gaps remain, as set out below. </w:t>
      </w:r>
      <w:r w:rsidR="00001228">
        <w:br/>
      </w:r>
      <w:r w:rsidR="00001228">
        <w:br/>
      </w:r>
      <w:r w:rsidR="00001228" w:rsidRPr="00001228">
        <w:rPr>
          <w:rStyle w:val="Heading4Char"/>
        </w:rPr>
        <w:t>Routine disclosures</w:t>
      </w:r>
    </w:p>
    <w:p w14:paraId="4A34A413" w14:textId="2FE941A1" w:rsidR="009D53E5" w:rsidRDefault="00001228" w:rsidP="006978A8">
      <w:pPr>
        <w:spacing w:before="120" w:after="240" w:line="264" w:lineRule="auto"/>
      </w:pPr>
      <w:r w:rsidRPr="00001228">
        <w:t>There is limited practical guidance and structured support for how information or questions should be framed in routine disclosures, including interactions with third party suppliers connected to a taxpayer’s business or supply chain. This increases the risk that information may be framed prejudicially, shaping how a taxpayer is perceived and treated, with lasting impacts on reputation and commercial relationships.</w:t>
      </w:r>
    </w:p>
    <w:p w14:paraId="25735ECF" w14:textId="2BB38305" w:rsidR="00A53834" w:rsidRPr="006873BE" w:rsidRDefault="00C837EC" w:rsidP="006978A8">
      <w:pPr>
        <w:spacing w:before="120" w:after="240" w:line="264" w:lineRule="auto"/>
      </w:pPr>
      <w:r w:rsidRPr="006873BE">
        <w:t>Accordingly, c</w:t>
      </w:r>
      <w:r w:rsidR="007D386B" w:rsidRPr="006873BE">
        <w:t>riminal</w:t>
      </w:r>
      <w:r w:rsidR="00F2294F" w:rsidRPr="006873BE">
        <w:t xml:space="preserve"> investigators</w:t>
      </w:r>
      <w:r w:rsidR="00A02A51" w:rsidRPr="006873BE">
        <w:t xml:space="preserve"> would benefit from</w:t>
      </w:r>
      <w:r w:rsidR="00251B83" w:rsidRPr="006873BE">
        <w:t xml:space="preserve"> </w:t>
      </w:r>
      <w:r w:rsidR="00B35D18" w:rsidRPr="006873BE">
        <w:t xml:space="preserve">the piloted </w:t>
      </w:r>
      <w:r w:rsidR="00A02A51" w:rsidRPr="006873BE">
        <w:t xml:space="preserve">training </w:t>
      </w:r>
      <w:r w:rsidR="006870AA" w:rsidRPr="006873BE">
        <w:t>program</w:t>
      </w:r>
      <w:r w:rsidR="005B3265" w:rsidRPr="006873BE">
        <w:t>,</w:t>
      </w:r>
      <w:r w:rsidR="006870AA" w:rsidRPr="006873BE">
        <w:t xml:space="preserve"> as </w:t>
      </w:r>
      <w:r w:rsidR="00F62B60" w:rsidRPr="006873BE">
        <w:t xml:space="preserve">mentioned </w:t>
      </w:r>
      <w:r w:rsidR="006870AA" w:rsidRPr="006873BE">
        <w:t>in Chapter 3</w:t>
      </w:r>
      <w:r w:rsidR="005B3265" w:rsidRPr="006873BE">
        <w:t>,</w:t>
      </w:r>
      <w:r w:rsidR="006870AA" w:rsidRPr="006873BE">
        <w:t xml:space="preserve"> </w:t>
      </w:r>
      <w:r w:rsidR="00B35D18" w:rsidRPr="006873BE">
        <w:t>becom</w:t>
      </w:r>
      <w:r w:rsidR="009A5E00" w:rsidRPr="006873BE">
        <w:t>ing</w:t>
      </w:r>
      <w:r w:rsidR="00B35D18" w:rsidRPr="006873BE">
        <w:t xml:space="preserve"> mandatory to </w:t>
      </w:r>
      <w:r w:rsidR="00AC3B83" w:rsidRPr="006873BE">
        <w:t>strengthen their ability to recognise bias and avoid prejudicial language in disclosures</w:t>
      </w:r>
      <w:r w:rsidR="009156BF" w:rsidRPr="006873BE">
        <w:t xml:space="preserve">. </w:t>
      </w:r>
      <w:r w:rsidR="00F62B60" w:rsidRPr="006873BE">
        <w:t>The training would help them recognise how disp</w:t>
      </w:r>
      <w:r w:rsidR="00D212EA" w:rsidRPr="006873BE">
        <w:t>rop</w:t>
      </w:r>
      <w:r w:rsidR="00F62B60" w:rsidRPr="006873BE">
        <w:t xml:space="preserve">ortionate disclosures can create </w:t>
      </w:r>
      <w:r w:rsidR="00C54920" w:rsidRPr="006873BE">
        <w:t>damage or harm to taxpayers</w:t>
      </w:r>
      <w:r w:rsidR="00CD0678" w:rsidRPr="006873BE">
        <w:t xml:space="preserve"> and how to avoid that. </w:t>
      </w:r>
      <w:r w:rsidR="009156BF" w:rsidRPr="006873BE">
        <w:t xml:space="preserve">This should be </w:t>
      </w:r>
      <w:r w:rsidR="00AC3B83" w:rsidRPr="006873BE">
        <w:t xml:space="preserve">supported by a </w:t>
      </w:r>
      <w:r w:rsidR="000344F2" w:rsidRPr="006873BE">
        <w:t>criminal investigation</w:t>
      </w:r>
      <w:r w:rsidR="00AC3B83" w:rsidRPr="006873BE">
        <w:rPr>
          <w:rFonts w:ascii="Cambria Math" w:hAnsi="Cambria Math" w:cs="Cambria Math"/>
        </w:rPr>
        <w:t>‑</w:t>
      </w:r>
      <w:r w:rsidR="00AC3B83" w:rsidRPr="006873BE">
        <w:t>specific writing guide with clear guidance and practical examples</w:t>
      </w:r>
      <w:r w:rsidR="00BF305B" w:rsidRPr="006873BE">
        <w:t xml:space="preserve">, </w:t>
      </w:r>
      <w:r w:rsidR="004E54A6" w:rsidRPr="006873BE">
        <w:t>including how to frame disclosures in routine internal and third</w:t>
      </w:r>
      <w:r w:rsidR="004E54A6" w:rsidRPr="006873BE">
        <w:rPr>
          <w:rFonts w:ascii="Cambria Math" w:hAnsi="Cambria Math" w:cs="Cambria Math"/>
        </w:rPr>
        <w:t>‑</w:t>
      </w:r>
      <w:r w:rsidR="004E54A6" w:rsidRPr="006873BE">
        <w:t>party interactions as part of information</w:t>
      </w:r>
      <w:r w:rsidR="004E54A6" w:rsidRPr="006873BE">
        <w:rPr>
          <w:rFonts w:ascii="Cambria Math" w:hAnsi="Cambria Math" w:cs="Cambria Math"/>
        </w:rPr>
        <w:t>‑</w:t>
      </w:r>
      <w:r w:rsidR="004E54A6" w:rsidRPr="006873BE">
        <w:t>gathering activities.</w:t>
      </w:r>
    </w:p>
    <w:p w14:paraId="1D81D82D" w14:textId="7B044058" w:rsidR="00E610D0" w:rsidRPr="006873BE" w:rsidRDefault="0010241F" w:rsidP="00E462CA">
      <w:pPr>
        <w:pStyle w:val="Heading3"/>
      </w:pPr>
      <w:bookmarkStart w:id="64" w:name="_Toc229064517"/>
      <w:bookmarkStart w:id="65" w:name="_Toc235107327"/>
      <w:r w:rsidRPr="006873BE">
        <w:t>Conclusion</w:t>
      </w:r>
      <w:bookmarkEnd w:id="64"/>
      <w:bookmarkEnd w:id="65"/>
      <w:r w:rsidRPr="006873BE">
        <w:t xml:space="preserve"> </w:t>
      </w:r>
    </w:p>
    <w:p w14:paraId="0DF8C837" w14:textId="45B32D29" w:rsidR="007803FE" w:rsidRPr="006873BE" w:rsidRDefault="00874C70" w:rsidP="00420D5E">
      <w:pPr>
        <w:spacing w:before="120" w:after="240" w:line="264" w:lineRule="auto"/>
      </w:pPr>
      <w:r w:rsidRPr="006873BE">
        <w:t xml:space="preserve">Taken together, </w:t>
      </w:r>
      <w:r w:rsidR="303BBF65">
        <w:t xml:space="preserve">all the evidence we have reviewed </w:t>
      </w:r>
      <w:r>
        <w:t>do</w:t>
      </w:r>
      <w:r w:rsidR="48DF5832">
        <w:t>es</w:t>
      </w:r>
      <w:r w:rsidRPr="006873BE">
        <w:t xml:space="preserve"> not point to a systemic failure</w:t>
      </w:r>
      <w:r w:rsidR="6B94DCBE">
        <w:t xml:space="preserve">. </w:t>
      </w:r>
      <w:r w:rsidR="400480DD">
        <w:t xml:space="preserve">However, </w:t>
      </w:r>
      <w:r w:rsidDel="00874C70">
        <w:t>t</w:t>
      </w:r>
      <w:r>
        <w:t>he ATO</w:t>
      </w:r>
      <w:r w:rsidR="3AE819D8">
        <w:t xml:space="preserve"> and the community would benefit from </w:t>
      </w:r>
      <w:r w:rsidR="73A9A2D4">
        <w:t>the</w:t>
      </w:r>
      <w:r w:rsidR="30E8F473">
        <w:t xml:space="preserve"> organisation being more open and explicit in </w:t>
      </w:r>
      <w:r w:rsidR="6A0BFAD2">
        <w:t xml:space="preserve">recognising the risk </w:t>
      </w:r>
      <w:r w:rsidRPr="006873BE">
        <w:t xml:space="preserve">of </w:t>
      </w:r>
      <w:r w:rsidR="6A0BFAD2">
        <w:t>bia</w:t>
      </w:r>
      <w:r w:rsidR="001103B2">
        <w:t>s and</w:t>
      </w:r>
      <w:r w:rsidR="6A0BFAD2">
        <w:t xml:space="preserve"> prejudic</w:t>
      </w:r>
      <w:r w:rsidR="001174CB">
        <w:t>ial</w:t>
      </w:r>
      <w:r w:rsidR="6A0BFAD2">
        <w:t xml:space="preserve"> conduct</w:t>
      </w:r>
      <w:r w:rsidR="00695946">
        <w:t xml:space="preserve">. </w:t>
      </w:r>
      <w:r w:rsidR="36351A8B">
        <w:t>The ATO's governance should also ensure that the controls put in place</w:t>
      </w:r>
      <w:r w:rsidR="386C27BE">
        <w:t xml:space="preserve"> to </w:t>
      </w:r>
      <w:r w:rsidR="148FF264">
        <w:t>control for this risk</w:t>
      </w:r>
      <w:r w:rsidR="2211F259">
        <w:t xml:space="preserve"> are working effectively as bias </w:t>
      </w:r>
      <w:r w:rsidR="00647F00" w:rsidRPr="006873BE">
        <w:t>in high</w:t>
      </w:r>
      <w:r w:rsidR="002030D8">
        <w:rPr>
          <w:rFonts w:ascii="Cambria Math" w:hAnsi="Cambria Math" w:cs="Cambria Math"/>
        </w:rPr>
        <w:t>-</w:t>
      </w:r>
      <w:r w:rsidR="00647F00" w:rsidRPr="006873BE">
        <w:t xml:space="preserve">impact environments can lead to </w:t>
      </w:r>
      <w:r w:rsidR="4A0BD081">
        <w:t xml:space="preserve">serious, </w:t>
      </w:r>
      <w:r w:rsidR="00E83F28" w:rsidRPr="006873BE">
        <w:t xml:space="preserve">detrimental </w:t>
      </w:r>
      <w:r w:rsidR="00647F00" w:rsidRPr="006873BE">
        <w:t>consequences for taxpayers</w:t>
      </w:r>
      <w:r w:rsidR="009B2676">
        <w:t xml:space="preserve"> and a loss of community trust</w:t>
      </w:r>
      <w:r w:rsidR="00C05688" w:rsidRPr="006873BE">
        <w:t>.</w:t>
      </w:r>
      <w:r w:rsidR="00584A42" w:rsidRPr="006873BE">
        <w:t xml:space="preserve"> </w:t>
      </w:r>
      <w:r w:rsidR="007803FE" w:rsidRPr="006873BE">
        <w:t>There i</w:t>
      </w:r>
      <w:r w:rsidR="00B33FF5" w:rsidRPr="006873BE">
        <w:t>s</w:t>
      </w:r>
      <w:r w:rsidR="00535214" w:rsidRPr="006873BE">
        <w:t xml:space="preserve"> therefore</w:t>
      </w:r>
      <w:r w:rsidR="007803FE" w:rsidRPr="006873BE">
        <w:t xml:space="preserve"> clear </w:t>
      </w:r>
      <w:r w:rsidR="007803FE" w:rsidRPr="006873BE">
        <w:lastRenderedPageBreak/>
        <w:t xml:space="preserve">opportunity for the ATO to strengthen how bias </w:t>
      </w:r>
      <w:r w:rsidR="00650692">
        <w:t xml:space="preserve">and prejudice </w:t>
      </w:r>
      <w:r w:rsidR="00B34D6D">
        <w:t>are</w:t>
      </w:r>
      <w:r w:rsidR="007803FE" w:rsidRPr="006873BE">
        <w:t xml:space="preserve"> actively identified, tested and managed in everyday practice</w:t>
      </w:r>
      <w:r w:rsidR="0012F835">
        <w:t xml:space="preserve"> and through its organisational governance</w:t>
      </w:r>
      <w:r w:rsidR="007803FE" w:rsidRPr="006873BE">
        <w:t>.</w:t>
      </w:r>
    </w:p>
    <w:p w14:paraId="6160EFF6" w14:textId="105C0619" w:rsidR="003929E7" w:rsidRPr="006873BE" w:rsidRDefault="003929E7" w:rsidP="00E462CA">
      <w:pPr>
        <w:pStyle w:val="Heading2"/>
      </w:pPr>
      <w:bookmarkStart w:id="66" w:name="_Toc229042486"/>
      <w:bookmarkStart w:id="67" w:name="_Toc229064518"/>
      <w:bookmarkStart w:id="68" w:name="_Toc235107328"/>
      <w:r w:rsidRPr="006873BE">
        <w:t>Rationale for change</w:t>
      </w:r>
      <w:bookmarkEnd w:id="66"/>
      <w:bookmarkEnd w:id="67"/>
      <w:bookmarkEnd w:id="68"/>
    </w:p>
    <w:p w14:paraId="438C219B" w14:textId="78574132" w:rsidR="00846597" w:rsidRDefault="002279DA" w:rsidP="00420D5E">
      <w:pPr>
        <w:spacing w:before="120" w:after="240" w:line="264" w:lineRule="auto"/>
      </w:pPr>
      <w:r w:rsidRPr="006873BE">
        <w:t>The</w:t>
      </w:r>
      <w:r w:rsidR="00265E58" w:rsidRPr="006873BE">
        <w:t xml:space="preserve"> ATO needs </w:t>
      </w:r>
      <w:r w:rsidR="009A66D4" w:rsidRPr="006873BE">
        <w:t xml:space="preserve">to explicitly recognise that bias </w:t>
      </w:r>
      <w:r w:rsidR="00541693" w:rsidRPr="006873BE">
        <w:t>and prejudicial conduct</w:t>
      </w:r>
      <w:r w:rsidR="009A66D4" w:rsidRPr="006873BE">
        <w:t xml:space="preserve"> </w:t>
      </w:r>
      <w:r w:rsidR="00541693" w:rsidRPr="006873BE">
        <w:t>are</w:t>
      </w:r>
      <w:r w:rsidR="009A66D4" w:rsidRPr="006873BE">
        <w:t xml:space="preserve"> </w:t>
      </w:r>
      <w:r w:rsidR="000D53F2" w:rsidRPr="006873BE">
        <w:t xml:space="preserve">inherent </w:t>
      </w:r>
      <w:r w:rsidR="005D7289" w:rsidRPr="006873BE">
        <w:t xml:space="preserve">risks </w:t>
      </w:r>
      <w:r w:rsidR="000D53F2" w:rsidRPr="006873BE">
        <w:t xml:space="preserve">in </w:t>
      </w:r>
      <w:r w:rsidR="005D7289" w:rsidRPr="006873BE">
        <w:t>any</w:t>
      </w:r>
      <w:r w:rsidR="000D53F2" w:rsidRPr="006873BE">
        <w:t xml:space="preserve"> organisation where people make decisions</w:t>
      </w:r>
      <w:r w:rsidR="00272B04">
        <w:t>.</w:t>
      </w:r>
      <w:r w:rsidR="00272B04" w:rsidRPr="00272B04">
        <w:t xml:space="preserve"> In extreme cases, investigators </w:t>
      </w:r>
      <w:r w:rsidR="007C2AFF">
        <w:t>may</w:t>
      </w:r>
      <w:r w:rsidR="00272B04" w:rsidRPr="00272B04">
        <w:t xml:space="preserve"> convince themselves, and each other, that </w:t>
      </w:r>
      <w:r w:rsidR="004D29E8">
        <w:t>the ends</w:t>
      </w:r>
      <w:r w:rsidR="00272B04" w:rsidRPr="00272B04">
        <w:t xml:space="preserve"> </w:t>
      </w:r>
      <w:r w:rsidR="00AE5A8F" w:rsidRPr="00272B04">
        <w:t>justify</w:t>
      </w:r>
      <w:r w:rsidR="00272B04" w:rsidRPr="00272B04">
        <w:t xml:space="preserve"> </w:t>
      </w:r>
      <w:r w:rsidR="00E203F8">
        <w:t>the means.</w:t>
      </w:r>
      <w:r w:rsidR="00272B04" w:rsidRPr="00272B04">
        <w:t xml:space="preserve"> Regardless of a taxpayer's behaviour, the community expects the ATO</w:t>
      </w:r>
      <w:r w:rsidR="006D0E28">
        <w:t xml:space="preserve"> to </w:t>
      </w:r>
      <w:r w:rsidR="00272B04" w:rsidRPr="00272B04">
        <w:t xml:space="preserve">act impartially, objectively, </w:t>
      </w:r>
      <w:r w:rsidR="005D6FE6">
        <w:t xml:space="preserve">lawfully </w:t>
      </w:r>
      <w:r w:rsidR="00272B04" w:rsidRPr="00272B04">
        <w:t xml:space="preserve">and without bias or prejudice </w:t>
      </w:r>
      <w:proofErr w:type="gramStart"/>
      <w:r w:rsidR="00272B04" w:rsidRPr="00272B04">
        <w:t>at all times</w:t>
      </w:r>
      <w:proofErr w:type="gramEnd"/>
      <w:r w:rsidR="00272B04" w:rsidRPr="00272B04">
        <w:t>.</w:t>
      </w:r>
      <w:r w:rsidR="003F3355" w:rsidRPr="006873BE">
        <w:t xml:space="preserve"> </w:t>
      </w:r>
      <w:r w:rsidR="005A3673" w:rsidRPr="006873BE">
        <w:t xml:space="preserve">In </w:t>
      </w:r>
      <w:r w:rsidR="00376DDB" w:rsidRPr="006873BE">
        <w:t xml:space="preserve">publicly </w:t>
      </w:r>
      <w:r w:rsidR="005A3673" w:rsidRPr="006873BE">
        <w:t xml:space="preserve">recognising </w:t>
      </w:r>
      <w:r w:rsidR="00EA672F" w:rsidRPr="006873BE">
        <w:t xml:space="preserve">the risk and demonstrating action to </w:t>
      </w:r>
      <w:r w:rsidR="00C6422D" w:rsidRPr="006873BE">
        <w:t xml:space="preserve">control </w:t>
      </w:r>
      <w:r w:rsidR="001E5A5D" w:rsidRPr="006873BE">
        <w:t>it</w:t>
      </w:r>
      <w:r w:rsidR="00C6422D" w:rsidRPr="006873BE">
        <w:t>,</w:t>
      </w:r>
      <w:r w:rsidR="001E5A5D" w:rsidRPr="006873BE">
        <w:t xml:space="preserve"> the ATO can bolster public confidence.</w:t>
      </w:r>
      <w:r w:rsidR="00C6422D" w:rsidRPr="006873BE">
        <w:t xml:space="preserve"> </w:t>
      </w:r>
    </w:p>
    <w:p w14:paraId="113010DE" w14:textId="77777777" w:rsidR="00DC2811" w:rsidRDefault="00FD78A1" w:rsidP="00DC2811">
      <w:pPr>
        <w:spacing w:before="120" w:after="240" w:line="264" w:lineRule="auto"/>
        <w:rPr>
          <w:rFonts w:ascii="Aptos" w:hAnsi="Aptos"/>
        </w:rPr>
      </w:pPr>
      <w:r>
        <w:rPr>
          <w:noProof/>
        </w:rPr>
        <mc:AlternateContent>
          <mc:Choice Requires="wps">
            <w:drawing>
              <wp:anchor distT="0" distB="0" distL="114300" distR="114300" simplePos="0" relativeHeight="251667968" behindDoc="0" locked="0" layoutInCell="1" allowOverlap="1" wp14:anchorId="61109BCD" wp14:editId="2B323C6C">
                <wp:simplePos x="0" y="0"/>
                <wp:positionH relativeFrom="column">
                  <wp:posOffset>177165</wp:posOffset>
                </wp:positionH>
                <wp:positionV relativeFrom="paragraph">
                  <wp:posOffset>3058795</wp:posOffset>
                </wp:positionV>
                <wp:extent cx="5119370" cy="1091565"/>
                <wp:effectExtent l="0" t="0" r="0" b="0"/>
                <wp:wrapNone/>
                <wp:docPr id="1144559198" name="Textbox 21"/>
                <wp:cNvGraphicFramePr/>
                <a:graphic xmlns:a="http://schemas.openxmlformats.org/drawingml/2006/main">
                  <a:graphicData uri="http://schemas.microsoft.com/office/word/2010/wordprocessingShape">
                    <wps:wsp>
                      <wps:cNvSpPr txBox="1"/>
                      <wps:spPr>
                        <a:xfrm>
                          <a:off x="0" y="0"/>
                          <a:ext cx="5119370" cy="1091565"/>
                        </a:xfrm>
                        <a:prstGeom prst="rect">
                          <a:avLst/>
                        </a:prstGeom>
                      </wps:spPr>
                      <wps:txbx>
                        <w:txbxContent>
                          <w:p w14:paraId="39BC11EF" w14:textId="77777777" w:rsidR="009D53E5" w:rsidRPr="006873BE" w:rsidRDefault="009D53E5" w:rsidP="009D53E5">
                            <w:pPr>
                              <w:pStyle w:val="ListParagraph"/>
                              <w:ind w:left="1069"/>
                              <w:rPr>
                                <w:color w:val="auto"/>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09BCD" id="Textbox 21" o:spid="_x0000_s1027" type="#_x0000_t202" style="position:absolute;margin-left:13.95pt;margin-top:240.85pt;width:403.1pt;height:85.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" filled="f" stroked="f">
                <v:textbox inset="0,0,0,0">
                  <w:txbxContent>
                    <w:p w14:paraId="39BC11EF" w14:textId="77777777" w:rsidR="009D53E5" w:rsidRPr="006873BE" w:rsidRDefault="009D53E5" w:rsidP="009D53E5">
                      <w:pPr>
                        <w:pStyle w:val="ListParagraph"/>
                        <w:ind w:left="1069"/>
                        <w:rPr>
                          <w:color w:val="auto"/>
                        </w:rPr>
                      </w:pPr>
                    </w:p>
                  </w:txbxContent>
                </v:textbox>
              </v:shape>
            </w:pict>
          </mc:Fallback>
        </mc:AlternateContent>
      </w:r>
      <w:r w:rsidR="000E1189" w:rsidRPr="006873BE">
        <w:t>While</w:t>
      </w:r>
      <w:r w:rsidR="00492BF0" w:rsidRPr="006873BE">
        <w:t xml:space="preserve"> the</w:t>
      </w:r>
      <w:r w:rsidR="0052677C" w:rsidRPr="006873BE">
        <w:t xml:space="preserve"> risks</w:t>
      </w:r>
      <w:r w:rsidR="000E1189" w:rsidRPr="006873BE">
        <w:t xml:space="preserve"> cannot be fully eliminated</w:t>
      </w:r>
      <w:r w:rsidR="0052677C" w:rsidRPr="006873BE">
        <w:t xml:space="preserve">, </w:t>
      </w:r>
      <w:r w:rsidR="000D53F2" w:rsidRPr="006873BE">
        <w:t xml:space="preserve">it is </w:t>
      </w:r>
      <w:r w:rsidR="000E1189" w:rsidRPr="006873BE">
        <w:t>essential</w:t>
      </w:r>
      <w:r w:rsidR="002C36D4" w:rsidRPr="006873BE">
        <w:t xml:space="preserve"> that </w:t>
      </w:r>
      <w:r w:rsidR="00494AC2" w:rsidRPr="006873BE">
        <w:t>control</w:t>
      </w:r>
      <w:r w:rsidR="00C21E1B" w:rsidRPr="006873BE">
        <w:t>s</w:t>
      </w:r>
      <w:r w:rsidR="00494AC2" w:rsidRPr="006873BE">
        <w:t xml:space="preserve"> to manage </w:t>
      </w:r>
      <w:r w:rsidR="00451783" w:rsidRPr="006873BE">
        <w:t>them</w:t>
      </w:r>
      <w:r w:rsidR="00494AC2" w:rsidRPr="006873BE">
        <w:t xml:space="preserve"> are effective</w:t>
      </w:r>
      <w:r w:rsidR="005C7C59">
        <w:t>,</w:t>
      </w:r>
      <w:r w:rsidR="00E415F8" w:rsidRPr="006873BE">
        <w:t xml:space="preserve"> regularly tested</w:t>
      </w:r>
      <w:r w:rsidR="00FF1AC3" w:rsidRPr="006873BE">
        <w:t xml:space="preserve"> and continuously improved</w:t>
      </w:r>
      <w:r w:rsidR="00F63F01" w:rsidRPr="006873BE">
        <w:t xml:space="preserve">. </w:t>
      </w:r>
      <w:r w:rsidR="00EA13D3">
        <w:rPr>
          <w:rFonts w:ascii="Aptos" w:hAnsi="Aptos"/>
        </w:rPr>
        <w:t xml:space="preserve">We are satisfied </w:t>
      </w:r>
      <w:r w:rsidR="00162F5B" w:rsidRPr="006873BE">
        <w:rPr>
          <w:rFonts w:ascii="Aptos" w:hAnsi="Aptos"/>
        </w:rPr>
        <w:t xml:space="preserve">that the ATO has broad controls </w:t>
      </w:r>
      <w:r w:rsidR="00277A61">
        <w:rPr>
          <w:rFonts w:ascii="Aptos" w:hAnsi="Aptos"/>
        </w:rPr>
        <w:t>in place</w:t>
      </w:r>
      <w:r w:rsidR="00162F5B" w:rsidRPr="006873BE">
        <w:rPr>
          <w:rFonts w:ascii="Aptos" w:hAnsi="Aptos"/>
        </w:rPr>
        <w:t xml:space="preserve"> </w:t>
      </w:r>
      <w:r w:rsidR="00382FA7">
        <w:rPr>
          <w:rFonts w:ascii="Aptos" w:hAnsi="Aptos"/>
        </w:rPr>
        <w:t xml:space="preserve">to address </w:t>
      </w:r>
      <w:r w:rsidR="00162F5B" w:rsidRPr="006873BE">
        <w:rPr>
          <w:rFonts w:ascii="Aptos" w:hAnsi="Aptos"/>
        </w:rPr>
        <w:t>bias</w:t>
      </w:r>
      <w:r w:rsidR="00A554F5">
        <w:rPr>
          <w:rFonts w:ascii="Aptos" w:hAnsi="Aptos"/>
        </w:rPr>
        <w:t xml:space="preserve"> and prejudice</w:t>
      </w:r>
      <w:r w:rsidR="0054139F">
        <w:rPr>
          <w:rFonts w:ascii="Aptos" w:hAnsi="Aptos"/>
        </w:rPr>
        <w:t>;</w:t>
      </w:r>
      <w:r w:rsidR="00162F5B" w:rsidRPr="006873BE">
        <w:rPr>
          <w:rFonts w:ascii="Aptos" w:hAnsi="Aptos"/>
        </w:rPr>
        <w:t xml:space="preserve"> </w:t>
      </w:r>
      <w:r w:rsidR="00EA13D3">
        <w:rPr>
          <w:rFonts w:ascii="Aptos" w:hAnsi="Aptos"/>
        </w:rPr>
        <w:t>however</w:t>
      </w:r>
      <w:r w:rsidR="00512E01">
        <w:rPr>
          <w:rFonts w:ascii="Aptos" w:hAnsi="Aptos"/>
        </w:rPr>
        <w:t>,</w:t>
      </w:r>
      <w:r w:rsidR="00E44649">
        <w:rPr>
          <w:rFonts w:ascii="Aptos" w:hAnsi="Aptos"/>
        </w:rPr>
        <w:t xml:space="preserve"> we have</w:t>
      </w:r>
      <w:r w:rsidR="001A69F9" w:rsidRPr="006873BE">
        <w:rPr>
          <w:rFonts w:ascii="Aptos" w:hAnsi="Aptos"/>
        </w:rPr>
        <w:t xml:space="preserve"> identified gaps in th</w:t>
      </w:r>
      <w:r w:rsidR="0054139F">
        <w:rPr>
          <w:rFonts w:ascii="Aptos" w:hAnsi="Aptos"/>
        </w:rPr>
        <w:t>ose</w:t>
      </w:r>
      <w:r w:rsidR="001A69F9" w:rsidRPr="006873BE">
        <w:rPr>
          <w:rFonts w:ascii="Aptos" w:hAnsi="Aptos"/>
        </w:rPr>
        <w:t xml:space="preserve"> controls.</w:t>
      </w:r>
      <w:r w:rsidR="00971B87" w:rsidRPr="006873BE">
        <w:rPr>
          <w:rFonts w:ascii="Aptos" w:hAnsi="Aptos"/>
        </w:rPr>
        <w:t xml:space="preserve"> </w:t>
      </w:r>
      <w:r w:rsidR="000A6206" w:rsidRPr="006873BE">
        <w:rPr>
          <w:rFonts w:ascii="Aptos" w:hAnsi="Aptos"/>
        </w:rPr>
        <w:t>By addressing these gaps a</w:t>
      </w:r>
      <w:r w:rsidR="00086AEB" w:rsidRPr="006873BE">
        <w:rPr>
          <w:rFonts w:ascii="Aptos" w:hAnsi="Aptos"/>
        </w:rPr>
        <w:t xml:space="preserve">nd testing </w:t>
      </w:r>
      <w:r w:rsidR="00223F74" w:rsidRPr="006873BE">
        <w:rPr>
          <w:rFonts w:ascii="Aptos" w:hAnsi="Aptos"/>
        </w:rPr>
        <w:t xml:space="preserve">the </w:t>
      </w:r>
      <w:r w:rsidR="00086AEB" w:rsidRPr="006873BE">
        <w:rPr>
          <w:rFonts w:ascii="Aptos" w:hAnsi="Aptos"/>
        </w:rPr>
        <w:t xml:space="preserve">effectiveness </w:t>
      </w:r>
      <w:r w:rsidR="00223F74" w:rsidRPr="006873BE">
        <w:rPr>
          <w:rFonts w:ascii="Aptos" w:hAnsi="Aptos"/>
        </w:rPr>
        <w:t xml:space="preserve">of the controls </w:t>
      </w:r>
      <w:r w:rsidR="00086AEB" w:rsidRPr="006873BE">
        <w:rPr>
          <w:rFonts w:ascii="Aptos" w:hAnsi="Aptos"/>
        </w:rPr>
        <w:t>in practice</w:t>
      </w:r>
      <w:r w:rsidR="00A14101" w:rsidRPr="006873BE">
        <w:rPr>
          <w:rFonts w:ascii="Aptos" w:hAnsi="Aptos"/>
        </w:rPr>
        <w:t xml:space="preserve">, it </w:t>
      </w:r>
      <w:r w:rsidR="00CC287C" w:rsidRPr="006873BE">
        <w:rPr>
          <w:rFonts w:ascii="Aptos" w:hAnsi="Aptos"/>
        </w:rPr>
        <w:t>will</w:t>
      </w:r>
      <w:r w:rsidR="000A6206" w:rsidRPr="006873BE">
        <w:rPr>
          <w:rFonts w:ascii="Aptos" w:hAnsi="Aptos"/>
        </w:rPr>
        <w:t xml:space="preserve"> help m</w:t>
      </w:r>
      <w:r w:rsidR="008E30E5" w:rsidRPr="006873BE">
        <w:rPr>
          <w:rFonts w:ascii="Aptos" w:hAnsi="Aptos"/>
        </w:rPr>
        <w:t>inimise unnecessary harm to taxpayers and strengthen community confidence in the ATO.</w:t>
      </w:r>
      <w:bookmarkEnd w:id="1"/>
    </w:p>
    <w:p w14:paraId="46BA233B" w14:textId="0D83B7D5" w:rsidR="00DC2811" w:rsidRPr="00DC2811" w:rsidRDefault="00DC2811" w:rsidP="00DC2811">
      <w:pPr>
        <w:pStyle w:val="Heading3"/>
        <w:rPr>
          <w:rFonts w:ascii="Aptos" w:hAnsi="Aptos"/>
        </w:rPr>
      </w:pPr>
      <w:bookmarkStart w:id="69" w:name="_Toc235107329"/>
      <w:r w:rsidRPr="006873BE">
        <w:t>Recommendation 1</w:t>
      </w:r>
      <w:bookmarkEnd w:id="69"/>
    </w:p>
    <w:p w14:paraId="6DE668B8" w14:textId="77777777" w:rsidR="00DC2811" w:rsidRDefault="00DC2811" w:rsidP="00DC2811">
      <w:pPr>
        <w:spacing w:before="120" w:after="120" w:line="264" w:lineRule="auto"/>
        <w:rPr>
          <w:rFonts w:ascii="Aptos" w:hAnsi="Aptos"/>
        </w:rPr>
      </w:pPr>
      <w:r w:rsidRPr="00194601">
        <w:rPr>
          <w:rFonts w:ascii="Aptos" w:hAnsi="Aptos"/>
        </w:rPr>
        <w:t xml:space="preserve">The ATO to </w:t>
      </w:r>
      <w:r w:rsidRPr="006873BE">
        <w:rPr>
          <w:rFonts w:ascii="Aptos" w:hAnsi="Aptos"/>
        </w:rPr>
        <w:t>assure itself and the community that its controls against bias and prejudice in its compliance and enforcement actions and decision-making are working effectively.</w:t>
      </w:r>
    </w:p>
    <w:p w14:paraId="6CEAC54B" w14:textId="77777777" w:rsidR="00DC2811" w:rsidRPr="006873BE" w:rsidRDefault="00DC2811" w:rsidP="00DC2811">
      <w:pPr>
        <w:pStyle w:val="Heading3"/>
        <w:spacing w:before="0"/>
      </w:pPr>
      <w:bookmarkStart w:id="70" w:name="_Toc235107330"/>
      <w:r w:rsidRPr="006873BE">
        <w:t>Recommendation 2</w:t>
      </w:r>
      <w:bookmarkEnd w:id="70"/>
    </w:p>
    <w:p w14:paraId="059FCBFB" w14:textId="77777777" w:rsidR="00DC2811" w:rsidRPr="006873BE" w:rsidRDefault="00DC2811" w:rsidP="00DC2811">
      <w:pPr>
        <w:spacing w:before="120" w:after="120" w:line="264" w:lineRule="auto"/>
      </w:pPr>
      <w:r w:rsidRPr="006873BE">
        <w:rPr>
          <w:rFonts w:ascii="Aptos" w:hAnsi="Aptos"/>
        </w:rPr>
        <w:t>The ATO to develop and implement a plan to address the identified gaps</w:t>
      </w:r>
      <w:r w:rsidRPr="00846A5D">
        <w:rPr>
          <w:rFonts w:ascii="Aptos" w:hAnsi="Aptos"/>
        </w:rPr>
        <w:t xml:space="preserve"> </w:t>
      </w:r>
      <w:r>
        <w:rPr>
          <w:rFonts w:ascii="Aptos" w:hAnsi="Aptos"/>
        </w:rPr>
        <w:t>in bias controls.</w:t>
      </w:r>
      <w:r w:rsidRPr="006873BE">
        <w:rPr>
          <w:rFonts w:ascii="Aptos" w:hAnsi="Aptos"/>
        </w:rPr>
        <w:t xml:space="preserve"> </w:t>
      </w:r>
      <w:r>
        <w:rPr>
          <w:rFonts w:ascii="Aptos" w:hAnsi="Aptos"/>
        </w:rPr>
        <w:t xml:space="preserve">This includes strengthening </w:t>
      </w:r>
      <w:r w:rsidRPr="006873BE">
        <w:rPr>
          <w:rFonts w:ascii="Aptos" w:hAnsi="Aptos"/>
        </w:rPr>
        <w:t xml:space="preserve">explicit bias checks, training, assurance guidance, </w:t>
      </w:r>
      <w:r>
        <w:rPr>
          <w:rFonts w:ascii="Aptos" w:hAnsi="Aptos"/>
        </w:rPr>
        <w:t>data and monitoring, and</w:t>
      </w:r>
      <w:r w:rsidRPr="006873BE">
        <w:rPr>
          <w:rFonts w:ascii="Aptos" w:hAnsi="Aptos"/>
        </w:rPr>
        <w:t xml:space="preserve"> language </w:t>
      </w:r>
      <w:r>
        <w:rPr>
          <w:rFonts w:ascii="Aptos" w:hAnsi="Aptos"/>
        </w:rPr>
        <w:t xml:space="preserve">used </w:t>
      </w:r>
      <w:r w:rsidRPr="006873BE">
        <w:rPr>
          <w:rFonts w:ascii="Aptos" w:hAnsi="Aptos"/>
        </w:rPr>
        <w:t>in disclosures.</w:t>
      </w:r>
    </w:p>
    <w:p w14:paraId="3EEEDEEB" w14:textId="77777777" w:rsidR="00DC2811" w:rsidRPr="006873BE" w:rsidRDefault="00DC2811" w:rsidP="00DC2811">
      <w:pPr>
        <w:spacing w:before="120" w:after="120" w:line="264" w:lineRule="auto"/>
        <w:rPr>
          <w:rFonts w:ascii="Aptos" w:hAnsi="Aptos"/>
        </w:rPr>
      </w:pPr>
    </w:p>
    <w:p w14:paraId="2F5D325F" w14:textId="5BF9EC5E" w:rsidR="00801A72" w:rsidRPr="006873BE" w:rsidRDefault="00801A72" w:rsidP="00E462CA">
      <w:pPr>
        <w:pStyle w:val="Heading1"/>
        <w:rPr>
          <w:rFonts w:ascii="Aptos" w:hAnsi="Aptos"/>
        </w:rPr>
      </w:pPr>
      <w:bookmarkStart w:id="71" w:name="_Toc235107331"/>
      <w:r w:rsidRPr="006873BE">
        <w:rPr>
          <w:rFonts w:ascii="Aptos" w:hAnsi="Aptos"/>
        </w:rPr>
        <w:t>Appendix A: ATO response</w:t>
      </w:r>
      <w:bookmarkEnd w:id="71"/>
    </w:p>
    <w:p w14:paraId="67924363" w14:textId="0148EF25" w:rsidR="004129A1" w:rsidRPr="00406624" w:rsidRDefault="004129A1" w:rsidP="00406624">
      <w:pPr>
        <w:pStyle w:val="BodyText1"/>
        <w:rPr>
          <w:color w:val="EE0000"/>
        </w:rPr>
      </w:pPr>
      <w:bookmarkStart w:id="72" w:name="_Toc235107332"/>
      <w:r w:rsidRPr="00406624">
        <w:rPr>
          <w:color w:val="EE0000"/>
        </w:rPr>
        <w:t>OFFICIAL</w:t>
      </w:r>
      <w:bookmarkEnd w:id="72"/>
      <w:r w:rsidRPr="00406624">
        <w:rPr>
          <w:color w:val="EE0000"/>
        </w:rPr>
        <w:t xml:space="preserve"> </w:t>
      </w:r>
    </w:p>
    <w:p w14:paraId="5D4D9E4E" w14:textId="663A6B7F" w:rsidR="004129A1" w:rsidRPr="001D7EE5" w:rsidRDefault="001D7EE5" w:rsidP="00AA0A11">
      <w:pPr>
        <w:spacing w:after="238" w:line="259" w:lineRule="auto"/>
      </w:pPr>
      <w:r>
        <w:rPr>
          <w:noProof/>
        </w:rPr>
        <w:drawing>
          <wp:anchor distT="0" distB="0" distL="114300" distR="114300" simplePos="0" relativeHeight="251681280" behindDoc="0" locked="0" layoutInCell="1" allowOverlap="1" wp14:anchorId="550D5A84" wp14:editId="1FE08F8F">
            <wp:simplePos x="0" y="0"/>
            <wp:positionH relativeFrom="column">
              <wp:posOffset>3383280</wp:posOffset>
            </wp:positionH>
            <wp:positionV relativeFrom="paragraph">
              <wp:posOffset>78740</wp:posOffset>
            </wp:positionV>
            <wp:extent cx="2091817" cy="505273"/>
            <wp:effectExtent l="0" t="0" r="0" b="0"/>
            <wp:wrapNone/>
            <wp:docPr id="517845406" name="Picture 1" descr="Australian Taxation Office logo "/>
            <wp:cNvGraphicFramePr/>
            <a:graphic xmlns:a="http://schemas.openxmlformats.org/drawingml/2006/main">
              <a:graphicData uri="http://schemas.openxmlformats.org/drawingml/2006/picture">
                <pic:pic xmlns:pic="http://schemas.openxmlformats.org/drawingml/2006/picture">
                  <pic:nvPicPr>
                    <pic:cNvPr id="517845406" name="Picture 1" descr="Australian Taxation Office logo "/>
                    <pic:cNvPicPr/>
                  </pic:nvPicPr>
                  <pic:blipFill>
                    <a:blip r:embed="rId12"/>
                    <a:stretch>
                      <a:fillRect/>
                    </a:stretch>
                  </pic:blipFill>
                  <pic:spPr>
                    <a:xfrm>
                      <a:off x="0" y="0"/>
                      <a:ext cx="2091817" cy="505273"/>
                    </a:xfrm>
                    <a:prstGeom prst="rect">
                      <a:avLst/>
                    </a:prstGeom>
                  </pic:spPr>
                </pic:pic>
              </a:graphicData>
            </a:graphic>
          </wp:anchor>
        </w:drawing>
      </w:r>
      <w:r w:rsidR="001C6583">
        <w:rPr>
          <w:bCs/>
          <w:color w:val="3844CA"/>
          <w:szCs w:val="16"/>
        </w:rPr>
        <w:br/>
      </w:r>
      <w:r w:rsidR="001C6583" w:rsidRPr="00AA0A11">
        <w:rPr>
          <w:bCs/>
          <w:color w:val="3844CA"/>
          <w:sz w:val="28"/>
          <w:szCs w:val="18"/>
        </w:rPr>
        <w:t>Second Commissioner</w:t>
      </w:r>
      <w:r w:rsidR="008842E0" w:rsidRPr="00AA0A11">
        <w:rPr>
          <w:bCs/>
          <w:color w:val="3844CA"/>
          <w:sz w:val="28"/>
          <w:szCs w:val="18"/>
        </w:rPr>
        <w:t xml:space="preserve"> of Taxation</w:t>
      </w:r>
      <w:r>
        <w:rPr>
          <w:bCs/>
          <w:color w:val="3844CA"/>
          <w:sz w:val="28"/>
          <w:szCs w:val="18"/>
        </w:rPr>
        <w:t xml:space="preserve"> </w:t>
      </w:r>
    </w:p>
    <w:p w14:paraId="4CBEA3A6" w14:textId="77777777" w:rsidR="004129A1" w:rsidRDefault="004129A1" w:rsidP="00AA0A11">
      <w:pPr>
        <w:spacing w:after="152" w:line="259" w:lineRule="auto"/>
      </w:pPr>
      <w:r>
        <w:t xml:space="preserve"> </w:t>
      </w:r>
    </w:p>
    <w:p w14:paraId="4898ED9F" w14:textId="77777777" w:rsidR="004129A1" w:rsidRPr="00AA0A11" w:rsidRDefault="004129A1">
      <w:pPr>
        <w:spacing w:after="15"/>
        <w:ind w:left="1" w:right="98"/>
        <w:rPr>
          <w:sz w:val="22"/>
          <w:szCs w:val="22"/>
        </w:rPr>
      </w:pPr>
      <w:r w:rsidRPr="00AA0A11">
        <w:rPr>
          <w:sz w:val="22"/>
          <w:szCs w:val="22"/>
        </w:rPr>
        <w:t xml:space="preserve">Ms Ruth Owen </w:t>
      </w:r>
    </w:p>
    <w:p w14:paraId="2DE0D031" w14:textId="567F90EA" w:rsidR="004129A1" w:rsidRPr="00AA0A11" w:rsidRDefault="004129A1">
      <w:pPr>
        <w:ind w:left="1" w:right="98"/>
        <w:rPr>
          <w:sz w:val="22"/>
          <w:szCs w:val="22"/>
        </w:rPr>
      </w:pPr>
      <w:r w:rsidRPr="00AA0A11">
        <w:rPr>
          <w:sz w:val="22"/>
          <w:szCs w:val="22"/>
        </w:rPr>
        <w:t>Tax Ombudsman</w:t>
      </w:r>
      <w:r w:rsidR="006D3A2A">
        <w:rPr>
          <w:sz w:val="22"/>
          <w:szCs w:val="22"/>
        </w:rPr>
        <w:br/>
      </w:r>
      <w:r w:rsidR="006D3A2A" w:rsidRPr="006D3A2A">
        <w:rPr>
          <w:sz w:val="22"/>
          <w:szCs w:val="22"/>
        </w:rPr>
        <w:t xml:space="preserve">GPO Box 551 </w:t>
      </w:r>
      <w:r w:rsidR="006D3A2A">
        <w:rPr>
          <w:sz w:val="22"/>
          <w:szCs w:val="22"/>
        </w:rPr>
        <w:br/>
      </w:r>
      <w:r w:rsidR="006D3A2A" w:rsidRPr="006D3A2A">
        <w:rPr>
          <w:sz w:val="22"/>
          <w:szCs w:val="22"/>
        </w:rPr>
        <w:t>Sydney NSW 2001</w:t>
      </w:r>
      <w:r w:rsidRPr="00AA0A11">
        <w:rPr>
          <w:sz w:val="22"/>
          <w:szCs w:val="22"/>
        </w:rPr>
        <w:t xml:space="preserve"> </w:t>
      </w:r>
    </w:p>
    <w:p w14:paraId="200B1FCC" w14:textId="2D345989" w:rsidR="004129A1" w:rsidRPr="00AA0A11" w:rsidRDefault="004129A1">
      <w:pPr>
        <w:spacing w:after="152" w:line="259" w:lineRule="auto"/>
        <w:rPr>
          <w:sz w:val="22"/>
          <w:szCs w:val="22"/>
        </w:rPr>
      </w:pPr>
    </w:p>
    <w:p w14:paraId="6FE776F3" w14:textId="2288266B" w:rsidR="00D945E5" w:rsidRPr="00AA0A11" w:rsidRDefault="004129A1" w:rsidP="007B2D78">
      <w:pPr>
        <w:ind w:left="1" w:right="98"/>
        <w:rPr>
          <w:sz w:val="22"/>
          <w:szCs w:val="22"/>
        </w:rPr>
      </w:pPr>
      <w:r w:rsidRPr="00AA0A11">
        <w:rPr>
          <w:sz w:val="22"/>
          <w:szCs w:val="22"/>
        </w:rPr>
        <w:lastRenderedPageBreak/>
        <w:t xml:space="preserve">Dear Ruth </w:t>
      </w:r>
      <w:r w:rsidR="007B2D78" w:rsidRPr="00AA0A11">
        <w:rPr>
          <w:sz w:val="22"/>
          <w:szCs w:val="22"/>
        </w:rPr>
        <w:br/>
      </w:r>
    </w:p>
    <w:p w14:paraId="656A17A7" w14:textId="77777777" w:rsidR="004129A1" w:rsidRPr="00AA0A11" w:rsidRDefault="004129A1">
      <w:pPr>
        <w:ind w:left="1" w:right="98"/>
        <w:rPr>
          <w:sz w:val="22"/>
          <w:szCs w:val="22"/>
        </w:rPr>
      </w:pPr>
      <w:r w:rsidRPr="00AA0A11">
        <w:rPr>
          <w:sz w:val="22"/>
          <w:szCs w:val="22"/>
        </w:rPr>
        <w:t xml:space="preserve">Re: Own motion review into ATO bias controls - Final Draft Report </w:t>
      </w:r>
    </w:p>
    <w:p w14:paraId="0584AF29" w14:textId="77777777" w:rsidR="007B2D78" w:rsidRPr="00AA0A11" w:rsidRDefault="007B2D78">
      <w:pPr>
        <w:ind w:left="1" w:right="98"/>
        <w:rPr>
          <w:sz w:val="22"/>
          <w:szCs w:val="22"/>
        </w:rPr>
      </w:pPr>
    </w:p>
    <w:p w14:paraId="321A5D9A" w14:textId="77777777" w:rsidR="004129A1" w:rsidRPr="00AA0A11" w:rsidRDefault="004129A1">
      <w:pPr>
        <w:ind w:left="1" w:right="98"/>
        <w:rPr>
          <w:sz w:val="22"/>
          <w:szCs w:val="22"/>
        </w:rPr>
      </w:pPr>
      <w:r w:rsidRPr="00AA0A11">
        <w:rPr>
          <w:sz w:val="22"/>
          <w:szCs w:val="22"/>
        </w:rPr>
        <w:t xml:space="preserve">Thank you for the opportunity to respond to your report, </w:t>
      </w:r>
      <w:r w:rsidRPr="00AA0A11">
        <w:rPr>
          <w:rFonts w:eastAsia="Calibri" w:cs="Calibri"/>
          <w:i/>
          <w:iCs/>
          <w:sz w:val="22"/>
          <w:szCs w:val="22"/>
        </w:rPr>
        <w:t xml:space="preserve">Bias isn’t always seen: A review into the ATO’s </w:t>
      </w:r>
      <w:r w:rsidRPr="00AA0A11">
        <w:rPr>
          <w:i/>
          <w:iCs/>
          <w:sz w:val="22"/>
          <w:szCs w:val="22"/>
        </w:rPr>
        <w:t>controls for bias in decision-making and disclosures.</w:t>
      </w:r>
      <w:r w:rsidRPr="00AA0A11">
        <w:rPr>
          <w:sz w:val="22"/>
          <w:szCs w:val="22"/>
        </w:rPr>
        <w:t xml:space="preserve"> </w:t>
      </w:r>
    </w:p>
    <w:p w14:paraId="46B8E1AD" w14:textId="77777777" w:rsidR="007B2D78" w:rsidRPr="00AA0A11" w:rsidRDefault="007B2D78">
      <w:pPr>
        <w:ind w:left="1" w:right="98"/>
        <w:rPr>
          <w:sz w:val="22"/>
          <w:szCs w:val="22"/>
        </w:rPr>
      </w:pPr>
    </w:p>
    <w:p w14:paraId="3885A10E" w14:textId="77777777" w:rsidR="004129A1" w:rsidRPr="00AA0A11" w:rsidRDefault="004129A1">
      <w:pPr>
        <w:ind w:left="1" w:right="98"/>
        <w:rPr>
          <w:sz w:val="22"/>
          <w:szCs w:val="22"/>
        </w:rPr>
      </w:pPr>
      <w:r w:rsidRPr="00AA0A11">
        <w:rPr>
          <w:sz w:val="22"/>
          <w:szCs w:val="22"/>
        </w:rPr>
        <w:t xml:space="preserve">The ATO welcomes this report and its contribution to maintaining community confidence in fair, objective and evidence-based tax administration. We recognise that public trust in the tax and superannuation systems depends on confidence that ATO decisions are made impartially, consistently and in accordance with the law. </w:t>
      </w:r>
    </w:p>
    <w:p w14:paraId="4D30C69E" w14:textId="77777777" w:rsidR="007B2D78" w:rsidRPr="00AA0A11" w:rsidRDefault="007B2D78">
      <w:pPr>
        <w:ind w:left="1" w:right="98"/>
        <w:rPr>
          <w:sz w:val="22"/>
          <w:szCs w:val="22"/>
        </w:rPr>
      </w:pPr>
    </w:p>
    <w:p w14:paraId="79807431" w14:textId="77777777" w:rsidR="004129A1" w:rsidRPr="00AA0A11" w:rsidRDefault="004129A1">
      <w:pPr>
        <w:ind w:left="1" w:right="98"/>
        <w:rPr>
          <w:sz w:val="22"/>
          <w:szCs w:val="22"/>
        </w:rPr>
      </w:pPr>
      <w:r w:rsidRPr="00AA0A11">
        <w:rPr>
          <w:sz w:val="22"/>
          <w:szCs w:val="22"/>
        </w:rPr>
        <w:t xml:space="preserve">We are pleased that the review recognises the significant controls already in place within the ATO to support objective decision-making and manage bias. We welcome the opportunity to build on those foundations and reinforce community confidence in the integrity of our decisions and actions. </w:t>
      </w:r>
    </w:p>
    <w:p w14:paraId="2FA8F054" w14:textId="77777777" w:rsidR="00EF2038" w:rsidRPr="00AA0A11" w:rsidRDefault="00EF2038">
      <w:pPr>
        <w:ind w:left="1" w:right="98"/>
        <w:rPr>
          <w:sz w:val="22"/>
          <w:szCs w:val="22"/>
        </w:rPr>
      </w:pPr>
    </w:p>
    <w:p w14:paraId="4FF68166" w14:textId="77777777" w:rsidR="004129A1" w:rsidRPr="00AA0A11" w:rsidRDefault="004129A1">
      <w:pPr>
        <w:ind w:left="1" w:right="98"/>
        <w:rPr>
          <w:sz w:val="22"/>
          <w:szCs w:val="22"/>
        </w:rPr>
      </w:pPr>
      <w:r w:rsidRPr="00AA0A11">
        <w:rPr>
          <w:sz w:val="22"/>
          <w:szCs w:val="22"/>
        </w:rPr>
        <w:t xml:space="preserve">The ATO agrees with both recommendations in the report. </w:t>
      </w:r>
    </w:p>
    <w:p w14:paraId="7B04B93E" w14:textId="77777777" w:rsidR="00EF2038" w:rsidRPr="00AA0A11" w:rsidRDefault="00EF2038">
      <w:pPr>
        <w:ind w:left="1" w:right="98"/>
        <w:rPr>
          <w:sz w:val="22"/>
          <w:szCs w:val="22"/>
        </w:rPr>
      </w:pPr>
    </w:p>
    <w:p w14:paraId="3ECEFACD" w14:textId="77777777" w:rsidR="004129A1" w:rsidRPr="00AA0A11" w:rsidRDefault="004129A1">
      <w:pPr>
        <w:ind w:left="1" w:right="98"/>
        <w:rPr>
          <w:sz w:val="22"/>
          <w:szCs w:val="22"/>
        </w:rPr>
      </w:pPr>
      <w:r w:rsidRPr="00AA0A11">
        <w:rPr>
          <w:sz w:val="22"/>
          <w:szCs w:val="22"/>
        </w:rPr>
        <w:t xml:space="preserve">Under Recommendation 1, the ATO will undertake a phased, risk-based approach to provide assurance that controls relevant to managing the risk of bias are operating effectively. This work will commence with an internal review to better understand existing controls, assess areas of greatest risk and identify opportunities for improvement. Consistent with this work, the ATO will also explicitly recognise risks relating to bias within our existing enterprise risk framework. </w:t>
      </w:r>
    </w:p>
    <w:p w14:paraId="24FC0CB9" w14:textId="77777777" w:rsidR="00EF2038" w:rsidRPr="00AA0A11" w:rsidRDefault="00EF2038">
      <w:pPr>
        <w:ind w:left="1" w:right="98"/>
        <w:rPr>
          <w:sz w:val="22"/>
          <w:szCs w:val="22"/>
        </w:rPr>
      </w:pPr>
    </w:p>
    <w:p w14:paraId="25784EA9" w14:textId="52E36291" w:rsidR="004129A1" w:rsidRPr="00AA0A11" w:rsidRDefault="004129A1">
      <w:pPr>
        <w:ind w:left="1" w:right="98"/>
        <w:rPr>
          <w:sz w:val="22"/>
          <w:szCs w:val="22"/>
        </w:rPr>
      </w:pPr>
      <w:r w:rsidRPr="00AA0A11">
        <w:rPr>
          <w:sz w:val="22"/>
          <w:szCs w:val="22"/>
        </w:rPr>
        <w:t xml:space="preserve">Under Recommendation 2, the ATO will develop and implement a plan to address any identified gaps in bias controls. This work will be informed by the outcomes of Recommendation 1 and will focus on ensuring any improvements are targeted, proportionate and </w:t>
      </w:r>
      <w:proofErr w:type="gramStart"/>
      <w:r w:rsidRPr="00AA0A11">
        <w:rPr>
          <w:sz w:val="22"/>
          <w:szCs w:val="22"/>
        </w:rPr>
        <w:t>evidence-based</w:t>
      </w:r>
      <w:proofErr w:type="gramEnd"/>
      <w:r w:rsidRPr="00AA0A11">
        <w:rPr>
          <w:sz w:val="22"/>
          <w:szCs w:val="22"/>
        </w:rPr>
        <w:t>. Areas of focus may include guidance, training, assurance activities, monitoring and continuous improvement of decision</w:t>
      </w:r>
      <w:r w:rsidR="00F773D4" w:rsidRPr="00AA0A11">
        <w:rPr>
          <w:sz w:val="22"/>
          <w:szCs w:val="22"/>
        </w:rPr>
        <w:t>-</w:t>
      </w:r>
      <w:r w:rsidRPr="00AA0A11">
        <w:rPr>
          <w:sz w:val="22"/>
          <w:szCs w:val="22"/>
        </w:rPr>
        <w:t xml:space="preserve">making practices. </w:t>
      </w:r>
    </w:p>
    <w:p w14:paraId="5EB40E24" w14:textId="77777777" w:rsidR="00EF2038" w:rsidRPr="00AA0A11" w:rsidRDefault="00EF2038">
      <w:pPr>
        <w:ind w:left="1" w:right="98"/>
        <w:rPr>
          <w:sz w:val="22"/>
          <w:szCs w:val="22"/>
        </w:rPr>
      </w:pPr>
    </w:p>
    <w:p w14:paraId="136E681D" w14:textId="77777777" w:rsidR="004129A1" w:rsidRPr="00AA0A11" w:rsidRDefault="004129A1">
      <w:pPr>
        <w:ind w:left="1" w:right="98"/>
        <w:rPr>
          <w:sz w:val="22"/>
          <w:szCs w:val="22"/>
        </w:rPr>
      </w:pPr>
      <w:r w:rsidRPr="00AA0A11">
        <w:rPr>
          <w:sz w:val="22"/>
          <w:szCs w:val="22"/>
        </w:rPr>
        <w:t xml:space="preserve">The ATO acknowledges that managing the risk of bias is an ongoing responsibility for any organisation where people make decisions. Effective controls, oversight and assurance are essential to maintaining public confidence and supporting objective decision-making. </w:t>
      </w:r>
    </w:p>
    <w:p w14:paraId="60A03EB7" w14:textId="77777777" w:rsidR="004D372C" w:rsidRPr="00AA0A11" w:rsidRDefault="004D372C">
      <w:pPr>
        <w:ind w:left="1" w:right="98"/>
        <w:rPr>
          <w:sz w:val="22"/>
          <w:szCs w:val="22"/>
        </w:rPr>
      </w:pPr>
    </w:p>
    <w:p w14:paraId="0D9CD54A" w14:textId="77777777" w:rsidR="004129A1" w:rsidRPr="00AA0A11" w:rsidRDefault="004129A1">
      <w:pPr>
        <w:ind w:left="1" w:right="98"/>
        <w:rPr>
          <w:sz w:val="22"/>
          <w:szCs w:val="22"/>
        </w:rPr>
      </w:pPr>
      <w:r w:rsidRPr="00AA0A11">
        <w:rPr>
          <w:sz w:val="22"/>
          <w:szCs w:val="22"/>
        </w:rPr>
        <w:t xml:space="preserve">The ATO considers it important to distinguish between bias and evidence-based risk assessment. Effective tax administration necessarily requires consideration of relevant compliance history, intelligence and behavioural indicators to ensure decisions are proportionate, consistent and directed toward areas of highest risk.  </w:t>
      </w:r>
    </w:p>
    <w:p w14:paraId="2BAD1CCC" w14:textId="77777777" w:rsidR="004D372C" w:rsidRPr="00AA0A11" w:rsidRDefault="004D372C">
      <w:pPr>
        <w:ind w:left="1" w:right="98"/>
        <w:rPr>
          <w:sz w:val="22"/>
          <w:szCs w:val="22"/>
        </w:rPr>
      </w:pPr>
    </w:p>
    <w:p w14:paraId="1C8D363A" w14:textId="4E8ABAAC" w:rsidR="004129A1" w:rsidRPr="00755257" w:rsidRDefault="004129A1" w:rsidP="00755257">
      <w:pPr>
        <w:spacing w:after="214"/>
        <w:ind w:left="1" w:right="98"/>
        <w:rPr>
          <w:sz w:val="22"/>
          <w:szCs w:val="22"/>
        </w:rPr>
      </w:pPr>
      <w:r w:rsidRPr="00AA0A11">
        <w:rPr>
          <w:sz w:val="22"/>
          <w:szCs w:val="22"/>
        </w:rPr>
        <w:t xml:space="preserve">At the same time, decision-makers must remain open to new information, exercise balanced judgement and avoid assumptions that are not supported by evidence. The recommendations in this report provide an opportunity to further strengthen assurance that this distinction is consistently understood and applied across the organisation. </w:t>
      </w:r>
      <w:r w:rsidRPr="00AA0A11">
        <w:rPr>
          <w:rFonts w:eastAsia="Verdana" w:cs="Verdana"/>
          <w:color w:val="B40029"/>
          <w:sz w:val="22"/>
          <w:szCs w:val="22"/>
        </w:rPr>
        <w:tab/>
      </w:r>
      <w:r w:rsidRPr="00AA0A11">
        <w:rPr>
          <w:sz w:val="22"/>
          <w:szCs w:val="22"/>
        </w:rPr>
        <w:t xml:space="preserve"> </w:t>
      </w:r>
      <w:r w:rsidR="007969E3" w:rsidRPr="00AA0A11">
        <w:rPr>
          <w:sz w:val="22"/>
          <w:szCs w:val="22"/>
        </w:rPr>
        <w:br/>
      </w:r>
      <w:r w:rsidR="00D945E5" w:rsidRPr="00AA0A11">
        <w:rPr>
          <w:sz w:val="22"/>
          <w:szCs w:val="22"/>
        </w:rPr>
        <w:br/>
      </w:r>
      <w:r w:rsidRPr="00AA0A11">
        <w:rPr>
          <w:sz w:val="22"/>
          <w:szCs w:val="22"/>
        </w:rPr>
        <w:t xml:space="preserve">The ATO appreciates the professional, constructive and collaborative engagement of you and your team throughout this review. We look forward to continuing to work constructively with your office as implementation of the recommendations progresses.  </w:t>
      </w:r>
      <w:r w:rsidR="00F773D4" w:rsidRPr="00AA0A11">
        <w:rPr>
          <w:sz w:val="22"/>
          <w:szCs w:val="22"/>
        </w:rPr>
        <w:br/>
      </w:r>
      <w:r w:rsidR="00F773D4" w:rsidRPr="00AA0A11">
        <w:rPr>
          <w:sz w:val="22"/>
          <w:szCs w:val="22"/>
        </w:rPr>
        <w:br/>
      </w:r>
      <w:r w:rsidRPr="00AA0A11">
        <w:rPr>
          <w:sz w:val="22"/>
          <w:szCs w:val="22"/>
        </w:rPr>
        <w:t xml:space="preserve">Yours sincerely </w:t>
      </w:r>
      <w:r>
        <w:t xml:space="preserve"> </w:t>
      </w:r>
    </w:p>
    <w:p w14:paraId="7066022C" w14:textId="77777777" w:rsidR="004129A1" w:rsidRPr="00AA0A11" w:rsidRDefault="004129A1">
      <w:pPr>
        <w:spacing w:after="17" w:line="259" w:lineRule="auto"/>
        <w:rPr>
          <w:sz w:val="22"/>
          <w:szCs w:val="22"/>
        </w:rPr>
      </w:pPr>
      <w:r w:rsidRPr="00AA0A11">
        <w:rPr>
          <w:rFonts w:eastAsia="Calibri" w:cs="Calibri"/>
          <w:color w:val="3844CA"/>
          <w:sz w:val="22"/>
          <w:szCs w:val="22"/>
        </w:rPr>
        <w:lastRenderedPageBreak/>
        <w:t xml:space="preserve">Jeremy Hirschhorn </w:t>
      </w:r>
    </w:p>
    <w:p w14:paraId="146E32AF" w14:textId="77777777" w:rsidR="004129A1" w:rsidRPr="00AA0A11" w:rsidRDefault="004129A1">
      <w:pPr>
        <w:spacing w:after="137" w:line="259" w:lineRule="auto"/>
        <w:rPr>
          <w:sz w:val="22"/>
          <w:szCs w:val="22"/>
        </w:rPr>
      </w:pPr>
      <w:r w:rsidRPr="00AA0A11">
        <w:rPr>
          <w:color w:val="3844CA"/>
          <w:sz w:val="22"/>
          <w:szCs w:val="22"/>
        </w:rPr>
        <w:t xml:space="preserve">Second Commissioner of Taxation </w:t>
      </w:r>
    </w:p>
    <w:p w14:paraId="629B139A" w14:textId="02505355" w:rsidR="004129A1" w:rsidRDefault="004129A1">
      <w:pPr>
        <w:spacing w:after="11198"/>
        <w:ind w:left="1" w:right="98"/>
        <w:rPr>
          <w:sz w:val="22"/>
          <w:szCs w:val="22"/>
        </w:rPr>
      </w:pPr>
      <w:r w:rsidRPr="00AA0A11">
        <w:rPr>
          <w:sz w:val="22"/>
          <w:szCs w:val="22"/>
        </w:rPr>
        <w:t xml:space="preserve">14 July 2026 </w:t>
      </w:r>
    </w:p>
    <w:p w14:paraId="3382FF6A" w14:textId="305D0491" w:rsidR="00795C29" w:rsidRDefault="00795C29">
      <w:pPr>
        <w:spacing w:after="632"/>
        <w:rPr>
          <w:rFonts w:ascii="Calibri" w:eastAsia="Calibri" w:hAnsi="Calibri" w:cs="Calibri"/>
          <w:b/>
          <w:sz w:val="20"/>
        </w:rPr>
      </w:pPr>
      <w:r>
        <w:rPr>
          <w:rFonts w:ascii="Calibri" w:eastAsia="Calibri" w:hAnsi="Calibri" w:cs="Calibri"/>
          <w:b/>
          <w:sz w:val="20"/>
        </w:rPr>
        <w:t xml:space="preserve"> </w:t>
      </w:r>
    </w:p>
    <w:p w14:paraId="3C0E0114" w14:textId="77777777" w:rsidR="00755257" w:rsidRDefault="00755257">
      <w:pPr>
        <w:spacing w:after="632"/>
      </w:pPr>
    </w:p>
    <w:p w14:paraId="1081F3FD" w14:textId="1EB2A077" w:rsidR="00ED1B41" w:rsidRDefault="00ED1B41" w:rsidP="001D7EE5">
      <w:pPr>
        <w:pStyle w:val="BodyText"/>
        <w:rPr>
          <w:rStyle w:val="Heading2Char"/>
        </w:rPr>
      </w:pPr>
      <w:bookmarkStart w:id="73" w:name="_Toc235107333"/>
      <w:r>
        <w:rPr>
          <w:noProof/>
        </w:rPr>
        <w:lastRenderedPageBreak/>
        <w:drawing>
          <wp:anchor distT="0" distB="0" distL="114300" distR="114300" simplePos="0" relativeHeight="251674624" behindDoc="0" locked="0" layoutInCell="1" allowOverlap="1" wp14:anchorId="0EEF9D46" wp14:editId="67E0FDE0">
            <wp:simplePos x="0" y="0"/>
            <wp:positionH relativeFrom="column">
              <wp:posOffset>3505200</wp:posOffset>
            </wp:positionH>
            <wp:positionV relativeFrom="paragraph">
              <wp:posOffset>10160</wp:posOffset>
            </wp:positionV>
            <wp:extent cx="2091817" cy="505273"/>
            <wp:effectExtent l="0" t="0" r="0" b="0"/>
            <wp:wrapNone/>
            <wp:docPr id="1774887556" name="Picture 1" descr="Australian Taxation Office logo "/>
            <wp:cNvGraphicFramePr/>
            <a:graphic xmlns:a="http://schemas.openxmlformats.org/drawingml/2006/main">
              <a:graphicData uri="http://schemas.openxmlformats.org/drawingml/2006/picture">
                <pic:pic xmlns:pic="http://schemas.openxmlformats.org/drawingml/2006/picture">
                  <pic:nvPicPr>
                    <pic:cNvPr id="517845406" name="Picture 1" descr="Australian Taxation Office logo "/>
                    <pic:cNvPicPr/>
                  </pic:nvPicPr>
                  <pic:blipFill>
                    <a:blip r:embed="rId12"/>
                    <a:stretch>
                      <a:fillRect/>
                    </a:stretch>
                  </pic:blipFill>
                  <pic:spPr>
                    <a:xfrm>
                      <a:off x="0" y="0"/>
                      <a:ext cx="2091817" cy="505273"/>
                    </a:xfrm>
                    <a:prstGeom prst="rect">
                      <a:avLst/>
                    </a:prstGeom>
                  </pic:spPr>
                </pic:pic>
              </a:graphicData>
            </a:graphic>
          </wp:anchor>
        </w:drawing>
      </w:r>
    </w:p>
    <w:p w14:paraId="58C06E90" w14:textId="77777777" w:rsidR="00ED1B41" w:rsidRDefault="00ED1B41" w:rsidP="001D7EE5">
      <w:pPr>
        <w:pStyle w:val="BodyText"/>
        <w:rPr>
          <w:rStyle w:val="Heading2Char"/>
        </w:rPr>
      </w:pPr>
    </w:p>
    <w:p w14:paraId="5CDD9E8C" w14:textId="45C2AF00" w:rsidR="001D7EE5" w:rsidRDefault="00795C29" w:rsidP="001D7EE5">
      <w:pPr>
        <w:pStyle w:val="BodyText"/>
      </w:pPr>
      <w:r w:rsidRPr="001D7EE5">
        <w:rPr>
          <w:rStyle w:val="Heading2Char"/>
        </w:rPr>
        <w:t xml:space="preserve">ATO response </w:t>
      </w:r>
      <w:r w:rsidR="001D7EE5" w:rsidRPr="001D7EE5">
        <w:rPr>
          <w:rStyle w:val="Heading2Char"/>
        </w:rPr>
        <w:t>to recommendations</w:t>
      </w:r>
      <w:bookmarkEnd w:id="73"/>
      <w:r w:rsidR="001D7EE5">
        <w:br/>
      </w:r>
      <w:r w:rsidR="001D7EE5" w:rsidRPr="001D7EE5">
        <w:rPr>
          <w:rStyle w:val="Heading3Char"/>
        </w:rPr>
        <w:br/>
        <w:t xml:space="preserve">Recommendation 1 </w:t>
      </w:r>
      <w:r w:rsidR="001D7EE5">
        <w:tab/>
        <w:t xml:space="preserve"> </w:t>
      </w:r>
    </w:p>
    <w:p w14:paraId="438D64E4" w14:textId="3D185A52" w:rsidR="00795C29" w:rsidRPr="001D7EE5" w:rsidRDefault="001D7EE5" w:rsidP="00C537EB">
      <w:r w:rsidRPr="001D7EE5">
        <w:t>The ATO to assure itself and the community that its controls against bias and prejudice in its compliance and enforcement actions and decision-making are working effectively.</w:t>
      </w:r>
    </w:p>
    <w:p w14:paraId="0F9B13C8" w14:textId="056895C0" w:rsidR="001D7EE5" w:rsidRPr="001D7EE5" w:rsidRDefault="001D7EE5" w:rsidP="001D7EE5">
      <w:pPr>
        <w:pStyle w:val="Heading4"/>
      </w:pPr>
      <w:r w:rsidRPr="001D7EE5">
        <w:t>ATO response: Agree</w:t>
      </w:r>
    </w:p>
    <w:p w14:paraId="35BB9F53" w14:textId="77777777" w:rsidR="001D7EE5" w:rsidRDefault="001D7EE5" w:rsidP="001D7EE5">
      <w:pPr>
        <w:pStyle w:val="BodyText"/>
      </w:pPr>
    </w:p>
    <w:p w14:paraId="176148A4" w14:textId="77777777" w:rsidR="001D7EE5" w:rsidRDefault="001D7EE5" w:rsidP="001D7EE5">
      <w:pPr>
        <w:pStyle w:val="Heading3"/>
      </w:pPr>
      <w:bookmarkStart w:id="74" w:name="_Toc235107334"/>
      <w:r>
        <w:t>Recommendation 2</w:t>
      </w:r>
      <w:bookmarkEnd w:id="74"/>
      <w:r>
        <w:t xml:space="preserve"> </w:t>
      </w:r>
    </w:p>
    <w:p w14:paraId="5A15F4E8" w14:textId="0A2C85B0" w:rsidR="001D7EE5" w:rsidRPr="001D7EE5" w:rsidRDefault="001D7EE5" w:rsidP="00C537EB">
      <w:r w:rsidRPr="001D7EE5">
        <w:t>The ATO to develop and implement a plan to address the identified gaps in bias controls. This includes strengthening explicit bias checks, training, assurance guidance, data and monitoring, and language used in disclosures.</w:t>
      </w:r>
    </w:p>
    <w:p w14:paraId="33739EBF" w14:textId="77777777" w:rsidR="001D7EE5" w:rsidRPr="001D7EE5" w:rsidRDefault="001D7EE5" w:rsidP="001D7EE5">
      <w:pPr>
        <w:pStyle w:val="Heading4"/>
      </w:pPr>
      <w:r w:rsidRPr="001D7EE5">
        <w:t>ATO response: Agree</w:t>
      </w:r>
    </w:p>
    <w:p w14:paraId="7A83F5A4" w14:textId="77777777" w:rsidR="001D7EE5" w:rsidRDefault="001D7EE5" w:rsidP="001D7EE5">
      <w:pPr>
        <w:pStyle w:val="BodyText"/>
      </w:pPr>
    </w:p>
    <w:p w14:paraId="3E7E4A5B" w14:textId="77777777" w:rsidR="00795C29" w:rsidRDefault="00795C29" w:rsidP="001D7EE5">
      <w:pPr>
        <w:pStyle w:val="BodyText"/>
      </w:pPr>
      <w:r>
        <w:rPr>
          <w:b/>
          <w:sz w:val="20"/>
        </w:rPr>
        <w:t xml:space="preserve"> </w:t>
      </w:r>
    </w:p>
    <w:p w14:paraId="5D4DB133" w14:textId="66F2A532" w:rsidR="00365747" w:rsidRDefault="00365747" w:rsidP="00E462CA">
      <w:pPr>
        <w:spacing w:before="120" w:after="240" w:line="264" w:lineRule="auto"/>
        <w:rPr>
          <w:rFonts w:ascii="Aptos" w:hAnsi="Aptos"/>
        </w:rPr>
      </w:pPr>
    </w:p>
    <w:p w14:paraId="3373FBBC" w14:textId="089313FD" w:rsidR="00365747" w:rsidRDefault="00365747" w:rsidP="00E462CA">
      <w:pPr>
        <w:spacing w:before="120" w:after="240" w:line="264" w:lineRule="auto"/>
        <w:rPr>
          <w:rFonts w:ascii="Aptos" w:hAnsi="Aptos"/>
        </w:rPr>
      </w:pPr>
    </w:p>
    <w:p w14:paraId="3C0F2BF0" w14:textId="52238478" w:rsidR="00C07417" w:rsidRDefault="00864B7F">
      <w:pPr>
        <w:rPr>
          <w:rFonts w:ascii="Aptos" w:hAnsi="Aptos"/>
        </w:rPr>
      </w:pPr>
      <w:r>
        <w:rPr>
          <w:rFonts w:ascii="Aptos" w:hAnsi="Aptos"/>
        </w:rPr>
        <w:br w:type="page"/>
      </w:r>
    </w:p>
    <w:p w14:paraId="379DDB7E" w14:textId="744AB326" w:rsidR="00C07417" w:rsidRDefault="00864B7F" w:rsidP="00E462CA">
      <w:pPr>
        <w:spacing w:before="120" w:after="240" w:line="264" w:lineRule="auto"/>
        <w:rPr>
          <w:rFonts w:ascii="Aptos" w:hAnsi="Aptos"/>
        </w:rPr>
      </w:pPr>
      <w:r>
        <w:rPr>
          <w:noProof/>
        </w:rPr>
        <w:lastRenderedPageBreak/>
        <w:drawing>
          <wp:anchor distT="0" distB="0" distL="114300" distR="114300" simplePos="0" relativeHeight="251658273" behindDoc="1" locked="0" layoutInCell="1" allowOverlap="1" wp14:anchorId="65F8924B" wp14:editId="3F76F439">
            <wp:simplePos x="0" y="0"/>
            <wp:positionH relativeFrom="page">
              <wp:posOffset>-44389</wp:posOffset>
            </wp:positionH>
            <wp:positionV relativeFrom="paragraph">
              <wp:posOffset>-934325</wp:posOffset>
            </wp:positionV>
            <wp:extent cx="7620000" cy="10783260"/>
            <wp:effectExtent l="0" t="0" r="0" b="0"/>
            <wp:wrapNone/>
            <wp:docPr id="162657539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575398" name="Picture 7">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20000" cy="10783260"/>
                    </a:xfrm>
                    <a:prstGeom prst="rect">
                      <a:avLst/>
                    </a:prstGeom>
                  </pic:spPr>
                </pic:pic>
              </a:graphicData>
            </a:graphic>
            <wp14:sizeRelH relativeFrom="page">
              <wp14:pctWidth>0</wp14:pctWidth>
            </wp14:sizeRelH>
            <wp14:sizeRelV relativeFrom="page">
              <wp14:pctHeight>0</wp14:pctHeight>
            </wp14:sizeRelV>
          </wp:anchor>
        </w:drawing>
      </w:r>
    </w:p>
    <w:p w14:paraId="7A6E5502" w14:textId="52E1F32D" w:rsidR="00C07417" w:rsidRDefault="00C07417" w:rsidP="00E462CA">
      <w:pPr>
        <w:spacing w:before="120" w:after="240" w:line="264" w:lineRule="auto"/>
        <w:rPr>
          <w:rFonts w:ascii="Aptos" w:hAnsi="Aptos"/>
        </w:rPr>
      </w:pPr>
    </w:p>
    <w:p w14:paraId="68D71365" w14:textId="6AA9D2F8" w:rsidR="00C07417" w:rsidRDefault="00C07417" w:rsidP="00E462CA">
      <w:pPr>
        <w:spacing w:before="120" w:after="240" w:line="264" w:lineRule="auto"/>
        <w:rPr>
          <w:rFonts w:ascii="Aptos" w:hAnsi="Aptos"/>
        </w:rPr>
      </w:pPr>
    </w:p>
    <w:p w14:paraId="666FBDD9" w14:textId="49761914" w:rsidR="00C07417" w:rsidRDefault="00C07417" w:rsidP="00E462CA">
      <w:pPr>
        <w:spacing w:before="120" w:after="240" w:line="264" w:lineRule="auto"/>
        <w:rPr>
          <w:rFonts w:ascii="Aptos" w:hAnsi="Aptos"/>
        </w:rPr>
      </w:pPr>
    </w:p>
    <w:p w14:paraId="274A129B" w14:textId="493E0D6D" w:rsidR="00C07417" w:rsidRDefault="00C07417" w:rsidP="00E462CA">
      <w:pPr>
        <w:spacing w:before="120" w:after="240" w:line="264" w:lineRule="auto"/>
        <w:rPr>
          <w:rFonts w:ascii="Aptos" w:hAnsi="Aptos"/>
        </w:rPr>
      </w:pPr>
    </w:p>
    <w:p w14:paraId="4436DBEA" w14:textId="5F0285AD" w:rsidR="00C07417" w:rsidRDefault="00C07417" w:rsidP="00E462CA">
      <w:pPr>
        <w:spacing w:before="120" w:after="240" w:line="264" w:lineRule="auto"/>
        <w:rPr>
          <w:rFonts w:ascii="Aptos" w:hAnsi="Aptos"/>
        </w:rPr>
      </w:pPr>
    </w:p>
    <w:p w14:paraId="0B65D344" w14:textId="7F53D13F" w:rsidR="00C07417" w:rsidRDefault="00C07417" w:rsidP="00E462CA">
      <w:pPr>
        <w:spacing w:before="120" w:after="240" w:line="264" w:lineRule="auto"/>
        <w:rPr>
          <w:rFonts w:ascii="Aptos" w:hAnsi="Aptos"/>
        </w:rPr>
      </w:pPr>
    </w:p>
    <w:p w14:paraId="677458AC" w14:textId="77777777" w:rsidR="00C07417" w:rsidRDefault="00C07417" w:rsidP="00E462CA">
      <w:pPr>
        <w:spacing w:before="120" w:after="240" w:line="264" w:lineRule="auto"/>
        <w:rPr>
          <w:rFonts w:ascii="Aptos" w:hAnsi="Aptos"/>
        </w:rPr>
      </w:pPr>
    </w:p>
    <w:p w14:paraId="7C017082" w14:textId="37B0F929" w:rsidR="00C07417" w:rsidRDefault="00C07417" w:rsidP="00E462CA">
      <w:pPr>
        <w:spacing w:before="120" w:after="240" w:line="264" w:lineRule="auto"/>
        <w:rPr>
          <w:rFonts w:ascii="Aptos" w:hAnsi="Aptos"/>
        </w:rPr>
      </w:pPr>
    </w:p>
    <w:p w14:paraId="46785BA3" w14:textId="77777777" w:rsidR="00C07417" w:rsidRDefault="00C07417" w:rsidP="00E462CA">
      <w:pPr>
        <w:spacing w:before="120" w:after="240" w:line="264" w:lineRule="auto"/>
        <w:rPr>
          <w:rFonts w:ascii="Aptos" w:hAnsi="Aptos"/>
        </w:rPr>
      </w:pPr>
    </w:p>
    <w:p w14:paraId="14C3C968" w14:textId="77777777" w:rsidR="00C07417" w:rsidRDefault="00C07417" w:rsidP="00E462CA">
      <w:pPr>
        <w:spacing w:before="120" w:after="240" w:line="264" w:lineRule="auto"/>
        <w:rPr>
          <w:rFonts w:ascii="Aptos" w:hAnsi="Aptos"/>
        </w:rPr>
      </w:pPr>
    </w:p>
    <w:p w14:paraId="7A5648DB" w14:textId="37DB54A3" w:rsidR="00C07417" w:rsidRDefault="00C07417" w:rsidP="00E462CA">
      <w:pPr>
        <w:spacing w:before="120" w:after="240" w:line="264" w:lineRule="auto"/>
        <w:rPr>
          <w:rFonts w:ascii="Aptos" w:hAnsi="Aptos"/>
        </w:rPr>
      </w:pPr>
    </w:p>
    <w:p w14:paraId="41429995" w14:textId="1C866918" w:rsidR="00C07417" w:rsidRDefault="00C07417" w:rsidP="00E462CA">
      <w:pPr>
        <w:spacing w:before="120" w:after="240" w:line="264" w:lineRule="auto"/>
        <w:rPr>
          <w:rFonts w:ascii="Aptos" w:hAnsi="Aptos"/>
        </w:rPr>
      </w:pPr>
    </w:p>
    <w:p w14:paraId="40A401B8" w14:textId="77777777" w:rsidR="00C07417" w:rsidRDefault="00C07417" w:rsidP="00E462CA">
      <w:pPr>
        <w:spacing w:before="120" w:after="240" w:line="264" w:lineRule="auto"/>
        <w:rPr>
          <w:rFonts w:ascii="Aptos" w:hAnsi="Aptos"/>
        </w:rPr>
      </w:pPr>
    </w:p>
    <w:p w14:paraId="0F5159E0" w14:textId="77777777" w:rsidR="00C07417" w:rsidRDefault="00C07417" w:rsidP="00E462CA">
      <w:pPr>
        <w:spacing w:before="120" w:after="240" w:line="264" w:lineRule="auto"/>
        <w:rPr>
          <w:rFonts w:ascii="Aptos" w:hAnsi="Aptos"/>
        </w:rPr>
      </w:pPr>
    </w:p>
    <w:p w14:paraId="57FDF6F7" w14:textId="77777777" w:rsidR="00C07417" w:rsidRDefault="00C07417" w:rsidP="00E462CA">
      <w:pPr>
        <w:spacing w:before="120" w:after="240" w:line="264" w:lineRule="auto"/>
        <w:rPr>
          <w:rFonts w:ascii="Aptos" w:hAnsi="Aptos"/>
        </w:rPr>
      </w:pPr>
    </w:p>
    <w:p w14:paraId="05C6B70A" w14:textId="77777777" w:rsidR="00C07417" w:rsidRDefault="00C07417" w:rsidP="00E462CA">
      <w:pPr>
        <w:spacing w:before="120" w:after="240" w:line="264" w:lineRule="auto"/>
        <w:rPr>
          <w:rFonts w:ascii="Aptos" w:hAnsi="Aptos"/>
        </w:rPr>
      </w:pPr>
    </w:p>
    <w:p w14:paraId="4F45D85D" w14:textId="5AB74714" w:rsidR="00C07417" w:rsidRPr="00A75CBB" w:rsidRDefault="00400C3F" w:rsidP="00E462CA">
      <w:pPr>
        <w:spacing w:before="120" w:after="240" w:line="264" w:lineRule="auto"/>
        <w:rPr>
          <w:rFonts w:ascii="Aptos" w:hAnsi="Aptos"/>
        </w:rPr>
      </w:pPr>
      <w:r>
        <w:rPr>
          <w:noProof/>
        </w:rPr>
        <mc:AlternateContent>
          <mc:Choice Requires="wps">
            <w:drawing>
              <wp:anchor distT="0" distB="0" distL="114300" distR="114300" simplePos="0" relativeHeight="251658274" behindDoc="0" locked="0" layoutInCell="1" allowOverlap="1" wp14:anchorId="3E8EBD94" wp14:editId="2A77871A">
                <wp:simplePos x="0" y="0"/>
                <wp:positionH relativeFrom="column">
                  <wp:posOffset>-57150</wp:posOffset>
                </wp:positionH>
                <wp:positionV relativeFrom="paragraph">
                  <wp:posOffset>8334375</wp:posOffset>
                </wp:positionV>
                <wp:extent cx="2505075" cy="514350"/>
                <wp:effectExtent l="0" t="0" r="0" b="0"/>
                <wp:wrapNone/>
                <wp:docPr id="1591830780" name="Text Box 5"/>
                <wp:cNvGraphicFramePr/>
                <a:graphic xmlns:a="http://schemas.openxmlformats.org/drawingml/2006/main">
                  <a:graphicData uri="http://schemas.microsoft.com/office/word/2010/wordprocessingShape">
                    <wps:wsp>
                      <wps:cNvSpPr txBox="1"/>
                      <wps:spPr>
                        <a:xfrm>
                          <a:off x="0" y="0"/>
                          <a:ext cx="2505075" cy="514350"/>
                        </a:xfrm>
                        <a:prstGeom prst="rect">
                          <a:avLst/>
                        </a:prstGeom>
                        <a:noFill/>
                        <a:ln w="6350">
                          <a:noFill/>
                        </a:ln>
                      </wps:spPr>
                      <wps:txbx>
                        <w:txbxContent>
                          <w:p w14:paraId="798BDAE1" w14:textId="77777777" w:rsidR="00400C3F" w:rsidRPr="00F64962" w:rsidRDefault="00400C3F" w:rsidP="00400C3F">
                            <w:pPr>
                              <w:pStyle w:val="Heading3"/>
                              <w:rPr>
                                <w:color w:val="FAEFE3" w:themeColor="background2"/>
                              </w:rPr>
                            </w:pPr>
                            <w:bookmarkStart w:id="75" w:name="_Toc235107335"/>
                            <w:r>
                              <w:rPr>
                                <w:color w:val="FAEFE3" w:themeColor="background2"/>
                              </w:rPr>
                              <w:t>taxombudsman.gov.au</w:t>
                            </w:r>
                            <w:bookmarkEnd w:id="7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EBD94" id="Text Box 5" o:spid="_x0000_s1028" type="#_x0000_t202" style="position:absolute;margin-left:-4.5pt;margin-top:656.25pt;width:197.25pt;height:40.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" filled="f" stroked="f" strokeweight=".5pt">
                <v:textbox>
                  <w:txbxContent>
                    <w:p w14:paraId="798BDAE1" w14:textId="77777777" w:rsidR="00400C3F" w:rsidRPr="00F64962" w:rsidRDefault="00400C3F" w:rsidP="00400C3F">
                      <w:pPr>
                        <w:pStyle w:val="Heading3"/>
                        <w:rPr>
                          <w:color w:val="FAEFE3" w:themeColor="background2"/>
                        </w:rPr>
                      </w:pPr>
                      <w:bookmarkStart w:id="76" w:name="_Toc235107335"/>
                      <w:r>
                        <w:rPr>
                          <w:color w:val="FAEFE3" w:themeColor="background2"/>
                        </w:rPr>
                        <w:t>taxombudsman.gov.au</w:t>
                      </w:r>
                      <w:bookmarkEnd w:id="76"/>
                    </w:p>
                  </w:txbxContent>
                </v:textbox>
              </v:shape>
            </w:pict>
          </mc:Fallback>
        </mc:AlternateContent>
      </w:r>
    </w:p>
    <w:sectPr w:rsidR="00C07417" w:rsidRPr="00A75CBB" w:rsidSect="00AC2343">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5ACA2" w14:textId="77777777" w:rsidR="00DB70CA" w:rsidRPr="006873BE" w:rsidRDefault="00DB70CA" w:rsidP="00E06095">
      <w:r w:rsidRPr="006873BE">
        <w:separator/>
      </w:r>
    </w:p>
  </w:endnote>
  <w:endnote w:type="continuationSeparator" w:id="0">
    <w:p w14:paraId="7FCF9401" w14:textId="77777777" w:rsidR="00DB70CA" w:rsidRPr="006873BE" w:rsidRDefault="00DB70CA" w:rsidP="00E06095">
      <w:r w:rsidRPr="006873BE">
        <w:continuationSeparator/>
      </w:r>
    </w:p>
  </w:endnote>
  <w:endnote w:type="continuationNotice" w:id="1">
    <w:p w14:paraId="6A92B9FD" w14:textId="77777777" w:rsidR="00DB70CA" w:rsidRPr="006873BE" w:rsidRDefault="00DB70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Inter">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5A60" w14:textId="59E8DB0A" w:rsidR="009879E3" w:rsidRPr="006873BE" w:rsidRDefault="00256816" w:rsidP="009C7A66">
    <w:pPr>
      <w:pStyle w:val="Footer"/>
      <w:framePr w:wrap="none" w:vAnchor="text" w:hAnchor="margin" w:xAlign="right" w:y="1"/>
      <w:rPr>
        <w:rStyle w:val="PageNumber"/>
      </w:rPr>
    </w:pPr>
    <w:r>
      <w:rPr>
        <w:noProof/>
      </w:rPr>
      <mc:AlternateContent>
        <mc:Choice Requires="wps">
          <w:drawing>
            <wp:anchor distT="0" distB="0" distL="0" distR="0" simplePos="0" relativeHeight="251663365" behindDoc="0" locked="0" layoutInCell="1" allowOverlap="1" wp14:anchorId="552802B2" wp14:editId="4C6DAD0B">
              <wp:simplePos x="635" y="635"/>
              <wp:positionH relativeFrom="page">
                <wp:align>center</wp:align>
              </wp:positionH>
              <wp:positionV relativeFrom="page">
                <wp:align>bottom</wp:align>
              </wp:positionV>
              <wp:extent cx="622300" cy="376555"/>
              <wp:effectExtent l="0" t="0" r="6350" b="0"/>
              <wp:wrapNone/>
              <wp:docPr id="229576904" name="Text Box 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572E9C" w14:textId="77A3F501" w:rsidR="00256816" w:rsidRPr="00256816" w:rsidRDefault="00256816" w:rsidP="00256816">
                          <w:pPr>
                            <w:rPr>
                              <w:rFonts w:ascii="Aptos" w:eastAsia="Aptos" w:hAnsi="Aptos" w:cs="Aptos"/>
                              <w:noProof/>
                              <w:color w:val="FF0000"/>
                            </w:rPr>
                          </w:pPr>
                          <w:r w:rsidRPr="0025681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2802B2" id="_x0000_t202" coordsize="21600,21600" o:spt="202" path="m,l,21600r21600,l21600,xe">
              <v:stroke joinstyle="miter"/>
              <v:path gradientshapeok="t" o:connecttype="rect"/>
            </v:shapetype>
            <v:shape id="Text Box 45" o:spid="_x0000_s1030" type="#_x0000_t202" alt="OFFICIAL" style="position:absolute;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3C572E9C" w14:textId="77A3F501" w:rsidR="00256816" w:rsidRPr="00256816" w:rsidRDefault="00256816" w:rsidP="00256816">
                    <w:pPr>
                      <w:rPr>
                        <w:rFonts w:ascii="Aptos" w:eastAsia="Aptos" w:hAnsi="Aptos" w:cs="Aptos"/>
                        <w:noProof/>
                        <w:color w:val="FF0000"/>
                      </w:rPr>
                    </w:pPr>
                    <w:r w:rsidRPr="00256816">
                      <w:rPr>
                        <w:rFonts w:ascii="Aptos" w:eastAsia="Aptos" w:hAnsi="Aptos" w:cs="Aptos"/>
                        <w:noProof/>
                        <w:color w:val="FF0000"/>
                      </w:rPr>
                      <w:t>OFFICIAL</w:t>
                    </w:r>
                  </w:p>
                </w:txbxContent>
              </v:textbox>
              <w10:wrap anchorx="page" anchory="page"/>
            </v:shape>
          </w:pict>
        </mc:Fallback>
      </mc:AlternateContent>
    </w:r>
  </w:p>
  <w:sdt>
    <w:sdtPr>
      <w:rPr>
        <w:rStyle w:val="PageNumber"/>
      </w:rPr>
      <w:id w:val="-540827430"/>
      <w:docPartObj>
        <w:docPartGallery w:val="Page Numbers (Bottom of Page)"/>
        <w:docPartUnique/>
      </w:docPartObj>
    </w:sdtPr>
    <w:sdtEndPr>
      <w:rPr>
        <w:rStyle w:val="PageNumber"/>
      </w:rPr>
    </w:sdtEndPr>
    <w:sdtContent>
      <w:p w14:paraId="2CEADFBD" w14:textId="73822D60" w:rsidR="009879E3" w:rsidRPr="006873BE" w:rsidRDefault="009879E3" w:rsidP="009C7A66">
        <w:pPr>
          <w:pStyle w:val="Footer"/>
          <w:framePr w:wrap="none" w:vAnchor="text" w:hAnchor="margin" w:xAlign="right" w:y="1"/>
          <w:rPr>
            <w:rStyle w:val="PageNumber"/>
          </w:rPr>
        </w:pPr>
        <w:r w:rsidRPr="006873BE">
          <w:rPr>
            <w:rStyle w:val="PageNumber"/>
          </w:rPr>
          <w:fldChar w:fldCharType="begin"/>
        </w:r>
        <w:r w:rsidRPr="006873BE">
          <w:rPr>
            <w:rStyle w:val="PageNumber"/>
          </w:rPr>
          <w:instrText xml:space="preserve"> PAGE </w:instrText>
        </w:r>
        <w:r w:rsidRPr="006873BE">
          <w:rPr>
            <w:rStyle w:val="PageNumber"/>
          </w:rPr>
          <w:fldChar w:fldCharType="separate"/>
        </w:r>
        <w:r w:rsidR="002704A2" w:rsidRPr="006873BE">
          <w:rPr>
            <w:rStyle w:val="PageNumber"/>
          </w:rPr>
          <w:t>20</w:t>
        </w:r>
        <w:r w:rsidRPr="006873BE">
          <w:rPr>
            <w:rStyle w:val="PageNumber"/>
          </w:rPr>
          <w:fldChar w:fldCharType="end"/>
        </w:r>
      </w:p>
    </w:sdtContent>
  </w:sdt>
  <w:p w14:paraId="28A581C4" w14:textId="77777777" w:rsidR="009879E3" w:rsidRPr="006873BE" w:rsidRDefault="009879E3" w:rsidP="009879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374421"/>
      <w:docPartObj>
        <w:docPartGallery w:val="Page Numbers (Bottom of Page)"/>
        <w:docPartUnique/>
      </w:docPartObj>
    </w:sdtPr>
    <w:sdtEndPr>
      <w:rPr>
        <w:noProof/>
      </w:rPr>
    </w:sdtEndPr>
    <w:sdtContent>
      <w:p w14:paraId="7A5D3FF1" w14:textId="62F6EF51" w:rsidR="00352B92" w:rsidRDefault="00352B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D16654" w14:textId="49788B4A" w:rsidR="00352B92" w:rsidRPr="001B2E24" w:rsidRDefault="00352B92" w:rsidP="00352B92">
    <w:pPr>
      <w:pStyle w:val="BodyText1"/>
      <w:rPr>
        <w:color w:val="4F1236" w:themeColor="text2"/>
        <w:sz w:val="18"/>
        <w:szCs w:val="16"/>
      </w:rPr>
    </w:pPr>
    <w:r w:rsidRPr="001B2E24">
      <w:rPr>
        <w:color w:val="4F1236" w:themeColor="text2"/>
        <w:sz w:val="18"/>
        <w:szCs w:val="16"/>
      </w:rPr>
      <w:t>Bias isn’t always seen: A review into the ATO’s controls for bias in decision-making and disclosures</w:t>
    </w:r>
  </w:p>
  <w:p w14:paraId="7F35E829" w14:textId="3DA4E7CC" w:rsidR="00202356" w:rsidRPr="00365747" w:rsidRDefault="00202356" w:rsidP="00DE34BF">
    <w:pPr>
      <w:rPr>
        <w:rFonts w:ascii="Aptos" w:hAnsi="Aptos"/>
        <w:i/>
        <w:iCs/>
        <w:color w:val="4F1236" w:themeColor="text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176A6" w14:textId="3007191C" w:rsidR="009879E3" w:rsidRPr="006873BE" w:rsidRDefault="00256816" w:rsidP="009C7A66">
    <w:pPr>
      <w:pStyle w:val="Footer"/>
      <w:framePr w:wrap="none" w:vAnchor="text" w:hAnchor="margin" w:xAlign="right" w:y="1"/>
      <w:rPr>
        <w:rStyle w:val="PageNumber"/>
      </w:rPr>
    </w:pPr>
    <w:r>
      <w:rPr>
        <w:noProof/>
      </w:rPr>
      <mc:AlternateContent>
        <mc:Choice Requires="wps">
          <w:drawing>
            <wp:anchor distT="0" distB="0" distL="0" distR="0" simplePos="0" relativeHeight="251662341" behindDoc="0" locked="0" layoutInCell="1" allowOverlap="1" wp14:anchorId="1B5B0D28" wp14:editId="584DB817">
              <wp:simplePos x="635" y="635"/>
              <wp:positionH relativeFrom="page">
                <wp:align>center</wp:align>
              </wp:positionH>
              <wp:positionV relativeFrom="page">
                <wp:align>bottom</wp:align>
              </wp:positionV>
              <wp:extent cx="622300" cy="376555"/>
              <wp:effectExtent l="0" t="0" r="6350" b="0"/>
              <wp:wrapNone/>
              <wp:docPr id="1889649910" name="Text Box 4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11A1235" w14:textId="003932EE" w:rsidR="00256816" w:rsidRPr="00256816" w:rsidRDefault="00256816" w:rsidP="00256816">
                          <w:pPr>
                            <w:rPr>
                              <w:rFonts w:ascii="Aptos" w:eastAsia="Aptos" w:hAnsi="Aptos" w:cs="Aptos"/>
                              <w:noProof/>
                              <w:color w:val="FF0000"/>
                            </w:rPr>
                          </w:pPr>
                          <w:r w:rsidRPr="0025681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5B0D28" id="_x0000_t202" coordsize="21600,21600" o:spt="202" path="m,l,21600r21600,l21600,xe">
              <v:stroke joinstyle="miter"/>
              <v:path gradientshapeok="t" o:connecttype="rect"/>
            </v:shapetype>
            <v:shape id="Text Box 44" o:spid="_x0000_s1032" type="#_x0000_t202" alt="OFFICIAL" style="position:absolute;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11A1235" w14:textId="003932EE" w:rsidR="00256816" w:rsidRPr="00256816" w:rsidRDefault="00256816" w:rsidP="00256816">
                    <w:pPr>
                      <w:rPr>
                        <w:rFonts w:ascii="Aptos" w:eastAsia="Aptos" w:hAnsi="Aptos" w:cs="Aptos"/>
                        <w:noProof/>
                        <w:color w:val="FF0000"/>
                      </w:rPr>
                    </w:pPr>
                    <w:r w:rsidRPr="00256816">
                      <w:rPr>
                        <w:rFonts w:ascii="Aptos" w:eastAsia="Aptos" w:hAnsi="Aptos" w:cs="Aptos"/>
                        <w:noProof/>
                        <w:color w:val="FF0000"/>
                      </w:rPr>
                      <w:t>OFFICIAL</w:t>
                    </w:r>
                  </w:p>
                </w:txbxContent>
              </v:textbox>
              <w10:wrap anchorx="page" anchory="page"/>
            </v:shape>
          </w:pict>
        </mc:Fallback>
      </mc:AlternateContent>
    </w:r>
  </w:p>
  <w:sdt>
    <w:sdtPr>
      <w:rPr>
        <w:rStyle w:val="PageNumber"/>
      </w:rPr>
      <w:id w:val="-2052457012"/>
      <w:docPartObj>
        <w:docPartGallery w:val="Page Numbers (Bottom of Page)"/>
        <w:docPartUnique/>
      </w:docPartObj>
    </w:sdtPr>
    <w:sdtEndPr>
      <w:rPr>
        <w:rStyle w:val="PageNumber"/>
      </w:rPr>
    </w:sdtEndPr>
    <w:sdtContent>
      <w:p w14:paraId="434C100A" w14:textId="77777777" w:rsidR="009879E3" w:rsidRPr="006873BE" w:rsidRDefault="009879E3" w:rsidP="009C7A66">
        <w:pPr>
          <w:pStyle w:val="Footer"/>
          <w:framePr w:wrap="none" w:vAnchor="text" w:hAnchor="margin" w:xAlign="right" w:y="1"/>
          <w:rPr>
            <w:rStyle w:val="PageNumber"/>
          </w:rPr>
        </w:pPr>
        <w:r w:rsidRPr="006873BE">
          <w:rPr>
            <w:rStyle w:val="PageNumber"/>
          </w:rPr>
          <w:fldChar w:fldCharType="begin"/>
        </w:r>
        <w:r w:rsidRPr="006873BE">
          <w:rPr>
            <w:rStyle w:val="PageNumber"/>
          </w:rPr>
          <w:instrText xml:space="preserve"> PAGE </w:instrText>
        </w:r>
        <w:r w:rsidRPr="006873BE">
          <w:rPr>
            <w:rStyle w:val="PageNumber"/>
          </w:rPr>
          <w:fldChar w:fldCharType="separate"/>
        </w:r>
        <w:r w:rsidRPr="006873BE">
          <w:rPr>
            <w:rStyle w:val="PageNumber"/>
          </w:rPr>
          <w:t>1</w:t>
        </w:r>
        <w:r w:rsidRPr="006873BE">
          <w:rPr>
            <w:rStyle w:val="PageNumber"/>
          </w:rPr>
          <w:fldChar w:fldCharType="end"/>
        </w:r>
      </w:p>
    </w:sdtContent>
  </w:sdt>
  <w:p w14:paraId="39205A09" w14:textId="77777777" w:rsidR="009879E3" w:rsidRPr="006873BE" w:rsidRDefault="009879E3" w:rsidP="009879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7746C" w14:textId="77777777" w:rsidR="00DB70CA" w:rsidRPr="006873BE" w:rsidRDefault="00DB70CA" w:rsidP="00E06095">
      <w:r w:rsidRPr="006873BE">
        <w:separator/>
      </w:r>
    </w:p>
  </w:footnote>
  <w:footnote w:type="continuationSeparator" w:id="0">
    <w:p w14:paraId="10777EEC" w14:textId="77777777" w:rsidR="00DB70CA" w:rsidRPr="006873BE" w:rsidRDefault="00DB70CA" w:rsidP="00E06095">
      <w:r w:rsidRPr="006873BE">
        <w:continuationSeparator/>
      </w:r>
    </w:p>
  </w:footnote>
  <w:footnote w:type="continuationNotice" w:id="1">
    <w:p w14:paraId="46A0FC03" w14:textId="77777777" w:rsidR="00DB70CA" w:rsidRPr="006873BE" w:rsidRDefault="00DB70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CDDC" w14:textId="3B08CF7C" w:rsidR="002F4187" w:rsidRPr="006873BE" w:rsidRDefault="00256816">
    <w:pPr>
      <w:pStyle w:val="Header"/>
    </w:pPr>
    <w:r>
      <w:rPr>
        <w:noProof/>
      </w:rPr>
      <mc:AlternateContent>
        <mc:Choice Requires="wps">
          <w:drawing>
            <wp:anchor distT="0" distB="0" distL="0" distR="0" simplePos="0" relativeHeight="251660293" behindDoc="0" locked="0" layoutInCell="1" allowOverlap="1" wp14:anchorId="5C0CA495" wp14:editId="1066A9CA">
              <wp:simplePos x="635" y="635"/>
              <wp:positionH relativeFrom="page">
                <wp:align>center</wp:align>
              </wp:positionH>
              <wp:positionV relativeFrom="page">
                <wp:align>top</wp:align>
              </wp:positionV>
              <wp:extent cx="622300" cy="376555"/>
              <wp:effectExtent l="0" t="0" r="6350" b="4445"/>
              <wp:wrapNone/>
              <wp:docPr id="32336533" name="Text Box 4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88232C" w14:textId="09BA0469" w:rsidR="00256816" w:rsidRPr="00256816" w:rsidRDefault="00256816" w:rsidP="00256816">
                          <w:pPr>
                            <w:rPr>
                              <w:rFonts w:ascii="Aptos" w:eastAsia="Aptos" w:hAnsi="Aptos" w:cs="Aptos"/>
                              <w:noProof/>
                              <w:color w:val="FF0000"/>
                            </w:rPr>
                          </w:pPr>
                          <w:r w:rsidRPr="0025681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0CA495" id="_x0000_t202" coordsize="21600,21600" o:spt="202" path="m,l,21600r21600,l21600,xe">
              <v:stroke joinstyle="miter"/>
              <v:path gradientshapeok="t" o:connecttype="rect"/>
            </v:shapetype>
            <v:shape id="Text Box 42" o:spid="_x0000_s1029" type="#_x0000_t202" alt="OFFICIAL" style="position:absolute;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888232C" w14:textId="09BA0469" w:rsidR="00256816" w:rsidRPr="00256816" w:rsidRDefault="00256816" w:rsidP="00256816">
                    <w:pPr>
                      <w:rPr>
                        <w:rFonts w:ascii="Aptos" w:eastAsia="Aptos" w:hAnsi="Aptos" w:cs="Aptos"/>
                        <w:noProof/>
                        <w:color w:val="FF0000"/>
                      </w:rPr>
                    </w:pPr>
                    <w:r w:rsidRPr="00256816">
                      <w:rPr>
                        <w:rFonts w:ascii="Aptos" w:eastAsia="Aptos" w:hAnsi="Aptos" w:cs="Aptos"/>
                        <w:noProof/>
                        <w:color w:val="FF0000"/>
                      </w:rPr>
                      <w:t>OFFICIAL</w:t>
                    </w:r>
                  </w:p>
                </w:txbxContent>
              </v:textbox>
              <w10:wrap anchorx="page" anchory="page"/>
            </v:shape>
          </w:pict>
        </mc:Fallback>
      </mc:AlternateContent>
    </w:r>
  </w:p>
  <w:p w14:paraId="148C063F" w14:textId="77777777" w:rsidR="002F4187" w:rsidRPr="006873BE" w:rsidRDefault="002F4187">
    <w:pPr>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0519" w14:textId="2CBD09EF" w:rsidR="002F4187" w:rsidRPr="00320E24" w:rsidRDefault="00320E24" w:rsidP="00AC2343">
    <w:pPr>
      <w:pStyle w:val="Header"/>
      <w:jc w:val="center"/>
      <w:rPr>
        <w:color w:val="EE0000"/>
      </w:rPr>
    </w:pPr>
    <w:r w:rsidRPr="00320E24">
      <w:rPr>
        <w:color w:val="EE0000"/>
      </w:rPr>
      <w:t>OFFICIAL</w:t>
    </w:r>
  </w:p>
  <w:p w14:paraId="1A8DD81D" w14:textId="77777777" w:rsidR="003D2C4B" w:rsidRDefault="003D2C4B">
    <w:pPr>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7D70" w14:textId="6939A791" w:rsidR="00364746" w:rsidRPr="006873BE" w:rsidRDefault="00256816">
    <w:pPr>
      <w:pStyle w:val="Header"/>
    </w:pPr>
    <w:r>
      <w:rPr>
        <w:noProof/>
      </w:rPr>
      <mc:AlternateContent>
        <mc:Choice Requires="wps">
          <w:drawing>
            <wp:anchor distT="0" distB="0" distL="0" distR="0" simplePos="0" relativeHeight="251659269" behindDoc="0" locked="0" layoutInCell="1" allowOverlap="1" wp14:anchorId="63DE67AD" wp14:editId="3D39D6F3">
              <wp:simplePos x="635" y="635"/>
              <wp:positionH relativeFrom="page">
                <wp:align>center</wp:align>
              </wp:positionH>
              <wp:positionV relativeFrom="page">
                <wp:align>top</wp:align>
              </wp:positionV>
              <wp:extent cx="622300" cy="376555"/>
              <wp:effectExtent l="0" t="0" r="6350" b="4445"/>
              <wp:wrapNone/>
              <wp:docPr id="1431077252" name="Text Box 4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F2294E9" w14:textId="5CB785DC" w:rsidR="00256816" w:rsidRPr="00256816" w:rsidRDefault="00256816" w:rsidP="00256816">
                          <w:pPr>
                            <w:rPr>
                              <w:rFonts w:ascii="Aptos" w:eastAsia="Aptos" w:hAnsi="Aptos" w:cs="Aptos"/>
                              <w:noProof/>
                              <w:color w:val="FF0000"/>
                            </w:rPr>
                          </w:pPr>
                          <w:r w:rsidRPr="0025681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DE67AD" id="_x0000_t202" coordsize="21600,21600" o:spt="202" path="m,l,21600r21600,l21600,xe">
              <v:stroke joinstyle="miter"/>
              <v:path gradientshapeok="t" o:connecttype="rect"/>
            </v:shapetype>
            <v:shape id="Text Box 41" o:spid="_x0000_s1031" type="#_x0000_t202" alt="OFFICIAL" style="position:absolute;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2F2294E9" w14:textId="5CB785DC" w:rsidR="00256816" w:rsidRPr="00256816" w:rsidRDefault="00256816" w:rsidP="00256816">
                    <w:pPr>
                      <w:rPr>
                        <w:rFonts w:ascii="Aptos" w:eastAsia="Aptos" w:hAnsi="Aptos" w:cs="Aptos"/>
                        <w:noProof/>
                        <w:color w:val="FF0000"/>
                      </w:rPr>
                    </w:pPr>
                    <w:r w:rsidRPr="00256816">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0AD6C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99AFC4A"/>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B30C22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D53DF0"/>
    <w:multiLevelType w:val="hybridMultilevel"/>
    <w:tmpl w:val="D40ED1BC"/>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4" w15:restartNumberingAfterBreak="0">
    <w:nsid w:val="04822547"/>
    <w:multiLevelType w:val="multilevel"/>
    <w:tmpl w:val="9576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E56FE9"/>
    <w:multiLevelType w:val="hybridMultilevel"/>
    <w:tmpl w:val="39C243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59C6FA7"/>
    <w:multiLevelType w:val="multilevel"/>
    <w:tmpl w:val="774C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590E2F"/>
    <w:multiLevelType w:val="multilevel"/>
    <w:tmpl w:val="8594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570CB6"/>
    <w:multiLevelType w:val="multilevel"/>
    <w:tmpl w:val="BE9E4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933A26"/>
    <w:multiLevelType w:val="hybridMultilevel"/>
    <w:tmpl w:val="3C6A2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5B5BBC"/>
    <w:multiLevelType w:val="multilevel"/>
    <w:tmpl w:val="D438E67C"/>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656" w:hanging="576"/>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9909E5"/>
    <w:multiLevelType w:val="hybridMultilevel"/>
    <w:tmpl w:val="A830A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CF2EC3"/>
    <w:multiLevelType w:val="hybridMultilevel"/>
    <w:tmpl w:val="448059F6"/>
    <w:lvl w:ilvl="0" w:tplc="CEEE3D48">
      <w:start w:val="1"/>
      <w:numFmt w:val="bullet"/>
      <w:lvlText w:val=""/>
      <w:lvlJc w:val="left"/>
      <w:pPr>
        <w:ind w:left="1120" w:hanging="360"/>
      </w:pPr>
      <w:rPr>
        <w:rFonts w:ascii="Symbol" w:hAnsi="Symbol"/>
      </w:rPr>
    </w:lvl>
    <w:lvl w:ilvl="1" w:tplc="483A4704">
      <w:start w:val="1"/>
      <w:numFmt w:val="bullet"/>
      <w:lvlText w:val=""/>
      <w:lvlJc w:val="left"/>
      <w:pPr>
        <w:ind w:left="1120" w:hanging="360"/>
      </w:pPr>
      <w:rPr>
        <w:rFonts w:ascii="Symbol" w:hAnsi="Symbol"/>
      </w:rPr>
    </w:lvl>
    <w:lvl w:ilvl="2" w:tplc="C1C4FA80">
      <w:start w:val="1"/>
      <w:numFmt w:val="bullet"/>
      <w:lvlText w:val=""/>
      <w:lvlJc w:val="left"/>
      <w:pPr>
        <w:ind w:left="1120" w:hanging="360"/>
      </w:pPr>
      <w:rPr>
        <w:rFonts w:ascii="Symbol" w:hAnsi="Symbol"/>
      </w:rPr>
    </w:lvl>
    <w:lvl w:ilvl="3" w:tplc="CD96A998">
      <w:start w:val="1"/>
      <w:numFmt w:val="bullet"/>
      <w:lvlText w:val=""/>
      <w:lvlJc w:val="left"/>
      <w:pPr>
        <w:ind w:left="1120" w:hanging="360"/>
      </w:pPr>
      <w:rPr>
        <w:rFonts w:ascii="Symbol" w:hAnsi="Symbol"/>
      </w:rPr>
    </w:lvl>
    <w:lvl w:ilvl="4" w:tplc="E0C2F9FC">
      <w:start w:val="1"/>
      <w:numFmt w:val="bullet"/>
      <w:lvlText w:val=""/>
      <w:lvlJc w:val="left"/>
      <w:pPr>
        <w:ind w:left="1120" w:hanging="360"/>
      </w:pPr>
      <w:rPr>
        <w:rFonts w:ascii="Symbol" w:hAnsi="Symbol"/>
      </w:rPr>
    </w:lvl>
    <w:lvl w:ilvl="5" w:tplc="004810D2">
      <w:start w:val="1"/>
      <w:numFmt w:val="bullet"/>
      <w:lvlText w:val=""/>
      <w:lvlJc w:val="left"/>
      <w:pPr>
        <w:ind w:left="1120" w:hanging="360"/>
      </w:pPr>
      <w:rPr>
        <w:rFonts w:ascii="Symbol" w:hAnsi="Symbol"/>
      </w:rPr>
    </w:lvl>
    <w:lvl w:ilvl="6" w:tplc="8EA4A3BC">
      <w:start w:val="1"/>
      <w:numFmt w:val="bullet"/>
      <w:lvlText w:val=""/>
      <w:lvlJc w:val="left"/>
      <w:pPr>
        <w:ind w:left="1120" w:hanging="360"/>
      </w:pPr>
      <w:rPr>
        <w:rFonts w:ascii="Symbol" w:hAnsi="Symbol"/>
      </w:rPr>
    </w:lvl>
    <w:lvl w:ilvl="7" w:tplc="08167328">
      <w:start w:val="1"/>
      <w:numFmt w:val="bullet"/>
      <w:lvlText w:val=""/>
      <w:lvlJc w:val="left"/>
      <w:pPr>
        <w:ind w:left="1120" w:hanging="360"/>
      </w:pPr>
      <w:rPr>
        <w:rFonts w:ascii="Symbol" w:hAnsi="Symbol"/>
      </w:rPr>
    </w:lvl>
    <w:lvl w:ilvl="8" w:tplc="527E4218">
      <w:start w:val="1"/>
      <w:numFmt w:val="bullet"/>
      <w:lvlText w:val=""/>
      <w:lvlJc w:val="left"/>
      <w:pPr>
        <w:ind w:left="1120" w:hanging="360"/>
      </w:pPr>
      <w:rPr>
        <w:rFonts w:ascii="Symbol" w:hAnsi="Symbol"/>
      </w:rPr>
    </w:lvl>
  </w:abstractNum>
  <w:abstractNum w:abstractNumId="13" w15:restartNumberingAfterBreak="0">
    <w:nsid w:val="2D1F4C71"/>
    <w:multiLevelType w:val="multilevel"/>
    <w:tmpl w:val="D0A25836"/>
    <w:lvl w:ilvl="0">
      <w:start w:val="1"/>
      <w:numFmt w:val="decimal"/>
      <w:pStyle w:val="Heading1Numbered"/>
      <w:lvlText w:val="%1."/>
      <w:lvlJc w:val="left"/>
      <w:pPr>
        <w:ind w:left="680" w:hanging="680"/>
      </w:pPr>
      <w:rPr>
        <w:rFonts w:hint="default"/>
      </w:rPr>
    </w:lvl>
    <w:lvl w:ilvl="1">
      <w:start w:val="1"/>
      <w:numFmt w:val="decimal"/>
      <w:pStyle w:val="Heading2Numbered"/>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4" w15:restartNumberingAfterBreak="0">
    <w:nsid w:val="2EB170C5"/>
    <w:multiLevelType w:val="hybridMultilevel"/>
    <w:tmpl w:val="E8CA1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8F0A0C"/>
    <w:multiLevelType w:val="multilevel"/>
    <w:tmpl w:val="8E7EE6BE"/>
    <w:styleLink w:val="CurrentList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34F90157"/>
    <w:multiLevelType w:val="hybridMultilevel"/>
    <w:tmpl w:val="2E3E8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C92C85"/>
    <w:multiLevelType w:val="hybridMultilevel"/>
    <w:tmpl w:val="3B86FE18"/>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18" w15:restartNumberingAfterBreak="0">
    <w:nsid w:val="3FE45239"/>
    <w:multiLevelType w:val="multilevel"/>
    <w:tmpl w:val="2CA89192"/>
    <w:styleLink w:val="ATOBullets"/>
    <w:lvl w:ilvl="0">
      <w:start w:val="1"/>
      <w:numFmt w:val="bullet"/>
      <w:lvlText w:val="•"/>
      <w:lvlJc w:val="left"/>
      <w:pPr>
        <w:ind w:left="340" w:hanging="340"/>
      </w:pPr>
      <w:rPr>
        <w:rFonts w:ascii="Arial" w:hAnsi="Arial" w:cs="Times New Roman" w:hint="default"/>
        <w:color w:val="auto"/>
        <w:sz w:val="26"/>
      </w:rPr>
    </w:lvl>
    <w:lvl w:ilvl="1">
      <w:start w:val="1"/>
      <w:numFmt w:val="bullet"/>
      <w:lvlText w:val="•"/>
      <w:lvlJc w:val="left"/>
      <w:pPr>
        <w:ind w:left="700" w:hanging="360"/>
      </w:pPr>
      <w:rPr>
        <w:rFonts w:ascii="Arial" w:hAnsi="Arial" w:cs="Times New Roman" w:hint="default"/>
        <w:color w:val="3844CA"/>
        <w:sz w:val="26"/>
        <w:szCs w:val="26"/>
      </w:rPr>
    </w:lvl>
    <w:lvl w:ilvl="2">
      <w:start w:val="1"/>
      <w:numFmt w:val="bullet"/>
      <w:lvlText w:val="○"/>
      <w:lvlJc w:val="left"/>
      <w:pPr>
        <w:ind w:left="1020" w:hanging="340"/>
      </w:pPr>
      <w:rPr>
        <w:rFonts w:ascii="Arial" w:hAnsi="Arial" w:cs="Times New Roman" w:hint="default"/>
        <w:color w:val="156082"/>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19" w15:restartNumberingAfterBreak="0">
    <w:nsid w:val="41435BB2"/>
    <w:multiLevelType w:val="hybridMultilevel"/>
    <w:tmpl w:val="96408B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AFB402B"/>
    <w:multiLevelType w:val="multilevel"/>
    <w:tmpl w:val="C330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830327"/>
    <w:multiLevelType w:val="multilevel"/>
    <w:tmpl w:val="50762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790208"/>
    <w:multiLevelType w:val="multilevel"/>
    <w:tmpl w:val="2438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4F4805"/>
    <w:multiLevelType w:val="multilevel"/>
    <w:tmpl w:val="5ED81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4334A3"/>
    <w:multiLevelType w:val="hybridMultilevel"/>
    <w:tmpl w:val="177E89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FEB070D"/>
    <w:multiLevelType w:val="hybridMultilevel"/>
    <w:tmpl w:val="3FCE464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63D06A77"/>
    <w:multiLevelType w:val="hybridMultilevel"/>
    <w:tmpl w:val="436C1A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4BC47D9"/>
    <w:multiLevelType w:val="multilevel"/>
    <w:tmpl w:val="18B2BCCA"/>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4A59E0"/>
    <w:multiLevelType w:val="hybridMultilevel"/>
    <w:tmpl w:val="84702818"/>
    <w:lvl w:ilvl="0" w:tplc="6680AF84">
      <w:start w:val="1"/>
      <w:numFmt w:val="bullet"/>
      <w:lvlText w:val=""/>
      <w:lvlJc w:val="left"/>
      <w:pPr>
        <w:ind w:left="720" w:hanging="360"/>
      </w:pPr>
      <w:rPr>
        <w:rFonts w:ascii="Symbol" w:hAnsi="Symbol"/>
      </w:rPr>
    </w:lvl>
    <w:lvl w:ilvl="1" w:tplc="CE08AAD6">
      <w:start w:val="1"/>
      <w:numFmt w:val="bullet"/>
      <w:lvlText w:val=""/>
      <w:lvlJc w:val="left"/>
      <w:pPr>
        <w:ind w:left="720" w:hanging="360"/>
      </w:pPr>
      <w:rPr>
        <w:rFonts w:ascii="Symbol" w:hAnsi="Symbol"/>
      </w:rPr>
    </w:lvl>
    <w:lvl w:ilvl="2" w:tplc="6380A14E">
      <w:start w:val="1"/>
      <w:numFmt w:val="bullet"/>
      <w:lvlText w:val=""/>
      <w:lvlJc w:val="left"/>
      <w:pPr>
        <w:ind w:left="720" w:hanging="360"/>
      </w:pPr>
      <w:rPr>
        <w:rFonts w:ascii="Symbol" w:hAnsi="Symbol"/>
      </w:rPr>
    </w:lvl>
    <w:lvl w:ilvl="3" w:tplc="951CF5D6">
      <w:start w:val="1"/>
      <w:numFmt w:val="bullet"/>
      <w:lvlText w:val=""/>
      <w:lvlJc w:val="left"/>
      <w:pPr>
        <w:ind w:left="720" w:hanging="360"/>
      </w:pPr>
      <w:rPr>
        <w:rFonts w:ascii="Symbol" w:hAnsi="Symbol"/>
      </w:rPr>
    </w:lvl>
    <w:lvl w:ilvl="4" w:tplc="A266B2B4">
      <w:start w:val="1"/>
      <w:numFmt w:val="bullet"/>
      <w:lvlText w:val=""/>
      <w:lvlJc w:val="left"/>
      <w:pPr>
        <w:ind w:left="720" w:hanging="360"/>
      </w:pPr>
      <w:rPr>
        <w:rFonts w:ascii="Symbol" w:hAnsi="Symbol"/>
      </w:rPr>
    </w:lvl>
    <w:lvl w:ilvl="5" w:tplc="30EC4044">
      <w:start w:val="1"/>
      <w:numFmt w:val="bullet"/>
      <w:lvlText w:val=""/>
      <w:lvlJc w:val="left"/>
      <w:pPr>
        <w:ind w:left="720" w:hanging="360"/>
      </w:pPr>
      <w:rPr>
        <w:rFonts w:ascii="Symbol" w:hAnsi="Symbol"/>
      </w:rPr>
    </w:lvl>
    <w:lvl w:ilvl="6" w:tplc="E17A85C6">
      <w:start w:val="1"/>
      <w:numFmt w:val="bullet"/>
      <w:lvlText w:val=""/>
      <w:lvlJc w:val="left"/>
      <w:pPr>
        <w:ind w:left="720" w:hanging="360"/>
      </w:pPr>
      <w:rPr>
        <w:rFonts w:ascii="Symbol" w:hAnsi="Symbol"/>
      </w:rPr>
    </w:lvl>
    <w:lvl w:ilvl="7" w:tplc="6052C360">
      <w:start w:val="1"/>
      <w:numFmt w:val="bullet"/>
      <w:lvlText w:val=""/>
      <w:lvlJc w:val="left"/>
      <w:pPr>
        <w:ind w:left="720" w:hanging="360"/>
      </w:pPr>
      <w:rPr>
        <w:rFonts w:ascii="Symbol" w:hAnsi="Symbol"/>
      </w:rPr>
    </w:lvl>
    <w:lvl w:ilvl="8" w:tplc="D22A4E22">
      <w:start w:val="1"/>
      <w:numFmt w:val="bullet"/>
      <w:lvlText w:val=""/>
      <w:lvlJc w:val="left"/>
      <w:pPr>
        <w:ind w:left="720" w:hanging="360"/>
      </w:pPr>
      <w:rPr>
        <w:rFonts w:ascii="Symbol" w:hAnsi="Symbol"/>
      </w:rPr>
    </w:lvl>
  </w:abstractNum>
  <w:abstractNum w:abstractNumId="29" w15:restartNumberingAfterBreak="0">
    <w:nsid w:val="6F206670"/>
    <w:multiLevelType w:val="hybridMultilevel"/>
    <w:tmpl w:val="5BE4B114"/>
    <w:lvl w:ilvl="0" w:tplc="EC565DD2">
      <w:start w:val="1"/>
      <w:numFmt w:val="bullet"/>
      <w:lvlText w:val=""/>
      <w:lvlJc w:val="left"/>
      <w:pPr>
        <w:ind w:left="1120" w:hanging="360"/>
      </w:pPr>
      <w:rPr>
        <w:rFonts w:ascii="Symbol" w:hAnsi="Symbol"/>
      </w:rPr>
    </w:lvl>
    <w:lvl w:ilvl="1" w:tplc="BBD68650">
      <w:start w:val="1"/>
      <w:numFmt w:val="bullet"/>
      <w:lvlText w:val=""/>
      <w:lvlJc w:val="left"/>
      <w:pPr>
        <w:ind w:left="1120" w:hanging="360"/>
      </w:pPr>
      <w:rPr>
        <w:rFonts w:ascii="Symbol" w:hAnsi="Symbol"/>
      </w:rPr>
    </w:lvl>
    <w:lvl w:ilvl="2" w:tplc="24B0C84C">
      <w:start w:val="1"/>
      <w:numFmt w:val="bullet"/>
      <w:lvlText w:val=""/>
      <w:lvlJc w:val="left"/>
      <w:pPr>
        <w:ind w:left="1120" w:hanging="360"/>
      </w:pPr>
      <w:rPr>
        <w:rFonts w:ascii="Symbol" w:hAnsi="Symbol"/>
      </w:rPr>
    </w:lvl>
    <w:lvl w:ilvl="3" w:tplc="AD76207A">
      <w:start w:val="1"/>
      <w:numFmt w:val="bullet"/>
      <w:lvlText w:val=""/>
      <w:lvlJc w:val="left"/>
      <w:pPr>
        <w:ind w:left="1120" w:hanging="360"/>
      </w:pPr>
      <w:rPr>
        <w:rFonts w:ascii="Symbol" w:hAnsi="Symbol"/>
      </w:rPr>
    </w:lvl>
    <w:lvl w:ilvl="4" w:tplc="427013D8">
      <w:start w:val="1"/>
      <w:numFmt w:val="bullet"/>
      <w:lvlText w:val=""/>
      <w:lvlJc w:val="left"/>
      <w:pPr>
        <w:ind w:left="1120" w:hanging="360"/>
      </w:pPr>
      <w:rPr>
        <w:rFonts w:ascii="Symbol" w:hAnsi="Symbol"/>
      </w:rPr>
    </w:lvl>
    <w:lvl w:ilvl="5" w:tplc="C1D22E06">
      <w:start w:val="1"/>
      <w:numFmt w:val="bullet"/>
      <w:lvlText w:val=""/>
      <w:lvlJc w:val="left"/>
      <w:pPr>
        <w:ind w:left="1120" w:hanging="360"/>
      </w:pPr>
      <w:rPr>
        <w:rFonts w:ascii="Symbol" w:hAnsi="Symbol"/>
      </w:rPr>
    </w:lvl>
    <w:lvl w:ilvl="6" w:tplc="0B5E85C4">
      <w:start w:val="1"/>
      <w:numFmt w:val="bullet"/>
      <w:lvlText w:val=""/>
      <w:lvlJc w:val="left"/>
      <w:pPr>
        <w:ind w:left="1120" w:hanging="360"/>
      </w:pPr>
      <w:rPr>
        <w:rFonts w:ascii="Symbol" w:hAnsi="Symbol"/>
      </w:rPr>
    </w:lvl>
    <w:lvl w:ilvl="7" w:tplc="1BE8F5A6">
      <w:start w:val="1"/>
      <w:numFmt w:val="bullet"/>
      <w:lvlText w:val=""/>
      <w:lvlJc w:val="left"/>
      <w:pPr>
        <w:ind w:left="1120" w:hanging="360"/>
      </w:pPr>
      <w:rPr>
        <w:rFonts w:ascii="Symbol" w:hAnsi="Symbol"/>
      </w:rPr>
    </w:lvl>
    <w:lvl w:ilvl="8" w:tplc="8F52C380">
      <w:start w:val="1"/>
      <w:numFmt w:val="bullet"/>
      <w:lvlText w:val=""/>
      <w:lvlJc w:val="left"/>
      <w:pPr>
        <w:ind w:left="1120" w:hanging="360"/>
      </w:pPr>
      <w:rPr>
        <w:rFonts w:ascii="Symbol" w:hAnsi="Symbol"/>
      </w:rPr>
    </w:lvl>
  </w:abstractNum>
  <w:abstractNum w:abstractNumId="30" w15:restartNumberingAfterBreak="0">
    <w:nsid w:val="7E3053E6"/>
    <w:multiLevelType w:val="multilevel"/>
    <w:tmpl w:val="B42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8034596">
    <w:abstractNumId w:val="2"/>
  </w:num>
  <w:num w:numId="2" w16cid:durableId="297414337">
    <w:abstractNumId w:val="1"/>
  </w:num>
  <w:num w:numId="3" w16cid:durableId="557933669">
    <w:abstractNumId w:val="0"/>
  </w:num>
  <w:num w:numId="4" w16cid:durableId="957374495">
    <w:abstractNumId w:val="13"/>
  </w:num>
  <w:num w:numId="5" w16cid:durableId="424762154">
    <w:abstractNumId w:val="15"/>
  </w:num>
  <w:num w:numId="6" w16cid:durableId="1786654533">
    <w:abstractNumId w:val="18"/>
  </w:num>
  <w:num w:numId="7" w16cid:durableId="647394486">
    <w:abstractNumId w:val="19"/>
  </w:num>
  <w:num w:numId="8" w16cid:durableId="588347275">
    <w:abstractNumId w:val="10"/>
  </w:num>
  <w:num w:numId="9" w16cid:durableId="273755015">
    <w:abstractNumId w:val="3"/>
  </w:num>
  <w:num w:numId="10" w16cid:durableId="594360904">
    <w:abstractNumId w:val="11"/>
  </w:num>
  <w:num w:numId="11" w16cid:durableId="2110880848">
    <w:abstractNumId w:val="24"/>
  </w:num>
  <w:num w:numId="12" w16cid:durableId="1421833505">
    <w:abstractNumId w:val="17"/>
  </w:num>
  <w:num w:numId="13" w16cid:durableId="1773277934">
    <w:abstractNumId w:val="28"/>
  </w:num>
  <w:num w:numId="14" w16cid:durableId="314144765">
    <w:abstractNumId w:val="12"/>
  </w:num>
  <w:num w:numId="15" w16cid:durableId="1302881081">
    <w:abstractNumId w:val="29"/>
  </w:num>
  <w:num w:numId="16" w16cid:durableId="1454325834">
    <w:abstractNumId w:val="9"/>
  </w:num>
  <w:num w:numId="17" w16cid:durableId="334647308">
    <w:abstractNumId w:val="16"/>
  </w:num>
  <w:num w:numId="18" w16cid:durableId="709459450">
    <w:abstractNumId w:val="23"/>
  </w:num>
  <w:num w:numId="19" w16cid:durableId="608899465">
    <w:abstractNumId w:val="4"/>
  </w:num>
  <w:num w:numId="20" w16cid:durableId="1592471843">
    <w:abstractNumId w:val="30"/>
  </w:num>
  <w:num w:numId="21" w16cid:durableId="1032609247">
    <w:abstractNumId w:val="22"/>
  </w:num>
  <w:num w:numId="22" w16cid:durableId="1442844325">
    <w:abstractNumId w:val="7"/>
  </w:num>
  <w:num w:numId="23" w16cid:durableId="1579287147">
    <w:abstractNumId w:val="5"/>
  </w:num>
  <w:num w:numId="24" w16cid:durableId="2030375101">
    <w:abstractNumId w:val="26"/>
  </w:num>
  <w:num w:numId="25" w16cid:durableId="1588154814">
    <w:abstractNumId w:val="20"/>
  </w:num>
  <w:num w:numId="26" w16cid:durableId="845554857">
    <w:abstractNumId w:val="14"/>
  </w:num>
  <w:num w:numId="27" w16cid:durableId="70549368">
    <w:abstractNumId w:val="6"/>
  </w:num>
  <w:num w:numId="28" w16cid:durableId="37247522">
    <w:abstractNumId w:val="8"/>
  </w:num>
  <w:num w:numId="29" w16cid:durableId="1656765810">
    <w:abstractNumId w:val="21"/>
  </w:num>
  <w:num w:numId="30" w16cid:durableId="327515876">
    <w:abstractNumId w:val="27"/>
  </w:num>
  <w:num w:numId="31" w16cid:durableId="111172466">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4"/>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095"/>
    <w:rsid w:val="00000032"/>
    <w:rsid w:val="00000140"/>
    <w:rsid w:val="0000014A"/>
    <w:rsid w:val="00000155"/>
    <w:rsid w:val="00000161"/>
    <w:rsid w:val="00000171"/>
    <w:rsid w:val="000001A8"/>
    <w:rsid w:val="000001AC"/>
    <w:rsid w:val="000001DA"/>
    <w:rsid w:val="00000288"/>
    <w:rsid w:val="000002D2"/>
    <w:rsid w:val="00000351"/>
    <w:rsid w:val="000003B8"/>
    <w:rsid w:val="000003CB"/>
    <w:rsid w:val="000003DF"/>
    <w:rsid w:val="00000434"/>
    <w:rsid w:val="00000449"/>
    <w:rsid w:val="000004C9"/>
    <w:rsid w:val="0000053E"/>
    <w:rsid w:val="000005A0"/>
    <w:rsid w:val="0000062F"/>
    <w:rsid w:val="00000666"/>
    <w:rsid w:val="0000067C"/>
    <w:rsid w:val="000006C3"/>
    <w:rsid w:val="00000722"/>
    <w:rsid w:val="00000726"/>
    <w:rsid w:val="0000079E"/>
    <w:rsid w:val="000008CC"/>
    <w:rsid w:val="000008D3"/>
    <w:rsid w:val="0000091C"/>
    <w:rsid w:val="00000A57"/>
    <w:rsid w:val="00000A6D"/>
    <w:rsid w:val="00000ACF"/>
    <w:rsid w:val="00000AD3"/>
    <w:rsid w:val="00000B4C"/>
    <w:rsid w:val="00000C32"/>
    <w:rsid w:val="00000C5D"/>
    <w:rsid w:val="00000CCC"/>
    <w:rsid w:val="00000CE7"/>
    <w:rsid w:val="00000DD7"/>
    <w:rsid w:val="00000E4E"/>
    <w:rsid w:val="00000EF8"/>
    <w:rsid w:val="00000F20"/>
    <w:rsid w:val="00000F34"/>
    <w:rsid w:val="00001002"/>
    <w:rsid w:val="00001023"/>
    <w:rsid w:val="0000109F"/>
    <w:rsid w:val="000010DB"/>
    <w:rsid w:val="00001120"/>
    <w:rsid w:val="000011B5"/>
    <w:rsid w:val="000011BD"/>
    <w:rsid w:val="00001228"/>
    <w:rsid w:val="00001248"/>
    <w:rsid w:val="00001304"/>
    <w:rsid w:val="00001353"/>
    <w:rsid w:val="00001354"/>
    <w:rsid w:val="000013A8"/>
    <w:rsid w:val="00001441"/>
    <w:rsid w:val="0000144C"/>
    <w:rsid w:val="00001515"/>
    <w:rsid w:val="0000155F"/>
    <w:rsid w:val="000015DC"/>
    <w:rsid w:val="000015FC"/>
    <w:rsid w:val="00001646"/>
    <w:rsid w:val="0000165A"/>
    <w:rsid w:val="0000165F"/>
    <w:rsid w:val="000016D6"/>
    <w:rsid w:val="00001706"/>
    <w:rsid w:val="00001793"/>
    <w:rsid w:val="0000181E"/>
    <w:rsid w:val="00001872"/>
    <w:rsid w:val="00001896"/>
    <w:rsid w:val="000018C0"/>
    <w:rsid w:val="000018EA"/>
    <w:rsid w:val="000018F5"/>
    <w:rsid w:val="0000199D"/>
    <w:rsid w:val="000019ED"/>
    <w:rsid w:val="00001A03"/>
    <w:rsid w:val="00001A1C"/>
    <w:rsid w:val="00001A44"/>
    <w:rsid w:val="00001A46"/>
    <w:rsid w:val="00001A6D"/>
    <w:rsid w:val="00001A79"/>
    <w:rsid w:val="00001A7F"/>
    <w:rsid w:val="00001AD1"/>
    <w:rsid w:val="00001AFD"/>
    <w:rsid w:val="00001B19"/>
    <w:rsid w:val="00001B72"/>
    <w:rsid w:val="00001C24"/>
    <w:rsid w:val="00001C36"/>
    <w:rsid w:val="00001C57"/>
    <w:rsid w:val="00001D30"/>
    <w:rsid w:val="00001D83"/>
    <w:rsid w:val="00001DA6"/>
    <w:rsid w:val="00001E02"/>
    <w:rsid w:val="00001E58"/>
    <w:rsid w:val="00001E59"/>
    <w:rsid w:val="00001EA9"/>
    <w:rsid w:val="00001F25"/>
    <w:rsid w:val="00001F53"/>
    <w:rsid w:val="00001F56"/>
    <w:rsid w:val="00001FB7"/>
    <w:rsid w:val="00001FD4"/>
    <w:rsid w:val="00001FD6"/>
    <w:rsid w:val="00001FF4"/>
    <w:rsid w:val="000020AE"/>
    <w:rsid w:val="000020CF"/>
    <w:rsid w:val="000020DB"/>
    <w:rsid w:val="000020E2"/>
    <w:rsid w:val="00002108"/>
    <w:rsid w:val="00002157"/>
    <w:rsid w:val="000021AA"/>
    <w:rsid w:val="000021B8"/>
    <w:rsid w:val="00002253"/>
    <w:rsid w:val="0000225D"/>
    <w:rsid w:val="000022AA"/>
    <w:rsid w:val="000022C3"/>
    <w:rsid w:val="0000236D"/>
    <w:rsid w:val="00002453"/>
    <w:rsid w:val="000024CC"/>
    <w:rsid w:val="000024E8"/>
    <w:rsid w:val="0000251D"/>
    <w:rsid w:val="0000252E"/>
    <w:rsid w:val="0000257A"/>
    <w:rsid w:val="000025AE"/>
    <w:rsid w:val="00002699"/>
    <w:rsid w:val="000026CC"/>
    <w:rsid w:val="000026FD"/>
    <w:rsid w:val="00002822"/>
    <w:rsid w:val="00002877"/>
    <w:rsid w:val="00002898"/>
    <w:rsid w:val="0000291A"/>
    <w:rsid w:val="000029F6"/>
    <w:rsid w:val="00002AB8"/>
    <w:rsid w:val="00002B0D"/>
    <w:rsid w:val="00002B61"/>
    <w:rsid w:val="00002BBF"/>
    <w:rsid w:val="00002BC2"/>
    <w:rsid w:val="00002C04"/>
    <w:rsid w:val="00002C51"/>
    <w:rsid w:val="00002C58"/>
    <w:rsid w:val="00002C99"/>
    <w:rsid w:val="00002D36"/>
    <w:rsid w:val="00002D45"/>
    <w:rsid w:val="00002D58"/>
    <w:rsid w:val="00002D81"/>
    <w:rsid w:val="00002DB4"/>
    <w:rsid w:val="00002DF7"/>
    <w:rsid w:val="00002E13"/>
    <w:rsid w:val="00002E96"/>
    <w:rsid w:val="00002EDF"/>
    <w:rsid w:val="00002F05"/>
    <w:rsid w:val="00002F0E"/>
    <w:rsid w:val="00002F6C"/>
    <w:rsid w:val="00003071"/>
    <w:rsid w:val="0000307E"/>
    <w:rsid w:val="00003082"/>
    <w:rsid w:val="0000309A"/>
    <w:rsid w:val="000030AD"/>
    <w:rsid w:val="00003190"/>
    <w:rsid w:val="0000319D"/>
    <w:rsid w:val="000031DD"/>
    <w:rsid w:val="00003238"/>
    <w:rsid w:val="0000323B"/>
    <w:rsid w:val="00003292"/>
    <w:rsid w:val="000032F4"/>
    <w:rsid w:val="00003309"/>
    <w:rsid w:val="00003319"/>
    <w:rsid w:val="0000336C"/>
    <w:rsid w:val="000033BA"/>
    <w:rsid w:val="000033E3"/>
    <w:rsid w:val="00003435"/>
    <w:rsid w:val="0000344A"/>
    <w:rsid w:val="00003496"/>
    <w:rsid w:val="000034AD"/>
    <w:rsid w:val="000034D5"/>
    <w:rsid w:val="0000350B"/>
    <w:rsid w:val="00003510"/>
    <w:rsid w:val="000035AF"/>
    <w:rsid w:val="000035F2"/>
    <w:rsid w:val="000036A2"/>
    <w:rsid w:val="000036C6"/>
    <w:rsid w:val="0000371C"/>
    <w:rsid w:val="00003739"/>
    <w:rsid w:val="000037E6"/>
    <w:rsid w:val="000037FA"/>
    <w:rsid w:val="00003805"/>
    <w:rsid w:val="00003807"/>
    <w:rsid w:val="0000383B"/>
    <w:rsid w:val="00003861"/>
    <w:rsid w:val="00003955"/>
    <w:rsid w:val="000039A9"/>
    <w:rsid w:val="00003A03"/>
    <w:rsid w:val="00003A31"/>
    <w:rsid w:val="00003AEB"/>
    <w:rsid w:val="00003B4E"/>
    <w:rsid w:val="00003BFA"/>
    <w:rsid w:val="00003C1C"/>
    <w:rsid w:val="00003C2B"/>
    <w:rsid w:val="00003C75"/>
    <w:rsid w:val="00003C97"/>
    <w:rsid w:val="00003D28"/>
    <w:rsid w:val="00003D5D"/>
    <w:rsid w:val="00003D7C"/>
    <w:rsid w:val="00003F00"/>
    <w:rsid w:val="00003F60"/>
    <w:rsid w:val="00003F74"/>
    <w:rsid w:val="00003F90"/>
    <w:rsid w:val="0000404A"/>
    <w:rsid w:val="000040CA"/>
    <w:rsid w:val="00004116"/>
    <w:rsid w:val="00004155"/>
    <w:rsid w:val="000041D9"/>
    <w:rsid w:val="0000423C"/>
    <w:rsid w:val="000042D6"/>
    <w:rsid w:val="00004377"/>
    <w:rsid w:val="0000437D"/>
    <w:rsid w:val="00004387"/>
    <w:rsid w:val="000043B5"/>
    <w:rsid w:val="000043CB"/>
    <w:rsid w:val="000044A9"/>
    <w:rsid w:val="00004524"/>
    <w:rsid w:val="0000454A"/>
    <w:rsid w:val="000045DB"/>
    <w:rsid w:val="000046C1"/>
    <w:rsid w:val="000046EC"/>
    <w:rsid w:val="00004764"/>
    <w:rsid w:val="000047D9"/>
    <w:rsid w:val="0000481F"/>
    <w:rsid w:val="00004851"/>
    <w:rsid w:val="0000486D"/>
    <w:rsid w:val="0000488C"/>
    <w:rsid w:val="0000489E"/>
    <w:rsid w:val="00004908"/>
    <w:rsid w:val="00004957"/>
    <w:rsid w:val="00004A55"/>
    <w:rsid w:val="00004AD8"/>
    <w:rsid w:val="00004AE8"/>
    <w:rsid w:val="00004B66"/>
    <w:rsid w:val="00004B7C"/>
    <w:rsid w:val="00004C18"/>
    <w:rsid w:val="00004C5B"/>
    <w:rsid w:val="00004C70"/>
    <w:rsid w:val="00004D14"/>
    <w:rsid w:val="00004D3A"/>
    <w:rsid w:val="00004D81"/>
    <w:rsid w:val="00004D82"/>
    <w:rsid w:val="00004E35"/>
    <w:rsid w:val="00004E38"/>
    <w:rsid w:val="00004EA7"/>
    <w:rsid w:val="00004EF4"/>
    <w:rsid w:val="00004F52"/>
    <w:rsid w:val="00004F5D"/>
    <w:rsid w:val="00004FD0"/>
    <w:rsid w:val="00004FFE"/>
    <w:rsid w:val="00005096"/>
    <w:rsid w:val="0000509C"/>
    <w:rsid w:val="0000518D"/>
    <w:rsid w:val="000052B7"/>
    <w:rsid w:val="000052F5"/>
    <w:rsid w:val="00005337"/>
    <w:rsid w:val="000053A7"/>
    <w:rsid w:val="000053D9"/>
    <w:rsid w:val="00005401"/>
    <w:rsid w:val="0000545A"/>
    <w:rsid w:val="0000545F"/>
    <w:rsid w:val="00005521"/>
    <w:rsid w:val="000055AC"/>
    <w:rsid w:val="000055AD"/>
    <w:rsid w:val="000055B2"/>
    <w:rsid w:val="000055B9"/>
    <w:rsid w:val="000055F4"/>
    <w:rsid w:val="0000563B"/>
    <w:rsid w:val="000056A1"/>
    <w:rsid w:val="000056AF"/>
    <w:rsid w:val="000056DB"/>
    <w:rsid w:val="000056FC"/>
    <w:rsid w:val="000056FE"/>
    <w:rsid w:val="0000578B"/>
    <w:rsid w:val="000057DD"/>
    <w:rsid w:val="00005890"/>
    <w:rsid w:val="000058BB"/>
    <w:rsid w:val="000059FA"/>
    <w:rsid w:val="00005A70"/>
    <w:rsid w:val="00005AA6"/>
    <w:rsid w:val="00005ABD"/>
    <w:rsid w:val="00005B1F"/>
    <w:rsid w:val="00005B52"/>
    <w:rsid w:val="00005B81"/>
    <w:rsid w:val="00005BE7"/>
    <w:rsid w:val="00005BF9"/>
    <w:rsid w:val="00005C42"/>
    <w:rsid w:val="00005C52"/>
    <w:rsid w:val="00005C70"/>
    <w:rsid w:val="00005D99"/>
    <w:rsid w:val="00005DA4"/>
    <w:rsid w:val="00005DC6"/>
    <w:rsid w:val="00005DF3"/>
    <w:rsid w:val="00005E07"/>
    <w:rsid w:val="00005E36"/>
    <w:rsid w:val="00005E8F"/>
    <w:rsid w:val="00005F10"/>
    <w:rsid w:val="00005F1E"/>
    <w:rsid w:val="00005FB3"/>
    <w:rsid w:val="00005FC3"/>
    <w:rsid w:val="0000600C"/>
    <w:rsid w:val="00006056"/>
    <w:rsid w:val="000060B4"/>
    <w:rsid w:val="0000614A"/>
    <w:rsid w:val="00006178"/>
    <w:rsid w:val="0000617F"/>
    <w:rsid w:val="000061E6"/>
    <w:rsid w:val="000061F8"/>
    <w:rsid w:val="000062A1"/>
    <w:rsid w:val="000062A9"/>
    <w:rsid w:val="000062DD"/>
    <w:rsid w:val="0000633B"/>
    <w:rsid w:val="00006357"/>
    <w:rsid w:val="00006378"/>
    <w:rsid w:val="00006380"/>
    <w:rsid w:val="00006382"/>
    <w:rsid w:val="000063EC"/>
    <w:rsid w:val="0000641B"/>
    <w:rsid w:val="000064BD"/>
    <w:rsid w:val="0000652E"/>
    <w:rsid w:val="000065AA"/>
    <w:rsid w:val="000065FE"/>
    <w:rsid w:val="0000662D"/>
    <w:rsid w:val="000066AD"/>
    <w:rsid w:val="0000676F"/>
    <w:rsid w:val="000067B0"/>
    <w:rsid w:val="0000681D"/>
    <w:rsid w:val="00006836"/>
    <w:rsid w:val="00006865"/>
    <w:rsid w:val="000068BC"/>
    <w:rsid w:val="000068D9"/>
    <w:rsid w:val="000068E7"/>
    <w:rsid w:val="000068E8"/>
    <w:rsid w:val="0000696D"/>
    <w:rsid w:val="0000697F"/>
    <w:rsid w:val="00006A44"/>
    <w:rsid w:val="00006A51"/>
    <w:rsid w:val="00006AB0"/>
    <w:rsid w:val="00006D0F"/>
    <w:rsid w:val="00006D5F"/>
    <w:rsid w:val="00006E9C"/>
    <w:rsid w:val="00006EAB"/>
    <w:rsid w:val="00006F04"/>
    <w:rsid w:val="00006FB6"/>
    <w:rsid w:val="00006FBB"/>
    <w:rsid w:val="00006FCB"/>
    <w:rsid w:val="0000707F"/>
    <w:rsid w:val="00007086"/>
    <w:rsid w:val="000070A7"/>
    <w:rsid w:val="000070AB"/>
    <w:rsid w:val="000070B4"/>
    <w:rsid w:val="00007103"/>
    <w:rsid w:val="00007163"/>
    <w:rsid w:val="0000721B"/>
    <w:rsid w:val="0000731B"/>
    <w:rsid w:val="00007360"/>
    <w:rsid w:val="00007427"/>
    <w:rsid w:val="00007430"/>
    <w:rsid w:val="00007550"/>
    <w:rsid w:val="00007554"/>
    <w:rsid w:val="00007573"/>
    <w:rsid w:val="00007589"/>
    <w:rsid w:val="000075CA"/>
    <w:rsid w:val="000075E8"/>
    <w:rsid w:val="000075F3"/>
    <w:rsid w:val="0000762C"/>
    <w:rsid w:val="00007642"/>
    <w:rsid w:val="0000765E"/>
    <w:rsid w:val="00007685"/>
    <w:rsid w:val="000076E1"/>
    <w:rsid w:val="00007724"/>
    <w:rsid w:val="0000776F"/>
    <w:rsid w:val="000077A4"/>
    <w:rsid w:val="000077B1"/>
    <w:rsid w:val="000077EA"/>
    <w:rsid w:val="0000781E"/>
    <w:rsid w:val="0000784A"/>
    <w:rsid w:val="00007872"/>
    <w:rsid w:val="000078D1"/>
    <w:rsid w:val="0000791C"/>
    <w:rsid w:val="00007952"/>
    <w:rsid w:val="00007ABC"/>
    <w:rsid w:val="00007B11"/>
    <w:rsid w:val="00007B6E"/>
    <w:rsid w:val="00007BDC"/>
    <w:rsid w:val="00007C8A"/>
    <w:rsid w:val="00007C94"/>
    <w:rsid w:val="00007CE6"/>
    <w:rsid w:val="00007CF6"/>
    <w:rsid w:val="00007DB0"/>
    <w:rsid w:val="00007E4A"/>
    <w:rsid w:val="00007E54"/>
    <w:rsid w:val="00007E5D"/>
    <w:rsid w:val="00007E71"/>
    <w:rsid w:val="00007EBC"/>
    <w:rsid w:val="00007F34"/>
    <w:rsid w:val="00007F66"/>
    <w:rsid w:val="00007F9E"/>
    <w:rsid w:val="00007FB0"/>
    <w:rsid w:val="00007FE4"/>
    <w:rsid w:val="00007FE5"/>
    <w:rsid w:val="00010035"/>
    <w:rsid w:val="0001004D"/>
    <w:rsid w:val="0001008E"/>
    <w:rsid w:val="0001013F"/>
    <w:rsid w:val="00010146"/>
    <w:rsid w:val="00010172"/>
    <w:rsid w:val="000101E7"/>
    <w:rsid w:val="00010218"/>
    <w:rsid w:val="0001023E"/>
    <w:rsid w:val="0001024E"/>
    <w:rsid w:val="0001025C"/>
    <w:rsid w:val="00010282"/>
    <w:rsid w:val="000102B1"/>
    <w:rsid w:val="00010368"/>
    <w:rsid w:val="000103A2"/>
    <w:rsid w:val="000103B7"/>
    <w:rsid w:val="00010485"/>
    <w:rsid w:val="00010490"/>
    <w:rsid w:val="000104BC"/>
    <w:rsid w:val="000104C5"/>
    <w:rsid w:val="000104D0"/>
    <w:rsid w:val="00010550"/>
    <w:rsid w:val="000105AA"/>
    <w:rsid w:val="000105F5"/>
    <w:rsid w:val="000105F6"/>
    <w:rsid w:val="00010604"/>
    <w:rsid w:val="0001063E"/>
    <w:rsid w:val="0001064D"/>
    <w:rsid w:val="00010681"/>
    <w:rsid w:val="000106AF"/>
    <w:rsid w:val="000106B3"/>
    <w:rsid w:val="00010713"/>
    <w:rsid w:val="00010718"/>
    <w:rsid w:val="000107EC"/>
    <w:rsid w:val="00010856"/>
    <w:rsid w:val="000108B9"/>
    <w:rsid w:val="0001090F"/>
    <w:rsid w:val="000109E9"/>
    <w:rsid w:val="00010A13"/>
    <w:rsid w:val="00010A39"/>
    <w:rsid w:val="00010A41"/>
    <w:rsid w:val="00010A64"/>
    <w:rsid w:val="00010A87"/>
    <w:rsid w:val="00010ABA"/>
    <w:rsid w:val="00010AC4"/>
    <w:rsid w:val="00010B62"/>
    <w:rsid w:val="00010C7A"/>
    <w:rsid w:val="00010C90"/>
    <w:rsid w:val="00010C94"/>
    <w:rsid w:val="00010D51"/>
    <w:rsid w:val="00010DB1"/>
    <w:rsid w:val="00010DC5"/>
    <w:rsid w:val="00010E18"/>
    <w:rsid w:val="00010E72"/>
    <w:rsid w:val="00010E7B"/>
    <w:rsid w:val="00010ED7"/>
    <w:rsid w:val="00010F2F"/>
    <w:rsid w:val="00010F60"/>
    <w:rsid w:val="0001100D"/>
    <w:rsid w:val="0001107C"/>
    <w:rsid w:val="0001107F"/>
    <w:rsid w:val="00011088"/>
    <w:rsid w:val="000110B2"/>
    <w:rsid w:val="000110D8"/>
    <w:rsid w:val="00011149"/>
    <w:rsid w:val="00011161"/>
    <w:rsid w:val="0001122C"/>
    <w:rsid w:val="00011231"/>
    <w:rsid w:val="00011263"/>
    <w:rsid w:val="00011292"/>
    <w:rsid w:val="00011298"/>
    <w:rsid w:val="000112DD"/>
    <w:rsid w:val="000112E6"/>
    <w:rsid w:val="00011335"/>
    <w:rsid w:val="0001138C"/>
    <w:rsid w:val="000113A0"/>
    <w:rsid w:val="000114B6"/>
    <w:rsid w:val="000114F5"/>
    <w:rsid w:val="0001151B"/>
    <w:rsid w:val="0001157B"/>
    <w:rsid w:val="00011585"/>
    <w:rsid w:val="000115BD"/>
    <w:rsid w:val="00011650"/>
    <w:rsid w:val="000116D6"/>
    <w:rsid w:val="00011735"/>
    <w:rsid w:val="000117E4"/>
    <w:rsid w:val="00011858"/>
    <w:rsid w:val="00011961"/>
    <w:rsid w:val="00011988"/>
    <w:rsid w:val="00011990"/>
    <w:rsid w:val="00011A54"/>
    <w:rsid w:val="00011A75"/>
    <w:rsid w:val="00011AA1"/>
    <w:rsid w:val="00011B29"/>
    <w:rsid w:val="00011B38"/>
    <w:rsid w:val="00011B3C"/>
    <w:rsid w:val="00011B6F"/>
    <w:rsid w:val="00011B96"/>
    <w:rsid w:val="00011C24"/>
    <w:rsid w:val="00011C59"/>
    <w:rsid w:val="00011D01"/>
    <w:rsid w:val="00011D43"/>
    <w:rsid w:val="00011D4C"/>
    <w:rsid w:val="00011D57"/>
    <w:rsid w:val="00011D78"/>
    <w:rsid w:val="00011D8D"/>
    <w:rsid w:val="00011E18"/>
    <w:rsid w:val="00011EA9"/>
    <w:rsid w:val="00011EF9"/>
    <w:rsid w:val="00011F89"/>
    <w:rsid w:val="00011F9A"/>
    <w:rsid w:val="00011FA3"/>
    <w:rsid w:val="00011FBE"/>
    <w:rsid w:val="00011FE4"/>
    <w:rsid w:val="00012007"/>
    <w:rsid w:val="000120BC"/>
    <w:rsid w:val="00012107"/>
    <w:rsid w:val="00012184"/>
    <w:rsid w:val="00012338"/>
    <w:rsid w:val="0001234E"/>
    <w:rsid w:val="00012381"/>
    <w:rsid w:val="00012415"/>
    <w:rsid w:val="0001242F"/>
    <w:rsid w:val="000124EB"/>
    <w:rsid w:val="000124F4"/>
    <w:rsid w:val="0001255B"/>
    <w:rsid w:val="00012574"/>
    <w:rsid w:val="00012586"/>
    <w:rsid w:val="000125C0"/>
    <w:rsid w:val="0001265E"/>
    <w:rsid w:val="00012675"/>
    <w:rsid w:val="000126DE"/>
    <w:rsid w:val="000126F5"/>
    <w:rsid w:val="00012708"/>
    <w:rsid w:val="00012718"/>
    <w:rsid w:val="0001274F"/>
    <w:rsid w:val="00012756"/>
    <w:rsid w:val="000127D4"/>
    <w:rsid w:val="00012800"/>
    <w:rsid w:val="0001283A"/>
    <w:rsid w:val="000128F9"/>
    <w:rsid w:val="00012911"/>
    <w:rsid w:val="00012936"/>
    <w:rsid w:val="00012947"/>
    <w:rsid w:val="00012982"/>
    <w:rsid w:val="000129F8"/>
    <w:rsid w:val="00012A1D"/>
    <w:rsid w:val="00012A9C"/>
    <w:rsid w:val="00012AD7"/>
    <w:rsid w:val="00012C34"/>
    <w:rsid w:val="00012C56"/>
    <w:rsid w:val="00012CB3"/>
    <w:rsid w:val="00012CD9"/>
    <w:rsid w:val="00012CDF"/>
    <w:rsid w:val="00012CEE"/>
    <w:rsid w:val="00012D78"/>
    <w:rsid w:val="00012D82"/>
    <w:rsid w:val="00012D9B"/>
    <w:rsid w:val="00012DB1"/>
    <w:rsid w:val="00012E1D"/>
    <w:rsid w:val="00012EDD"/>
    <w:rsid w:val="00012F17"/>
    <w:rsid w:val="00012F2B"/>
    <w:rsid w:val="00012F3C"/>
    <w:rsid w:val="00012F8F"/>
    <w:rsid w:val="00012FB7"/>
    <w:rsid w:val="0001304C"/>
    <w:rsid w:val="000130AC"/>
    <w:rsid w:val="0001311F"/>
    <w:rsid w:val="00013149"/>
    <w:rsid w:val="00013156"/>
    <w:rsid w:val="0001315E"/>
    <w:rsid w:val="0001321B"/>
    <w:rsid w:val="00013346"/>
    <w:rsid w:val="0001339D"/>
    <w:rsid w:val="000133E2"/>
    <w:rsid w:val="00013400"/>
    <w:rsid w:val="00013422"/>
    <w:rsid w:val="000134A5"/>
    <w:rsid w:val="000134A6"/>
    <w:rsid w:val="000134C8"/>
    <w:rsid w:val="00013518"/>
    <w:rsid w:val="0001354A"/>
    <w:rsid w:val="0001357B"/>
    <w:rsid w:val="000135F5"/>
    <w:rsid w:val="0001360A"/>
    <w:rsid w:val="00013636"/>
    <w:rsid w:val="00013691"/>
    <w:rsid w:val="000136AB"/>
    <w:rsid w:val="000136F8"/>
    <w:rsid w:val="00013725"/>
    <w:rsid w:val="00013738"/>
    <w:rsid w:val="00013803"/>
    <w:rsid w:val="0001381B"/>
    <w:rsid w:val="00013850"/>
    <w:rsid w:val="00013856"/>
    <w:rsid w:val="000138A2"/>
    <w:rsid w:val="000138C3"/>
    <w:rsid w:val="00013966"/>
    <w:rsid w:val="000139C9"/>
    <w:rsid w:val="000139CF"/>
    <w:rsid w:val="00013A71"/>
    <w:rsid w:val="00013B35"/>
    <w:rsid w:val="00013C88"/>
    <w:rsid w:val="00013C9F"/>
    <w:rsid w:val="00013CCC"/>
    <w:rsid w:val="00013D1A"/>
    <w:rsid w:val="00013D33"/>
    <w:rsid w:val="00013D81"/>
    <w:rsid w:val="00013DB8"/>
    <w:rsid w:val="00013E66"/>
    <w:rsid w:val="00013E9F"/>
    <w:rsid w:val="00013ED3"/>
    <w:rsid w:val="00013ED5"/>
    <w:rsid w:val="00013EEE"/>
    <w:rsid w:val="00013F26"/>
    <w:rsid w:val="00013FE0"/>
    <w:rsid w:val="0001402B"/>
    <w:rsid w:val="0001410D"/>
    <w:rsid w:val="0001411F"/>
    <w:rsid w:val="00014167"/>
    <w:rsid w:val="00014179"/>
    <w:rsid w:val="000141B3"/>
    <w:rsid w:val="000141C1"/>
    <w:rsid w:val="00014222"/>
    <w:rsid w:val="0001422B"/>
    <w:rsid w:val="0001426F"/>
    <w:rsid w:val="0001432D"/>
    <w:rsid w:val="00014330"/>
    <w:rsid w:val="0001433C"/>
    <w:rsid w:val="00014365"/>
    <w:rsid w:val="00014375"/>
    <w:rsid w:val="00014394"/>
    <w:rsid w:val="000143D1"/>
    <w:rsid w:val="00014446"/>
    <w:rsid w:val="00014486"/>
    <w:rsid w:val="000144CD"/>
    <w:rsid w:val="00014593"/>
    <w:rsid w:val="0001464A"/>
    <w:rsid w:val="0001466F"/>
    <w:rsid w:val="000146A4"/>
    <w:rsid w:val="000146D0"/>
    <w:rsid w:val="00014708"/>
    <w:rsid w:val="0001470D"/>
    <w:rsid w:val="0001472E"/>
    <w:rsid w:val="00014746"/>
    <w:rsid w:val="0001477C"/>
    <w:rsid w:val="00014794"/>
    <w:rsid w:val="000147C9"/>
    <w:rsid w:val="000147CC"/>
    <w:rsid w:val="0001487A"/>
    <w:rsid w:val="0001495F"/>
    <w:rsid w:val="000149F8"/>
    <w:rsid w:val="00014A0C"/>
    <w:rsid w:val="00014A40"/>
    <w:rsid w:val="00014AC6"/>
    <w:rsid w:val="00014ACB"/>
    <w:rsid w:val="00014B1B"/>
    <w:rsid w:val="00014B44"/>
    <w:rsid w:val="00014B61"/>
    <w:rsid w:val="00014C5F"/>
    <w:rsid w:val="00014D15"/>
    <w:rsid w:val="00014D39"/>
    <w:rsid w:val="00014D46"/>
    <w:rsid w:val="00014E3F"/>
    <w:rsid w:val="00014E4A"/>
    <w:rsid w:val="00014EAB"/>
    <w:rsid w:val="00014F3A"/>
    <w:rsid w:val="00014FAB"/>
    <w:rsid w:val="00014FCA"/>
    <w:rsid w:val="00014FCC"/>
    <w:rsid w:val="0001504A"/>
    <w:rsid w:val="0001507D"/>
    <w:rsid w:val="000150A8"/>
    <w:rsid w:val="000150F4"/>
    <w:rsid w:val="00015120"/>
    <w:rsid w:val="00015132"/>
    <w:rsid w:val="0001516F"/>
    <w:rsid w:val="000151FD"/>
    <w:rsid w:val="0001521C"/>
    <w:rsid w:val="00015268"/>
    <w:rsid w:val="00015324"/>
    <w:rsid w:val="00015333"/>
    <w:rsid w:val="0001533D"/>
    <w:rsid w:val="000153E0"/>
    <w:rsid w:val="0001543C"/>
    <w:rsid w:val="0001544F"/>
    <w:rsid w:val="00015494"/>
    <w:rsid w:val="000154CB"/>
    <w:rsid w:val="00015518"/>
    <w:rsid w:val="00015529"/>
    <w:rsid w:val="00015556"/>
    <w:rsid w:val="000155C9"/>
    <w:rsid w:val="00015604"/>
    <w:rsid w:val="000156C9"/>
    <w:rsid w:val="00015723"/>
    <w:rsid w:val="00015745"/>
    <w:rsid w:val="000157C3"/>
    <w:rsid w:val="000157F5"/>
    <w:rsid w:val="00015828"/>
    <w:rsid w:val="00015835"/>
    <w:rsid w:val="0001583B"/>
    <w:rsid w:val="0001588C"/>
    <w:rsid w:val="000158EB"/>
    <w:rsid w:val="00015902"/>
    <w:rsid w:val="00015A2C"/>
    <w:rsid w:val="00015A94"/>
    <w:rsid w:val="00015AB1"/>
    <w:rsid w:val="00015AF3"/>
    <w:rsid w:val="00015B87"/>
    <w:rsid w:val="00015C16"/>
    <w:rsid w:val="00015C74"/>
    <w:rsid w:val="00015CA2"/>
    <w:rsid w:val="00015CAE"/>
    <w:rsid w:val="00015CC3"/>
    <w:rsid w:val="00015D33"/>
    <w:rsid w:val="00015D45"/>
    <w:rsid w:val="00015D68"/>
    <w:rsid w:val="00015E8C"/>
    <w:rsid w:val="00015EEF"/>
    <w:rsid w:val="00015F1D"/>
    <w:rsid w:val="00015F6C"/>
    <w:rsid w:val="00015F88"/>
    <w:rsid w:val="00015F8B"/>
    <w:rsid w:val="00015FE5"/>
    <w:rsid w:val="00016019"/>
    <w:rsid w:val="00016020"/>
    <w:rsid w:val="00016091"/>
    <w:rsid w:val="000160B4"/>
    <w:rsid w:val="000160D7"/>
    <w:rsid w:val="0001619D"/>
    <w:rsid w:val="00016270"/>
    <w:rsid w:val="00016286"/>
    <w:rsid w:val="0001639F"/>
    <w:rsid w:val="000163F6"/>
    <w:rsid w:val="00016462"/>
    <w:rsid w:val="0001647C"/>
    <w:rsid w:val="000164AE"/>
    <w:rsid w:val="00016508"/>
    <w:rsid w:val="00016542"/>
    <w:rsid w:val="0001658C"/>
    <w:rsid w:val="00016592"/>
    <w:rsid w:val="000165CD"/>
    <w:rsid w:val="0001660E"/>
    <w:rsid w:val="00016690"/>
    <w:rsid w:val="000166C2"/>
    <w:rsid w:val="000166D1"/>
    <w:rsid w:val="000166E3"/>
    <w:rsid w:val="00016706"/>
    <w:rsid w:val="00016745"/>
    <w:rsid w:val="0001678B"/>
    <w:rsid w:val="000167A8"/>
    <w:rsid w:val="000167F8"/>
    <w:rsid w:val="00016809"/>
    <w:rsid w:val="000168F4"/>
    <w:rsid w:val="0001690B"/>
    <w:rsid w:val="00016932"/>
    <w:rsid w:val="00016960"/>
    <w:rsid w:val="0001699B"/>
    <w:rsid w:val="000169CC"/>
    <w:rsid w:val="000169D5"/>
    <w:rsid w:val="00016A15"/>
    <w:rsid w:val="00016A18"/>
    <w:rsid w:val="00016A4E"/>
    <w:rsid w:val="00016AA5"/>
    <w:rsid w:val="00016AAF"/>
    <w:rsid w:val="00016ADC"/>
    <w:rsid w:val="00016ADD"/>
    <w:rsid w:val="00016B32"/>
    <w:rsid w:val="00016B7C"/>
    <w:rsid w:val="00016C1E"/>
    <w:rsid w:val="00016C26"/>
    <w:rsid w:val="00016C3C"/>
    <w:rsid w:val="00016C53"/>
    <w:rsid w:val="00016C83"/>
    <w:rsid w:val="00016CCE"/>
    <w:rsid w:val="00016D06"/>
    <w:rsid w:val="00016D8B"/>
    <w:rsid w:val="00016DE9"/>
    <w:rsid w:val="00016E02"/>
    <w:rsid w:val="00016E88"/>
    <w:rsid w:val="00016ECE"/>
    <w:rsid w:val="00016ED6"/>
    <w:rsid w:val="00016EED"/>
    <w:rsid w:val="00016F16"/>
    <w:rsid w:val="00016F21"/>
    <w:rsid w:val="00016F2E"/>
    <w:rsid w:val="00017052"/>
    <w:rsid w:val="000170DD"/>
    <w:rsid w:val="00017188"/>
    <w:rsid w:val="00017192"/>
    <w:rsid w:val="000171D1"/>
    <w:rsid w:val="000171E6"/>
    <w:rsid w:val="000171F2"/>
    <w:rsid w:val="00017278"/>
    <w:rsid w:val="000172FE"/>
    <w:rsid w:val="000173C0"/>
    <w:rsid w:val="000173EA"/>
    <w:rsid w:val="00017432"/>
    <w:rsid w:val="0001744E"/>
    <w:rsid w:val="00017470"/>
    <w:rsid w:val="000174CF"/>
    <w:rsid w:val="0001751D"/>
    <w:rsid w:val="0001752F"/>
    <w:rsid w:val="00017550"/>
    <w:rsid w:val="00017576"/>
    <w:rsid w:val="0001759B"/>
    <w:rsid w:val="000175C5"/>
    <w:rsid w:val="000175F4"/>
    <w:rsid w:val="00017634"/>
    <w:rsid w:val="0001772D"/>
    <w:rsid w:val="0001778F"/>
    <w:rsid w:val="0001783E"/>
    <w:rsid w:val="0001786F"/>
    <w:rsid w:val="0001789A"/>
    <w:rsid w:val="000178C7"/>
    <w:rsid w:val="000178DF"/>
    <w:rsid w:val="00017943"/>
    <w:rsid w:val="0001796E"/>
    <w:rsid w:val="000179C7"/>
    <w:rsid w:val="000179EB"/>
    <w:rsid w:val="00017A2D"/>
    <w:rsid w:val="00017A61"/>
    <w:rsid w:val="00017A70"/>
    <w:rsid w:val="00017A91"/>
    <w:rsid w:val="00017AA7"/>
    <w:rsid w:val="00017AE0"/>
    <w:rsid w:val="00017B32"/>
    <w:rsid w:val="00017B45"/>
    <w:rsid w:val="00017B6B"/>
    <w:rsid w:val="00017B9D"/>
    <w:rsid w:val="00017C10"/>
    <w:rsid w:val="00017C1E"/>
    <w:rsid w:val="00017C56"/>
    <w:rsid w:val="00017C7F"/>
    <w:rsid w:val="00017CA4"/>
    <w:rsid w:val="00017D4C"/>
    <w:rsid w:val="00017DAE"/>
    <w:rsid w:val="00017E2C"/>
    <w:rsid w:val="00017E41"/>
    <w:rsid w:val="00017E9F"/>
    <w:rsid w:val="00017EA7"/>
    <w:rsid w:val="00017ED0"/>
    <w:rsid w:val="00017F74"/>
    <w:rsid w:val="00017F88"/>
    <w:rsid w:val="00017FAA"/>
    <w:rsid w:val="00020049"/>
    <w:rsid w:val="0002004C"/>
    <w:rsid w:val="000200A3"/>
    <w:rsid w:val="0002011D"/>
    <w:rsid w:val="0002013D"/>
    <w:rsid w:val="00020151"/>
    <w:rsid w:val="00020179"/>
    <w:rsid w:val="000201B7"/>
    <w:rsid w:val="000201D5"/>
    <w:rsid w:val="000201E3"/>
    <w:rsid w:val="0002022A"/>
    <w:rsid w:val="000202EC"/>
    <w:rsid w:val="00020304"/>
    <w:rsid w:val="00020335"/>
    <w:rsid w:val="0002039E"/>
    <w:rsid w:val="000203A9"/>
    <w:rsid w:val="000203D1"/>
    <w:rsid w:val="000203D6"/>
    <w:rsid w:val="0002045C"/>
    <w:rsid w:val="0002055B"/>
    <w:rsid w:val="00020585"/>
    <w:rsid w:val="000205A3"/>
    <w:rsid w:val="000205C8"/>
    <w:rsid w:val="00020661"/>
    <w:rsid w:val="000206A5"/>
    <w:rsid w:val="000206E4"/>
    <w:rsid w:val="000206EF"/>
    <w:rsid w:val="0002073D"/>
    <w:rsid w:val="00020746"/>
    <w:rsid w:val="00020748"/>
    <w:rsid w:val="0002074F"/>
    <w:rsid w:val="00020798"/>
    <w:rsid w:val="00020799"/>
    <w:rsid w:val="000207EA"/>
    <w:rsid w:val="000207EC"/>
    <w:rsid w:val="000207F9"/>
    <w:rsid w:val="0002086D"/>
    <w:rsid w:val="000208CD"/>
    <w:rsid w:val="00020968"/>
    <w:rsid w:val="000209ED"/>
    <w:rsid w:val="00020A1C"/>
    <w:rsid w:val="00020A36"/>
    <w:rsid w:val="00020AA5"/>
    <w:rsid w:val="00020ADE"/>
    <w:rsid w:val="00020BA6"/>
    <w:rsid w:val="00020BF0"/>
    <w:rsid w:val="00020C7A"/>
    <w:rsid w:val="00020C9F"/>
    <w:rsid w:val="00020CC5"/>
    <w:rsid w:val="00020D6F"/>
    <w:rsid w:val="00020DDB"/>
    <w:rsid w:val="00020DDF"/>
    <w:rsid w:val="00020E06"/>
    <w:rsid w:val="00020E4E"/>
    <w:rsid w:val="00020E56"/>
    <w:rsid w:val="00020E5C"/>
    <w:rsid w:val="00020E70"/>
    <w:rsid w:val="00020EA8"/>
    <w:rsid w:val="00020EDE"/>
    <w:rsid w:val="00020EF4"/>
    <w:rsid w:val="00020F98"/>
    <w:rsid w:val="00020FAA"/>
    <w:rsid w:val="00020FFC"/>
    <w:rsid w:val="00021006"/>
    <w:rsid w:val="00021038"/>
    <w:rsid w:val="00021116"/>
    <w:rsid w:val="00021124"/>
    <w:rsid w:val="000211A9"/>
    <w:rsid w:val="000211D3"/>
    <w:rsid w:val="000211DB"/>
    <w:rsid w:val="00021221"/>
    <w:rsid w:val="00021283"/>
    <w:rsid w:val="0002129D"/>
    <w:rsid w:val="000212A0"/>
    <w:rsid w:val="000212A5"/>
    <w:rsid w:val="00021316"/>
    <w:rsid w:val="0002132E"/>
    <w:rsid w:val="00021367"/>
    <w:rsid w:val="00021389"/>
    <w:rsid w:val="000213C1"/>
    <w:rsid w:val="000213D2"/>
    <w:rsid w:val="00021422"/>
    <w:rsid w:val="00021477"/>
    <w:rsid w:val="000214D1"/>
    <w:rsid w:val="00021616"/>
    <w:rsid w:val="0002166B"/>
    <w:rsid w:val="00021681"/>
    <w:rsid w:val="00021692"/>
    <w:rsid w:val="0002173B"/>
    <w:rsid w:val="00021778"/>
    <w:rsid w:val="0002179A"/>
    <w:rsid w:val="000217C4"/>
    <w:rsid w:val="00021894"/>
    <w:rsid w:val="00021973"/>
    <w:rsid w:val="000219CF"/>
    <w:rsid w:val="00021A8D"/>
    <w:rsid w:val="00021AD2"/>
    <w:rsid w:val="00021B0D"/>
    <w:rsid w:val="00021B62"/>
    <w:rsid w:val="00021BC0"/>
    <w:rsid w:val="00021BC6"/>
    <w:rsid w:val="00021C01"/>
    <w:rsid w:val="00021C23"/>
    <w:rsid w:val="00021D0D"/>
    <w:rsid w:val="00021D1B"/>
    <w:rsid w:val="00021D25"/>
    <w:rsid w:val="00021D2C"/>
    <w:rsid w:val="00021D94"/>
    <w:rsid w:val="00021DD4"/>
    <w:rsid w:val="00021E27"/>
    <w:rsid w:val="00021E4C"/>
    <w:rsid w:val="00021EA7"/>
    <w:rsid w:val="00021EA9"/>
    <w:rsid w:val="00021EAC"/>
    <w:rsid w:val="00021F23"/>
    <w:rsid w:val="00021F2D"/>
    <w:rsid w:val="00021F56"/>
    <w:rsid w:val="00021FDF"/>
    <w:rsid w:val="0002208E"/>
    <w:rsid w:val="000221CC"/>
    <w:rsid w:val="000221E7"/>
    <w:rsid w:val="0002221E"/>
    <w:rsid w:val="00022227"/>
    <w:rsid w:val="00022231"/>
    <w:rsid w:val="0002225D"/>
    <w:rsid w:val="0002228D"/>
    <w:rsid w:val="000222A9"/>
    <w:rsid w:val="000222FE"/>
    <w:rsid w:val="000223B2"/>
    <w:rsid w:val="000223B8"/>
    <w:rsid w:val="000223CD"/>
    <w:rsid w:val="000223D8"/>
    <w:rsid w:val="000223F1"/>
    <w:rsid w:val="0002240F"/>
    <w:rsid w:val="00022443"/>
    <w:rsid w:val="00022449"/>
    <w:rsid w:val="00022480"/>
    <w:rsid w:val="00022490"/>
    <w:rsid w:val="000224D3"/>
    <w:rsid w:val="000225F3"/>
    <w:rsid w:val="00022612"/>
    <w:rsid w:val="00022645"/>
    <w:rsid w:val="0002269C"/>
    <w:rsid w:val="000226DD"/>
    <w:rsid w:val="00022733"/>
    <w:rsid w:val="0002274B"/>
    <w:rsid w:val="000227B5"/>
    <w:rsid w:val="000227D4"/>
    <w:rsid w:val="00022827"/>
    <w:rsid w:val="0002282A"/>
    <w:rsid w:val="00022834"/>
    <w:rsid w:val="0002284D"/>
    <w:rsid w:val="00022894"/>
    <w:rsid w:val="000228A3"/>
    <w:rsid w:val="0002294B"/>
    <w:rsid w:val="0002299F"/>
    <w:rsid w:val="000229BB"/>
    <w:rsid w:val="000229DE"/>
    <w:rsid w:val="000229E8"/>
    <w:rsid w:val="00022A3C"/>
    <w:rsid w:val="00022A8B"/>
    <w:rsid w:val="00022AA9"/>
    <w:rsid w:val="00022AE5"/>
    <w:rsid w:val="00022B1F"/>
    <w:rsid w:val="00022B2E"/>
    <w:rsid w:val="00022BD1"/>
    <w:rsid w:val="00022C0F"/>
    <w:rsid w:val="00022C4D"/>
    <w:rsid w:val="00022C96"/>
    <w:rsid w:val="00022CE6"/>
    <w:rsid w:val="00022CEA"/>
    <w:rsid w:val="00022D4C"/>
    <w:rsid w:val="00022D96"/>
    <w:rsid w:val="00022DFA"/>
    <w:rsid w:val="00022E42"/>
    <w:rsid w:val="00022E5C"/>
    <w:rsid w:val="00022EAA"/>
    <w:rsid w:val="00022EDE"/>
    <w:rsid w:val="00022F2B"/>
    <w:rsid w:val="00022F34"/>
    <w:rsid w:val="00022F92"/>
    <w:rsid w:val="00022FE3"/>
    <w:rsid w:val="00023001"/>
    <w:rsid w:val="0002303D"/>
    <w:rsid w:val="00023093"/>
    <w:rsid w:val="0002309D"/>
    <w:rsid w:val="000230D3"/>
    <w:rsid w:val="000230EB"/>
    <w:rsid w:val="00023107"/>
    <w:rsid w:val="00023151"/>
    <w:rsid w:val="000231A7"/>
    <w:rsid w:val="000231AE"/>
    <w:rsid w:val="000231E1"/>
    <w:rsid w:val="0002323B"/>
    <w:rsid w:val="00023299"/>
    <w:rsid w:val="000232F6"/>
    <w:rsid w:val="00023344"/>
    <w:rsid w:val="00023370"/>
    <w:rsid w:val="00023398"/>
    <w:rsid w:val="0002347F"/>
    <w:rsid w:val="0002350B"/>
    <w:rsid w:val="00023579"/>
    <w:rsid w:val="000235A0"/>
    <w:rsid w:val="000235B2"/>
    <w:rsid w:val="000235D4"/>
    <w:rsid w:val="0002361E"/>
    <w:rsid w:val="00023634"/>
    <w:rsid w:val="00023640"/>
    <w:rsid w:val="00023657"/>
    <w:rsid w:val="0002368C"/>
    <w:rsid w:val="000236EF"/>
    <w:rsid w:val="00023730"/>
    <w:rsid w:val="00023733"/>
    <w:rsid w:val="00023744"/>
    <w:rsid w:val="0002377F"/>
    <w:rsid w:val="00023785"/>
    <w:rsid w:val="000237EB"/>
    <w:rsid w:val="000239E0"/>
    <w:rsid w:val="00023A98"/>
    <w:rsid w:val="00023B1F"/>
    <w:rsid w:val="00023C5C"/>
    <w:rsid w:val="00023D82"/>
    <w:rsid w:val="00023DB4"/>
    <w:rsid w:val="00023DC0"/>
    <w:rsid w:val="00023ED5"/>
    <w:rsid w:val="00023F17"/>
    <w:rsid w:val="00023F65"/>
    <w:rsid w:val="00023F7A"/>
    <w:rsid w:val="00024020"/>
    <w:rsid w:val="00024036"/>
    <w:rsid w:val="00024058"/>
    <w:rsid w:val="0002418E"/>
    <w:rsid w:val="000241CC"/>
    <w:rsid w:val="000241E8"/>
    <w:rsid w:val="000241F6"/>
    <w:rsid w:val="0002426E"/>
    <w:rsid w:val="000242BB"/>
    <w:rsid w:val="0002431B"/>
    <w:rsid w:val="00024386"/>
    <w:rsid w:val="000243A7"/>
    <w:rsid w:val="000243C6"/>
    <w:rsid w:val="000243F7"/>
    <w:rsid w:val="00024401"/>
    <w:rsid w:val="0002444C"/>
    <w:rsid w:val="00024452"/>
    <w:rsid w:val="0002447F"/>
    <w:rsid w:val="000244B6"/>
    <w:rsid w:val="000244E2"/>
    <w:rsid w:val="00024506"/>
    <w:rsid w:val="0002453F"/>
    <w:rsid w:val="000245C2"/>
    <w:rsid w:val="000245D3"/>
    <w:rsid w:val="00024621"/>
    <w:rsid w:val="0002465B"/>
    <w:rsid w:val="000246FB"/>
    <w:rsid w:val="00024712"/>
    <w:rsid w:val="0002475B"/>
    <w:rsid w:val="00024795"/>
    <w:rsid w:val="000247CD"/>
    <w:rsid w:val="000247E3"/>
    <w:rsid w:val="00024814"/>
    <w:rsid w:val="00024826"/>
    <w:rsid w:val="00024878"/>
    <w:rsid w:val="0002487F"/>
    <w:rsid w:val="0002489C"/>
    <w:rsid w:val="00024990"/>
    <w:rsid w:val="000249B7"/>
    <w:rsid w:val="000249D2"/>
    <w:rsid w:val="000249F4"/>
    <w:rsid w:val="00024AA0"/>
    <w:rsid w:val="00024AD1"/>
    <w:rsid w:val="00024B19"/>
    <w:rsid w:val="00024B65"/>
    <w:rsid w:val="00024B7C"/>
    <w:rsid w:val="00024BBC"/>
    <w:rsid w:val="00024BDC"/>
    <w:rsid w:val="00024CB7"/>
    <w:rsid w:val="00024D28"/>
    <w:rsid w:val="00024D39"/>
    <w:rsid w:val="00024D94"/>
    <w:rsid w:val="00024DC5"/>
    <w:rsid w:val="00024DCE"/>
    <w:rsid w:val="00024E63"/>
    <w:rsid w:val="00024F08"/>
    <w:rsid w:val="00024F0F"/>
    <w:rsid w:val="00024F27"/>
    <w:rsid w:val="00024FF2"/>
    <w:rsid w:val="00024FF8"/>
    <w:rsid w:val="00025103"/>
    <w:rsid w:val="0002510A"/>
    <w:rsid w:val="0002523D"/>
    <w:rsid w:val="000252E3"/>
    <w:rsid w:val="000252F3"/>
    <w:rsid w:val="00025312"/>
    <w:rsid w:val="00025350"/>
    <w:rsid w:val="000253EB"/>
    <w:rsid w:val="00025521"/>
    <w:rsid w:val="0002559A"/>
    <w:rsid w:val="000255A1"/>
    <w:rsid w:val="000255AB"/>
    <w:rsid w:val="000255B3"/>
    <w:rsid w:val="000255BE"/>
    <w:rsid w:val="000256CB"/>
    <w:rsid w:val="00025727"/>
    <w:rsid w:val="00025754"/>
    <w:rsid w:val="00025789"/>
    <w:rsid w:val="00025868"/>
    <w:rsid w:val="000258FF"/>
    <w:rsid w:val="00025913"/>
    <w:rsid w:val="0002596F"/>
    <w:rsid w:val="00025971"/>
    <w:rsid w:val="0002597A"/>
    <w:rsid w:val="00025984"/>
    <w:rsid w:val="00025988"/>
    <w:rsid w:val="000259B5"/>
    <w:rsid w:val="000259BC"/>
    <w:rsid w:val="000259C4"/>
    <w:rsid w:val="00025A1E"/>
    <w:rsid w:val="00025A38"/>
    <w:rsid w:val="00025A46"/>
    <w:rsid w:val="00025A48"/>
    <w:rsid w:val="00025A64"/>
    <w:rsid w:val="00025AB6"/>
    <w:rsid w:val="00025AF3"/>
    <w:rsid w:val="00025B1A"/>
    <w:rsid w:val="00025B57"/>
    <w:rsid w:val="00025B60"/>
    <w:rsid w:val="00025BE4"/>
    <w:rsid w:val="00025CBD"/>
    <w:rsid w:val="00025CE0"/>
    <w:rsid w:val="00025CFC"/>
    <w:rsid w:val="00025D6C"/>
    <w:rsid w:val="00025D85"/>
    <w:rsid w:val="00025EE3"/>
    <w:rsid w:val="00025EF8"/>
    <w:rsid w:val="00025EF9"/>
    <w:rsid w:val="00025F82"/>
    <w:rsid w:val="00025F97"/>
    <w:rsid w:val="00025FF8"/>
    <w:rsid w:val="00026157"/>
    <w:rsid w:val="00026175"/>
    <w:rsid w:val="000261B7"/>
    <w:rsid w:val="000261BC"/>
    <w:rsid w:val="00026207"/>
    <w:rsid w:val="00026220"/>
    <w:rsid w:val="00026271"/>
    <w:rsid w:val="000262BE"/>
    <w:rsid w:val="0002630D"/>
    <w:rsid w:val="00026354"/>
    <w:rsid w:val="0002651E"/>
    <w:rsid w:val="000265D5"/>
    <w:rsid w:val="000265F7"/>
    <w:rsid w:val="00026635"/>
    <w:rsid w:val="000266FF"/>
    <w:rsid w:val="0002672C"/>
    <w:rsid w:val="00026752"/>
    <w:rsid w:val="0002677A"/>
    <w:rsid w:val="00026836"/>
    <w:rsid w:val="0002683C"/>
    <w:rsid w:val="00026863"/>
    <w:rsid w:val="000268A4"/>
    <w:rsid w:val="000268B9"/>
    <w:rsid w:val="000268C2"/>
    <w:rsid w:val="0002692C"/>
    <w:rsid w:val="00026989"/>
    <w:rsid w:val="000269AB"/>
    <w:rsid w:val="000269BF"/>
    <w:rsid w:val="00026A5F"/>
    <w:rsid w:val="00026AB0"/>
    <w:rsid w:val="00026AC2"/>
    <w:rsid w:val="00026AE0"/>
    <w:rsid w:val="00026B02"/>
    <w:rsid w:val="00026B2F"/>
    <w:rsid w:val="00026B46"/>
    <w:rsid w:val="00026B70"/>
    <w:rsid w:val="00026BCC"/>
    <w:rsid w:val="00026C48"/>
    <w:rsid w:val="00026C5E"/>
    <w:rsid w:val="00026C99"/>
    <w:rsid w:val="00026D4B"/>
    <w:rsid w:val="00026E01"/>
    <w:rsid w:val="00026EA7"/>
    <w:rsid w:val="00026F34"/>
    <w:rsid w:val="00026F7F"/>
    <w:rsid w:val="00026FC5"/>
    <w:rsid w:val="00027019"/>
    <w:rsid w:val="0002701C"/>
    <w:rsid w:val="000270AA"/>
    <w:rsid w:val="000270EF"/>
    <w:rsid w:val="00027129"/>
    <w:rsid w:val="00027170"/>
    <w:rsid w:val="00027194"/>
    <w:rsid w:val="0002726D"/>
    <w:rsid w:val="000272F9"/>
    <w:rsid w:val="00027318"/>
    <w:rsid w:val="0002733F"/>
    <w:rsid w:val="0002734A"/>
    <w:rsid w:val="0002736B"/>
    <w:rsid w:val="00027399"/>
    <w:rsid w:val="000273DB"/>
    <w:rsid w:val="00027495"/>
    <w:rsid w:val="000274BA"/>
    <w:rsid w:val="00027501"/>
    <w:rsid w:val="0002750B"/>
    <w:rsid w:val="00027522"/>
    <w:rsid w:val="00027596"/>
    <w:rsid w:val="000275A0"/>
    <w:rsid w:val="00027634"/>
    <w:rsid w:val="000276A2"/>
    <w:rsid w:val="000277AB"/>
    <w:rsid w:val="000277D6"/>
    <w:rsid w:val="000278A0"/>
    <w:rsid w:val="000278AF"/>
    <w:rsid w:val="00027932"/>
    <w:rsid w:val="0002796A"/>
    <w:rsid w:val="000279DD"/>
    <w:rsid w:val="000279F5"/>
    <w:rsid w:val="00027A23"/>
    <w:rsid w:val="00027A34"/>
    <w:rsid w:val="00027A54"/>
    <w:rsid w:val="00027A75"/>
    <w:rsid w:val="00027A76"/>
    <w:rsid w:val="00027AB8"/>
    <w:rsid w:val="00027AC5"/>
    <w:rsid w:val="00027AF6"/>
    <w:rsid w:val="00027B30"/>
    <w:rsid w:val="00027B6F"/>
    <w:rsid w:val="00027BEA"/>
    <w:rsid w:val="00027C7E"/>
    <w:rsid w:val="00027C9B"/>
    <w:rsid w:val="00027CB8"/>
    <w:rsid w:val="00027CE0"/>
    <w:rsid w:val="00027D58"/>
    <w:rsid w:val="00027D95"/>
    <w:rsid w:val="00027E15"/>
    <w:rsid w:val="00027EB6"/>
    <w:rsid w:val="00027F4C"/>
    <w:rsid w:val="00027F91"/>
    <w:rsid w:val="00027FE8"/>
    <w:rsid w:val="00027FF9"/>
    <w:rsid w:val="0003003A"/>
    <w:rsid w:val="00030055"/>
    <w:rsid w:val="0003006E"/>
    <w:rsid w:val="0003007D"/>
    <w:rsid w:val="00030091"/>
    <w:rsid w:val="000300C2"/>
    <w:rsid w:val="0003012A"/>
    <w:rsid w:val="0003013A"/>
    <w:rsid w:val="00030175"/>
    <w:rsid w:val="00030233"/>
    <w:rsid w:val="000302A8"/>
    <w:rsid w:val="000302CF"/>
    <w:rsid w:val="000302D7"/>
    <w:rsid w:val="000302F1"/>
    <w:rsid w:val="00030317"/>
    <w:rsid w:val="00030327"/>
    <w:rsid w:val="00030330"/>
    <w:rsid w:val="000303B8"/>
    <w:rsid w:val="000303BE"/>
    <w:rsid w:val="000303C4"/>
    <w:rsid w:val="000303C8"/>
    <w:rsid w:val="0003041E"/>
    <w:rsid w:val="00030477"/>
    <w:rsid w:val="00030573"/>
    <w:rsid w:val="000305D6"/>
    <w:rsid w:val="00030644"/>
    <w:rsid w:val="000306A0"/>
    <w:rsid w:val="00030769"/>
    <w:rsid w:val="000307FA"/>
    <w:rsid w:val="0003085C"/>
    <w:rsid w:val="0003088F"/>
    <w:rsid w:val="00030892"/>
    <w:rsid w:val="0003090E"/>
    <w:rsid w:val="00030974"/>
    <w:rsid w:val="000309CC"/>
    <w:rsid w:val="00030A21"/>
    <w:rsid w:val="00030A52"/>
    <w:rsid w:val="00030A8F"/>
    <w:rsid w:val="00030B43"/>
    <w:rsid w:val="00030B80"/>
    <w:rsid w:val="00030D36"/>
    <w:rsid w:val="00030D68"/>
    <w:rsid w:val="00030D9A"/>
    <w:rsid w:val="00030E7E"/>
    <w:rsid w:val="00030F24"/>
    <w:rsid w:val="00030F69"/>
    <w:rsid w:val="00030F6C"/>
    <w:rsid w:val="00030FE7"/>
    <w:rsid w:val="0003103B"/>
    <w:rsid w:val="000310A2"/>
    <w:rsid w:val="000310C7"/>
    <w:rsid w:val="000310D3"/>
    <w:rsid w:val="000310DF"/>
    <w:rsid w:val="00031165"/>
    <w:rsid w:val="00031193"/>
    <w:rsid w:val="0003120B"/>
    <w:rsid w:val="0003122C"/>
    <w:rsid w:val="000312AB"/>
    <w:rsid w:val="000312D7"/>
    <w:rsid w:val="000312DD"/>
    <w:rsid w:val="000312E3"/>
    <w:rsid w:val="00031342"/>
    <w:rsid w:val="00031370"/>
    <w:rsid w:val="00031399"/>
    <w:rsid w:val="000313F1"/>
    <w:rsid w:val="0003143A"/>
    <w:rsid w:val="0003145A"/>
    <w:rsid w:val="000314A2"/>
    <w:rsid w:val="000314E1"/>
    <w:rsid w:val="00031576"/>
    <w:rsid w:val="000315F7"/>
    <w:rsid w:val="0003172B"/>
    <w:rsid w:val="00031736"/>
    <w:rsid w:val="00031764"/>
    <w:rsid w:val="0003179F"/>
    <w:rsid w:val="000317B1"/>
    <w:rsid w:val="00031809"/>
    <w:rsid w:val="00031896"/>
    <w:rsid w:val="000318B2"/>
    <w:rsid w:val="000318BF"/>
    <w:rsid w:val="000318D5"/>
    <w:rsid w:val="00031911"/>
    <w:rsid w:val="00031915"/>
    <w:rsid w:val="00031989"/>
    <w:rsid w:val="00031A29"/>
    <w:rsid w:val="00031B02"/>
    <w:rsid w:val="00031B03"/>
    <w:rsid w:val="00031B23"/>
    <w:rsid w:val="00031B5B"/>
    <w:rsid w:val="00031B80"/>
    <w:rsid w:val="00031BE7"/>
    <w:rsid w:val="00031BED"/>
    <w:rsid w:val="00031BF0"/>
    <w:rsid w:val="00031C07"/>
    <w:rsid w:val="00031CC7"/>
    <w:rsid w:val="00031CE7"/>
    <w:rsid w:val="00031D88"/>
    <w:rsid w:val="00031DEC"/>
    <w:rsid w:val="00031E1B"/>
    <w:rsid w:val="00031E62"/>
    <w:rsid w:val="00031FF8"/>
    <w:rsid w:val="0003201D"/>
    <w:rsid w:val="00032049"/>
    <w:rsid w:val="0003206A"/>
    <w:rsid w:val="0003206F"/>
    <w:rsid w:val="00032090"/>
    <w:rsid w:val="00032117"/>
    <w:rsid w:val="00032233"/>
    <w:rsid w:val="00032277"/>
    <w:rsid w:val="000322A3"/>
    <w:rsid w:val="000322BF"/>
    <w:rsid w:val="000323B0"/>
    <w:rsid w:val="000323B2"/>
    <w:rsid w:val="000323C9"/>
    <w:rsid w:val="000323CE"/>
    <w:rsid w:val="0003247A"/>
    <w:rsid w:val="000324CC"/>
    <w:rsid w:val="00032529"/>
    <w:rsid w:val="000325B6"/>
    <w:rsid w:val="000325D7"/>
    <w:rsid w:val="00032600"/>
    <w:rsid w:val="000326CD"/>
    <w:rsid w:val="000326DC"/>
    <w:rsid w:val="0003270A"/>
    <w:rsid w:val="0003270B"/>
    <w:rsid w:val="0003270F"/>
    <w:rsid w:val="00032718"/>
    <w:rsid w:val="0003271B"/>
    <w:rsid w:val="00032723"/>
    <w:rsid w:val="00032759"/>
    <w:rsid w:val="00032776"/>
    <w:rsid w:val="0003278B"/>
    <w:rsid w:val="00032800"/>
    <w:rsid w:val="00032816"/>
    <w:rsid w:val="000328C1"/>
    <w:rsid w:val="0003293E"/>
    <w:rsid w:val="00032961"/>
    <w:rsid w:val="00032968"/>
    <w:rsid w:val="00032A0E"/>
    <w:rsid w:val="00032AC9"/>
    <w:rsid w:val="00032AEB"/>
    <w:rsid w:val="00032B1F"/>
    <w:rsid w:val="00032B25"/>
    <w:rsid w:val="00032B3A"/>
    <w:rsid w:val="00032B61"/>
    <w:rsid w:val="00032B90"/>
    <w:rsid w:val="00032BE2"/>
    <w:rsid w:val="00032BFE"/>
    <w:rsid w:val="00032C08"/>
    <w:rsid w:val="00032CAF"/>
    <w:rsid w:val="00032D11"/>
    <w:rsid w:val="00032D48"/>
    <w:rsid w:val="00032DB1"/>
    <w:rsid w:val="00032DCB"/>
    <w:rsid w:val="00032DEA"/>
    <w:rsid w:val="00032E28"/>
    <w:rsid w:val="00032E5B"/>
    <w:rsid w:val="00032EB8"/>
    <w:rsid w:val="00032FD9"/>
    <w:rsid w:val="00032FDD"/>
    <w:rsid w:val="00032FE3"/>
    <w:rsid w:val="00032FEF"/>
    <w:rsid w:val="00032FFF"/>
    <w:rsid w:val="0003304A"/>
    <w:rsid w:val="00033087"/>
    <w:rsid w:val="00033088"/>
    <w:rsid w:val="000330AD"/>
    <w:rsid w:val="0003313D"/>
    <w:rsid w:val="00033158"/>
    <w:rsid w:val="00033199"/>
    <w:rsid w:val="00033244"/>
    <w:rsid w:val="0003326B"/>
    <w:rsid w:val="000333E4"/>
    <w:rsid w:val="00033408"/>
    <w:rsid w:val="00033410"/>
    <w:rsid w:val="00033417"/>
    <w:rsid w:val="000334AC"/>
    <w:rsid w:val="000335AF"/>
    <w:rsid w:val="0003362F"/>
    <w:rsid w:val="0003367C"/>
    <w:rsid w:val="000336B4"/>
    <w:rsid w:val="000336F7"/>
    <w:rsid w:val="00033765"/>
    <w:rsid w:val="000337AF"/>
    <w:rsid w:val="000337DF"/>
    <w:rsid w:val="00033885"/>
    <w:rsid w:val="0003392B"/>
    <w:rsid w:val="0003394D"/>
    <w:rsid w:val="00033976"/>
    <w:rsid w:val="0003398B"/>
    <w:rsid w:val="000339D1"/>
    <w:rsid w:val="00033A84"/>
    <w:rsid w:val="00033A8D"/>
    <w:rsid w:val="00033B80"/>
    <w:rsid w:val="00033BB5"/>
    <w:rsid w:val="00033BCD"/>
    <w:rsid w:val="00033C32"/>
    <w:rsid w:val="00033C66"/>
    <w:rsid w:val="00033CE6"/>
    <w:rsid w:val="00033CFD"/>
    <w:rsid w:val="00033D7D"/>
    <w:rsid w:val="00033D8C"/>
    <w:rsid w:val="00033DD0"/>
    <w:rsid w:val="00033DE5"/>
    <w:rsid w:val="00033E63"/>
    <w:rsid w:val="00033E67"/>
    <w:rsid w:val="00033E85"/>
    <w:rsid w:val="00033EED"/>
    <w:rsid w:val="00033F31"/>
    <w:rsid w:val="00033F75"/>
    <w:rsid w:val="00033F9A"/>
    <w:rsid w:val="00033FD9"/>
    <w:rsid w:val="00033FF4"/>
    <w:rsid w:val="00034076"/>
    <w:rsid w:val="000340EC"/>
    <w:rsid w:val="0003418A"/>
    <w:rsid w:val="000341A3"/>
    <w:rsid w:val="00034220"/>
    <w:rsid w:val="0003423D"/>
    <w:rsid w:val="00034242"/>
    <w:rsid w:val="00034251"/>
    <w:rsid w:val="000342B4"/>
    <w:rsid w:val="000342E7"/>
    <w:rsid w:val="00034304"/>
    <w:rsid w:val="000344B8"/>
    <w:rsid w:val="000344F2"/>
    <w:rsid w:val="0003452E"/>
    <w:rsid w:val="00034551"/>
    <w:rsid w:val="0003456E"/>
    <w:rsid w:val="000345A4"/>
    <w:rsid w:val="000345A6"/>
    <w:rsid w:val="000345D7"/>
    <w:rsid w:val="00034639"/>
    <w:rsid w:val="00034659"/>
    <w:rsid w:val="00034670"/>
    <w:rsid w:val="00034683"/>
    <w:rsid w:val="00034699"/>
    <w:rsid w:val="000346AC"/>
    <w:rsid w:val="00034722"/>
    <w:rsid w:val="00034730"/>
    <w:rsid w:val="00034736"/>
    <w:rsid w:val="00034754"/>
    <w:rsid w:val="00034755"/>
    <w:rsid w:val="0003475A"/>
    <w:rsid w:val="00034770"/>
    <w:rsid w:val="00034789"/>
    <w:rsid w:val="0003483D"/>
    <w:rsid w:val="00034847"/>
    <w:rsid w:val="000348F3"/>
    <w:rsid w:val="0003490E"/>
    <w:rsid w:val="00034911"/>
    <w:rsid w:val="0003491F"/>
    <w:rsid w:val="00034934"/>
    <w:rsid w:val="000349BB"/>
    <w:rsid w:val="000349D3"/>
    <w:rsid w:val="00034A68"/>
    <w:rsid w:val="00034A6C"/>
    <w:rsid w:val="00034AB0"/>
    <w:rsid w:val="00034BD5"/>
    <w:rsid w:val="00034C2C"/>
    <w:rsid w:val="00034C98"/>
    <w:rsid w:val="00034CB6"/>
    <w:rsid w:val="00034D1E"/>
    <w:rsid w:val="00034D30"/>
    <w:rsid w:val="00034D3A"/>
    <w:rsid w:val="00034DDC"/>
    <w:rsid w:val="00034DDF"/>
    <w:rsid w:val="00034E18"/>
    <w:rsid w:val="00034EEB"/>
    <w:rsid w:val="00034F0B"/>
    <w:rsid w:val="00034F6D"/>
    <w:rsid w:val="00034FD6"/>
    <w:rsid w:val="00035068"/>
    <w:rsid w:val="0003508D"/>
    <w:rsid w:val="000350F5"/>
    <w:rsid w:val="00035102"/>
    <w:rsid w:val="000351CD"/>
    <w:rsid w:val="000351E4"/>
    <w:rsid w:val="000351EF"/>
    <w:rsid w:val="000351F6"/>
    <w:rsid w:val="00035258"/>
    <w:rsid w:val="00035271"/>
    <w:rsid w:val="000352B1"/>
    <w:rsid w:val="000352DF"/>
    <w:rsid w:val="00035356"/>
    <w:rsid w:val="000353F3"/>
    <w:rsid w:val="00035433"/>
    <w:rsid w:val="00035463"/>
    <w:rsid w:val="000354D9"/>
    <w:rsid w:val="000354E2"/>
    <w:rsid w:val="00035538"/>
    <w:rsid w:val="0003560F"/>
    <w:rsid w:val="00035614"/>
    <w:rsid w:val="00035638"/>
    <w:rsid w:val="00035641"/>
    <w:rsid w:val="000356FB"/>
    <w:rsid w:val="00035754"/>
    <w:rsid w:val="000357B5"/>
    <w:rsid w:val="000357C3"/>
    <w:rsid w:val="000357F6"/>
    <w:rsid w:val="0003580E"/>
    <w:rsid w:val="0003580F"/>
    <w:rsid w:val="00035832"/>
    <w:rsid w:val="00035836"/>
    <w:rsid w:val="0003586A"/>
    <w:rsid w:val="00035876"/>
    <w:rsid w:val="0003589A"/>
    <w:rsid w:val="000358BC"/>
    <w:rsid w:val="000358F6"/>
    <w:rsid w:val="00035919"/>
    <w:rsid w:val="00035945"/>
    <w:rsid w:val="0003594B"/>
    <w:rsid w:val="000359BE"/>
    <w:rsid w:val="00035A07"/>
    <w:rsid w:val="00035A0B"/>
    <w:rsid w:val="00035A3D"/>
    <w:rsid w:val="00035AB1"/>
    <w:rsid w:val="00035AB2"/>
    <w:rsid w:val="00035ADD"/>
    <w:rsid w:val="00035B5B"/>
    <w:rsid w:val="00035B5D"/>
    <w:rsid w:val="00035B62"/>
    <w:rsid w:val="00035B91"/>
    <w:rsid w:val="00035BC6"/>
    <w:rsid w:val="00035C01"/>
    <w:rsid w:val="00035C2B"/>
    <w:rsid w:val="00035C6B"/>
    <w:rsid w:val="00035D0D"/>
    <w:rsid w:val="00035D51"/>
    <w:rsid w:val="00035D60"/>
    <w:rsid w:val="00035D70"/>
    <w:rsid w:val="00035DD9"/>
    <w:rsid w:val="00035DEC"/>
    <w:rsid w:val="00035E5D"/>
    <w:rsid w:val="00035E95"/>
    <w:rsid w:val="00035ED4"/>
    <w:rsid w:val="00035EDC"/>
    <w:rsid w:val="00035F20"/>
    <w:rsid w:val="00035F27"/>
    <w:rsid w:val="00035F5C"/>
    <w:rsid w:val="00035FC6"/>
    <w:rsid w:val="00035FCA"/>
    <w:rsid w:val="00035FCD"/>
    <w:rsid w:val="00035FF6"/>
    <w:rsid w:val="00036045"/>
    <w:rsid w:val="000360A1"/>
    <w:rsid w:val="000360F9"/>
    <w:rsid w:val="0003610B"/>
    <w:rsid w:val="00036132"/>
    <w:rsid w:val="0003619F"/>
    <w:rsid w:val="0003622E"/>
    <w:rsid w:val="00036242"/>
    <w:rsid w:val="0003624C"/>
    <w:rsid w:val="00036260"/>
    <w:rsid w:val="000362D2"/>
    <w:rsid w:val="00036304"/>
    <w:rsid w:val="00036369"/>
    <w:rsid w:val="00036397"/>
    <w:rsid w:val="0003639A"/>
    <w:rsid w:val="000363D5"/>
    <w:rsid w:val="0003640E"/>
    <w:rsid w:val="0003640F"/>
    <w:rsid w:val="00036414"/>
    <w:rsid w:val="00036476"/>
    <w:rsid w:val="0003647C"/>
    <w:rsid w:val="000364D9"/>
    <w:rsid w:val="00036589"/>
    <w:rsid w:val="0003661E"/>
    <w:rsid w:val="00036658"/>
    <w:rsid w:val="00036711"/>
    <w:rsid w:val="0003674F"/>
    <w:rsid w:val="00036764"/>
    <w:rsid w:val="00036774"/>
    <w:rsid w:val="00036789"/>
    <w:rsid w:val="000367B6"/>
    <w:rsid w:val="000367BA"/>
    <w:rsid w:val="000367CA"/>
    <w:rsid w:val="0003686A"/>
    <w:rsid w:val="00036904"/>
    <w:rsid w:val="0003691F"/>
    <w:rsid w:val="000369A9"/>
    <w:rsid w:val="000369D0"/>
    <w:rsid w:val="000369F0"/>
    <w:rsid w:val="00036AD2"/>
    <w:rsid w:val="00036AD4"/>
    <w:rsid w:val="00036B90"/>
    <w:rsid w:val="00036B9A"/>
    <w:rsid w:val="00036BB8"/>
    <w:rsid w:val="00036BE5"/>
    <w:rsid w:val="00036C47"/>
    <w:rsid w:val="00036C4F"/>
    <w:rsid w:val="00036C71"/>
    <w:rsid w:val="00036D1E"/>
    <w:rsid w:val="00036D46"/>
    <w:rsid w:val="00036E20"/>
    <w:rsid w:val="00036E39"/>
    <w:rsid w:val="00036E7C"/>
    <w:rsid w:val="00036EDA"/>
    <w:rsid w:val="00036EF9"/>
    <w:rsid w:val="00036F0F"/>
    <w:rsid w:val="00036F24"/>
    <w:rsid w:val="00036FB2"/>
    <w:rsid w:val="00036FFB"/>
    <w:rsid w:val="0003700D"/>
    <w:rsid w:val="00037030"/>
    <w:rsid w:val="0003703B"/>
    <w:rsid w:val="00037084"/>
    <w:rsid w:val="000370C1"/>
    <w:rsid w:val="000370DB"/>
    <w:rsid w:val="00037115"/>
    <w:rsid w:val="00037176"/>
    <w:rsid w:val="000371ED"/>
    <w:rsid w:val="00037261"/>
    <w:rsid w:val="0003726A"/>
    <w:rsid w:val="0003726C"/>
    <w:rsid w:val="000373AF"/>
    <w:rsid w:val="000373CF"/>
    <w:rsid w:val="0003744D"/>
    <w:rsid w:val="00037504"/>
    <w:rsid w:val="0003751D"/>
    <w:rsid w:val="0003763A"/>
    <w:rsid w:val="00037661"/>
    <w:rsid w:val="00037672"/>
    <w:rsid w:val="00037676"/>
    <w:rsid w:val="000376C5"/>
    <w:rsid w:val="000376ED"/>
    <w:rsid w:val="00037714"/>
    <w:rsid w:val="00037755"/>
    <w:rsid w:val="000377CA"/>
    <w:rsid w:val="000377F5"/>
    <w:rsid w:val="000378EC"/>
    <w:rsid w:val="00037987"/>
    <w:rsid w:val="000379B0"/>
    <w:rsid w:val="000379DA"/>
    <w:rsid w:val="00037A12"/>
    <w:rsid w:val="00037A52"/>
    <w:rsid w:val="00037A78"/>
    <w:rsid w:val="00037A9E"/>
    <w:rsid w:val="00037BD0"/>
    <w:rsid w:val="00037BE6"/>
    <w:rsid w:val="00037C2B"/>
    <w:rsid w:val="00037C32"/>
    <w:rsid w:val="00037C62"/>
    <w:rsid w:val="00037CA2"/>
    <w:rsid w:val="00037CA5"/>
    <w:rsid w:val="00037D07"/>
    <w:rsid w:val="00037D36"/>
    <w:rsid w:val="00037DA0"/>
    <w:rsid w:val="00037DE4"/>
    <w:rsid w:val="00037E14"/>
    <w:rsid w:val="00037E91"/>
    <w:rsid w:val="00037EC4"/>
    <w:rsid w:val="00037EC8"/>
    <w:rsid w:val="00037EE4"/>
    <w:rsid w:val="00037EF1"/>
    <w:rsid w:val="00037F26"/>
    <w:rsid w:val="00037F7C"/>
    <w:rsid w:val="00037FE8"/>
    <w:rsid w:val="00040038"/>
    <w:rsid w:val="0004008E"/>
    <w:rsid w:val="000400CF"/>
    <w:rsid w:val="0004010C"/>
    <w:rsid w:val="00040125"/>
    <w:rsid w:val="00040132"/>
    <w:rsid w:val="00040164"/>
    <w:rsid w:val="0004017E"/>
    <w:rsid w:val="0004021A"/>
    <w:rsid w:val="0004021F"/>
    <w:rsid w:val="00040225"/>
    <w:rsid w:val="0004023A"/>
    <w:rsid w:val="0004026A"/>
    <w:rsid w:val="00040336"/>
    <w:rsid w:val="00040339"/>
    <w:rsid w:val="0004034B"/>
    <w:rsid w:val="00040419"/>
    <w:rsid w:val="00040430"/>
    <w:rsid w:val="0004043E"/>
    <w:rsid w:val="000404AE"/>
    <w:rsid w:val="000404BD"/>
    <w:rsid w:val="000404D8"/>
    <w:rsid w:val="00040585"/>
    <w:rsid w:val="000405C2"/>
    <w:rsid w:val="000405EC"/>
    <w:rsid w:val="000406C9"/>
    <w:rsid w:val="00040700"/>
    <w:rsid w:val="0004070E"/>
    <w:rsid w:val="0004072C"/>
    <w:rsid w:val="0004075B"/>
    <w:rsid w:val="00040760"/>
    <w:rsid w:val="000407E7"/>
    <w:rsid w:val="0004080D"/>
    <w:rsid w:val="00040855"/>
    <w:rsid w:val="00040880"/>
    <w:rsid w:val="000408BC"/>
    <w:rsid w:val="000408D6"/>
    <w:rsid w:val="00040927"/>
    <w:rsid w:val="00040959"/>
    <w:rsid w:val="000409D2"/>
    <w:rsid w:val="00040A00"/>
    <w:rsid w:val="00040A06"/>
    <w:rsid w:val="00040A22"/>
    <w:rsid w:val="00040A4C"/>
    <w:rsid w:val="00040A4E"/>
    <w:rsid w:val="00040AA0"/>
    <w:rsid w:val="00040ADB"/>
    <w:rsid w:val="00040B18"/>
    <w:rsid w:val="00040B29"/>
    <w:rsid w:val="00040BE1"/>
    <w:rsid w:val="00040C56"/>
    <w:rsid w:val="00040C99"/>
    <w:rsid w:val="00040CD3"/>
    <w:rsid w:val="00040DC8"/>
    <w:rsid w:val="00040DED"/>
    <w:rsid w:val="00040DF5"/>
    <w:rsid w:val="00040DFC"/>
    <w:rsid w:val="00040E4C"/>
    <w:rsid w:val="00040ECE"/>
    <w:rsid w:val="00040F35"/>
    <w:rsid w:val="00040F5B"/>
    <w:rsid w:val="00040F73"/>
    <w:rsid w:val="0004104B"/>
    <w:rsid w:val="00041054"/>
    <w:rsid w:val="00041069"/>
    <w:rsid w:val="0004106D"/>
    <w:rsid w:val="0004109A"/>
    <w:rsid w:val="00041118"/>
    <w:rsid w:val="0004118A"/>
    <w:rsid w:val="00041226"/>
    <w:rsid w:val="00041228"/>
    <w:rsid w:val="00041242"/>
    <w:rsid w:val="00041293"/>
    <w:rsid w:val="000412D6"/>
    <w:rsid w:val="00041323"/>
    <w:rsid w:val="00041394"/>
    <w:rsid w:val="00041414"/>
    <w:rsid w:val="0004143E"/>
    <w:rsid w:val="000414A2"/>
    <w:rsid w:val="000414DE"/>
    <w:rsid w:val="000414E1"/>
    <w:rsid w:val="00041575"/>
    <w:rsid w:val="000415D2"/>
    <w:rsid w:val="00041613"/>
    <w:rsid w:val="0004169E"/>
    <w:rsid w:val="000416A6"/>
    <w:rsid w:val="000416AC"/>
    <w:rsid w:val="00041702"/>
    <w:rsid w:val="00041755"/>
    <w:rsid w:val="000417A9"/>
    <w:rsid w:val="000417E9"/>
    <w:rsid w:val="000417F2"/>
    <w:rsid w:val="00041816"/>
    <w:rsid w:val="0004194C"/>
    <w:rsid w:val="000419C6"/>
    <w:rsid w:val="000419EF"/>
    <w:rsid w:val="00041A50"/>
    <w:rsid w:val="00041A62"/>
    <w:rsid w:val="00041AB8"/>
    <w:rsid w:val="00041AD4"/>
    <w:rsid w:val="00041B78"/>
    <w:rsid w:val="00041BB0"/>
    <w:rsid w:val="00041BF0"/>
    <w:rsid w:val="00041BF8"/>
    <w:rsid w:val="00041C53"/>
    <w:rsid w:val="00041C56"/>
    <w:rsid w:val="00041C5F"/>
    <w:rsid w:val="00041C7D"/>
    <w:rsid w:val="00041C85"/>
    <w:rsid w:val="00041CAB"/>
    <w:rsid w:val="00041CCA"/>
    <w:rsid w:val="00041CE3"/>
    <w:rsid w:val="00041D42"/>
    <w:rsid w:val="00041D71"/>
    <w:rsid w:val="00041D76"/>
    <w:rsid w:val="00041DF4"/>
    <w:rsid w:val="00041E0F"/>
    <w:rsid w:val="00041E20"/>
    <w:rsid w:val="00041E66"/>
    <w:rsid w:val="00041E80"/>
    <w:rsid w:val="00041ECA"/>
    <w:rsid w:val="00041F5A"/>
    <w:rsid w:val="00041FDA"/>
    <w:rsid w:val="00042030"/>
    <w:rsid w:val="00042058"/>
    <w:rsid w:val="0004209A"/>
    <w:rsid w:val="000420CD"/>
    <w:rsid w:val="00042128"/>
    <w:rsid w:val="00042174"/>
    <w:rsid w:val="00042193"/>
    <w:rsid w:val="000421B2"/>
    <w:rsid w:val="00042262"/>
    <w:rsid w:val="000422A4"/>
    <w:rsid w:val="000422B8"/>
    <w:rsid w:val="000422DE"/>
    <w:rsid w:val="000422F5"/>
    <w:rsid w:val="000422F7"/>
    <w:rsid w:val="0004233A"/>
    <w:rsid w:val="00042431"/>
    <w:rsid w:val="00042484"/>
    <w:rsid w:val="000424D2"/>
    <w:rsid w:val="0004259D"/>
    <w:rsid w:val="000425CB"/>
    <w:rsid w:val="0004262D"/>
    <w:rsid w:val="00042676"/>
    <w:rsid w:val="000426BC"/>
    <w:rsid w:val="000426C6"/>
    <w:rsid w:val="000426D0"/>
    <w:rsid w:val="000427FD"/>
    <w:rsid w:val="00042817"/>
    <w:rsid w:val="00042875"/>
    <w:rsid w:val="000428BC"/>
    <w:rsid w:val="0004295C"/>
    <w:rsid w:val="00042B1B"/>
    <w:rsid w:val="00042B60"/>
    <w:rsid w:val="00042B7C"/>
    <w:rsid w:val="00042CB4"/>
    <w:rsid w:val="00042CCD"/>
    <w:rsid w:val="00042CED"/>
    <w:rsid w:val="00042CEF"/>
    <w:rsid w:val="00042CF8"/>
    <w:rsid w:val="00042DC6"/>
    <w:rsid w:val="00042E16"/>
    <w:rsid w:val="00042E49"/>
    <w:rsid w:val="00042E50"/>
    <w:rsid w:val="00042EA3"/>
    <w:rsid w:val="00042EF8"/>
    <w:rsid w:val="00042F59"/>
    <w:rsid w:val="00042F9D"/>
    <w:rsid w:val="00042FE5"/>
    <w:rsid w:val="0004300C"/>
    <w:rsid w:val="00043034"/>
    <w:rsid w:val="0004307C"/>
    <w:rsid w:val="000430B2"/>
    <w:rsid w:val="000431F4"/>
    <w:rsid w:val="0004321D"/>
    <w:rsid w:val="00043236"/>
    <w:rsid w:val="000432A2"/>
    <w:rsid w:val="000432C2"/>
    <w:rsid w:val="00043318"/>
    <w:rsid w:val="0004332B"/>
    <w:rsid w:val="0004337E"/>
    <w:rsid w:val="00043402"/>
    <w:rsid w:val="00043439"/>
    <w:rsid w:val="0004345A"/>
    <w:rsid w:val="0004348E"/>
    <w:rsid w:val="000434BA"/>
    <w:rsid w:val="000435A1"/>
    <w:rsid w:val="000435A8"/>
    <w:rsid w:val="000435E0"/>
    <w:rsid w:val="00043612"/>
    <w:rsid w:val="00043660"/>
    <w:rsid w:val="0004369A"/>
    <w:rsid w:val="000436ED"/>
    <w:rsid w:val="0004370E"/>
    <w:rsid w:val="00043737"/>
    <w:rsid w:val="00043774"/>
    <w:rsid w:val="00043777"/>
    <w:rsid w:val="00043836"/>
    <w:rsid w:val="00043871"/>
    <w:rsid w:val="0004389D"/>
    <w:rsid w:val="000438AF"/>
    <w:rsid w:val="000438EC"/>
    <w:rsid w:val="000438FB"/>
    <w:rsid w:val="00043939"/>
    <w:rsid w:val="000439C5"/>
    <w:rsid w:val="00043A52"/>
    <w:rsid w:val="00043A76"/>
    <w:rsid w:val="00043A91"/>
    <w:rsid w:val="00043AB5"/>
    <w:rsid w:val="00043ACF"/>
    <w:rsid w:val="00043B4D"/>
    <w:rsid w:val="00043B7D"/>
    <w:rsid w:val="00043C28"/>
    <w:rsid w:val="00043C7B"/>
    <w:rsid w:val="00043D66"/>
    <w:rsid w:val="00043D9A"/>
    <w:rsid w:val="00043DE5"/>
    <w:rsid w:val="00043EB5"/>
    <w:rsid w:val="00043EE8"/>
    <w:rsid w:val="00043F43"/>
    <w:rsid w:val="00043F72"/>
    <w:rsid w:val="00043F76"/>
    <w:rsid w:val="00043FBB"/>
    <w:rsid w:val="00044014"/>
    <w:rsid w:val="00044037"/>
    <w:rsid w:val="00044159"/>
    <w:rsid w:val="00044274"/>
    <w:rsid w:val="00044386"/>
    <w:rsid w:val="000443A4"/>
    <w:rsid w:val="000443DE"/>
    <w:rsid w:val="000443FE"/>
    <w:rsid w:val="00044448"/>
    <w:rsid w:val="0004446B"/>
    <w:rsid w:val="00044561"/>
    <w:rsid w:val="0004457F"/>
    <w:rsid w:val="000445C1"/>
    <w:rsid w:val="000445DC"/>
    <w:rsid w:val="0004460D"/>
    <w:rsid w:val="00044615"/>
    <w:rsid w:val="000446B6"/>
    <w:rsid w:val="000446B8"/>
    <w:rsid w:val="000446CE"/>
    <w:rsid w:val="0004477C"/>
    <w:rsid w:val="000447E6"/>
    <w:rsid w:val="0004480D"/>
    <w:rsid w:val="0004480E"/>
    <w:rsid w:val="00044830"/>
    <w:rsid w:val="00044871"/>
    <w:rsid w:val="000448CB"/>
    <w:rsid w:val="000448CD"/>
    <w:rsid w:val="000448F2"/>
    <w:rsid w:val="000449EF"/>
    <w:rsid w:val="00044A27"/>
    <w:rsid w:val="00044B84"/>
    <w:rsid w:val="00044BAC"/>
    <w:rsid w:val="00044BFE"/>
    <w:rsid w:val="00044C41"/>
    <w:rsid w:val="00044CCE"/>
    <w:rsid w:val="00044D9A"/>
    <w:rsid w:val="00044DB0"/>
    <w:rsid w:val="00044DBD"/>
    <w:rsid w:val="00044DCF"/>
    <w:rsid w:val="00044DDC"/>
    <w:rsid w:val="00044EF5"/>
    <w:rsid w:val="00044F11"/>
    <w:rsid w:val="00044F5B"/>
    <w:rsid w:val="00044F7E"/>
    <w:rsid w:val="0004503A"/>
    <w:rsid w:val="00045063"/>
    <w:rsid w:val="000450C3"/>
    <w:rsid w:val="0004512E"/>
    <w:rsid w:val="000451FB"/>
    <w:rsid w:val="0004520E"/>
    <w:rsid w:val="0004521F"/>
    <w:rsid w:val="00045230"/>
    <w:rsid w:val="00045234"/>
    <w:rsid w:val="0004525E"/>
    <w:rsid w:val="000452E1"/>
    <w:rsid w:val="00045344"/>
    <w:rsid w:val="0004536C"/>
    <w:rsid w:val="000453B3"/>
    <w:rsid w:val="000453EE"/>
    <w:rsid w:val="00045433"/>
    <w:rsid w:val="00045442"/>
    <w:rsid w:val="000454C3"/>
    <w:rsid w:val="00045500"/>
    <w:rsid w:val="00045527"/>
    <w:rsid w:val="00045548"/>
    <w:rsid w:val="000455D2"/>
    <w:rsid w:val="00045613"/>
    <w:rsid w:val="00045659"/>
    <w:rsid w:val="00045670"/>
    <w:rsid w:val="00045681"/>
    <w:rsid w:val="000456B2"/>
    <w:rsid w:val="00045718"/>
    <w:rsid w:val="00045728"/>
    <w:rsid w:val="00045751"/>
    <w:rsid w:val="00045786"/>
    <w:rsid w:val="00045795"/>
    <w:rsid w:val="000457AD"/>
    <w:rsid w:val="00045806"/>
    <w:rsid w:val="00045858"/>
    <w:rsid w:val="00045884"/>
    <w:rsid w:val="00045892"/>
    <w:rsid w:val="000458C4"/>
    <w:rsid w:val="000458DC"/>
    <w:rsid w:val="00045916"/>
    <w:rsid w:val="00045960"/>
    <w:rsid w:val="00045971"/>
    <w:rsid w:val="000459C3"/>
    <w:rsid w:val="00045A28"/>
    <w:rsid w:val="00045A3B"/>
    <w:rsid w:val="00045A44"/>
    <w:rsid w:val="00045A45"/>
    <w:rsid w:val="00045AA9"/>
    <w:rsid w:val="00045AAD"/>
    <w:rsid w:val="00045B0F"/>
    <w:rsid w:val="00045B38"/>
    <w:rsid w:val="00045B63"/>
    <w:rsid w:val="00045B85"/>
    <w:rsid w:val="00045B8E"/>
    <w:rsid w:val="00045BB2"/>
    <w:rsid w:val="00045C67"/>
    <w:rsid w:val="00045C83"/>
    <w:rsid w:val="00045C9B"/>
    <w:rsid w:val="00045CA7"/>
    <w:rsid w:val="00045CC4"/>
    <w:rsid w:val="00045CCC"/>
    <w:rsid w:val="00045CFF"/>
    <w:rsid w:val="00045D7F"/>
    <w:rsid w:val="00045E12"/>
    <w:rsid w:val="00045E3B"/>
    <w:rsid w:val="00045EDB"/>
    <w:rsid w:val="00045F46"/>
    <w:rsid w:val="00045F60"/>
    <w:rsid w:val="00045FDD"/>
    <w:rsid w:val="0004603A"/>
    <w:rsid w:val="00046055"/>
    <w:rsid w:val="000460A8"/>
    <w:rsid w:val="0004614C"/>
    <w:rsid w:val="00046194"/>
    <w:rsid w:val="000461CF"/>
    <w:rsid w:val="000461EC"/>
    <w:rsid w:val="00046202"/>
    <w:rsid w:val="00046240"/>
    <w:rsid w:val="00046273"/>
    <w:rsid w:val="0004628A"/>
    <w:rsid w:val="0004629D"/>
    <w:rsid w:val="000462B8"/>
    <w:rsid w:val="00046301"/>
    <w:rsid w:val="0004634C"/>
    <w:rsid w:val="00046370"/>
    <w:rsid w:val="0004646A"/>
    <w:rsid w:val="0004653A"/>
    <w:rsid w:val="00046554"/>
    <w:rsid w:val="000465E8"/>
    <w:rsid w:val="00046600"/>
    <w:rsid w:val="00046617"/>
    <w:rsid w:val="000466DA"/>
    <w:rsid w:val="00046757"/>
    <w:rsid w:val="00046827"/>
    <w:rsid w:val="0004689E"/>
    <w:rsid w:val="0004689F"/>
    <w:rsid w:val="000468E2"/>
    <w:rsid w:val="0004692A"/>
    <w:rsid w:val="00046933"/>
    <w:rsid w:val="00046937"/>
    <w:rsid w:val="00046970"/>
    <w:rsid w:val="00046971"/>
    <w:rsid w:val="000469B4"/>
    <w:rsid w:val="000469BF"/>
    <w:rsid w:val="00046A74"/>
    <w:rsid w:val="00046A86"/>
    <w:rsid w:val="00046A99"/>
    <w:rsid w:val="00046AB2"/>
    <w:rsid w:val="00046AF8"/>
    <w:rsid w:val="00046AFB"/>
    <w:rsid w:val="00046B0E"/>
    <w:rsid w:val="00046B80"/>
    <w:rsid w:val="00046B91"/>
    <w:rsid w:val="00046C10"/>
    <w:rsid w:val="00046C34"/>
    <w:rsid w:val="00046CD1"/>
    <w:rsid w:val="00046CD5"/>
    <w:rsid w:val="00046CEA"/>
    <w:rsid w:val="00046D1B"/>
    <w:rsid w:val="00046D28"/>
    <w:rsid w:val="00046D91"/>
    <w:rsid w:val="00046E31"/>
    <w:rsid w:val="00046E64"/>
    <w:rsid w:val="00046F38"/>
    <w:rsid w:val="00046F67"/>
    <w:rsid w:val="00046FA7"/>
    <w:rsid w:val="00046FBF"/>
    <w:rsid w:val="00047014"/>
    <w:rsid w:val="0004705A"/>
    <w:rsid w:val="00047081"/>
    <w:rsid w:val="000470B7"/>
    <w:rsid w:val="00047168"/>
    <w:rsid w:val="000471A7"/>
    <w:rsid w:val="000471AA"/>
    <w:rsid w:val="00047255"/>
    <w:rsid w:val="0004726F"/>
    <w:rsid w:val="000472C9"/>
    <w:rsid w:val="000472CE"/>
    <w:rsid w:val="00047344"/>
    <w:rsid w:val="000473B8"/>
    <w:rsid w:val="00047403"/>
    <w:rsid w:val="0004741B"/>
    <w:rsid w:val="0004744A"/>
    <w:rsid w:val="00047462"/>
    <w:rsid w:val="0004752F"/>
    <w:rsid w:val="000475D5"/>
    <w:rsid w:val="0004762B"/>
    <w:rsid w:val="00047695"/>
    <w:rsid w:val="00047712"/>
    <w:rsid w:val="00047718"/>
    <w:rsid w:val="000477A8"/>
    <w:rsid w:val="0004784C"/>
    <w:rsid w:val="00047888"/>
    <w:rsid w:val="000478A4"/>
    <w:rsid w:val="000478A8"/>
    <w:rsid w:val="000478FE"/>
    <w:rsid w:val="0004792A"/>
    <w:rsid w:val="00047961"/>
    <w:rsid w:val="00047971"/>
    <w:rsid w:val="0004797D"/>
    <w:rsid w:val="00047981"/>
    <w:rsid w:val="0004798A"/>
    <w:rsid w:val="00047A1E"/>
    <w:rsid w:val="00047A7D"/>
    <w:rsid w:val="00047A8D"/>
    <w:rsid w:val="00047B14"/>
    <w:rsid w:val="00047B2F"/>
    <w:rsid w:val="00047B36"/>
    <w:rsid w:val="00047B4D"/>
    <w:rsid w:val="00047C13"/>
    <w:rsid w:val="00047C24"/>
    <w:rsid w:val="00047C3F"/>
    <w:rsid w:val="00047CA5"/>
    <w:rsid w:val="00047CB8"/>
    <w:rsid w:val="00047D37"/>
    <w:rsid w:val="00047D7D"/>
    <w:rsid w:val="00047DC3"/>
    <w:rsid w:val="00047DDD"/>
    <w:rsid w:val="00047E4C"/>
    <w:rsid w:val="00047E55"/>
    <w:rsid w:val="00047E6F"/>
    <w:rsid w:val="00047ECD"/>
    <w:rsid w:val="00047F22"/>
    <w:rsid w:val="00047F75"/>
    <w:rsid w:val="00047FA7"/>
    <w:rsid w:val="00047FAF"/>
    <w:rsid w:val="00047FB0"/>
    <w:rsid w:val="0005004B"/>
    <w:rsid w:val="00050065"/>
    <w:rsid w:val="00050083"/>
    <w:rsid w:val="000500E1"/>
    <w:rsid w:val="0005010E"/>
    <w:rsid w:val="00050137"/>
    <w:rsid w:val="0005018E"/>
    <w:rsid w:val="000501B3"/>
    <w:rsid w:val="000501BD"/>
    <w:rsid w:val="0005022C"/>
    <w:rsid w:val="00050268"/>
    <w:rsid w:val="000502BE"/>
    <w:rsid w:val="000502F2"/>
    <w:rsid w:val="000502F6"/>
    <w:rsid w:val="000502FD"/>
    <w:rsid w:val="00050368"/>
    <w:rsid w:val="00050379"/>
    <w:rsid w:val="000503E0"/>
    <w:rsid w:val="00050437"/>
    <w:rsid w:val="000504C6"/>
    <w:rsid w:val="000504D5"/>
    <w:rsid w:val="0005057A"/>
    <w:rsid w:val="00050677"/>
    <w:rsid w:val="00050685"/>
    <w:rsid w:val="0005069D"/>
    <w:rsid w:val="0005073B"/>
    <w:rsid w:val="000507D9"/>
    <w:rsid w:val="0005081B"/>
    <w:rsid w:val="00050847"/>
    <w:rsid w:val="000508A7"/>
    <w:rsid w:val="0005092F"/>
    <w:rsid w:val="00050993"/>
    <w:rsid w:val="000509B4"/>
    <w:rsid w:val="000509BD"/>
    <w:rsid w:val="00050A7A"/>
    <w:rsid w:val="00050AA9"/>
    <w:rsid w:val="00050AB3"/>
    <w:rsid w:val="00050AE0"/>
    <w:rsid w:val="00050B24"/>
    <w:rsid w:val="00050B7B"/>
    <w:rsid w:val="00050BBD"/>
    <w:rsid w:val="00050C9E"/>
    <w:rsid w:val="00050CA8"/>
    <w:rsid w:val="00050CAD"/>
    <w:rsid w:val="00050D71"/>
    <w:rsid w:val="00050E23"/>
    <w:rsid w:val="00050E3E"/>
    <w:rsid w:val="00050F39"/>
    <w:rsid w:val="00050F52"/>
    <w:rsid w:val="00050F53"/>
    <w:rsid w:val="00050FC5"/>
    <w:rsid w:val="00050FDD"/>
    <w:rsid w:val="00051094"/>
    <w:rsid w:val="000510CA"/>
    <w:rsid w:val="000510D2"/>
    <w:rsid w:val="000510D3"/>
    <w:rsid w:val="000510FC"/>
    <w:rsid w:val="00051186"/>
    <w:rsid w:val="00051198"/>
    <w:rsid w:val="000511DA"/>
    <w:rsid w:val="0005129B"/>
    <w:rsid w:val="00051358"/>
    <w:rsid w:val="00051380"/>
    <w:rsid w:val="000513AC"/>
    <w:rsid w:val="00051462"/>
    <w:rsid w:val="00051468"/>
    <w:rsid w:val="000514DD"/>
    <w:rsid w:val="0005159C"/>
    <w:rsid w:val="0005163B"/>
    <w:rsid w:val="00051640"/>
    <w:rsid w:val="00051666"/>
    <w:rsid w:val="000517A7"/>
    <w:rsid w:val="000517D4"/>
    <w:rsid w:val="00051814"/>
    <w:rsid w:val="00051898"/>
    <w:rsid w:val="000518A2"/>
    <w:rsid w:val="00051908"/>
    <w:rsid w:val="0005194A"/>
    <w:rsid w:val="000519F3"/>
    <w:rsid w:val="000519FC"/>
    <w:rsid w:val="000519FF"/>
    <w:rsid w:val="00051A3B"/>
    <w:rsid w:val="00051BA6"/>
    <w:rsid w:val="00051C2A"/>
    <w:rsid w:val="00051D87"/>
    <w:rsid w:val="00051E1B"/>
    <w:rsid w:val="00051E1F"/>
    <w:rsid w:val="00051E23"/>
    <w:rsid w:val="00051E47"/>
    <w:rsid w:val="00051E48"/>
    <w:rsid w:val="00051E61"/>
    <w:rsid w:val="00051EA9"/>
    <w:rsid w:val="00051F83"/>
    <w:rsid w:val="00051F8C"/>
    <w:rsid w:val="00051FAF"/>
    <w:rsid w:val="00052001"/>
    <w:rsid w:val="0005203B"/>
    <w:rsid w:val="0005208E"/>
    <w:rsid w:val="00052149"/>
    <w:rsid w:val="00052161"/>
    <w:rsid w:val="0005218C"/>
    <w:rsid w:val="000521BA"/>
    <w:rsid w:val="000521C3"/>
    <w:rsid w:val="00052362"/>
    <w:rsid w:val="00052368"/>
    <w:rsid w:val="00052382"/>
    <w:rsid w:val="0005247F"/>
    <w:rsid w:val="0005248E"/>
    <w:rsid w:val="00052566"/>
    <w:rsid w:val="0005259B"/>
    <w:rsid w:val="00052627"/>
    <w:rsid w:val="00052719"/>
    <w:rsid w:val="0005275B"/>
    <w:rsid w:val="00052775"/>
    <w:rsid w:val="000527B5"/>
    <w:rsid w:val="000528C7"/>
    <w:rsid w:val="000528EF"/>
    <w:rsid w:val="00052917"/>
    <w:rsid w:val="00052930"/>
    <w:rsid w:val="0005294E"/>
    <w:rsid w:val="00052992"/>
    <w:rsid w:val="000529B5"/>
    <w:rsid w:val="00052A1E"/>
    <w:rsid w:val="00052BA7"/>
    <w:rsid w:val="00052BDD"/>
    <w:rsid w:val="00052C29"/>
    <w:rsid w:val="00052C3D"/>
    <w:rsid w:val="00052CA2"/>
    <w:rsid w:val="00052D12"/>
    <w:rsid w:val="00052D55"/>
    <w:rsid w:val="00052D91"/>
    <w:rsid w:val="00052DA2"/>
    <w:rsid w:val="00052DA5"/>
    <w:rsid w:val="00052DD1"/>
    <w:rsid w:val="00052DE5"/>
    <w:rsid w:val="00052E38"/>
    <w:rsid w:val="00052E4C"/>
    <w:rsid w:val="00052EA2"/>
    <w:rsid w:val="00052EB4"/>
    <w:rsid w:val="00052EB7"/>
    <w:rsid w:val="00052EFD"/>
    <w:rsid w:val="00052F5B"/>
    <w:rsid w:val="00052FEF"/>
    <w:rsid w:val="0005309C"/>
    <w:rsid w:val="000530D3"/>
    <w:rsid w:val="0005311C"/>
    <w:rsid w:val="00053180"/>
    <w:rsid w:val="00053193"/>
    <w:rsid w:val="00053195"/>
    <w:rsid w:val="000531B9"/>
    <w:rsid w:val="0005320E"/>
    <w:rsid w:val="00053249"/>
    <w:rsid w:val="0005325E"/>
    <w:rsid w:val="00053282"/>
    <w:rsid w:val="000532A8"/>
    <w:rsid w:val="000532C3"/>
    <w:rsid w:val="00053353"/>
    <w:rsid w:val="00053374"/>
    <w:rsid w:val="00053379"/>
    <w:rsid w:val="00053380"/>
    <w:rsid w:val="000533AB"/>
    <w:rsid w:val="0005342D"/>
    <w:rsid w:val="0005345F"/>
    <w:rsid w:val="0005346B"/>
    <w:rsid w:val="000534AE"/>
    <w:rsid w:val="000534D6"/>
    <w:rsid w:val="00053508"/>
    <w:rsid w:val="0005355C"/>
    <w:rsid w:val="00053573"/>
    <w:rsid w:val="000535B3"/>
    <w:rsid w:val="000535EB"/>
    <w:rsid w:val="0005367F"/>
    <w:rsid w:val="000536BF"/>
    <w:rsid w:val="000537C9"/>
    <w:rsid w:val="00053842"/>
    <w:rsid w:val="00053858"/>
    <w:rsid w:val="000538A5"/>
    <w:rsid w:val="000538B6"/>
    <w:rsid w:val="000538CB"/>
    <w:rsid w:val="00053935"/>
    <w:rsid w:val="00053994"/>
    <w:rsid w:val="000539B1"/>
    <w:rsid w:val="000539D5"/>
    <w:rsid w:val="00053A09"/>
    <w:rsid w:val="00053A4E"/>
    <w:rsid w:val="00053B52"/>
    <w:rsid w:val="00053BA3"/>
    <w:rsid w:val="00053BF7"/>
    <w:rsid w:val="00053C0C"/>
    <w:rsid w:val="00053C36"/>
    <w:rsid w:val="00053C41"/>
    <w:rsid w:val="00053C4C"/>
    <w:rsid w:val="00053C93"/>
    <w:rsid w:val="00053CFF"/>
    <w:rsid w:val="00053D23"/>
    <w:rsid w:val="00053D4D"/>
    <w:rsid w:val="00053D81"/>
    <w:rsid w:val="00053DA2"/>
    <w:rsid w:val="00053E0E"/>
    <w:rsid w:val="00053E2C"/>
    <w:rsid w:val="00053E38"/>
    <w:rsid w:val="00053E9B"/>
    <w:rsid w:val="00053ED2"/>
    <w:rsid w:val="00053F01"/>
    <w:rsid w:val="00053F17"/>
    <w:rsid w:val="00053F75"/>
    <w:rsid w:val="00053FB1"/>
    <w:rsid w:val="00053FC4"/>
    <w:rsid w:val="00053FDB"/>
    <w:rsid w:val="00053FF3"/>
    <w:rsid w:val="0005405A"/>
    <w:rsid w:val="0005406D"/>
    <w:rsid w:val="000540C4"/>
    <w:rsid w:val="000540D6"/>
    <w:rsid w:val="000540DC"/>
    <w:rsid w:val="0005419C"/>
    <w:rsid w:val="000541CD"/>
    <w:rsid w:val="000541D0"/>
    <w:rsid w:val="000541FD"/>
    <w:rsid w:val="00054238"/>
    <w:rsid w:val="0005426E"/>
    <w:rsid w:val="000542CB"/>
    <w:rsid w:val="0005438B"/>
    <w:rsid w:val="000543A5"/>
    <w:rsid w:val="0005441E"/>
    <w:rsid w:val="0005442A"/>
    <w:rsid w:val="00054464"/>
    <w:rsid w:val="0005448D"/>
    <w:rsid w:val="000544C8"/>
    <w:rsid w:val="0005453E"/>
    <w:rsid w:val="0005458B"/>
    <w:rsid w:val="000545B1"/>
    <w:rsid w:val="0005460B"/>
    <w:rsid w:val="0005462A"/>
    <w:rsid w:val="0005463C"/>
    <w:rsid w:val="000546AC"/>
    <w:rsid w:val="000546BF"/>
    <w:rsid w:val="000546C7"/>
    <w:rsid w:val="000546EF"/>
    <w:rsid w:val="0005474C"/>
    <w:rsid w:val="0005474E"/>
    <w:rsid w:val="00054753"/>
    <w:rsid w:val="0005479C"/>
    <w:rsid w:val="000547BB"/>
    <w:rsid w:val="000547F7"/>
    <w:rsid w:val="00054804"/>
    <w:rsid w:val="0005483C"/>
    <w:rsid w:val="00054877"/>
    <w:rsid w:val="000548B3"/>
    <w:rsid w:val="000548D1"/>
    <w:rsid w:val="000548E3"/>
    <w:rsid w:val="00054913"/>
    <w:rsid w:val="00054920"/>
    <w:rsid w:val="00054965"/>
    <w:rsid w:val="0005496E"/>
    <w:rsid w:val="00054974"/>
    <w:rsid w:val="0005497A"/>
    <w:rsid w:val="000549E7"/>
    <w:rsid w:val="00054A01"/>
    <w:rsid w:val="00054AF2"/>
    <w:rsid w:val="00054B07"/>
    <w:rsid w:val="00054B6A"/>
    <w:rsid w:val="00054BD5"/>
    <w:rsid w:val="00054C6D"/>
    <w:rsid w:val="00054C88"/>
    <w:rsid w:val="00054CEB"/>
    <w:rsid w:val="00054CFE"/>
    <w:rsid w:val="00054D06"/>
    <w:rsid w:val="00054D16"/>
    <w:rsid w:val="00054D35"/>
    <w:rsid w:val="00054D9A"/>
    <w:rsid w:val="00054DC9"/>
    <w:rsid w:val="00054DCF"/>
    <w:rsid w:val="00054E0B"/>
    <w:rsid w:val="00054E32"/>
    <w:rsid w:val="00054E37"/>
    <w:rsid w:val="00054E66"/>
    <w:rsid w:val="00054EB2"/>
    <w:rsid w:val="00054EEC"/>
    <w:rsid w:val="00054EF6"/>
    <w:rsid w:val="00054F41"/>
    <w:rsid w:val="00054FE7"/>
    <w:rsid w:val="00055035"/>
    <w:rsid w:val="000550C6"/>
    <w:rsid w:val="000550ED"/>
    <w:rsid w:val="000550EF"/>
    <w:rsid w:val="00055136"/>
    <w:rsid w:val="00055146"/>
    <w:rsid w:val="00055158"/>
    <w:rsid w:val="00055164"/>
    <w:rsid w:val="00055166"/>
    <w:rsid w:val="0005517B"/>
    <w:rsid w:val="00055265"/>
    <w:rsid w:val="0005526D"/>
    <w:rsid w:val="00055297"/>
    <w:rsid w:val="000552A0"/>
    <w:rsid w:val="000552AA"/>
    <w:rsid w:val="000552B7"/>
    <w:rsid w:val="0005530B"/>
    <w:rsid w:val="0005530D"/>
    <w:rsid w:val="00055378"/>
    <w:rsid w:val="000553F1"/>
    <w:rsid w:val="0005541D"/>
    <w:rsid w:val="00055463"/>
    <w:rsid w:val="00055495"/>
    <w:rsid w:val="00055506"/>
    <w:rsid w:val="0005559F"/>
    <w:rsid w:val="000555A1"/>
    <w:rsid w:val="0005567D"/>
    <w:rsid w:val="00055778"/>
    <w:rsid w:val="0005578C"/>
    <w:rsid w:val="000557BE"/>
    <w:rsid w:val="000557C7"/>
    <w:rsid w:val="00055840"/>
    <w:rsid w:val="000558D4"/>
    <w:rsid w:val="000558DA"/>
    <w:rsid w:val="00055903"/>
    <w:rsid w:val="00055963"/>
    <w:rsid w:val="00055981"/>
    <w:rsid w:val="000559BA"/>
    <w:rsid w:val="000559C1"/>
    <w:rsid w:val="00055A37"/>
    <w:rsid w:val="00055A3B"/>
    <w:rsid w:val="00055AD2"/>
    <w:rsid w:val="00055BA7"/>
    <w:rsid w:val="00055CC5"/>
    <w:rsid w:val="00055CD1"/>
    <w:rsid w:val="00055D18"/>
    <w:rsid w:val="00055D7B"/>
    <w:rsid w:val="00055D9C"/>
    <w:rsid w:val="00055DCD"/>
    <w:rsid w:val="00055E49"/>
    <w:rsid w:val="00055E9A"/>
    <w:rsid w:val="00055F00"/>
    <w:rsid w:val="00055F2B"/>
    <w:rsid w:val="00055FAF"/>
    <w:rsid w:val="00056018"/>
    <w:rsid w:val="00056060"/>
    <w:rsid w:val="000560A0"/>
    <w:rsid w:val="000560A3"/>
    <w:rsid w:val="000560C7"/>
    <w:rsid w:val="000560D9"/>
    <w:rsid w:val="00056105"/>
    <w:rsid w:val="0005618A"/>
    <w:rsid w:val="000561B9"/>
    <w:rsid w:val="000561C0"/>
    <w:rsid w:val="00056205"/>
    <w:rsid w:val="0005629E"/>
    <w:rsid w:val="00056308"/>
    <w:rsid w:val="00056366"/>
    <w:rsid w:val="000563D4"/>
    <w:rsid w:val="000563F9"/>
    <w:rsid w:val="00056445"/>
    <w:rsid w:val="00056461"/>
    <w:rsid w:val="000564E8"/>
    <w:rsid w:val="00056505"/>
    <w:rsid w:val="00056588"/>
    <w:rsid w:val="00056693"/>
    <w:rsid w:val="000566F4"/>
    <w:rsid w:val="000566F7"/>
    <w:rsid w:val="0005670B"/>
    <w:rsid w:val="00056759"/>
    <w:rsid w:val="000567BA"/>
    <w:rsid w:val="000567E5"/>
    <w:rsid w:val="0005680A"/>
    <w:rsid w:val="00056822"/>
    <w:rsid w:val="00056836"/>
    <w:rsid w:val="00056847"/>
    <w:rsid w:val="000568E1"/>
    <w:rsid w:val="0005690F"/>
    <w:rsid w:val="00056951"/>
    <w:rsid w:val="000569FB"/>
    <w:rsid w:val="00056A38"/>
    <w:rsid w:val="00056A99"/>
    <w:rsid w:val="00056AA0"/>
    <w:rsid w:val="00056AC1"/>
    <w:rsid w:val="00056ACF"/>
    <w:rsid w:val="00056AEC"/>
    <w:rsid w:val="00056B33"/>
    <w:rsid w:val="00056B69"/>
    <w:rsid w:val="00056BAC"/>
    <w:rsid w:val="00056BCF"/>
    <w:rsid w:val="00056C37"/>
    <w:rsid w:val="00056C6A"/>
    <w:rsid w:val="00056CC8"/>
    <w:rsid w:val="00056CF6"/>
    <w:rsid w:val="00056D0E"/>
    <w:rsid w:val="00056D37"/>
    <w:rsid w:val="00056D3E"/>
    <w:rsid w:val="00056DAB"/>
    <w:rsid w:val="00056DCA"/>
    <w:rsid w:val="00056E0B"/>
    <w:rsid w:val="00056E4C"/>
    <w:rsid w:val="00056E6B"/>
    <w:rsid w:val="00056E8E"/>
    <w:rsid w:val="00056F1A"/>
    <w:rsid w:val="00056F1B"/>
    <w:rsid w:val="00056F25"/>
    <w:rsid w:val="00056F41"/>
    <w:rsid w:val="00056F97"/>
    <w:rsid w:val="00057098"/>
    <w:rsid w:val="000570C5"/>
    <w:rsid w:val="000570E0"/>
    <w:rsid w:val="000570ED"/>
    <w:rsid w:val="00057111"/>
    <w:rsid w:val="00057114"/>
    <w:rsid w:val="00057173"/>
    <w:rsid w:val="000571FD"/>
    <w:rsid w:val="00057209"/>
    <w:rsid w:val="00057225"/>
    <w:rsid w:val="0005725C"/>
    <w:rsid w:val="0005726B"/>
    <w:rsid w:val="00057273"/>
    <w:rsid w:val="0005727C"/>
    <w:rsid w:val="000572CA"/>
    <w:rsid w:val="0005738F"/>
    <w:rsid w:val="000573A6"/>
    <w:rsid w:val="00057413"/>
    <w:rsid w:val="00057457"/>
    <w:rsid w:val="000574DF"/>
    <w:rsid w:val="00057524"/>
    <w:rsid w:val="0005768F"/>
    <w:rsid w:val="000576D7"/>
    <w:rsid w:val="000576E3"/>
    <w:rsid w:val="0005773E"/>
    <w:rsid w:val="000577D9"/>
    <w:rsid w:val="00057892"/>
    <w:rsid w:val="000578AB"/>
    <w:rsid w:val="000578BA"/>
    <w:rsid w:val="00057A1F"/>
    <w:rsid w:val="00057AF6"/>
    <w:rsid w:val="00057B16"/>
    <w:rsid w:val="00057B4C"/>
    <w:rsid w:val="00057B98"/>
    <w:rsid w:val="00057B9C"/>
    <w:rsid w:val="00057C1F"/>
    <w:rsid w:val="00057CB5"/>
    <w:rsid w:val="00057CC7"/>
    <w:rsid w:val="00057CED"/>
    <w:rsid w:val="00057D00"/>
    <w:rsid w:val="00057D77"/>
    <w:rsid w:val="00057D7E"/>
    <w:rsid w:val="00057DAF"/>
    <w:rsid w:val="00057DC0"/>
    <w:rsid w:val="00057DE8"/>
    <w:rsid w:val="00057E5D"/>
    <w:rsid w:val="00057F3C"/>
    <w:rsid w:val="00057F5A"/>
    <w:rsid w:val="00057FDE"/>
    <w:rsid w:val="00060021"/>
    <w:rsid w:val="0006006F"/>
    <w:rsid w:val="00060091"/>
    <w:rsid w:val="000600BF"/>
    <w:rsid w:val="000600F8"/>
    <w:rsid w:val="000601D3"/>
    <w:rsid w:val="0006023D"/>
    <w:rsid w:val="0006025C"/>
    <w:rsid w:val="000602C9"/>
    <w:rsid w:val="00060300"/>
    <w:rsid w:val="0006034C"/>
    <w:rsid w:val="00060379"/>
    <w:rsid w:val="00060395"/>
    <w:rsid w:val="00060434"/>
    <w:rsid w:val="000604A4"/>
    <w:rsid w:val="000604AC"/>
    <w:rsid w:val="0006051A"/>
    <w:rsid w:val="00060591"/>
    <w:rsid w:val="000605D2"/>
    <w:rsid w:val="00060689"/>
    <w:rsid w:val="0006068B"/>
    <w:rsid w:val="000606B8"/>
    <w:rsid w:val="00060783"/>
    <w:rsid w:val="000607D1"/>
    <w:rsid w:val="0006086E"/>
    <w:rsid w:val="00060885"/>
    <w:rsid w:val="000608AB"/>
    <w:rsid w:val="000608C5"/>
    <w:rsid w:val="000608CA"/>
    <w:rsid w:val="000608E7"/>
    <w:rsid w:val="00060905"/>
    <w:rsid w:val="00060922"/>
    <w:rsid w:val="0006097F"/>
    <w:rsid w:val="00060A39"/>
    <w:rsid w:val="00060AF8"/>
    <w:rsid w:val="00060B28"/>
    <w:rsid w:val="00060B30"/>
    <w:rsid w:val="00060B37"/>
    <w:rsid w:val="00060B43"/>
    <w:rsid w:val="00060B4A"/>
    <w:rsid w:val="00060B6A"/>
    <w:rsid w:val="00060BC5"/>
    <w:rsid w:val="00060BE0"/>
    <w:rsid w:val="00060CA4"/>
    <w:rsid w:val="00060CE6"/>
    <w:rsid w:val="00060DF3"/>
    <w:rsid w:val="00060E18"/>
    <w:rsid w:val="00060EC3"/>
    <w:rsid w:val="00060FB2"/>
    <w:rsid w:val="000610FC"/>
    <w:rsid w:val="0006110A"/>
    <w:rsid w:val="00061134"/>
    <w:rsid w:val="0006117A"/>
    <w:rsid w:val="0006117B"/>
    <w:rsid w:val="0006121F"/>
    <w:rsid w:val="000612B4"/>
    <w:rsid w:val="0006130F"/>
    <w:rsid w:val="0006132E"/>
    <w:rsid w:val="00061363"/>
    <w:rsid w:val="0006139D"/>
    <w:rsid w:val="000613EA"/>
    <w:rsid w:val="0006145A"/>
    <w:rsid w:val="0006146B"/>
    <w:rsid w:val="000614BC"/>
    <w:rsid w:val="0006150C"/>
    <w:rsid w:val="00061519"/>
    <w:rsid w:val="00061570"/>
    <w:rsid w:val="00061587"/>
    <w:rsid w:val="00061612"/>
    <w:rsid w:val="00061636"/>
    <w:rsid w:val="00061640"/>
    <w:rsid w:val="000616E4"/>
    <w:rsid w:val="000616EE"/>
    <w:rsid w:val="0006175A"/>
    <w:rsid w:val="0006176A"/>
    <w:rsid w:val="000617B2"/>
    <w:rsid w:val="000617BC"/>
    <w:rsid w:val="000617DF"/>
    <w:rsid w:val="00061832"/>
    <w:rsid w:val="00061839"/>
    <w:rsid w:val="0006188E"/>
    <w:rsid w:val="000618C2"/>
    <w:rsid w:val="000618D6"/>
    <w:rsid w:val="00061908"/>
    <w:rsid w:val="0006191C"/>
    <w:rsid w:val="0006191D"/>
    <w:rsid w:val="00061983"/>
    <w:rsid w:val="00061A56"/>
    <w:rsid w:val="00061ABD"/>
    <w:rsid w:val="00061AD0"/>
    <w:rsid w:val="00061B31"/>
    <w:rsid w:val="00061B50"/>
    <w:rsid w:val="00061BE0"/>
    <w:rsid w:val="00061BF4"/>
    <w:rsid w:val="00061C05"/>
    <w:rsid w:val="00061C21"/>
    <w:rsid w:val="00061C41"/>
    <w:rsid w:val="00061CD9"/>
    <w:rsid w:val="00061E2F"/>
    <w:rsid w:val="00061EA6"/>
    <w:rsid w:val="00061ECA"/>
    <w:rsid w:val="00061EE4"/>
    <w:rsid w:val="00061F23"/>
    <w:rsid w:val="00061F73"/>
    <w:rsid w:val="00061FC1"/>
    <w:rsid w:val="00062039"/>
    <w:rsid w:val="00062077"/>
    <w:rsid w:val="00062081"/>
    <w:rsid w:val="000620BD"/>
    <w:rsid w:val="000620F2"/>
    <w:rsid w:val="0006211D"/>
    <w:rsid w:val="00062182"/>
    <w:rsid w:val="00062184"/>
    <w:rsid w:val="000621BD"/>
    <w:rsid w:val="000621CA"/>
    <w:rsid w:val="000621DD"/>
    <w:rsid w:val="00062202"/>
    <w:rsid w:val="0006228E"/>
    <w:rsid w:val="000622D8"/>
    <w:rsid w:val="000622E8"/>
    <w:rsid w:val="0006232A"/>
    <w:rsid w:val="0006237E"/>
    <w:rsid w:val="000623D5"/>
    <w:rsid w:val="000623EF"/>
    <w:rsid w:val="00062411"/>
    <w:rsid w:val="00062415"/>
    <w:rsid w:val="0006241C"/>
    <w:rsid w:val="00062639"/>
    <w:rsid w:val="00062658"/>
    <w:rsid w:val="0006268B"/>
    <w:rsid w:val="000627D1"/>
    <w:rsid w:val="0006281A"/>
    <w:rsid w:val="00062833"/>
    <w:rsid w:val="00062868"/>
    <w:rsid w:val="0006286E"/>
    <w:rsid w:val="00062878"/>
    <w:rsid w:val="000628BD"/>
    <w:rsid w:val="000628CE"/>
    <w:rsid w:val="000628EC"/>
    <w:rsid w:val="0006294D"/>
    <w:rsid w:val="000629AF"/>
    <w:rsid w:val="000629D8"/>
    <w:rsid w:val="00062A10"/>
    <w:rsid w:val="00062A76"/>
    <w:rsid w:val="00062AAF"/>
    <w:rsid w:val="00062AC4"/>
    <w:rsid w:val="00062AE6"/>
    <w:rsid w:val="00062B2B"/>
    <w:rsid w:val="00062BA3"/>
    <w:rsid w:val="00062BEC"/>
    <w:rsid w:val="00062C21"/>
    <w:rsid w:val="00062C23"/>
    <w:rsid w:val="00062C8F"/>
    <w:rsid w:val="00062CE7"/>
    <w:rsid w:val="00062CEA"/>
    <w:rsid w:val="00062D2B"/>
    <w:rsid w:val="00062D51"/>
    <w:rsid w:val="00062DAC"/>
    <w:rsid w:val="00062DC4"/>
    <w:rsid w:val="00062EB5"/>
    <w:rsid w:val="00062EDD"/>
    <w:rsid w:val="00062F2D"/>
    <w:rsid w:val="00062F8E"/>
    <w:rsid w:val="00062FF7"/>
    <w:rsid w:val="00063021"/>
    <w:rsid w:val="00063060"/>
    <w:rsid w:val="0006308D"/>
    <w:rsid w:val="0006308F"/>
    <w:rsid w:val="00063097"/>
    <w:rsid w:val="000630AC"/>
    <w:rsid w:val="000630C1"/>
    <w:rsid w:val="0006312C"/>
    <w:rsid w:val="00063169"/>
    <w:rsid w:val="000631C1"/>
    <w:rsid w:val="000631ED"/>
    <w:rsid w:val="000632B4"/>
    <w:rsid w:val="000632C4"/>
    <w:rsid w:val="000632CE"/>
    <w:rsid w:val="00063321"/>
    <w:rsid w:val="00063436"/>
    <w:rsid w:val="0006343C"/>
    <w:rsid w:val="00063456"/>
    <w:rsid w:val="000634BD"/>
    <w:rsid w:val="000634C4"/>
    <w:rsid w:val="000634D9"/>
    <w:rsid w:val="000635B2"/>
    <w:rsid w:val="000636E9"/>
    <w:rsid w:val="0006374B"/>
    <w:rsid w:val="00063771"/>
    <w:rsid w:val="00063784"/>
    <w:rsid w:val="000637AC"/>
    <w:rsid w:val="00063829"/>
    <w:rsid w:val="00063878"/>
    <w:rsid w:val="000638D2"/>
    <w:rsid w:val="00063988"/>
    <w:rsid w:val="00063A18"/>
    <w:rsid w:val="00063B0A"/>
    <w:rsid w:val="00063B3B"/>
    <w:rsid w:val="00063B75"/>
    <w:rsid w:val="00063B85"/>
    <w:rsid w:val="00063BA8"/>
    <w:rsid w:val="00063C59"/>
    <w:rsid w:val="00063CD4"/>
    <w:rsid w:val="00063D0D"/>
    <w:rsid w:val="00063D35"/>
    <w:rsid w:val="00063D5F"/>
    <w:rsid w:val="00063DC5"/>
    <w:rsid w:val="00063DD4"/>
    <w:rsid w:val="00063DFA"/>
    <w:rsid w:val="00063E20"/>
    <w:rsid w:val="00063E67"/>
    <w:rsid w:val="00063EBC"/>
    <w:rsid w:val="00063F10"/>
    <w:rsid w:val="00063F39"/>
    <w:rsid w:val="00063F51"/>
    <w:rsid w:val="00063F95"/>
    <w:rsid w:val="00064001"/>
    <w:rsid w:val="0006400F"/>
    <w:rsid w:val="00064078"/>
    <w:rsid w:val="000640BF"/>
    <w:rsid w:val="000641EF"/>
    <w:rsid w:val="000641FC"/>
    <w:rsid w:val="00064204"/>
    <w:rsid w:val="0006421C"/>
    <w:rsid w:val="00064240"/>
    <w:rsid w:val="0006434A"/>
    <w:rsid w:val="0006434E"/>
    <w:rsid w:val="00064351"/>
    <w:rsid w:val="000643E8"/>
    <w:rsid w:val="00064481"/>
    <w:rsid w:val="000644B0"/>
    <w:rsid w:val="000644B4"/>
    <w:rsid w:val="000644F0"/>
    <w:rsid w:val="00064573"/>
    <w:rsid w:val="0006461F"/>
    <w:rsid w:val="00064669"/>
    <w:rsid w:val="00064673"/>
    <w:rsid w:val="00064688"/>
    <w:rsid w:val="000646B8"/>
    <w:rsid w:val="00064704"/>
    <w:rsid w:val="00064731"/>
    <w:rsid w:val="0006477F"/>
    <w:rsid w:val="00064811"/>
    <w:rsid w:val="00064823"/>
    <w:rsid w:val="0006484B"/>
    <w:rsid w:val="0006486E"/>
    <w:rsid w:val="00064987"/>
    <w:rsid w:val="0006498A"/>
    <w:rsid w:val="000649C7"/>
    <w:rsid w:val="000649F6"/>
    <w:rsid w:val="00064A0C"/>
    <w:rsid w:val="00064A14"/>
    <w:rsid w:val="00064A20"/>
    <w:rsid w:val="00064B45"/>
    <w:rsid w:val="00064B82"/>
    <w:rsid w:val="00064BA8"/>
    <w:rsid w:val="00064BBF"/>
    <w:rsid w:val="00064BF7"/>
    <w:rsid w:val="00064C1D"/>
    <w:rsid w:val="00064C3B"/>
    <w:rsid w:val="00064C9C"/>
    <w:rsid w:val="00064CB1"/>
    <w:rsid w:val="00064CB8"/>
    <w:rsid w:val="00064D14"/>
    <w:rsid w:val="00064D25"/>
    <w:rsid w:val="00064D52"/>
    <w:rsid w:val="00064E46"/>
    <w:rsid w:val="00064EA5"/>
    <w:rsid w:val="00064F90"/>
    <w:rsid w:val="00064FD6"/>
    <w:rsid w:val="00064FDF"/>
    <w:rsid w:val="000650B6"/>
    <w:rsid w:val="0006512C"/>
    <w:rsid w:val="00065135"/>
    <w:rsid w:val="00065137"/>
    <w:rsid w:val="0006515F"/>
    <w:rsid w:val="000651C7"/>
    <w:rsid w:val="00065210"/>
    <w:rsid w:val="0006542B"/>
    <w:rsid w:val="00065466"/>
    <w:rsid w:val="0006548C"/>
    <w:rsid w:val="000654D0"/>
    <w:rsid w:val="00065550"/>
    <w:rsid w:val="0006557A"/>
    <w:rsid w:val="000655ED"/>
    <w:rsid w:val="00065699"/>
    <w:rsid w:val="000657E0"/>
    <w:rsid w:val="00065828"/>
    <w:rsid w:val="00065852"/>
    <w:rsid w:val="00065918"/>
    <w:rsid w:val="0006597D"/>
    <w:rsid w:val="00065992"/>
    <w:rsid w:val="000659A0"/>
    <w:rsid w:val="000659C8"/>
    <w:rsid w:val="00065A36"/>
    <w:rsid w:val="00065B0B"/>
    <w:rsid w:val="00065B18"/>
    <w:rsid w:val="00065B1B"/>
    <w:rsid w:val="00065B31"/>
    <w:rsid w:val="00065B9C"/>
    <w:rsid w:val="00065B9F"/>
    <w:rsid w:val="00065BD5"/>
    <w:rsid w:val="00065C80"/>
    <w:rsid w:val="00065D03"/>
    <w:rsid w:val="00065D45"/>
    <w:rsid w:val="00065E1F"/>
    <w:rsid w:val="00065E50"/>
    <w:rsid w:val="00065EC6"/>
    <w:rsid w:val="00065F0E"/>
    <w:rsid w:val="00065F52"/>
    <w:rsid w:val="00065FA9"/>
    <w:rsid w:val="00065FAC"/>
    <w:rsid w:val="00066074"/>
    <w:rsid w:val="0006607C"/>
    <w:rsid w:val="000660B4"/>
    <w:rsid w:val="00066107"/>
    <w:rsid w:val="0006614A"/>
    <w:rsid w:val="00066298"/>
    <w:rsid w:val="000662A4"/>
    <w:rsid w:val="000663AB"/>
    <w:rsid w:val="000663D4"/>
    <w:rsid w:val="00066417"/>
    <w:rsid w:val="0006654D"/>
    <w:rsid w:val="0006655F"/>
    <w:rsid w:val="000665ED"/>
    <w:rsid w:val="00066635"/>
    <w:rsid w:val="00066687"/>
    <w:rsid w:val="0006672B"/>
    <w:rsid w:val="00066757"/>
    <w:rsid w:val="0006675C"/>
    <w:rsid w:val="0006676F"/>
    <w:rsid w:val="0006679C"/>
    <w:rsid w:val="0006680B"/>
    <w:rsid w:val="00066834"/>
    <w:rsid w:val="00066848"/>
    <w:rsid w:val="00066858"/>
    <w:rsid w:val="00066879"/>
    <w:rsid w:val="000668A2"/>
    <w:rsid w:val="000668BD"/>
    <w:rsid w:val="000668C4"/>
    <w:rsid w:val="000668CE"/>
    <w:rsid w:val="000668D7"/>
    <w:rsid w:val="000668F4"/>
    <w:rsid w:val="0006693F"/>
    <w:rsid w:val="00066977"/>
    <w:rsid w:val="0006697A"/>
    <w:rsid w:val="00066990"/>
    <w:rsid w:val="000669FD"/>
    <w:rsid w:val="00066A2E"/>
    <w:rsid w:val="00066AA2"/>
    <w:rsid w:val="00066AA8"/>
    <w:rsid w:val="00066ACE"/>
    <w:rsid w:val="00066AF9"/>
    <w:rsid w:val="00066B68"/>
    <w:rsid w:val="00066BBC"/>
    <w:rsid w:val="00066BFE"/>
    <w:rsid w:val="00066D00"/>
    <w:rsid w:val="00066D5A"/>
    <w:rsid w:val="00066D77"/>
    <w:rsid w:val="00066D91"/>
    <w:rsid w:val="00066DE5"/>
    <w:rsid w:val="00066E21"/>
    <w:rsid w:val="00066E81"/>
    <w:rsid w:val="00066F02"/>
    <w:rsid w:val="00066F14"/>
    <w:rsid w:val="00066FA4"/>
    <w:rsid w:val="00066FC8"/>
    <w:rsid w:val="00066FD9"/>
    <w:rsid w:val="0006702D"/>
    <w:rsid w:val="00067050"/>
    <w:rsid w:val="0006707C"/>
    <w:rsid w:val="00067096"/>
    <w:rsid w:val="000670C9"/>
    <w:rsid w:val="0006714E"/>
    <w:rsid w:val="000671DA"/>
    <w:rsid w:val="0006723F"/>
    <w:rsid w:val="000672A1"/>
    <w:rsid w:val="00067344"/>
    <w:rsid w:val="000673C9"/>
    <w:rsid w:val="000673EA"/>
    <w:rsid w:val="00067478"/>
    <w:rsid w:val="000674B8"/>
    <w:rsid w:val="000674CB"/>
    <w:rsid w:val="00067533"/>
    <w:rsid w:val="00067583"/>
    <w:rsid w:val="00067597"/>
    <w:rsid w:val="000675F8"/>
    <w:rsid w:val="00067675"/>
    <w:rsid w:val="00067685"/>
    <w:rsid w:val="00067723"/>
    <w:rsid w:val="00067727"/>
    <w:rsid w:val="00067809"/>
    <w:rsid w:val="000678A9"/>
    <w:rsid w:val="000678BF"/>
    <w:rsid w:val="00067907"/>
    <w:rsid w:val="0006793C"/>
    <w:rsid w:val="000679F4"/>
    <w:rsid w:val="00067A0B"/>
    <w:rsid w:val="00067AEE"/>
    <w:rsid w:val="00067B0E"/>
    <w:rsid w:val="00067C4B"/>
    <w:rsid w:val="00067C6A"/>
    <w:rsid w:val="00067CC7"/>
    <w:rsid w:val="00067D09"/>
    <w:rsid w:val="00067D0F"/>
    <w:rsid w:val="00067D5E"/>
    <w:rsid w:val="00067D64"/>
    <w:rsid w:val="00067D9C"/>
    <w:rsid w:val="00067DE0"/>
    <w:rsid w:val="00067DF9"/>
    <w:rsid w:val="00067E70"/>
    <w:rsid w:val="00067F1C"/>
    <w:rsid w:val="00067F7B"/>
    <w:rsid w:val="00067F7F"/>
    <w:rsid w:val="00070005"/>
    <w:rsid w:val="00070029"/>
    <w:rsid w:val="00070064"/>
    <w:rsid w:val="000700EA"/>
    <w:rsid w:val="000700F2"/>
    <w:rsid w:val="00070104"/>
    <w:rsid w:val="00070111"/>
    <w:rsid w:val="0007015B"/>
    <w:rsid w:val="00070181"/>
    <w:rsid w:val="000701A3"/>
    <w:rsid w:val="000702A5"/>
    <w:rsid w:val="000702C0"/>
    <w:rsid w:val="000702CA"/>
    <w:rsid w:val="00070309"/>
    <w:rsid w:val="0007035E"/>
    <w:rsid w:val="00070384"/>
    <w:rsid w:val="00070394"/>
    <w:rsid w:val="000703CC"/>
    <w:rsid w:val="000703D5"/>
    <w:rsid w:val="0007040D"/>
    <w:rsid w:val="00070410"/>
    <w:rsid w:val="00070481"/>
    <w:rsid w:val="0007049E"/>
    <w:rsid w:val="000704D3"/>
    <w:rsid w:val="000704FC"/>
    <w:rsid w:val="0007050F"/>
    <w:rsid w:val="0007054E"/>
    <w:rsid w:val="0007057C"/>
    <w:rsid w:val="000705AB"/>
    <w:rsid w:val="000705BF"/>
    <w:rsid w:val="000705E9"/>
    <w:rsid w:val="000706DD"/>
    <w:rsid w:val="00070750"/>
    <w:rsid w:val="00070795"/>
    <w:rsid w:val="000707F3"/>
    <w:rsid w:val="00070823"/>
    <w:rsid w:val="000708C1"/>
    <w:rsid w:val="000708C4"/>
    <w:rsid w:val="000708D4"/>
    <w:rsid w:val="0007090C"/>
    <w:rsid w:val="0007094C"/>
    <w:rsid w:val="00070985"/>
    <w:rsid w:val="00070A04"/>
    <w:rsid w:val="00070A30"/>
    <w:rsid w:val="00070A46"/>
    <w:rsid w:val="00070A70"/>
    <w:rsid w:val="00070A8C"/>
    <w:rsid w:val="00070A93"/>
    <w:rsid w:val="00070A99"/>
    <w:rsid w:val="00070AE7"/>
    <w:rsid w:val="00070B90"/>
    <w:rsid w:val="00070BBC"/>
    <w:rsid w:val="00070D85"/>
    <w:rsid w:val="00070E5E"/>
    <w:rsid w:val="00070E65"/>
    <w:rsid w:val="00070E66"/>
    <w:rsid w:val="00070E87"/>
    <w:rsid w:val="00070EDD"/>
    <w:rsid w:val="00070F47"/>
    <w:rsid w:val="00070F70"/>
    <w:rsid w:val="0007104E"/>
    <w:rsid w:val="0007107A"/>
    <w:rsid w:val="0007107E"/>
    <w:rsid w:val="000710DB"/>
    <w:rsid w:val="00071126"/>
    <w:rsid w:val="00071273"/>
    <w:rsid w:val="00071341"/>
    <w:rsid w:val="0007135F"/>
    <w:rsid w:val="00071366"/>
    <w:rsid w:val="000713B0"/>
    <w:rsid w:val="000713D5"/>
    <w:rsid w:val="00071469"/>
    <w:rsid w:val="0007147E"/>
    <w:rsid w:val="000714C7"/>
    <w:rsid w:val="000714F2"/>
    <w:rsid w:val="0007150A"/>
    <w:rsid w:val="0007151D"/>
    <w:rsid w:val="00071545"/>
    <w:rsid w:val="0007156C"/>
    <w:rsid w:val="00071586"/>
    <w:rsid w:val="00071590"/>
    <w:rsid w:val="00071603"/>
    <w:rsid w:val="0007164C"/>
    <w:rsid w:val="000716C3"/>
    <w:rsid w:val="000716D4"/>
    <w:rsid w:val="000717D7"/>
    <w:rsid w:val="000719A8"/>
    <w:rsid w:val="000719FD"/>
    <w:rsid w:val="00071A04"/>
    <w:rsid w:val="00071A20"/>
    <w:rsid w:val="00071ABA"/>
    <w:rsid w:val="00071AC3"/>
    <w:rsid w:val="00071AE4"/>
    <w:rsid w:val="00071AEF"/>
    <w:rsid w:val="00071B0F"/>
    <w:rsid w:val="00071B59"/>
    <w:rsid w:val="00071B95"/>
    <w:rsid w:val="00071B99"/>
    <w:rsid w:val="00071BAB"/>
    <w:rsid w:val="00071BF6"/>
    <w:rsid w:val="00071C06"/>
    <w:rsid w:val="00071C0D"/>
    <w:rsid w:val="00071CF7"/>
    <w:rsid w:val="00071E1C"/>
    <w:rsid w:val="00071E4C"/>
    <w:rsid w:val="00071EC6"/>
    <w:rsid w:val="00071F00"/>
    <w:rsid w:val="00071F4A"/>
    <w:rsid w:val="00072021"/>
    <w:rsid w:val="00072069"/>
    <w:rsid w:val="000720DB"/>
    <w:rsid w:val="0007214B"/>
    <w:rsid w:val="0007217D"/>
    <w:rsid w:val="0007218A"/>
    <w:rsid w:val="00072195"/>
    <w:rsid w:val="0007222B"/>
    <w:rsid w:val="0007222E"/>
    <w:rsid w:val="000722A6"/>
    <w:rsid w:val="00072384"/>
    <w:rsid w:val="00072416"/>
    <w:rsid w:val="00072467"/>
    <w:rsid w:val="0007255A"/>
    <w:rsid w:val="0007257B"/>
    <w:rsid w:val="000727A5"/>
    <w:rsid w:val="000727BF"/>
    <w:rsid w:val="0007282D"/>
    <w:rsid w:val="00072842"/>
    <w:rsid w:val="00072887"/>
    <w:rsid w:val="000728D5"/>
    <w:rsid w:val="000728DD"/>
    <w:rsid w:val="000728F4"/>
    <w:rsid w:val="00072913"/>
    <w:rsid w:val="00072941"/>
    <w:rsid w:val="00072995"/>
    <w:rsid w:val="000729CD"/>
    <w:rsid w:val="00072A14"/>
    <w:rsid w:val="00072A25"/>
    <w:rsid w:val="00072A8D"/>
    <w:rsid w:val="00072B16"/>
    <w:rsid w:val="00072B2E"/>
    <w:rsid w:val="00072B55"/>
    <w:rsid w:val="00072B7A"/>
    <w:rsid w:val="00072BAF"/>
    <w:rsid w:val="00072BD1"/>
    <w:rsid w:val="00072C79"/>
    <w:rsid w:val="00072CA8"/>
    <w:rsid w:val="00072CFD"/>
    <w:rsid w:val="00072D2C"/>
    <w:rsid w:val="00072D54"/>
    <w:rsid w:val="00072D6B"/>
    <w:rsid w:val="00072E4F"/>
    <w:rsid w:val="00072E83"/>
    <w:rsid w:val="00072E9A"/>
    <w:rsid w:val="00072EA3"/>
    <w:rsid w:val="00072EDE"/>
    <w:rsid w:val="00072F22"/>
    <w:rsid w:val="00072F27"/>
    <w:rsid w:val="0007309A"/>
    <w:rsid w:val="000730A4"/>
    <w:rsid w:val="00073128"/>
    <w:rsid w:val="0007316F"/>
    <w:rsid w:val="000731CD"/>
    <w:rsid w:val="000731CE"/>
    <w:rsid w:val="00073239"/>
    <w:rsid w:val="00073274"/>
    <w:rsid w:val="000732BE"/>
    <w:rsid w:val="000732DE"/>
    <w:rsid w:val="00073301"/>
    <w:rsid w:val="0007332A"/>
    <w:rsid w:val="00073371"/>
    <w:rsid w:val="000733BC"/>
    <w:rsid w:val="000733F4"/>
    <w:rsid w:val="00073474"/>
    <w:rsid w:val="0007347E"/>
    <w:rsid w:val="000734A5"/>
    <w:rsid w:val="000734DF"/>
    <w:rsid w:val="00073541"/>
    <w:rsid w:val="000735D6"/>
    <w:rsid w:val="000735E0"/>
    <w:rsid w:val="000735F7"/>
    <w:rsid w:val="0007360F"/>
    <w:rsid w:val="0007363A"/>
    <w:rsid w:val="00073653"/>
    <w:rsid w:val="00073660"/>
    <w:rsid w:val="00073778"/>
    <w:rsid w:val="00073799"/>
    <w:rsid w:val="000737C0"/>
    <w:rsid w:val="000738FA"/>
    <w:rsid w:val="0007397B"/>
    <w:rsid w:val="000739C6"/>
    <w:rsid w:val="00073A30"/>
    <w:rsid w:val="00073A3A"/>
    <w:rsid w:val="00073A4B"/>
    <w:rsid w:val="00073A85"/>
    <w:rsid w:val="00073ABC"/>
    <w:rsid w:val="00073B94"/>
    <w:rsid w:val="00073B95"/>
    <w:rsid w:val="00073BD1"/>
    <w:rsid w:val="00073C66"/>
    <w:rsid w:val="00073C69"/>
    <w:rsid w:val="00073C73"/>
    <w:rsid w:val="00073C7C"/>
    <w:rsid w:val="00073D0C"/>
    <w:rsid w:val="00073D8F"/>
    <w:rsid w:val="00073DFB"/>
    <w:rsid w:val="00073E5E"/>
    <w:rsid w:val="00073E7B"/>
    <w:rsid w:val="00073EAF"/>
    <w:rsid w:val="00073EE1"/>
    <w:rsid w:val="00073EEA"/>
    <w:rsid w:val="00073EFF"/>
    <w:rsid w:val="00073FC1"/>
    <w:rsid w:val="00073FE1"/>
    <w:rsid w:val="0007401B"/>
    <w:rsid w:val="00074030"/>
    <w:rsid w:val="0007406D"/>
    <w:rsid w:val="00074071"/>
    <w:rsid w:val="00074093"/>
    <w:rsid w:val="00074096"/>
    <w:rsid w:val="000741A5"/>
    <w:rsid w:val="00074246"/>
    <w:rsid w:val="00074274"/>
    <w:rsid w:val="00074309"/>
    <w:rsid w:val="00074321"/>
    <w:rsid w:val="00074384"/>
    <w:rsid w:val="000743B8"/>
    <w:rsid w:val="0007443C"/>
    <w:rsid w:val="00074485"/>
    <w:rsid w:val="000744B8"/>
    <w:rsid w:val="000744F4"/>
    <w:rsid w:val="00074511"/>
    <w:rsid w:val="000745A4"/>
    <w:rsid w:val="000745BC"/>
    <w:rsid w:val="000745D4"/>
    <w:rsid w:val="0007471E"/>
    <w:rsid w:val="0007473E"/>
    <w:rsid w:val="00074740"/>
    <w:rsid w:val="0007476A"/>
    <w:rsid w:val="00074799"/>
    <w:rsid w:val="000747F0"/>
    <w:rsid w:val="00074822"/>
    <w:rsid w:val="00074835"/>
    <w:rsid w:val="00074868"/>
    <w:rsid w:val="0007487E"/>
    <w:rsid w:val="000748AA"/>
    <w:rsid w:val="0007494B"/>
    <w:rsid w:val="0007495C"/>
    <w:rsid w:val="00074985"/>
    <w:rsid w:val="000749FC"/>
    <w:rsid w:val="00074A6D"/>
    <w:rsid w:val="00074A73"/>
    <w:rsid w:val="00074AEA"/>
    <w:rsid w:val="00074B5C"/>
    <w:rsid w:val="00074B67"/>
    <w:rsid w:val="00074B84"/>
    <w:rsid w:val="00074C2D"/>
    <w:rsid w:val="00074C9D"/>
    <w:rsid w:val="00074CE4"/>
    <w:rsid w:val="00074DBB"/>
    <w:rsid w:val="00074DD5"/>
    <w:rsid w:val="00074E13"/>
    <w:rsid w:val="00074E23"/>
    <w:rsid w:val="00074E78"/>
    <w:rsid w:val="00074E90"/>
    <w:rsid w:val="00074EC1"/>
    <w:rsid w:val="00074F32"/>
    <w:rsid w:val="00074F50"/>
    <w:rsid w:val="00074F87"/>
    <w:rsid w:val="00074F9E"/>
    <w:rsid w:val="00075022"/>
    <w:rsid w:val="0007503D"/>
    <w:rsid w:val="00075076"/>
    <w:rsid w:val="0007507F"/>
    <w:rsid w:val="000750A5"/>
    <w:rsid w:val="000750B4"/>
    <w:rsid w:val="000750C9"/>
    <w:rsid w:val="00075133"/>
    <w:rsid w:val="00075163"/>
    <w:rsid w:val="00075179"/>
    <w:rsid w:val="00075182"/>
    <w:rsid w:val="000751D9"/>
    <w:rsid w:val="00075218"/>
    <w:rsid w:val="0007529E"/>
    <w:rsid w:val="00075317"/>
    <w:rsid w:val="000753F2"/>
    <w:rsid w:val="00075404"/>
    <w:rsid w:val="00075416"/>
    <w:rsid w:val="000754A3"/>
    <w:rsid w:val="000754BD"/>
    <w:rsid w:val="000754F6"/>
    <w:rsid w:val="00075500"/>
    <w:rsid w:val="00075564"/>
    <w:rsid w:val="000755D9"/>
    <w:rsid w:val="00075612"/>
    <w:rsid w:val="00075649"/>
    <w:rsid w:val="00075667"/>
    <w:rsid w:val="00075706"/>
    <w:rsid w:val="00075707"/>
    <w:rsid w:val="00075714"/>
    <w:rsid w:val="00075716"/>
    <w:rsid w:val="0007571B"/>
    <w:rsid w:val="0007571E"/>
    <w:rsid w:val="00075738"/>
    <w:rsid w:val="0007574A"/>
    <w:rsid w:val="00075760"/>
    <w:rsid w:val="00075771"/>
    <w:rsid w:val="00075799"/>
    <w:rsid w:val="000757B8"/>
    <w:rsid w:val="0007585F"/>
    <w:rsid w:val="00075869"/>
    <w:rsid w:val="000758A4"/>
    <w:rsid w:val="00075945"/>
    <w:rsid w:val="0007595B"/>
    <w:rsid w:val="0007596F"/>
    <w:rsid w:val="00075A0E"/>
    <w:rsid w:val="00075A92"/>
    <w:rsid w:val="00075ACA"/>
    <w:rsid w:val="00075AFB"/>
    <w:rsid w:val="00075B30"/>
    <w:rsid w:val="00075B38"/>
    <w:rsid w:val="00075B3F"/>
    <w:rsid w:val="00075C38"/>
    <w:rsid w:val="00075C69"/>
    <w:rsid w:val="00075C86"/>
    <w:rsid w:val="00075CE9"/>
    <w:rsid w:val="00075D14"/>
    <w:rsid w:val="00075D23"/>
    <w:rsid w:val="00075D29"/>
    <w:rsid w:val="00075D30"/>
    <w:rsid w:val="00075E09"/>
    <w:rsid w:val="00075E53"/>
    <w:rsid w:val="00075F15"/>
    <w:rsid w:val="00075F30"/>
    <w:rsid w:val="00076002"/>
    <w:rsid w:val="00076044"/>
    <w:rsid w:val="00076046"/>
    <w:rsid w:val="0007605A"/>
    <w:rsid w:val="0007607B"/>
    <w:rsid w:val="000760E9"/>
    <w:rsid w:val="00076102"/>
    <w:rsid w:val="00076105"/>
    <w:rsid w:val="00076137"/>
    <w:rsid w:val="0007618F"/>
    <w:rsid w:val="000761AE"/>
    <w:rsid w:val="000761E9"/>
    <w:rsid w:val="00076213"/>
    <w:rsid w:val="00076252"/>
    <w:rsid w:val="0007629C"/>
    <w:rsid w:val="0007635D"/>
    <w:rsid w:val="000763C1"/>
    <w:rsid w:val="000763D7"/>
    <w:rsid w:val="0007640C"/>
    <w:rsid w:val="00076428"/>
    <w:rsid w:val="0007656A"/>
    <w:rsid w:val="0007661C"/>
    <w:rsid w:val="000766BA"/>
    <w:rsid w:val="000766EF"/>
    <w:rsid w:val="00076702"/>
    <w:rsid w:val="00076745"/>
    <w:rsid w:val="00076764"/>
    <w:rsid w:val="0007679B"/>
    <w:rsid w:val="000767B6"/>
    <w:rsid w:val="000767DD"/>
    <w:rsid w:val="000767ED"/>
    <w:rsid w:val="000767F4"/>
    <w:rsid w:val="000767FD"/>
    <w:rsid w:val="00076816"/>
    <w:rsid w:val="00076869"/>
    <w:rsid w:val="0007688E"/>
    <w:rsid w:val="0007693F"/>
    <w:rsid w:val="00076948"/>
    <w:rsid w:val="00076951"/>
    <w:rsid w:val="0007695E"/>
    <w:rsid w:val="00076963"/>
    <w:rsid w:val="0007697E"/>
    <w:rsid w:val="000769CE"/>
    <w:rsid w:val="00076A1E"/>
    <w:rsid w:val="00076A23"/>
    <w:rsid w:val="00076A3D"/>
    <w:rsid w:val="00076A4A"/>
    <w:rsid w:val="00076AE7"/>
    <w:rsid w:val="00076AF7"/>
    <w:rsid w:val="00076B02"/>
    <w:rsid w:val="00076BB0"/>
    <w:rsid w:val="00076BB7"/>
    <w:rsid w:val="00076BBF"/>
    <w:rsid w:val="00076BEB"/>
    <w:rsid w:val="00076C15"/>
    <w:rsid w:val="00076CD1"/>
    <w:rsid w:val="00076D31"/>
    <w:rsid w:val="00076DDC"/>
    <w:rsid w:val="00076E34"/>
    <w:rsid w:val="00076E59"/>
    <w:rsid w:val="00076EA6"/>
    <w:rsid w:val="00076F28"/>
    <w:rsid w:val="00076F41"/>
    <w:rsid w:val="00076FB2"/>
    <w:rsid w:val="0007700A"/>
    <w:rsid w:val="00077012"/>
    <w:rsid w:val="0007702D"/>
    <w:rsid w:val="00077097"/>
    <w:rsid w:val="000770C0"/>
    <w:rsid w:val="00077105"/>
    <w:rsid w:val="0007719D"/>
    <w:rsid w:val="00077261"/>
    <w:rsid w:val="000772B9"/>
    <w:rsid w:val="000772BB"/>
    <w:rsid w:val="00077367"/>
    <w:rsid w:val="0007743F"/>
    <w:rsid w:val="0007747F"/>
    <w:rsid w:val="000774E3"/>
    <w:rsid w:val="00077520"/>
    <w:rsid w:val="000775F8"/>
    <w:rsid w:val="000775FC"/>
    <w:rsid w:val="00077636"/>
    <w:rsid w:val="000776B8"/>
    <w:rsid w:val="00077707"/>
    <w:rsid w:val="00077736"/>
    <w:rsid w:val="0007784A"/>
    <w:rsid w:val="00077893"/>
    <w:rsid w:val="0007789D"/>
    <w:rsid w:val="000778EF"/>
    <w:rsid w:val="00077906"/>
    <w:rsid w:val="00077924"/>
    <w:rsid w:val="00077958"/>
    <w:rsid w:val="000779CB"/>
    <w:rsid w:val="000779EA"/>
    <w:rsid w:val="000779F3"/>
    <w:rsid w:val="00077A0A"/>
    <w:rsid w:val="00077A0D"/>
    <w:rsid w:val="00077A43"/>
    <w:rsid w:val="00077B68"/>
    <w:rsid w:val="00077BBE"/>
    <w:rsid w:val="00077BD3"/>
    <w:rsid w:val="00077BE0"/>
    <w:rsid w:val="00077C4C"/>
    <w:rsid w:val="00077C60"/>
    <w:rsid w:val="00077C6E"/>
    <w:rsid w:val="00077CBE"/>
    <w:rsid w:val="00077D44"/>
    <w:rsid w:val="00077D52"/>
    <w:rsid w:val="00077E8B"/>
    <w:rsid w:val="00077EB0"/>
    <w:rsid w:val="00077F46"/>
    <w:rsid w:val="00077F9C"/>
    <w:rsid w:val="00077FAB"/>
    <w:rsid w:val="00077FF4"/>
    <w:rsid w:val="00080000"/>
    <w:rsid w:val="0008001D"/>
    <w:rsid w:val="000800DC"/>
    <w:rsid w:val="00080101"/>
    <w:rsid w:val="00080126"/>
    <w:rsid w:val="00080167"/>
    <w:rsid w:val="000801B0"/>
    <w:rsid w:val="000801B2"/>
    <w:rsid w:val="000801B5"/>
    <w:rsid w:val="0008022E"/>
    <w:rsid w:val="0008023F"/>
    <w:rsid w:val="0008025B"/>
    <w:rsid w:val="000802B7"/>
    <w:rsid w:val="000802C0"/>
    <w:rsid w:val="000802D2"/>
    <w:rsid w:val="0008030F"/>
    <w:rsid w:val="000803BF"/>
    <w:rsid w:val="00080498"/>
    <w:rsid w:val="000804F8"/>
    <w:rsid w:val="0008055C"/>
    <w:rsid w:val="00080570"/>
    <w:rsid w:val="00080571"/>
    <w:rsid w:val="00080635"/>
    <w:rsid w:val="00080830"/>
    <w:rsid w:val="00080835"/>
    <w:rsid w:val="00080846"/>
    <w:rsid w:val="0008088B"/>
    <w:rsid w:val="000808D5"/>
    <w:rsid w:val="000808D7"/>
    <w:rsid w:val="000808FE"/>
    <w:rsid w:val="00080926"/>
    <w:rsid w:val="0008094F"/>
    <w:rsid w:val="000809D8"/>
    <w:rsid w:val="000809E6"/>
    <w:rsid w:val="000809E9"/>
    <w:rsid w:val="00080A1E"/>
    <w:rsid w:val="00080A5B"/>
    <w:rsid w:val="00080AF5"/>
    <w:rsid w:val="00080BC9"/>
    <w:rsid w:val="00080C56"/>
    <w:rsid w:val="00080CD5"/>
    <w:rsid w:val="00080D06"/>
    <w:rsid w:val="00080D3F"/>
    <w:rsid w:val="00080D97"/>
    <w:rsid w:val="00080DC8"/>
    <w:rsid w:val="00080DE8"/>
    <w:rsid w:val="00080E7D"/>
    <w:rsid w:val="00080EA6"/>
    <w:rsid w:val="00080F49"/>
    <w:rsid w:val="00080FFC"/>
    <w:rsid w:val="00081003"/>
    <w:rsid w:val="0008105D"/>
    <w:rsid w:val="000810A8"/>
    <w:rsid w:val="000810EF"/>
    <w:rsid w:val="00081176"/>
    <w:rsid w:val="000811D6"/>
    <w:rsid w:val="000811D7"/>
    <w:rsid w:val="00081258"/>
    <w:rsid w:val="0008127A"/>
    <w:rsid w:val="00081290"/>
    <w:rsid w:val="000812C3"/>
    <w:rsid w:val="000812DE"/>
    <w:rsid w:val="00081307"/>
    <w:rsid w:val="00081308"/>
    <w:rsid w:val="0008133F"/>
    <w:rsid w:val="00081340"/>
    <w:rsid w:val="00081414"/>
    <w:rsid w:val="000815C3"/>
    <w:rsid w:val="00081633"/>
    <w:rsid w:val="00081657"/>
    <w:rsid w:val="00081665"/>
    <w:rsid w:val="000816E5"/>
    <w:rsid w:val="00081726"/>
    <w:rsid w:val="00081843"/>
    <w:rsid w:val="00081872"/>
    <w:rsid w:val="000818C9"/>
    <w:rsid w:val="00081903"/>
    <w:rsid w:val="000819D3"/>
    <w:rsid w:val="00081A8D"/>
    <w:rsid w:val="00081AE0"/>
    <w:rsid w:val="00081B47"/>
    <w:rsid w:val="00081BA1"/>
    <w:rsid w:val="00081BB9"/>
    <w:rsid w:val="00081BF8"/>
    <w:rsid w:val="00081BF9"/>
    <w:rsid w:val="00081C10"/>
    <w:rsid w:val="00081CC9"/>
    <w:rsid w:val="00081D30"/>
    <w:rsid w:val="00081D54"/>
    <w:rsid w:val="00081E40"/>
    <w:rsid w:val="00081E79"/>
    <w:rsid w:val="00081E7F"/>
    <w:rsid w:val="00081E85"/>
    <w:rsid w:val="00081F4B"/>
    <w:rsid w:val="00081F5B"/>
    <w:rsid w:val="00081F6F"/>
    <w:rsid w:val="00081FBB"/>
    <w:rsid w:val="00081FCD"/>
    <w:rsid w:val="00081FDB"/>
    <w:rsid w:val="00081FF9"/>
    <w:rsid w:val="000820FB"/>
    <w:rsid w:val="0008210D"/>
    <w:rsid w:val="0008211C"/>
    <w:rsid w:val="00082184"/>
    <w:rsid w:val="00082188"/>
    <w:rsid w:val="000821DA"/>
    <w:rsid w:val="000821EE"/>
    <w:rsid w:val="000821EF"/>
    <w:rsid w:val="00082308"/>
    <w:rsid w:val="0008230A"/>
    <w:rsid w:val="00082313"/>
    <w:rsid w:val="00082363"/>
    <w:rsid w:val="00082399"/>
    <w:rsid w:val="000823E7"/>
    <w:rsid w:val="000823F6"/>
    <w:rsid w:val="00082499"/>
    <w:rsid w:val="000824BD"/>
    <w:rsid w:val="00082509"/>
    <w:rsid w:val="0008253F"/>
    <w:rsid w:val="0008257E"/>
    <w:rsid w:val="000825C7"/>
    <w:rsid w:val="0008261C"/>
    <w:rsid w:val="00082675"/>
    <w:rsid w:val="00082676"/>
    <w:rsid w:val="00082696"/>
    <w:rsid w:val="0008269A"/>
    <w:rsid w:val="000826DD"/>
    <w:rsid w:val="000826F6"/>
    <w:rsid w:val="0008274E"/>
    <w:rsid w:val="00082759"/>
    <w:rsid w:val="00082766"/>
    <w:rsid w:val="00082798"/>
    <w:rsid w:val="0008279D"/>
    <w:rsid w:val="00082921"/>
    <w:rsid w:val="000829E3"/>
    <w:rsid w:val="00082A04"/>
    <w:rsid w:val="00082B19"/>
    <w:rsid w:val="00082C4F"/>
    <w:rsid w:val="00082CB9"/>
    <w:rsid w:val="00082CBA"/>
    <w:rsid w:val="00082CEC"/>
    <w:rsid w:val="00082D29"/>
    <w:rsid w:val="00082D57"/>
    <w:rsid w:val="00082DC1"/>
    <w:rsid w:val="00082E3A"/>
    <w:rsid w:val="00082E71"/>
    <w:rsid w:val="00082F4A"/>
    <w:rsid w:val="00082F85"/>
    <w:rsid w:val="00082F88"/>
    <w:rsid w:val="00082F89"/>
    <w:rsid w:val="00082F94"/>
    <w:rsid w:val="00082FDE"/>
    <w:rsid w:val="00082FF6"/>
    <w:rsid w:val="00083000"/>
    <w:rsid w:val="0008301D"/>
    <w:rsid w:val="00083096"/>
    <w:rsid w:val="000830B6"/>
    <w:rsid w:val="000830B9"/>
    <w:rsid w:val="000830E4"/>
    <w:rsid w:val="000830E8"/>
    <w:rsid w:val="00083194"/>
    <w:rsid w:val="0008319D"/>
    <w:rsid w:val="000831A2"/>
    <w:rsid w:val="00083226"/>
    <w:rsid w:val="00083274"/>
    <w:rsid w:val="00083281"/>
    <w:rsid w:val="000832D3"/>
    <w:rsid w:val="0008330C"/>
    <w:rsid w:val="00083340"/>
    <w:rsid w:val="00083350"/>
    <w:rsid w:val="000833B8"/>
    <w:rsid w:val="000833F6"/>
    <w:rsid w:val="0008343D"/>
    <w:rsid w:val="00083455"/>
    <w:rsid w:val="0008347F"/>
    <w:rsid w:val="000834A6"/>
    <w:rsid w:val="000834AE"/>
    <w:rsid w:val="00083509"/>
    <w:rsid w:val="00083511"/>
    <w:rsid w:val="000835CF"/>
    <w:rsid w:val="000835F6"/>
    <w:rsid w:val="0008366B"/>
    <w:rsid w:val="0008366D"/>
    <w:rsid w:val="0008367F"/>
    <w:rsid w:val="000836F6"/>
    <w:rsid w:val="00083706"/>
    <w:rsid w:val="0008372C"/>
    <w:rsid w:val="0008378D"/>
    <w:rsid w:val="000837CF"/>
    <w:rsid w:val="00083834"/>
    <w:rsid w:val="0008389B"/>
    <w:rsid w:val="000838E7"/>
    <w:rsid w:val="00083909"/>
    <w:rsid w:val="0008390F"/>
    <w:rsid w:val="00083928"/>
    <w:rsid w:val="000839B5"/>
    <w:rsid w:val="000839D8"/>
    <w:rsid w:val="00083A3D"/>
    <w:rsid w:val="00083B72"/>
    <w:rsid w:val="00083BE6"/>
    <w:rsid w:val="00083C28"/>
    <w:rsid w:val="00083C44"/>
    <w:rsid w:val="00083C5B"/>
    <w:rsid w:val="00083C66"/>
    <w:rsid w:val="00083C8A"/>
    <w:rsid w:val="00083C91"/>
    <w:rsid w:val="00083D07"/>
    <w:rsid w:val="00083D52"/>
    <w:rsid w:val="00083DD0"/>
    <w:rsid w:val="00083E0F"/>
    <w:rsid w:val="00083E67"/>
    <w:rsid w:val="00083EA4"/>
    <w:rsid w:val="00083EB7"/>
    <w:rsid w:val="00083F01"/>
    <w:rsid w:val="00083F13"/>
    <w:rsid w:val="00083F14"/>
    <w:rsid w:val="00083FA2"/>
    <w:rsid w:val="00083FA5"/>
    <w:rsid w:val="00083FFC"/>
    <w:rsid w:val="00084042"/>
    <w:rsid w:val="00084057"/>
    <w:rsid w:val="000840C3"/>
    <w:rsid w:val="00084105"/>
    <w:rsid w:val="0008417E"/>
    <w:rsid w:val="00084234"/>
    <w:rsid w:val="0008424B"/>
    <w:rsid w:val="0008424E"/>
    <w:rsid w:val="00084292"/>
    <w:rsid w:val="000842A4"/>
    <w:rsid w:val="000842A8"/>
    <w:rsid w:val="000842F7"/>
    <w:rsid w:val="00084302"/>
    <w:rsid w:val="0008436B"/>
    <w:rsid w:val="0008438C"/>
    <w:rsid w:val="000843F9"/>
    <w:rsid w:val="00084410"/>
    <w:rsid w:val="00084432"/>
    <w:rsid w:val="00084474"/>
    <w:rsid w:val="0008447D"/>
    <w:rsid w:val="0008447F"/>
    <w:rsid w:val="000844A6"/>
    <w:rsid w:val="000844BC"/>
    <w:rsid w:val="000844F3"/>
    <w:rsid w:val="00084527"/>
    <w:rsid w:val="00084573"/>
    <w:rsid w:val="00084587"/>
    <w:rsid w:val="0008459B"/>
    <w:rsid w:val="000845AA"/>
    <w:rsid w:val="0008466C"/>
    <w:rsid w:val="00084699"/>
    <w:rsid w:val="000846E8"/>
    <w:rsid w:val="000846FD"/>
    <w:rsid w:val="0008473B"/>
    <w:rsid w:val="0008476C"/>
    <w:rsid w:val="000847A9"/>
    <w:rsid w:val="000847D6"/>
    <w:rsid w:val="000847EC"/>
    <w:rsid w:val="00084812"/>
    <w:rsid w:val="00084865"/>
    <w:rsid w:val="000848A7"/>
    <w:rsid w:val="000848E1"/>
    <w:rsid w:val="00084932"/>
    <w:rsid w:val="000849A8"/>
    <w:rsid w:val="00084A64"/>
    <w:rsid w:val="00084A81"/>
    <w:rsid w:val="00084A87"/>
    <w:rsid w:val="00084AA4"/>
    <w:rsid w:val="00084AC5"/>
    <w:rsid w:val="00084B73"/>
    <w:rsid w:val="00084B87"/>
    <w:rsid w:val="00084BB0"/>
    <w:rsid w:val="00084BC9"/>
    <w:rsid w:val="00084BDB"/>
    <w:rsid w:val="00084CDC"/>
    <w:rsid w:val="00084CE1"/>
    <w:rsid w:val="00084CFB"/>
    <w:rsid w:val="00084DF0"/>
    <w:rsid w:val="00084E69"/>
    <w:rsid w:val="00084E80"/>
    <w:rsid w:val="00084E95"/>
    <w:rsid w:val="00084EB4"/>
    <w:rsid w:val="00084F0E"/>
    <w:rsid w:val="00084F1C"/>
    <w:rsid w:val="00084F25"/>
    <w:rsid w:val="00084F67"/>
    <w:rsid w:val="00084FA1"/>
    <w:rsid w:val="00085012"/>
    <w:rsid w:val="00085030"/>
    <w:rsid w:val="0008503C"/>
    <w:rsid w:val="000850A1"/>
    <w:rsid w:val="000850CE"/>
    <w:rsid w:val="000850CF"/>
    <w:rsid w:val="0008519B"/>
    <w:rsid w:val="0008520D"/>
    <w:rsid w:val="00085216"/>
    <w:rsid w:val="00085237"/>
    <w:rsid w:val="000852B4"/>
    <w:rsid w:val="000852BF"/>
    <w:rsid w:val="000854D2"/>
    <w:rsid w:val="0008556B"/>
    <w:rsid w:val="0008559F"/>
    <w:rsid w:val="000855CC"/>
    <w:rsid w:val="000855CE"/>
    <w:rsid w:val="0008560F"/>
    <w:rsid w:val="0008562A"/>
    <w:rsid w:val="00085637"/>
    <w:rsid w:val="00085647"/>
    <w:rsid w:val="0008568C"/>
    <w:rsid w:val="000856AE"/>
    <w:rsid w:val="000856DE"/>
    <w:rsid w:val="00085708"/>
    <w:rsid w:val="00085713"/>
    <w:rsid w:val="00085720"/>
    <w:rsid w:val="00085758"/>
    <w:rsid w:val="00085764"/>
    <w:rsid w:val="0008577F"/>
    <w:rsid w:val="00085787"/>
    <w:rsid w:val="000857DA"/>
    <w:rsid w:val="000857FB"/>
    <w:rsid w:val="0008581F"/>
    <w:rsid w:val="00085844"/>
    <w:rsid w:val="00085891"/>
    <w:rsid w:val="000858B0"/>
    <w:rsid w:val="000858C5"/>
    <w:rsid w:val="000858CB"/>
    <w:rsid w:val="000858ED"/>
    <w:rsid w:val="0008598F"/>
    <w:rsid w:val="00085998"/>
    <w:rsid w:val="00085A24"/>
    <w:rsid w:val="00085AB1"/>
    <w:rsid w:val="00085BD2"/>
    <w:rsid w:val="00085C17"/>
    <w:rsid w:val="00085C6F"/>
    <w:rsid w:val="00085C8C"/>
    <w:rsid w:val="00085CFA"/>
    <w:rsid w:val="00085D74"/>
    <w:rsid w:val="00085D8A"/>
    <w:rsid w:val="00085D97"/>
    <w:rsid w:val="00085DAE"/>
    <w:rsid w:val="00085DDC"/>
    <w:rsid w:val="00085E60"/>
    <w:rsid w:val="00085F6F"/>
    <w:rsid w:val="00085FBD"/>
    <w:rsid w:val="000860C4"/>
    <w:rsid w:val="000860EB"/>
    <w:rsid w:val="000860F6"/>
    <w:rsid w:val="00086164"/>
    <w:rsid w:val="00086183"/>
    <w:rsid w:val="00086231"/>
    <w:rsid w:val="00086274"/>
    <w:rsid w:val="0008632B"/>
    <w:rsid w:val="00086337"/>
    <w:rsid w:val="0008634A"/>
    <w:rsid w:val="0008637F"/>
    <w:rsid w:val="000863AD"/>
    <w:rsid w:val="000863DF"/>
    <w:rsid w:val="0008640D"/>
    <w:rsid w:val="0008641F"/>
    <w:rsid w:val="000864A8"/>
    <w:rsid w:val="0008651B"/>
    <w:rsid w:val="00086537"/>
    <w:rsid w:val="0008653A"/>
    <w:rsid w:val="00086590"/>
    <w:rsid w:val="000865AB"/>
    <w:rsid w:val="000865BE"/>
    <w:rsid w:val="0008669C"/>
    <w:rsid w:val="0008669F"/>
    <w:rsid w:val="000866F5"/>
    <w:rsid w:val="000866FC"/>
    <w:rsid w:val="00086752"/>
    <w:rsid w:val="0008676C"/>
    <w:rsid w:val="000867C2"/>
    <w:rsid w:val="00086816"/>
    <w:rsid w:val="000868C4"/>
    <w:rsid w:val="0008691A"/>
    <w:rsid w:val="00086991"/>
    <w:rsid w:val="0008699F"/>
    <w:rsid w:val="000869ED"/>
    <w:rsid w:val="00086AEB"/>
    <w:rsid w:val="00086B2A"/>
    <w:rsid w:val="00086C36"/>
    <w:rsid w:val="00086CAB"/>
    <w:rsid w:val="00086D20"/>
    <w:rsid w:val="00086D52"/>
    <w:rsid w:val="00086D98"/>
    <w:rsid w:val="00086DE8"/>
    <w:rsid w:val="00086E15"/>
    <w:rsid w:val="00086E1B"/>
    <w:rsid w:val="00086E8A"/>
    <w:rsid w:val="00086F2E"/>
    <w:rsid w:val="00086F55"/>
    <w:rsid w:val="00086F77"/>
    <w:rsid w:val="00086F7E"/>
    <w:rsid w:val="00086F85"/>
    <w:rsid w:val="00086F88"/>
    <w:rsid w:val="00086FC8"/>
    <w:rsid w:val="00086FE0"/>
    <w:rsid w:val="00087060"/>
    <w:rsid w:val="0008711F"/>
    <w:rsid w:val="0008716A"/>
    <w:rsid w:val="000871D2"/>
    <w:rsid w:val="0008725F"/>
    <w:rsid w:val="00087283"/>
    <w:rsid w:val="000872A7"/>
    <w:rsid w:val="000872F7"/>
    <w:rsid w:val="0008734A"/>
    <w:rsid w:val="00087354"/>
    <w:rsid w:val="0008737C"/>
    <w:rsid w:val="000873B3"/>
    <w:rsid w:val="000873CE"/>
    <w:rsid w:val="0008746C"/>
    <w:rsid w:val="00087489"/>
    <w:rsid w:val="000874A5"/>
    <w:rsid w:val="000874B5"/>
    <w:rsid w:val="000874D1"/>
    <w:rsid w:val="000874DE"/>
    <w:rsid w:val="00087513"/>
    <w:rsid w:val="000875E5"/>
    <w:rsid w:val="00087602"/>
    <w:rsid w:val="0008765A"/>
    <w:rsid w:val="000876A9"/>
    <w:rsid w:val="000876DB"/>
    <w:rsid w:val="0008771E"/>
    <w:rsid w:val="0008772A"/>
    <w:rsid w:val="000877BA"/>
    <w:rsid w:val="000877C1"/>
    <w:rsid w:val="000878A9"/>
    <w:rsid w:val="00087944"/>
    <w:rsid w:val="0008794A"/>
    <w:rsid w:val="00087969"/>
    <w:rsid w:val="000879C0"/>
    <w:rsid w:val="00087A27"/>
    <w:rsid w:val="00087B27"/>
    <w:rsid w:val="00087B2C"/>
    <w:rsid w:val="00087B38"/>
    <w:rsid w:val="00087B56"/>
    <w:rsid w:val="00087BDA"/>
    <w:rsid w:val="00087BE9"/>
    <w:rsid w:val="00087C5B"/>
    <w:rsid w:val="00087C77"/>
    <w:rsid w:val="00087D2A"/>
    <w:rsid w:val="00087D3B"/>
    <w:rsid w:val="00087D9E"/>
    <w:rsid w:val="00087DBE"/>
    <w:rsid w:val="00087E03"/>
    <w:rsid w:val="00087E80"/>
    <w:rsid w:val="00087EC2"/>
    <w:rsid w:val="00087F5F"/>
    <w:rsid w:val="00087FA5"/>
    <w:rsid w:val="00087FCD"/>
    <w:rsid w:val="00087FEE"/>
    <w:rsid w:val="0009002A"/>
    <w:rsid w:val="0009012B"/>
    <w:rsid w:val="00090151"/>
    <w:rsid w:val="000901D5"/>
    <w:rsid w:val="00090202"/>
    <w:rsid w:val="00090222"/>
    <w:rsid w:val="00090228"/>
    <w:rsid w:val="00090250"/>
    <w:rsid w:val="0009027D"/>
    <w:rsid w:val="000902AB"/>
    <w:rsid w:val="000902AD"/>
    <w:rsid w:val="000902C5"/>
    <w:rsid w:val="000902C8"/>
    <w:rsid w:val="0009030E"/>
    <w:rsid w:val="0009033F"/>
    <w:rsid w:val="000903E7"/>
    <w:rsid w:val="0009043C"/>
    <w:rsid w:val="0009044F"/>
    <w:rsid w:val="000904E2"/>
    <w:rsid w:val="000904F5"/>
    <w:rsid w:val="00090527"/>
    <w:rsid w:val="00090561"/>
    <w:rsid w:val="000906BB"/>
    <w:rsid w:val="000906D6"/>
    <w:rsid w:val="0009076A"/>
    <w:rsid w:val="00090775"/>
    <w:rsid w:val="000907C0"/>
    <w:rsid w:val="000907CC"/>
    <w:rsid w:val="00090868"/>
    <w:rsid w:val="000908D0"/>
    <w:rsid w:val="000908E8"/>
    <w:rsid w:val="0009091D"/>
    <w:rsid w:val="00090943"/>
    <w:rsid w:val="00090982"/>
    <w:rsid w:val="00090995"/>
    <w:rsid w:val="000909AE"/>
    <w:rsid w:val="000909D7"/>
    <w:rsid w:val="000909E2"/>
    <w:rsid w:val="00090B91"/>
    <w:rsid w:val="00090C56"/>
    <w:rsid w:val="00090CA4"/>
    <w:rsid w:val="00090CBC"/>
    <w:rsid w:val="00090D07"/>
    <w:rsid w:val="00090D0D"/>
    <w:rsid w:val="00090D6B"/>
    <w:rsid w:val="00090DD8"/>
    <w:rsid w:val="00090E0D"/>
    <w:rsid w:val="00090E45"/>
    <w:rsid w:val="00090E94"/>
    <w:rsid w:val="00090F0E"/>
    <w:rsid w:val="00090F74"/>
    <w:rsid w:val="00090FB0"/>
    <w:rsid w:val="00090FFF"/>
    <w:rsid w:val="00091037"/>
    <w:rsid w:val="000910A5"/>
    <w:rsid w:val="000910CD"/>
    <w:rsid w:val="00091120"/>
    <w:rsid w:val="00091131"/>
    <w:rsid w:val="0009113C"/>
    <w:rsid w:val="00091170"/>
    <w:rsid w:val="0009122C"/>
    <w:rsid w:val="0009126C"/>
    <w:rsid w:val="00091273"/>
    <w:rsid w:val="0009130B"/>
    <w:rsid w:val="00091372"/>
    <w:rsid w:val="00091376"/>
    <w:rsid w:val="000913C1"/>
    <w:rsid w:val="000913F1"/>
    <w:rsid w:val="00091413"/>
    <w:rsid w:val="0009143F"/>
    <w:rsid w:val="00091480"/>
    <w:rsid w:val="000914BE"/>
    <w:rsid w:val="000914D9"/>
    <w:rsid w:val="0009150D"/>
    <w:rsid w:val="0009157D"/>
    <w:rsid w:val="00091593"/>
    <w:rsid w:val="000915C0"/>
    <w:rsid w:val="00091630"/>
    <w:rsid w:val="00091656"/>
    <w:rsid w:val="00091665"/>
    <w:rsid w:val="00091666"/>
    <w:rsid w:val="00091674"/>
    <w:rsid w:val="0009175E"/>
    <w:rsid w:val="00091770"/>
    <w:rsid w:val="000917A4"/>
    <w:rsid w:val="00091804"/>
    <w:rsid w:val="00091835"/>
    <w:rsid w:val="00091842"/>
    <w:rsid w:val="00091896"/>
    <w:rsid w:val="000918BC"/>
    <w:rsid w:val="000918D5"/>
    <w:rsid w:val="00091935"/>
    <w:rsid w:val="0009195E"/>
    <w:rsid w:val="00091979"/>
    <w:rsid w:val="00091AC6"/>
    <w:rsid w:val="00091B32"/>
    <w:rsid w:val="00091B90"/>
    <w:rsid w:val="00091BE6"/>
    <w:rsid w:val="00091C40"/>
    <w:rsid w:val="00091C6C"/>
    <w:rsid w:val="00091C6E"/>
    <w:rsid w:val="00091CBB"/>
    <w:rsid w:val="00091CC2"/>
    <w:rsid w:val="00091CC5"/>
    <w:rsid w:val="00091CE0"/>
    <w:rsid w:val="00091CE5"/>
    <w:rsid w:val="00091D0F"/>
    <w:rsid w:val="00091D13"/>
    <w:rsid w:val="00091D30"/>
    <w:rsid w:val="00091D84"/>
    <w:rsid w:val="00091E58"/>
    <w:rsid w:val="00091E71"/>
    <w:rsid w:val="00091EB2"/>
    <w:rsid w:val="00091EC2"/>
    <w:rsid w:val="00091EE3"/>
    <w:rsid w:val="00091EFB"/>
    <w:rsid w:val="00091EFE"/>
    <w:rsid w:val="00091F2A"/>
    <w:rsid w:val="00091F7F"/>
    <w:rsid w:val="00091FB6"/>
    <w:rsid w:val="000920AA"/>
    <w:rsid w:val="000920C1"/>
    <w:rsid w:val="00092136"/>
    <w:rsid w:val="0009216B"/>
    <w:rsid w:val="000921A2"/>
    <w:rsid w:val="000921C7"/>
    <w:rsid w:val="000921F0"/>
    <w:rsid w:val="000921FB"/>
    <w:rsid w:val="00092242"/>
    <w:rsid w:val="000922C7"/>
    <w:rsid w:val="000922F0"/>
    <w:rsid w:val="00092327"/>
    <w:rsid w:val="00092340"/>
    <w:rsid w:val="000923EF"/>
    <w:rsid w:val="00092401"/>
    <w:rsid w:val="00092423"/>
    <w:rsid w:val="00092454"/>
    <w:rsid w:val="00092481"/>
    <w:rsid w:val="00092489"/>
    <w:rsid w:val="000924AB"/>
    <w:rsid w:val="000924B8"/>
    <w:rsid w:val="0009260C"/>
    <w:rsid w:val="000926BF"/>
    <w:rsid w:val="00092773"/>
    <w:rsid w:val="000927B2"/>
    <w:rsid w:val="000927B8"/>
    <w:rsid w:val="000927CF"/>
    <w:rsid w:val="000927D3"/>
    <w:rsid w:val="00092836"/>
    <w:rsid w:val="000928A1"/>
    <w:rsid w:val="0009293C"/>
    <w:rsid w:val="00092996"/>
    <w:rsid w:val="000929A1"/>
    <w:rsid w:val="00092A2A"/>
    <w:rsid w:val="00092A9C"/>
    <w:rsid w:val="00092B63"/>
    <w:rsid w:val="00092B9D"/>
    <w:rsid w:val="00092C17"/>
    <w:rsid w:val="00092C45"/>
    <w:rsid w:val="00092C6B"/>
    <w:rsid w:val="00092C8E"/>
    <w:rsid w:val="00092CCC"/>
    <w:rsid w:val="00092CEB"/>
    <w:rsid w:val="00092D43"/>
    <w:rsid w:val="00092D48"/>
    <w:rsid w:val="00092D56"/>
    <w:rsid w:val="00092DA5"/>
    <w:rsid w:val="00092DBC"/>
    <w:rsid w:val="00092DC5"/>
    <w:rsid w:val="00092DE8"/>
    <w:rsid w:val="00092E02"/>
    <w:rsid w:val="00092E23"/>
    <w:rsid w:val="00092E5D"/>
    <w:rsid w:val="00092E86"/>
    <w:rsid w:val="00092EF3"/>
    <w:rsid w:val="00092F5F"/>
    <w:rsid w:val="00092F8D"/>
    <w:rsid w:val="00092F98"/>
    <w:rsid w:val="00092FBD"/>
    <w:rsid w:val="00093037"/>
    <w:rsid w:val="00093043"/>
    <w:rsid w:val="0009308A"/>
    <w:rsid w:val="000930EB"/>
    <w:rsid w:val="000930F8"/>
    <w:rsid w:val="00093115"/>
    <w:rsid w:val="00093154"/>
    <w:rsid w:val="000931BE"/>
    <w:rsid w:val="000931D6"/>
    <w:rsid w:val="000931EC"/>
    <w:rsid w:val="00093210"/>
    <w:rsid w:val="0009322D"/>
    <w:rsid w:val="00093313"/>
    <w:rsid w:val="000933AA"/>
    <w:rsid w:val="0009349C"/>
    <w:rsid w:val="000934A2"/>
    <w:rsid w:val="000934D6"/>
    <w:rsid w:val="000934E5"/>
    <w:rsid w:val="0009350F"/>
    <w:rsid w:val="00093530"/>
    <w:rsid w:val="00093582"/>
    <w:rsid w:val="00093598"/>
    <w:rsid w:val="000935D8"/>
    <w:rsid w:val="0009369A"/>
    <w:rsid w:val="000936A1"/>
    <w:rsid w:val="000936EB"/>
    <w:rsid w:val="000936EF"/>
    <w:rsid w:val="00093726"/>
    <w:rsid w:val="00093733"/>
    <w:rsid w:val="00093736"/>
    <w:rsid w:val="000937D3"/>
    <w:rsid w:val="000937DB"/>
    <w:rsid w:val="000937DE"/>
    <w:rsid w:val="0009381C"/>
    <w:rsid w:val="00093903"/>
    <w:rsid w:val="0009393F"/>
    <w:rsid w:val="00093940"/>
    <w:rsid w:val="0009397B"/>
    <w:rsid w:val="00093992"/>
    <w:rsid w:val="000939EC"/>
    <w:rsid w:val="000939F4"/>
    <w:rsid w:val="00093A00"/>
    <w:rsid w:val="00093A51"/>
    <w:rsid w:val="00093A89"/>
    <w:rsid w:val="00093BA3"/>
    <w:rsid w:val="00093BB7"/>
    <w:rsid w:val="00093BEC"/>
    <w:rsid w:val="00093C3E"/>
    <w:rsid w:val="00093CA7"/>
    <w:rsid w:val="00093DD8"/>
    <w:rsid w:val="00093DEC"/>
    <w:rsid w:val="00093E2F"/>
    <w:rsid w:val="00093E54"/>
    <w:rsid w:val="00093E68"/>
    <w:rsid w:val="00093E6A"/>
    <w:rsid w:val="00093E7C"/>
    <w:rsid w:val="00093E7D"/>
    <w:rsid w:val="00093EE7"/>
    <w:rsid w:val="00093F13"/>
    <w:rsid w:val="00093FAA"/>
    <w:rsid w:val="00093FCA"/>
    <w:rsid w:val="00094007"/>
    <w:rsid w:val="00094021"/>
    <w:rsid w:val="0009403A"/>
    <w:rsid w:val="00094046"/>
    <w:rsid w:val="00094117"/>
    <w:rsid w:val="0009411C"/>
    <w:rsid w:val="00094141"/>
    <w:rsid w:val="0009433E"/>
    <w:rsid w:val="000943DA"/>
    <w:rsid w:val="00094439"/>
    <w:rsid w:val="00094484"/>
    <w:rsid w:val="000944C5"/>
    <w:rsid w:val="000944E2"/>
    <w:rsid w:val="000944E6"/>
    <w:rsid w:val="000944E7"/>
    <w:rsid w:val="00094571"/>
    <w:rsid w:val="00094587"/>
    <w:rsid w:val="000945EB"/>
    <w:rsid w:val="000945F6"/>
    <w:rsid w:val="000946A9"/>
    <w:rsid w:val="000946EA"/>
    <w:rsid w:val="00094715"/>
    <w:rsid w:val="0009471C"/>
    <w:rsid w:val="00094793"/>
    <w:rsid w:val="000947A0"/>
    <w:rsid w:val="000947A3"/>
    <w:rsid w:val="00094814"/>
    <w:rsid w:val="00094869"/>
    <w:rsid w:val="00094876"/>
    <w:rsid w:val="000948D6"/>
    <w:rsid w:val="000949A6"/>
    <w:rsid w:val="00094A22"/>
    <w:rsid w:val="00094A2B"/>
    <w:rsid w:val="00094A2D"/>
    <w:rsid w:val="00094A87"/>
    <w:rsid w:val="00094B1B"/>
    <w:rsid w:val="00094B21"/>
    <w:rsid w:val="00094BC1"/>
    <w:rsid w:val="00094BD6"/>
    <w:rsid w:val="00094C3E"/>
    <w:rsid w:val="00094C49"/>
    <w:rsid w:val="00094CA7"/>
    <w:rsid w:val="00094CDC"/>
    <w:rsid w:val="00094D96"/>
    <w:rsid w:val="00094DAD"/>
    <w:rsid w:val="00094DBC"/>
    <w:rsid w:val="00094DED"/>
    <w:rsid w:val="00094E4D"/>
    <w:rsid w:val="00094FF1"/>
    <w:rsid w:val="00095016"/>
    <w:rsid w:val="0009508C"/>
    <w:rsid w:val="00095090"/>
    <w:rsid w:val="000950A5"/>
    <w:rsid w:val="00095161"/>
    <w:rsid w:val="00095167"/>
    <w:rsid w:val="0009519A"/>
    <w:rsid w:val="000951EA"/>
    <w:rsid w:val="000951FE"/>
    <w:rsid w:val="00095227"/>
    <w:rsid w:val="0009523E"/>
    <w:rsid w:val="000952F6"/>
    <w:rsid w:val="00095368"/>
    <w:rsid w:val="000953D3"/>
    <w:rsid w:val="00095431"/>
    <w:rsid w:val="00095464"/>
    <w:rsid w:val="000954C8"/>
    <w:rsid w:val="00095541"/>
    <w:rsid w:val="0009556D"/>
    <w:rsid w:val="0009556F"/>
    <w:rsid w:val="000955CB"/>
    <w:rsid w:val="000955F9"/>
    <w:rsid w:val="000956BC"/>
    <w:rsid w:val="0009570F"/>
    <w:rsid w:val="00095750"/>
    <w:rsid w:val="000958D6"/>
    <w:rsid w:val="000958E3"/>
    <w:rsid w:val="00095974"/>
    <w:rsid w:val="00095987"/>
    <w:rsid w:val="0009599F"/>
    <w:rsid w:val="000959F0"/>
    <w:rsid w:val="00095A39"/>
    <w:rsid w:val="00095A59"/>
    <w:rsid w:val="00095A95"/>
    <w:rsid w:val="00095A9F"/>
    <w:rsid w:val="00095ACB"/>
    <w:rsid w:val="00095B1E"/>
    <w:rsid w:val="00095B1F"/>
    <w:rsid w:val="00095B39"/>
    <w:rsid w:val="00095B53"/>
    <w:rsid w:val="00095C97"/>
    <w:rsid w:val="00095D0F"/>
    <w:rsid w:val="00095D43"/>
    <w:rsid w:val="00095D93"/>
    <w:rsid w:val="00095D95"/>
    <w:rsid w:val="00095EB7"/>
    <w:rsid w:val="00095F42"/>
    <w:rsid w:val="00095F8C"/>
    <w:rsid w:val="00095FB2"/>
    <w:rsid w:val="00095FDF"/>
    <w:rsid w:val="00095FEE"/>
    <w:rsid w:val="0009604E"/>
    <w:rsid w:val="0009605D"/>
    <w:rsid w:val="00096061"/>
    <w:rsid w:val="000960FA"/>
    <w:rsid w:val="00096126"/>
    <w:rsid w:val="000961AF"/>
    <w:rsid w:val="000961BC"/>
    <w:rsid w:val="0009622F"/>
    <w:rsid w:val="00096314"/>
    <w:rsid w:val="00096428"/>
    <w:rsid w:val="00096489"/>
    <w:rsid w:val="000964A2"/>
    <w:rsid w:val="000964AA"/>
    <w:rsid w:val="000964DB"/>
    <w:rsid w:val="0009650C"/>
    <w:rsid w:val="0009651D"/>
    <w:rsid w:val="0009653C"/>
    <w:rsid w:val="0009658D"/>
    <w:rsid w:val="00096593"/>
    <w:rsid w:val="00096597"/>
    <w:rsid w:val="000965D7"/>
    <w:rsid w:val="0009665A"/>
    <w:rsid w:val="00096748"/>
    <w:rsid w:val="000967B6"/>
    <w:rsid w:val="000967C1"/>
    <w:rsid w:val="0009683B"/>
    <w:rsid w:val="000968F0"/>
    <w:rsid w:val="0009696B"/>
    <w:rsid w:val="00096997"/>
    <w:rsid w:val="00096A84"/>
    <w:rsid w:val="00096A8D"/>
    <w:rsid w:val="00096ACB"/>
    <w:rsid w:val="00096B11"/>
    <w:rsid w:val="00096B17"/>
    <w:rsid w:val="00096B1F"/>
    <w:rsid w:val="00096B89"/>
    <w:rsid w:val="00096B9E"/>
    <w:rsid w:val="00096BBC"/>
    <w:rsid w:val="00096C00"/>
    <w:rsid w:val="00096CFA"/>
    <w:rsid w:val="00096D65"/>
    <w:rsid w:val="00096E26"/>
    <w:rsid w:val="00096E46"/>
    <w:rsid w:val="00096E6B"/>
    <w:rsid w:val="00096EDF"/>
    <w:rsid w:val="00096F08"/>
    <w:rsid w:val="00096F3B"/>
    <w:rsid w:val="00096FB0"/>
    <w:rsid w:val="00096FF1"/>
    <w:rsid w:val="00097020"/>
    <w:rsid w:val="00097031"/>
    <w:rsid w:val="0009715C"/>
    <w:rsid w:val="00097189"/>
    <w:rsid w:val="000971F3"/>
    <w:rsid w:val="00097203"/>
    <w:rsid w:val="0009722D"/>
    <w:rsid w:val="0009722E"/>
    <w:rsid w:val="0009729F"/>
    <w:rsid w:val="00097393"/>
    <w:rsid w:val="0009744C"/>
    <w:rsid w:val="00097484"/>
    <w:rsid w:val="0009748D"/>
    <w:rsid w:val="000974A6"/>
    <w:rsid w:val="00097511"/>
    <w:rsid w:val="00097513"/>
    <w:rsid w:val="0009755D"/>
    <w:rsid w:val="0009758E"/>
    <w:rsid w:val="000975FB"/>
    <w:rsid w:val="00097670"/>
    <w:rsid w:val="00097672"/>
    <w:rsid w:val="0009768D"/>
    <w:rsid w:val="000976FB"/>
    <w:rsid w:val="0009774A"/>
    <w:rsid w:val="0009774D"/>
    <w:rsid w:val="00097771"/>
    <w:rsid w:val="000977F4"/>
    <w:rsid w:val="000977F8"/>
    <w:rsid w:val="0009781A"/>
    <w:rsid w:val="00097858"/>
    <w:rsid w:val="00097888"/>
    <w:rsid w:val="000978BA"/>
    <w:rsid w:val="000978C7"/>
    <w:rsid w:val="000978F4"/>
    <w:rsid w:val="00097922"/>
    <w:rsid w:val="00097987"/>
    <w:rsid w:val="0009798F"/>
    <w:rsid w:val="000979B8"/>
    <w:rsid w:val="00097A09"/>
    <w:rsid w:val="00097A6F"/>
    <w:rsid w:val="00097B24"/>
    <w:rsid w:val="00097BDA"/>
    <w:rsid w:val="00097BFD"/>
    <w:rsid w:val="00097C00"/>
    <w:rsid w:val="00097C72"/>
    <w:rsid w:val="00097CDF"/>
    <w:rsid w:val="00097D05"/>
    <w:rsid w:val="00097DCE"/>
    <w:rsid w:val="00097E60"/>
    <w:rsid w:val="00097E93"/>
    <w:rsid w:val="00097EDA"/>
    <w:rsid w:val="00097F1A"/>
    <w:rsid w:val="00097F1F"/>
    <w:rsid w:val="00097FBF"/>
    <w:rsid w:val="00097FC2"/>
    <w:rsid w:val="000A001D"/>
    <w:rsid w:val="000A0045"/>
    <w:rsid w:val="000A0072"/>
    <w:rsid w:val="000A007E"/>
    <w:rsid w:val="000A00B8"/>
    <w:rsid w:val="000A0121"/>
    <w:rsid w:val="000A012B"/>
    <w:rsid w:val="000A01AD"/>
    <w:rsid w:val="000A027E"/>
    <w:rsid w:val="000A02AC"/>
    <w:rsid w:val="000A02DC"/>
    <w:rsid w:val="000A034C"/>
    <w:rsid w:val="000A035C"/>
    <w:rsid w:val="000A03E7"/>
    <w:rsid w:val="000A044D"/>
    <w:rsid w:val="000A045D"/>
    <w:rsid w:val="000A0469"/>
    <w:rsid w:val="000A0471"/>
    <w:rsid w:val="000A0499"/>
    <w:rsid w:val="000A04BB"/>
    <w:rsid w:val="000A04ED"/>
    <w:rsid w:val="000A057F"/>
    <w:rsid w:val="000A05F5"/>
    <w:rsid w:val="000A060E"/>
    <w:rsid w:val="000A066E"/>
    <w:rsid w:val="000A069E"/>
    <w:rsid w:val="000A06AA"/>
    <w:rsid w:val="000A0719"/>
    <w:rsid w:val="000A072B"/>
    <w:rsid w:val="000A0772"/>
    <w:rsid w:val="000A0774"/>
    <w:rsid w:val="000A0777"/>
    <w:rsid w:val="000A07FC"/>
    <w:rsid w:val="000A082E"/>
    <w:rsid w:val="000A0876"/>
    <w:rsid w:val="000A087E"/>
    <w:rsid w:val="000A0882"/>
    <w:rsid w:val="000A0916"/>
    <w:rsid w:val="000A091A"/>
    <w:rsid w:val="000A0963"/>
    <w:rsid w:val="000A09DD"/>
    <w:rsid w:val="000A09EA"/>
    <w:rsid w:val="000A0A03"/>
    <w:rsid w:val="000A0AC6"/>
    <w:rsid w:val="000A0AC8"/>
    <w:rsid w:val="000A0B00"/>
    <w:rsid w:val="000A0BE8"/>
    <w:rsid w:val="000A0C8A"/>
    <w:rsid w:val="000A0CC9"/>
    <w:rsid w:val="000A0E91"/>
    <w:rsid w:val="000A0EA3"/>
    <w:rsid w:val="000A0F2B"/>
    <w:rsid w:val="000A0F44"/>
    <w:rsid w:val="000A0F4E"/>
    <w:rsid w:val="000A0F50"/>
    <w:rsid w:val="000A0F6D"/>
    <w:rsid w:val="000A0FAC"/>
    <w:rsid w:val="000A0FEC"/>
    <w:rsid w:val="000A1000"/>
    <w:rsid w:val="000A1054"/>
    <w:rsid w:val="000A10A2"/>
    <w:rsid w:val="000A10B6"/>
    <w:rsid w:val="000A1115"/>
    <w:rsid w:val="000A1142"/>
    <w:rsid w:val="000A1159"/>
    <w:rsid w:val="000A1181"/>
    <w:rsid w:val="000A1219"/>
    <w:rsid w:val="000A121F"/>
    <w:rsid w:val="000A1307"/>
    <w:rsid w:val="000A13F1"/>
    <w:rsid w:val="000A14A1"/>
    <w:rsid w:val="000A14FA"/>
    <w:rsid w:val="000A152D"/>
    <w:rsid w:val="000A153E"/>
    <w:rsid w:val="000A1549"/>
    <w:rsid w:val="000A158E"/>
    <w:rsid w:val="000A1620"/>
    <w:rsid w:val="000A1633"/>
    <w:rsid w:val="000A163A"/>
    <w:rsid w:val="000A164C"/>
    <w:rsid w:val="000A169A"/>
    <w:rsid w:val="000A16FF"/>
    <w:rsid w:val="000A17AE"/>
    <w:rsid w:val="000A17D6"/>
    <w:rsid w:val="000A180E"/>
    <w:rsid w:val="000A187C"/>
    <w:rsid w:val="000A190E"/>
    <w:rsid w:val="000A1A2D"/>
    <w:rsid w:val="000A1A80"/>
    <w:rsid w:val="000A1A9F"/>
    <w:rsid w:val="000A1AC0"/>
    <w:rsid w:val="000A1AC5"/>
    <w:rsid w:val="000A1B44"/>
    <w:rsid w:val="000A1B50"/>
    <w:rsid w:val="000A1B65"/>
    <w:rsid w:val="000A1C35"/>
    <w:rsid w:val="000A1C47"/>
    <w:rsid w:val="000A1C59"/>
    <w:rsid w:val="000A1C74"/>
    <w:rsid w:val="000A1C90"/>
    <w:rsid w:val="000A1CA0"/>
    <w:rsid w:val="000A1CB2"/>
    <w:rsid w:val="000A1CE5"/>
    <w:rsid w:val="000A1D0D"/>
    <w:rsid w:val="000A1DBD"/>
    <w:rsid w:val="000A1E8F"/>
    <w:rsid w:val="000A1ED1"/>
    <w:rsid w:val="000A1F22"/>
    <w:rsid w:val="000A2034"/>
    <w:rsid w:val="000A207F"/>
    <w:rsid w:val="000A219B"/>
    <w:rsid w:val="000A21ED"/>
    <w:rsid w:val="000A21F0"/>
    <w:rsid w:val="000A22AF"/>
    <w:rsid w:val="000A22CC"/>
    <w:rsid w:val="000A22DD"/>
    <w:rsid w:val="000A22FF"/>
    <w:rsid w:val="000A2331"/>
    <w:rsid w:val="000A2370"/>
    <w:rsid w:val="000A2474"/>
    <w:rsid w:val="000A2491"/>
    <w:rsid w:val="000A2498"/>
    <w:rsid w:val="000A24B7"/>
    <w:rsid w:val="000A2520"/>
    <w:rsid w:val="000A256F"/>
    <w:rsid w:val="000A258D"/>
    <w:rsid w:val="000A2628"/>
    <w:rsid w:val="000A262E"/>
    <w:rsid w:val="000A2657"/>
    <w:rsid w:val="000A2658"/>
    <w:rsid w:val="000A266B"/>
    <w:rsid w:val="000A266E"/>
    <w:rsid w:val="000A26F6"/>
    <w:rsid w:val="000A26FB"/>
    <w:rsid w:val="000A2704"/>
    <w:rsid w:val="000A2762"/>
    <w:rsid w:val="000A2797"/>
    <w:rsid w:val="000A27E8"/>
    <w:rsid w:val="000A27F8"/>
    <w:rsid w:val="000A2805"/>
    <w:rsid w:val="000A2850"/>
    <w:rsid w:val="000A2892"/>
    <w:rsid w:val="000A28CC"/>
    <w:rsid w:val="000A2935"/>
    <w:rsid w:val="000A2970"/>
    <w:rsid w:val="000A29B0"/>
    <w:rsid w:val="000A29E2"/>
    <w:rsid w:val="000A2A40"/>
    <w:rsid w:val="000A2A4A"/>
    <w:rsid w:val="000A2A8C"/>
    <w:rsid w:val="000A2AE2"/>
    <w:rsid w:val="000A2B43"/>
    <w:rsid w:val="000A2B60"/>
    <w:rsid w:val="000A2B64"/>
    <w:rsid w:val="000A2B92"/>
    <w:rsid w:val="000A2C2D"/>
    <w:rsid w:val="000A2CAA"/>
    <w:rsid w:val="000A2D17"/>
    <w:rsid w:val="000A2D18"/>
    <w:rsid w:val="000A2DB6"/>
    <w:rsid w:val="000A2DC7"/>
    <w:rsid w:val="000A2E6B"/>
    <w:rsid w:val="000A2E7F"/>
    <w:rsid w:val="000A2EE1"/>
    <w:rsid w:val="000A2EF5"/>
    <w:rsid w:val="000A2EFD"/>
    <w:rsid w:val="000A2F20"/>
    <w:rsid w:val="000A2F26"/>
    <w:rsid w:val="000A2F9B"/>
    <w:rsid w:val="000A305D"/>
    <w:rsid w:val="000A30AF"/>
    <w:rsid w:val="000A30B3"/>
    <w:rsid w:val="000A30B9"/>
    <w:rsid w:val="000A30CD"/>
    <w:rsid w:val="000A30D7"/>
    <w:rsid w:val="000A3101"/>
    <w:rsid w:val="000A315B"/>
    <w:rsid w:val="000A3173"/>
    <w:rsid w:val="000A3185"/>
    <w:rsid w:val="000A31B1"/>
    <w:rsid w:val="000A3284"/>
    <w:rsid w:val="000A32A1"/>
    <w:rsid w:val="000A32D3"/>
    <w:rsid w:val="000A32D8"/>
    <w:rsid w:val="000A32EE"/>
    <w:rsid w:val="000A3308"/>
    <w:rsid w:val="000A334C"/>
    <w:rsid w:val="000A3362"/>
    <w:rsid w:val="000A3393"/>
    <w:rsid w:val="000A33BB"/>
    <w:rsid w:val="000A33CF"/>
    <w:rsid w:val="000A33D3"/>
    <w:rsid w:val="000A3408"/>
    <w:rsid w:val="000A3411"/>
    <w:rsid w:val="000A341D"/>
    <w:rsid w:val="000A342A"/>
    <w:rsid w:val="000A3453"/>
    <w:rsid w:val="000A3529"/>
    <w:rsid w:val="000A352D"/>
    <w:rsid w:val="000A3539"/>
    <w:rsid w:val="000A356F"/>
    <w:rsid w:val="000A3583"/>
    <w:rsid w:val="000A3586"/>
    <w:rsid w:val="000A3598"/>
    <w:rsid w:val="000A364C"/>
    <w:rsid w:val="000A3655"/>
    <w:rsid w:val="000A3700"/>
    <w:rsid w:val="000A3736"/>
    <w:rsid w:val="000A37B9"/>
    <w:rsid w:val="000A3859"/>
    <w:rsid w:val="000A387A"/>
    <w:rsid w:val="000A38BB"/>
    <w:rsid w:val="000A390A"/>
    <w:rsid w:val="000A3915"/>
    <w:rsid w:val="000A3959"/>
    <w:rsid w:val="000A3977"/>
    <w:rsid w:val="000A3986"/>
    <w:rsid w:val="000A39A2"/>
    <w:rsid w:val="000A39F3"/>
    <w:rsid w:val="000A3A08"/>
    <w:rsid w:val="000A3A51"/>
    <w:rsid w:val="000A3A5D"/>
    <w:rsid w:val="000A3AC5"/>
    <w:rsid w:val="000A3AD9"/>
    <w:rsid w:val="000A3AFB"/>
    <w:rsid w:val="000A3B1F"/>
    <w:rsid w:val="000A3B52"/>
    <w:rsid w:val="000A3BE8"/>
    <w:rsid w:val="000A3C04"/>
    <w:rsid w:val="000A3CC2"/>
    <w:rsid w:val="000A3CE8"/>
    <w:rsid w:val="000A3D35"/>
    <w:rsid w:val="000A3DC1"/>
    <w:rsid w:val="000A3DE7"/>
    <w:rsid w:val="000A3E09"/>
    <w:rsid w:val="000A3E32"/>
    <w:rsid w:val="000A3E81"/>
    <w:rsid w:val="000A3E8C"/>
    <w:rsid w:val="000A3EA1"/>
    <w:rsid w:val="000A3F22"/>
    <w:rsid w:val="000A3F2A"/>
    <w:rsid w:val="000A3FC5"/>
    <w:rsid w:val="000A3FE4"/>
    <w:rsid w:val="000A4019"/>
    <w:rsid w:val="000A408E"/>
    <w:rsid w:val="000A40B9"/>
    <w:rsid w:val="000A40BA"/>
    <w:rsid w:val="000A40D8"/>
    <w:rsid w:val="000A40F0"/>
    <w:rsid w:val="000A4105"/>
    <w:rsid w:val="000A419D"/>
    <w:rsid w:val="000A428B"/>
    <w:rsid w:val="000A4292"/>
    <w:rsid w:val="000A429C"/>
    <w:rsid w:val="000A43EB"/>
    <w:rsid w:val="000A443B"/>
    <w:rsid w:val="000A44AB"/>
    <w:rsid w:val="000A44BB"/>
    <w:rsid w:val="000A44CA"/>
    <w:rsid w:val="000A44EE"/>
    <w:rsid w:val="000A45FB"/>
    <w:rsid w:val="000A463E"/>
    <w:rsid w:val="000A4651"/>
    <w:rsid w:val="000A4681"/>
    <w:rsid w:val="000A468C"/>
    <w:rsid w:val="000A46DB"/>
    <w:rsid w:val="000A479D"/>
    <w:rsid w:val="000A490E"/>
    <w:rsid w:val="000A4913"/>
    <w:rsid w:val="000A4924"/>
    <w:rsid w:val="000A492C"/>
    <w:rsid w:val="000A493B"/>
    <w:rsid w:val="000A497D"/>
    <w:rsid w:val="000A4994"/>
    <w:rsid w:val="000A49BD"/>
    <w:rsid w:val="000A49D6"/>
    <w:rsid w:val="000A4A2B"/>
    <w:rsid w:val="000A4A51"/>
    <w:rsid w:val="000A4A59"/>
    <w:rsid w:val="000A4BD2"/>
    <w:rsid w:val="000A4BEE"/>
    <w:rsid w:val="000A4C1E"/>
    <w:rsid w:val="000A4C29"/>
    <w:rsid w:val="000A4DA2"/>
    <w:rsid w:val="000A4DBE"/>
    <w:rsid w:val="000A4E0F"/>
    <w:rsid w:val="000A4E59"/>
    <w:rsid w:val="000A4EA8"/>
    <w:rsid w:val="000A4EDE"/>
    <w:rsid w:val="000A4F94"/>
    <w:rsid w:val="000A5040"/>
    <w:rsid w:val="000A505D"/>
    <w:rsid w:val="000A50AD"/>
    <w:rsid w:val="000A50CC"/>
    <w:rsid w:val="000A50E2"/>
    <w:rsid w:val="000A50F4"/>
    <w:rsid w:val="000A5135"/>
    <w:rsid w:val="000A513C"/>
    <w:rsid w:val="000A519D"/>
    <w:rsid w:val="000A51B3"/>
    <w:rsid w:val="000A51BC"/>
    <w:rsid w:val="000A5203"/>
    <w:rsid w:val="000A526B"/>
    <w:rsid w:val="000A52E5"/>
    <w:rsid w:val="000A5301"/>
    <w:rsid w:val="000A536E"/>
    <w:rsid w:val="000A53BF"/>
    <w:rsid w:val="000A53E2"/>
    <w:rsid w:val="000A53EE"/>
    <w:rsid w:val="000A5474"/>
    <w:rsid w:val="000A5483"/>
    <w:rsid w:val="000A54BB"/>
    <w:rsid w:val="000A54DF"/>
    <w:rsid w:val="000A5511"/>
    <w:rsid w:val="000A55A1"/>
    <w:rsid w:val="000A55E4"/>
    <w:rsid w:val="000A55F0"/>
    <w:rsid w:val="000A560A"/>
    <w:rsid w:val="000A567A"/>
    <w:rsid w:val="000A56A7"/>
    <w:rsid w:val="000A5712"/>
    <w:rsid w:val="000A5733"/>
    <w:rsid w:val="000A575F"/>
    <w:rsid w:val="000A57A3"/>
    <w:rsid w:val="000A57CD"/>
    <w:rsid w:val="000A58D6"/>
    <w:rsid w:val="000A58F2"/>
    <w:rsid w:val="000A5917"/>
    <w:rsid w:val="000A5928"/>
    <w:rsid w:val="000A5937"/>
    <w:rsid w:val="000A5A71"/>
    <w:rsid w:val="000A5B53"/>
    <w:rsid w:val="000A5BA3"/>
    <w:rsid w:val="000A5BFD"/>
    <w:rsid w:val="000A5C49"/>
    <w:rsid w:val="000A5C8B"/>
    <w:rsid w:val="000A5C8C"/>
    <w:rsid w:val="000A5CB7"/>
    <w:rsid w:val="000A5CC2"/>
    <w:rsid w:val="000A5D9A"/>
    <w:rsid w:val="000A5DB5"/>
    <w:rsid w:val="000A5DC9"/>
    <w:rsid w:val="000A5DCD"/>
    <w:rsid w:val="000A5DE7"/>
    <w:rsid w:val="000A5E76"/>
    <w:rsid w:val="000A5E87"/>
    <w:rsid w:val="000A5F21"/>
    <w:rsid w:val="000A5F23"/>
    <w:rsid w:val="000A5FB2"/>
    <w:rsid w:val="000A601D"/>
    <w:rsid w:val="000A6030"/>
    <w:rsid w:val="000A60F7"/>
    <w:rsid w:val="000A61BB"/>
    <w:rsid w:val="000A6206"/>
    <w:rsid w:val="000A627D"/>
    <w:rsid w:val="000A62A8"/>
    <w:rsid w:val="000A62AA"/>
    <w:rsid w:val="000A62C5"/>
    <w:rsid w:val="000A6365"/>
    <w:rsid w:val="000A64AA"/>
    <w:rsid w:val="000A64E6"/>
    <w:rsid w:val="000A650C"/>
    <w:rsid w:val="000A6517"/>
    <w:rsid w:val="000A6526"/>
    <w:rsid w:val="000A6582"/>
    <w:rsid w:val="000A6613"/>
    <w:rsid w:val="000A661C"/>
    <w:rsid w:val="000A6623"/>
    <w:rsid w:val="000A6626"/>
    <w:rsid w:val="000A6630"/>
    <w:rsid w:val="000A6642"/>
    <w:rsid w:val="000A6665"/>
    <w:rsid w:val="000A6699"/>
    <w:rsid w:val="000A671F"/>
    <w:rsid w:val="000A6751"/>
    <w:rsid w:val="000A67E1"/>
    <w:rsid w:val="000A67E2"/>
    <w:rsid w:val="000A67FA"/>
    <w:rsid w:val="000A6819"/>
    <w:rsid w:val="000A6841"/>
    <w:rsid w:val="000A6868"/>
    <w:rsid w:val="000A68D5"/>
    <w:rsid w:val="000A6924"/>
    <w:rsid w:val="000A692B"/>
    <w:rsid w:val="000A6996"/>
    <w:rsid w:val="000A6A59"/>
    <w:rsid w:val="000A6A67"/>
    <w:rsid w:val="000A6A77"/>
    <w:rsid w:val="000A6A79"/>
    <w:rsid w:val="000A6B37"/>
    <w:rsid w:val="000A6B53"/>
    <w:rsid w:val="000A6B61"/>
    <w:rsid w:val="000A6B6D"/>
    <w:rsid w:val="000A6B88"/>
    <w:rsid w:val="000A6B9C"/>
    <w:rsid w:val="000A6BA9"/>
    <w:rsid w:val="000A6BC3"/>
    <w:rsid w:val="000A6C1B"/>
    <w:rsid w:val="000A6C2B"/>
    <w:rsid w:val="000A6C2E"/>
    <w:rsid w:val="000A6C45"/>
    <w:rsid w:val="000A6CC5"/>
    <w:rsid w:val="000A6D37"/>
    <w:rsid w:val="000A6D44"/>
    <w:rsid w:val="000A6D91"/>
    <w:rsid w:val="000A6DD1"/>
    <w:rsid w:val="000A6E98"/>
    <w:rsid w:val="000A6F2D"/>
    <w:rsid w:val="000A6F50"/>
    <w:rsid w:val="000A6F64"/>
    <w:rsid w:val="000A7004"/>
    <w:rsid w:val="000A703B"/>
    <w:rsid w:val="000A706D"/>
    <w:rsid w:val="000A7098"/>
    <w:rsid w:val="000A70F3"/>
    <w:rsid w:val="000A7109"/>
    <w:rsid w:val="000A7129"/>
    <w:rsid w:val="000A713F"/>
    <w:rsid w:val="000A7187"/>
    <w:rsid w:val="000A71CF"/>
    <w:rsid w:val="000A71F2"/>
    <w:rsid w:val="000A7213"/>
    <w:rsid w:val="000A7237"/>
    <w:rsid w:val="000A72E0"/>
    <w:rsid w:val="000A72E1"/>
    <w:rsid w:val="000A7322"/>
    <w:rsid w:val="000A7344"/>
    <w:rsid w:val="000A73FE"/>
    <w:rsid w:val="000A7405"/>
    <w:rsid w:val="000A7410"/>
    <w:rsid w:val="000A7418"/>
    <w:rsid w:val="000A7472"/>
    <w:rsid w:val="000A747C"/>
    <w:rsid w:val="000A74A6"/>
    <w:rsid w:val="000A74C6"/>
    <w:rsid w:val="000A7507"/>
    <w:rsid w:val="000A75C1"/>
    <w:rsid w:val="000A75FB"/>
    <w:rsid w:val="000A763A"/>
    <w:rsid w:val="000A7641"/>
    <w:rsid w:val="000A764D"/>
    <w:rsid w:val="000A7697"/>
    <w:rsid w:val="000A76B5"/>
    <w:rsid w:val="000A76CE"/>
    <w:rsid w:val="000A7703"/>
    <w:rsid w:val="000A771A"/>
    <w:rsid w:val="000A776A"/>
    <w:rsid w:val="000A77F4"/>
    <w:rsid w:val="000A781C"/>
    <w:rsid w:val="000A7871"/>
    <w:rsid w:val="000A78DE"/>
    <w:rsid w:val="000A78F7"/>
    <w:rsid w:val="000A7929"/>
    <w:rsid w:val="000A79AD"/>
    <w:rsid w:val="000A79DA"/>
    <w:rsid w:val="000A7A19"/>
    <w:rsid w:val="000A7A47"/>
    <w:rsid w:val="000A7A6D"/>
    <w:rsid w:val="000A7AFC"/>
    <w:rsid w:val="000A7BA9"/>
    <w:rsid w:val="000A7BAC"/>
    <w:rsid w:val="000A7BAE"/>
    <w:rsid w:val="000A7BBB"/>
    <w:rsid w:val="000A7C76"/>
    <w:rsid w:val="000A7C83"/>
    <w:rsid w:val="000A7CB3"/>
    <w:rsid w:val="000A7CFA"/>
    <w:rsid w:val="000A7D7D"/>
    <w:rsid w:val="000A7D89"/>
    <w:rsid w:val="000A7D94"/>
    <w:rsid w:val="000A7DA5"/>
    <w:rsid w:val="000A7DAF"/>
    <w:rsid w:val="000A7DC9"/>
    <w:rsid w:val="000A7DEF"/>
    <w:rsid w:val="000A7DFA"/>
    <w:rsid w:val="000A7DFE"/>
    <w:rsid w:val="000A7E59"/>
    <w:rsid w:val="000A7ED5"/>
    <w:rsid w:val="000A7EDE"/>
    <w:rsid w:val="000A7EF4"/>
    <w:rsid w:val="000A7F40"/>
    <w:rsid w:val="000A7F42"/>
    <w:rsid w:val="000A7F80"/>
    <w:rsid w:val="000B000B"/>
    <w:rsid w:val="000B0011"/>
    <w:rsid w:val="000B0061"/>
    <w:rsid w:val="000B0070"/>
    <w:rsid w:val="000B0090"/>
    <w:rsid w:val="000B009B"/>
    <w:rsid w:val="000B00A0"/>
    <w:rsid w:val="000B00D6"/>
    <w:rsid w:val="000B00FC"/>
    <w:rsid w:val="000B0146"/>
    <w:rsid w:val="000B0157"/>
    <w:rsid w:val="000B01FD"/>
    <w:rsid w:val="000B027F"/>
    <w:rsid w:val="000B028D"/>
    <w:rsid w:val="000B0299"/>
    <w:rsid w:val="000B0381"/>
    <w:rsid w:val="000B03B2"/>
    <w:rsid w:val="000B03E8"/>
    <w:rsid w:val="000B04B2"/>
    <w:rsid w:val="000B0574"/>
    <w:rsid w:val="000B0581"/>
    <w:rsid w:val="000B05EB"/>
    <w:rsid w:val="000B0644"/>
    <w:rsid w:val="000B065F"/>
    <w:rsid w:val="000B0673"/>
    <w:rsid w:val="000B06AE"/>
    <w:rsid w:val="000B06CA"/>
    <w:rsid w:val="000B0770"/>
    <w:rsid w:val="000B079C"/>
    <w:rsid w:val="000B07A6"/>
    <w:rsid w:val="000B088A"/>
    <w:rsid w:val="000B0976"/>
    <w:rsid w:val="000B097C"/>
    <w:rsid w:val="000B09BF"/>
    <w:rsid w:val="000B09EA"/>
    <w:rsid w:val="000B0A0F"/>
    <w:rsid w:val="000B0A2D"/>
    <w:rsid w:val="000B0A82"/>
    <w:rsid w:val="000B0A9C"/>
    <w:rsid w:val="000B0ADE"/>
    <w:rsid w:val="000B0B42"/>
    <w:rsid w:val="000B0B5A"/>
    <w:rsid w:val="000B0B9C"/>
    <w:rsid w:val="000B0C43"/>
    <w:rsid w:val="000B0C81"/>
    <w:rsid w:val="000B0D75"/>
    <w:rsid w:val="000B0D97"/>
    <w:rsid w:val="000B0DE4"/>
    <w:rsid w:val="000B0E88"/>
    <w:rsid w:val="000B0E9B"/>
    <w:rsid w:val="000B0EB7"/>
    <w:rsid w:val="000B0ED0"/>
    <w:rsid w:val="000B0F0F"/>
    <w:rsid w:val="000B0F14"/>
    <w:rsid w:val="000B0F60"/>
    <w:rsid w:val="000B0FAD"/>
    <w:rsid w:val="000B1000"/>
    <w:rsid w:val="000B1002"/>
    <w:rsid w:val="000B1096"/>
    <w:rsid w:val="000B1160"/>
    <w:rsid w:val="000B11FC"/>
    <w:rsid w:val="000B121E"/>
    <w:rsid w:val="000B1248"/>
    <w:rsid w:val="000B1315"/>
    <w:rsid w:val="000B1479"/>
    <w:rsid w:val="000B153D"/>
    <w:rsid w:val="000B1577"/>
    <w:rsid w:val="000B15C2"/>
    <w:rsid w:val="000B15FA"/>
    <w:rsid w:val="000B161F"/>
    <w:rsid w:val="000B168F"/>
    <w:rsid w:val="000B1704"/>
    <w:rsid w:val="000B1782"/>
    <w:rsid w:val="000B1799"/>
    <w:rsid w:val="000B17BC"/>
    <w:rsid w:val="000B17CB"/>
    <w:rsid w:val="000B180F"/>
    <w:rsid w:val="000B1837"/>
    <w:rsid w:val="000B1869"/>
    <w:rsid w:val="000B1896"/>
    <w:rsid w:val="000B18CC"/>
    <w:rsid w:val="000B18D0"/>
    <w:rsid w:val="000B1905"/>
    <w:rsid w:val="000B1914"/>
    <w:rsid w:val="000B193B"/>
    <w:rsid w:val="000B193D"/>
    <w:rsid w:val="000B19F4"/>
    <w:rsid w:val="000B1A51"/>
    <w:rsid w:val="000B1A59"/>
    <w:rsid w:val="000B1AA2"/>
    <w:rsid w:val="000B1B39"/>
    <w:rsid w:val="000B1B3D"/>
    <w:rsid w:val="000B1B5B"/>
    <w:rsid w:val="000B1B5E"/>
    <w:rsid w:val="000B1B7C"/>
    <w:rsid w:val="000B1BBA"/>
    <w:rsid w:val="000B1C46"/>
    <w:rsid w:val="000B1C95"/>
    <w:rsid w:val="000B1CAE"/>
    <w:rsid w:val="000B1CF7"/>
    <w:rsid w:val="000B1D5B"/>
    <w:rsid w:val="000B1D7D"/>
    <w:rsid w:val="000B1E2B"/>
    <w:rsid w:val="000B1E8A"/>
    <w:rsid w:val="000B1ECA"/>
    <w:rsid w:val="000B1EEF"/>
    <w:rsid w:val="000B1F20"/>
    <w:rsid w:val="000B1F69"/>
    <w:rsid w:val="000B1F98"/>
    <w:rsid w:val="000B1F9D"/>
    <w:rsid w:val="000B1FDD"/>
    <w:rsid w:val="000B204E"/>
    <w:rsid w:val="000B205C"/>
    <w:rsid w:val="000B208F"/>
    <w:rsid w:val="000B2091"/>
    <w:rsid w:val="000B2092"/>
    <w:rsid w:val="000B20C2"/>
    <w:rsid w:val="000B20DB"/>
    <w:rsid w:val="000B20FA"/>
    <w:rsid w:val="000B2106"/>
    <w:rsid w:val="000B211B"/>
    <w:rsid w:val="000B213F"/>
    <w:rsid w:val="000B222B"/>
    <w:rsid w:val="000B2257"/>
    <w:rsid w:val="000B225F"/>
    <w:rsid w:val="000B226E"/>
    <w:rsid w:val="000B2286"/>
    <w:rsid w:val="000B228A"/>
    <w:rsid w:val="000B22AD"/>
    <w:rsid w:val="000B22CE"/>
    <w:rsid w:val="000B2372"/>
    <w:rsid w:val="000B2386"/>
    <w:rsid w:val="000B23D8"/>
    <w:rsid w:val="000B2408"/>
    <w:rsid w:val="000B2415"/>
    <w:rsid w:val="000B2441"/>
    <w:rsid w:val="000B247A"/>
    <w:rsid w:val="000B2529"/>
    <w:rsid w:val="000B2554"/>
    <w:rsid w:val="000B25B0"/>
    <w:rsid w:val="000B25CD"/>
    <w:rsid w:val="000B25E0"/>
    <w:rsid w:val="000B25F4"/>
    <w:rsid w:val="000B2601"/>
    <w:rsid w:val="000B262B"/>
    <w:rsid w:val="000B262E"/>
    <w:rsid w:val="000B2665"/>
    <w:rsid w:val="000B26BA"/>
    <w:rsid w:val="000B26D2"/>
    <w:rsid w:val="000B270A"/>
    <w:rsid w:val="000B2717"/>
    <w:rsid w:val="000B271A"/>
    <w:rsid w:val="000B2726"/>
    <w:rsid w:val="000B2756"/>
    <w:rsid w:val="000B2764"/>
    <w:rsid w:val="000B2778"/>
    <w:rsid w:val="000B27E9"/>
    <w:rsid w:val="000B2830"/>
    <w:rsid w:val="000B287D"/>
    <w:rsid w:val="000B2885"/>
    <w:rsid w:val="000B29B4"/>
    <w:rsid w:val="000B2A58"/>
    <w:rsid w:val="000B2B59"/>
    <w:rsid w:val="000B2B5B"/>
    <w:rsid w:val="000B2B65"/>
    <w:rsid w:val="000B2B7B"/>
    <w:rsid w:val="000B2BAC"/>
    <w:rsid w:val="000B2BC9"/>
    <w:rsid w:val="000B2C5D"/>
    <w:rsid w:val="000B2CAA"/>
    <w:rsid w:val="000B2CCF"/>
    <w:rsid w:val="000B2CE8"/>
    <w:rsid w:val="000B2CED"/>
    <w:rsid w:val="000B2D22"/>
    <w:rsid w:val="000B2D2B"/>
    <w:rsid w:val="000B2D43"/>
    <w:rsid w:val="000B2DAA"/>
    <w:rsid w:val="000B2DCF"/>
    <w:rsid w:val="000B2DF1"/>
    <w:rsid w:val="000B2F08"/>
    <w:rsid w:val="000B2F25"/>
    <w:rsid w:val="000B2F9B"/>
    <w:rsid w:val="000B2FEF"/>
    <w:rsid w:val="000B2FFA"/>
    <w:rsid w:val="000B3045"/>
    <w:rsid w:val="000B3065"/>
    <w:rsid w:val="000B30BB"/>
    <w:rsid w:val="000B30E0"/>
    <w:rsid w:val="000B3135"/>
    <w:rsid w:val="000B3137"/>
    <w:rsid w:val="000B3234"/>
    <w:rsid w:val="000B338C"/>
    <w:rsid w:val="000B33DC"/>
    <w:rsid w:val="000B33F3"/>
    <w:rsid w:val="000B344D"/>
    <w:rsid w:val="000B345B"/>
    <w:rsid w:val="000B34AB"/>
    <w:rsid w:val="000B3568"/>
    <w:rsid w:val="000B35BC"/>
    <w:rsid w:val="000B3629"/>
    <w:rsid w:val="000B368A"/>
    <w:rsid w:val="000B36CB"/>
    <w:rsid w:val="000B36E4"/>
    <w:rsid w:val="000B36FC"/>
    <w:rsid w:val="000B370E"/>
    <w:rsid w:val="000B37CC"/>
    <w:rsid w:val="000B381C"/>
    <w:rsid w:val="000B383A"/>
    <w:rsid w:val="000B3868"/>
    <w:rsid w:val="000B3895"/>
    <w:rsid w:val="000B3918"/>
    <w:rsid w:val="000B391C"/>
    <w:rsid w:val="000B39BA"/>
    <w:rsid w:val="000B39F2"/>
    <w:rsid w:val="000B3B06"/>
    <w:rsid w:val="000B3B0B"/>
    <w:rsid w:val="000B3B67"/>
    <w:rsid w:val="000B3BB8"/>
    <w:rsid w:val="000B3BC6"/>
    <w:rsid w:val="000B3BC8"/>
    <w:rsid w:val="000B3C11"/>
    <w:rsid w:val="000B3C14"/>
    <w:rsid w:val="000B3C29"/>
    <w:rsid w:val="000B3C33"/>
    <w:rsid w:val="000B3CBE"/>
    <w:rsid w:val="000B3CD7"/>
    <w:rsid w:val="000B3D58"/>
    <w:rsid w:val="000B3D65"/>
    <w:rsid w:val="000B3DD8"/>
    <w:rsid w:val="000B3DF3"/>
    <w:rsid w:val="000B3E06"/>
    <w:rsid w:val="000B3E37"/>
    <w:rsid w:val="000B3EAF"/>
    <w:rsid w:val="000B3EE5"/>
    <w:rsid w:val="000B3F3B"/>
    <w:rsid w:val="000B3F3F"/>
    <w:rsid w:val="000B3FB7"/>
    <w:rsid w:val="000B3FB9"/>
    <w:rsid w:val="000B3FDA"/>
    <w:rsid w:val="000B40B3"/>
    <w:rsid w:val="000B40CD"/>
    <w:rsid w:val="000B40DD"/>
    <w:rsid w:val="000B40E9"/>
    <w:rsid w:val="000B4159"/>
    <w:rsid w:val="000B4201"/>
    <w:rsid w:val="000B42BE"/>
    <w:rsid w:val="000B42C9"/>
    <w:rsid w:val="000B4312"/>
    <w:rsid w:val="000B4336"/>
    <w:rsid w:val="000B433A"/>
    <w:rsid w:val="000B4344"/>
    <w:rsid w:val="000B434D"/>
    <w:rsid w:val="000B43A0"/>
    <w:rsid w:val="000B43E3"/>
    <w:rsid w:val="000B442E"/>
    <w:rsid w:val="000B4444"/>
    <w:rsid w:val="000B444C"/>
    <w:rsid w:val="000B44DB"/>
    <w:rsid w:val="000B44E3"/>
    <w:rsid w:val="000B44FC"/>
    <w:rsid w:val="000B450F"/>
    <w:rsid w:val="000B453C"/>
    <w:rsid w:val="000B453E"/>
    <w:rsid w:val="000B45FA"/>
    <w:rsid w:val="000B4682"/>
    <w:rsid w:val="000B479F"/>
    <w:rsid w:val="000B481A"/>
    <w:rsid w:val="000B4862"/>
    <w:rsid w:val="000B4887"/>
    <w:rsid w:val="000B48B4"/>
    <w:rsid w:val="000B48BC"/>
    <w:rsid w:val="000B48E0"/>
    <w:rsid w:val="000B4922"/>
    <w:rsid w:val="000B4A0B"/>
    <w:rsid w:val="000B4A19"/>
    <w:rsid w:val="000B4B16"/>
    <w:rsid w:val="000B4B23"/>
    <w:rsid w:val="000B4B33"/>
    <w:rsid w:val="000B4B7B"/>
    <w:rsid w:val="000B4BC3"/>
    <w:rsid w:val="000B4C68"/>
    <w:rsid w:val="000B4C6E"/>
    <w:rsid w:val="000B4C9D"/>
    <w:rsid w:val="000B4CB7"/>
    <w:rsid w:val="000B4D35"/>
    <w:rsid w:val="000B4D4A"/>
    <w:rsid w:val="000B4D8A"/>
    <w:rsid w:val="000B4D95"/>
    <w:rsid w:val="000B4E0C"/>
    <w:rsid w:val="000B4E14"/>
    <w:rsid w:val="000B4E1F"/>
    <w:rsid w:val="000B4E49"/>
    <w:rsid w:val="000B4F34"/>
    <w:rsid w:val="000B4F78"/>
    <w:rsid w:val="000B4FE2"/>
    <w:rsid w:val="000B5019"/>
    <w:rsid w:val="000B5062"/>
    <w:rsid w:val="000B506A"/>
    <w:rsid w:val="000B5091"/>
    <w:rsid w:val="000B50DD"/>
    <w:rsid w:val="000B5156"/>
    <w:rsid w:val="000B51A3"/>
    <w:rsid w:val="000B51C7"/>
    <w:rsid w:val="000B51D1"/>
    <w:rsid w:val="000B51D4"/>
    <w:rsid w:val="000B51DA"/>
    <w:rsid w:val="000B5223"/>
    <w:rsid w:val="000B5226"/>
    <w:rsid w:val="000B522F"/>
    <w:rsid w:val="000B5396"/>
    <w:rsid w:val="000B53B5"/>
    <w:rsid w:val="000B53F6"/>
    <w:rsid w:val="000B53FD"/>
    <w:rsid w:val="000B5463"/>
    <w:rsid w:val="000B5496"/>
    <w:rsid w:val="000B54B7"/>
    <w:rsid w:val="000B5537"/>
    <w:rsid w:val="000B55D9"/>
    <w:rsid w:val="000B55F7"/>
    <w:rsid w:val="000B5617"/>
    <w:rsid w:val="000B56A9"/>
    <w:rsid w:val="000B56BA"/>
    <w:rsid w:val="000B56BC"/>
    <w:rsid w:val="000B572F"/>
    <w:rsid w:val="000B5736"/>
    <w:rsid w:val="000B5748"/>
    <w:rsid w:val="000B57D1"/>
    <w:rsid w:val="000B5822"/>
    <w:rsid w:val="000B5823"/>
    <w:rsid w:val="000B5855"/>
    <w:rsid w:val="000B5858"/>
    <w:rsid w:val="000B58C4"/>
    <w:rsid w:val="000B58ED"/>
    <w:rsid w:val="000B58FE"/>
    <w:rsid w:val="000B5948"/>
    <w:rsid w:val="000B5957"/>
    <w:rsid w:val="000B5A40"/>
    <w:rsid w:val="000B5A84"/>
    <w:rsid w:val="000B5A8D"/>
    <w:rsid w:val="000B5AA3"/>
    <w:rsid w:val="000B5AA9"/>
    <w:rsid w:val="000B5AC3"/>
    <w:rsid w:val="000B5AED"/>
    <w:rsid w:val="000B5B49"/>
    <w:rsid w:val="000B5B82"/>
    <w:rsid w:val="000B5B88"/>
    <w:rsid w:val="000B5B9A"/>
    <w:rsid w:val="000B5BE3"/>
    <w:rsid w:val="000B5C10"/>
    <w:rsid w:val="000B5C4A"/>
    <w:rsid w:val="000B5C9A"/>
    <w:rsid w:val="000B5C9E"/>
    <w:rsid w:val="000B5CA6"/>
    <w:rsid w:val="000B5CB8"/>
    <w:rsid w:val="000B5D29"/>
    <w:rsid w:val="000B5D2E"/>
    <w:rsid w:val="000B5D2F"/>
    <w:rsid w:val="000B5DC3"/>
    <w:rsid w:val="000B5E19"/>
    <w:rsid w:val="000B5E68"/>
    <w:rsid w:val="000B5F0F"/>
    <w:rsid w:val="000B5F13"/>
    <w:rsid w:val="000B5F3D"/>
    <w:rsid w:val="000B5F63"/>
    <w:rsid w:val="000B5F66"/>
    <w:rsid w:val="000B5FF6"/>
    <w:rsid w:val="000B6018"/>
    <w:rsid w:val="000B6048"/>
    <w:rsid w:val="000B606D"/>
    <w:rsid w:val="000B60AA"/>
    <w:rsid w:val="000B6145"/>
    <w:rsid w:val="000B615C"/>
    <w:rsid w:val="000B6185"/>
    <w:rsid w:val="000B6194"/>
    <w:rsid w:val="000B61CD"/>
    <w:rsid w:val="000B6244"/>
    <w:rsid w:val="000B6255"/>
    <w:rsid w:val="000B6278"/>
    <w:rsid w:val="000B62E0"/>
    <w:rsid w:val="000B6310"/>
    <w:rsid w:val="000B631F"/>
    <w:rsid w:val="000B6348"/>
    <w:rsid w:val="000B639D"/>
    <w:rsid w:val="000B63D8"/>
    <w:rsid w:val="000B63FB"/>
    <w:rsid w:val="000B6416"/>
    <w:rsid w:val="000B64B5"/>
    <w:rsid w:val="000B64CF"/>
    <w:rsid w:val="000B6600"/>
    <w:rsid w:val="000B660F"/>
    <w:rsid w:val="000B662E"/>
    <w:rsid w:val="000B6686"/>
    <w:rsid w:val="000B66B6"/>
    <w:rsid w:val="000B66CC"/>
    <w:rsid w:val="000B66D0"/>
    <w:rsid w:val="000B66F2"/>
    <w:rsid w:val="000B674B"/>
    <w:rsid w:val="000B67BA"/>
    <w:rsid w:val="000B67F6"/>
    <w:rsid w:val="000B686E"/>
    <w:rsid w:val="000B6934"/>
    <w:rsid w:val="000B69A1"/>
    <w:rsid w:val="000B6A67"/>
    <w:rsid w:val="000B6A8B"/>
    <w:rsid w:val="000B6BC9"/>
    <w:rsid w:val="000B6BF5"/>
    <w:rsid w:val="000B6C1E"/>
    <w:rsid w:val="000B6C2E"/>
    <w:rsid w:val="000B6CC4"/>
    <w:rsid w:val="000B6CC6"/>
    <w:rsid w:val="000B6D00"/>
    <w:rsid w:val="000B6D61"/>
    <w:rsid w:val="000B6EBF"/>
    <w:rsid w:val="000B6FC3"/>
    <w:rsid w:val="000B70FA"/>
    <w:rsid w:val="000B7192"/>
    <w:rsid w:val="000B71E9"/>
    <w:rsid w:val="000B7218"/>
    <w:rsid w:val="000B72CA"/>
    <w:rsid w:val="000B72FD"/>
    <w:rsid w:val="000B7366"/>
    <w:rsid w:val="000B7390"/>
    <w:rsid w:val="000B739D"/>
    <w:rsid w:val="000B73AA"/>
    <w:rsid w:val="000B7446"/>
    <w:rsid w:val="000B749D"/>
    <w:rsid w:val="000B74F7"/>
    <w:rsid w:val="000B759F"/>
    <w:rsid w:val="000B75C6"/>
    <w:rsid w:val="000B7632"/>
    <w:rsid w:val="000B7645"/>
    <w:rsid w:val="000B764C"/>
    <w:rsid w:val="000B7693"/>
    <w:rsid w:val="000B76EE"/>
    <w:rsid w:val="000B76F3"/>
    <w:rsid w:val="000B7741"/>
    <w:rsid w:val="000B7779"/>
    <w:rsid w:val="000B7798"/>
    <w:rsid w:val="000B77AB"/>
    <w:rsid w:val="000B785B"/>
    <w:rsid w:val="000B78C2"/>
    <w:rsid w:val="000B78CD"/>
    <w:rsid w:val="000B78F3"/>
    <w:rsid w:val="000B793A"/>
    <w:rsid w:val="000B79D6"/>
    <w:rsid w:val="000B79F2"/>
    <w:rsid w:val="000B7A36"/>
    <w:rsid w:val="000B7A63"/>
    <w:rsid w:val="000B7AFD"/>
    <w:rsid w:val="000B7B24"/>
    <w:rsid w:val="000B7B33"/>
    <w:rsid w:val="000B7B7F"/>
    <w:rsid w:val="000B7BC8"/>
    <w:rsid w:val="000B7C0A"/>
    <w:rsid w:val="000B7C2C"/>
    <w:rsid w:val="000B7C46"/>
    <w:rsid w:val="000B7C6F"/>
    <w:rsid w:val="000B7CD6"/>
    <w:rsid w:val="000B7DB1"/>
    <w:rsid w:val="000B7DCE"/>
    <w:rsid w:val="000B7DD2"/>
    <w:rsid w:val="000B7DD4"/>
    <w:rsid w:val="000B7E5A"/>
    <w:rsid w:val="000B7EC1"/>
    <w:rsid w:val="000B7ECA"/>
    <w:rsid w:val="000B7EFA"/>
    <w:rsid w:val="000C0078"/>
    <w:rsid w:val="000C012E"/>
    <w:rsid w:val="000C013E"/>
    <w:rsid w:val="000C0152"/>
    <w:rsid w:val="000C01A2"/>
    <w:rsid w:val="000C0220"/>
    <w:rsid w:val="000C0286"/>
    <w:rsid w:val="000C02A3"/>
    <w:rsid w:val="000C02B5"/>
    <w:rsid w:val="000C02BB"/>
    <w:rsid w:val="000C02C7"/>
    <w:rsid w:val="000C02E5"/>
    <w:rsid w:val="000C02EE"/>
    <w:rsid w:val="000C0305"/>
    <w:rsid w:val="000C0372"/>
    <w:rsid w:val="000C037C"/>
    <w:rsid w:val="000C0395"/>
    <w:rsid w:val="000C03D0"/>
    <w:rsid w:val="000C0436"/>
    <w:rsid w:val="000C044B"/>
    <w:rsid w:val="000C04BA"/>
    <w:rsid w:val="000C04BB"/>
    <w:rsid w:val="000C053A"/>
    <w:rsid w:val="000C0590"/>
    <w:rsid w:val="000C059F"/>
    <w:rsid w:val="000C05AA"/>
    <w:rsid w:val="000C05E7"/>
    <w:rsid w:val="000C06C5"/>
    <w:rsid w:val="000C07E8"/>
    <w:rsid w:val="000C081E"/>
    <w:rsid w:val="000C0822"/>
    <w:rsid w:val="000C0888"/>
    <w:rsid w:val="000C08B8"/>
    <w:rsid w:val="000C08D4"/>
    <w:rsid w:val="000C08D7"/>
    <w:rsid w:val="000C090A"/>
    <w:rsid w:val="000C0961"/>
    <w:rsid w:val="000C096C"/>
    <w:rsid w:val="000C09C4"/>
    <w:rsid w:val="000C09E7"/>
    <w:rsid w:val="000C0AAD"/>
    <w:rsid w:val="000C0B1C"/>
    <w:rsid w:val="000C0C1E"/>
    <w:rsid w:val="000C0C6A"/>
    <w:rsid w:val="000C0CC3"/>
    <w:rsid w:val="000C0CCD"/>
    <w:rsid w:val="000C0CF9"/>
    <w:rsid w:val="000C0D38"/>
    <w:rsid w:val="000C0D94"/>
    <w:rsid w:val="000C0F02"/>
    <w:rsid w:val="000C0F57"/>
    <w:rsid w:val="000C1012"/>
    <w:rsid w:val="000C101B"/>
    <w:rsid w:val="000C10CD"/>
    <w:rsid w:val="000C10E4"/>
    <w:rsid w:val="000C1117"/>
    <w:rsid w:val="000C1171"/>
    <w:rsid w:val="000C123E"/>
    <w:rsid w:val="000C1262"/>
    <w:rsid w:val="000C1274"/>
    <w:rsid w:val="000C12F5"/>
    <w:rsid w:val="000C1364"/>
    <w:rsid w:val="000C139E"/>
    <w:rsid w:val="000C1451"/>
    <w:rsid w:val="000C1489"/>
    <w:rsid w:val="000C15F6"/>
    <w:rsid w:val="000C169A"/>
    <w:rsid w:val="000C16DC"/>
    <w:rsid w:val="000C173D"/>
    <w:rsid w:val="000C17A5"/>
    <w:rsid w:val="000C180C"/>
    <w:rsid w:val="000C18F9"/>
    <w:rsid w:val="000C1907"/>
    <w:rsid w:val="000C1930"/>
    <w:rsid w:val="000C1931"/>
    <w:rsid w:val="000C1937"/>
    <w:rsid w:val="000C194A"/>
    <w:rsid w:val="000C19CD"/>
    <w:rsid w:val="000C1A11"/>
    <w:rsid w:val="000C1A8E"/>
    <w:rsid w:val="000C1AA5"/>
    <w:rsid w:val="000C1AC3"/>
    <w:rsid w:val="000C1AF9"/>
    <w:rsid w:val="000C1B9E"/>
    <w:rsid w:val="000C1BBF"/>
    <w:rsid w:val="000C1C00"/>
    <w:rsid w:val="000C1C61"/>
    <w:rsid w:val="000C1C7E"/>
    <w:rsid w:val="000C1C98"/>
    <w:rsid w:val="000C1D22"/>
    <w:rsid w:val="000C1DD3"/>
    <w:rsid w:val="000C1DE2"/>
    <w:rsid w:val="000C1E02"/>
    <w:rsid w:val="000C1E1B"/>
    <w:rsid w:val="000C1EF5"/>
    <w:rsid w:val="000C1F03"/>
    <w:rsid w:val="000C1F04"/>
    <w:rsid w:val="000C1F25"/>
    <w:rsid w:val="000C1F37"/>
    <w:rsid w:val="000C1FB4"/>
    <w:rsid w:val="000C202C"/>
    <w:rsid w:val="000C203E"/>
    <w:rsid w:val="000C214E"/>
    <w:rsid w:val="000C2174"/>
    <w:rsid w:val="000C21FF"/>
    <w:rsid w:val="000C2225"/>
    <w:rsid w:val="000C225B"/>
    <w:rsid w:val="000C2283"/>
    <w:rsid w:val="000C2298"/>
    <w:rsid w:val="000C2418"/>
    <w:rsid w:val="000C2438"/>
    <w:rsid w:val="000C24C5"/>
    <w:rsid w:val="000C24E4"/>
    <w:rsid w:val="000C24E6"/>
    <w:rsid w:val="000C254D"/>
    <w:rsid w:val="000C256D"/>
    <w:rsid w:val="000C2649"/>
    <w:rsid w:val="000C2674"/>
    <w:rsid w:val="000C2677"/>
    <w:rsid w:val="000C26EB"/>
    <w:rsid w:val="000C2723"/>
    <w:rsid w:val="000C27B6"/>
    <w:rsid w:val="000C27E0"/>
    <w:rsid w:val="000C2801"/>
    <w:rsid w:val="000C2837"/>
    <w:rsid w:val="000C285C"/>
    <w:rsid w:val="000C2916"/>
    <w:rsid w:val="000C2934"/>
    <w:rsid w:val="000C2989"/>
    <w:rsid w:val="000C298A"/>
    <w:rsid w:val="000C29D4"/>
    <w:rsid w:val="000C2A63"/>
    <w:rsid w:val="000C2A7F"/>
    <w:rsid w:val="000C2AAF"/>
    <w:rsid w:val="000C2ABC"/>
    <w:rsid w:val="000C2B11"/>
    <w:rsid w:val="000C2B6E"/>
    <w:rsid w:val="000C2BAE"/>
    <w:rsid w:val="000C2C03"/>
    <w:rsid w:val="000C2C42"/>
    <w:rsid w:val="000C2C51"/>
    <w:rsid w:val="000C2CB7"/>
    <w:rsid w:val="000C2DC9"/>
    <w:rsid w:val="000C2E7F"/>
    <w:rsid w:val="000C2E8F"/>
    <w:rsid w:val="000C2E9D"/>
    <w:rsid w:val="000C2EBE"/>
    <w:rsid w:val="000C2EC4"/>
    <w:rsid w:val="000C2FCE"/>
    <w:rsid w:val="000C2FDF"/>
    <w:rsid w:val="000C3045"/>
    <w:rsid w:val="000C30C0"/>
    <w:rsid w:val="000C30C7"/>
    <w:rsid w:val="000C30FB"/>
    <w:rsid w:val="000C311B"/>
    <w:rsid w:val="000C3138"/>
    <w:rsid w:val="000C3139"/>
    <w:rsid w:val="000C319D"/>
    <w:rsid w:val="000C31A3"/>
    <w:rsid w:val="000C31D0"/>
    <w:rsid w:val="000C3207"/>
    <w:rsid w:val="000C331D"/>
    <w:rsid w:val="000C3355"/>
    <w:rsid w:val="000C338D"/>
    <w:rsid w:val="000C3478"/>
    <w:rsid w:val="000C34B4"/>
    <w:rsid w:val="000C34D1"/>
    <w:rsid w:val="000C352D"/>
    <w:rsid w:val="000C356E"/>
    <w:rsid w:val="000C35B0"/>
    <w:rsid w:val="000C35DD"/>
    <w:rsid w:val="000C35F5"/>
    <w:rsid w:val="000C368C"/>
    <w:rsid w:val="000C3709"/>
    <w:rsid w:val="000C377E"/>
    <w:rsid w:val="000C379B"/>
    <w:rsid w:val="000C3865"/>
    <w:rsid w:val="000C38C1"/>
    <w:rsid w:val="000C3919"/>
    <w:rsid w:val="000C391B"/>
    <w:rsid w:val="000C3940"/>
    <w:rsid w:val="000C39B2"/>
    <w:rsid w:val="000C3A30"/>
    <w:rsid w:val="000C3A41"/>
    <w:rsid w:val="000C3A49"/>
    <w:rsid w:val="000C3AA1"/>
    <w:rsid w:val="000C3AFC"/>
    <w:rsid w:val="000C3B3E"/>
    <w:rsid w:val="000C3B4B"/>
    <w:rsid w:val="000C3BA1"/>
    <w:rsid w:val="000C3C8F"/>
    <w:rsid w:val="000C3C94"/>
    <w:rsid w:val="000C3CC3"/>
    <w:rsid w:val="000C3D13"/>
    <w:rsid w:val="000C3D7C"/>
    <w:rsid w:val="000C3D8C"/>
    <w:rsid w:val="000C3DBC"/>
    <w:rsid w:val="000C3DCD"/>
    <w:rsid w:val="000C3E0A"/>
    <w:rsid w:val="000C3ED7"/>
    <w:rsid w:val="000C3F39"/>
    <w:rsid w:val="000C3F48"/>
    <w:rsid w:val="000C3F59"/>
    <w:rsid w:val="000C3F7F"/>
    <w:rsid w:val="000C3FB1"/>
    <w:rsid w:val="000C3FC3"/>
    <w:rsid w:val="000C4046"/>
    <w:rsid w:val="000C40D4"/>
    <w:rsid w:val="000C410C"/>
    <w:rsid w:val="000C4131"/>
    <w:rsid w:val="000C415A"/>
    <w:rsid w:val="000C4180"/>
    <w:rsid w:val="000C4183"/>
    <w:rsid w:val="000C4199"/>
    <w:rsid w:val="000C41CD"/>
    <w:rsid w:val="000C41F0"/>
    <w:rsid w:val="000C4203"/>
    <w:rsid w:val="000C426B"/>
    <w:rsid w:val="000C428E"/>
    <w:rsid w:val="000C42C9"/>
    <w:rsid w:val="000C4363"/>
    <w:rsid w:val="000C4395"/>
    <w:rsid w:val="000C43CD"/>
    <w:rsid w:val="000C443E"/>
    <w:rsid w:val="000C4440"/>
    <w:rsid w:val="000C4483"/>
    <w:rsid w:val="000C44AB"/>
    <w:rsid w:val="000C4538"/>
    <w:rsid w:val="000C4556"/>
    <w:rsid w:val="000C4565"/>
    <w:rsid w:val="000C45F4"/>
    <w:rsid w:val="000C46A3"/>
    <w:rsid w:val="000C46AA"/>
    <w:rsid w:val="000C46DD"/>
    <w:rsid w:val="000C4749"/>
    <w:rsid w:val="000C4792"/>
    <w:rsid w:val="000C47E9"/>
    <w:rsid w:val="000C483F"/>
    <w:rsid w:val="000C48DD"/>
    <w:rsid w:val="000C48E9"/>
    <w:rsid w:val="000C48EA"/>
    <w:rsid w:val="000C4953"/>
    <w:rsid w:val="000C4985"/>
    <w:rsid w:val="000C4A39"/>
    <w:rsid w:val="000C4A45"/>
    <w:rsid w:val="000C4A55"/>
    <w:rsid w:val="000C4ABD"/>
    <w:rsid w:val="000C4ABF"/>
    <w:rsid w:val="000C4B49"/>
    <w:rsid w:val="000C4B8A"/>
    <w:rsid w:val="000C4BD1"/>
    <w:rsid w:val="000C4BD2"/>
    <w:rsid w:val="000C4CF3"/>
    <w:rsid w:val="000C4CF7"/>
    <w:rsid w:val="000C4D51"/>
    <w:rsid w:val="000C4E3E"/>
    <w:rsid w:val="000C4ED6"/>
    <w:rsid w:val="000C4EDA"/>
    <w:rsid w:val="000C4EF7"/>
    <w:rsid w:val="000C4FE1"/>
    <w:rsid w:val="000C4FF8"/>
    <w:rsid w:val="000C5013"/>
    <w:rsid w:val="000C504C"/>
    <w:rsid w:val="000C5078"/>
    <w:rsid w:val="000C50A2"/>
    <w:rsid w:val="000C5146"/>
    <w:rsid w:val="000C514C"/>
    <w:rsid w:val="000C5183"/>
    <w:rsid w:val="000C5220"/>
    <w:rsid w:val="000C5224"/>
    <w:rsid w:val="000C52C9"/>
    <w:rsid w:val="000C52E1"/>
    <w:rsid w:val="000C53F5"/>
    <w:rsid w:val="000C5434"/>
    <w:rsid w:val="000C5446"/>
    <w:rsid w:val="000C5498"/>
    <w:rsid w:val="000C54A3"/>
    <w:rsid w:val="000C54F0"/>
    <w:rsid w:val="000C5568"/>
    <w:rsid w:val="000C564B"/>
    <w:rsid w:val="000C5651"/>
    <w:rsid w:val="000C565C"/>
    <w:rsid w:val="000C5667"/>
    <w:rsid w:val="000C567A"/>
    <w:rsid w:val="000C56C4"/>
    <w:rsid w:val="000C56E3"/>
    <w:rsid w:val="000C570C"/>
    <w:rsid w:val="000C5720"/>
    <w:rsid w:val="000C5730"/>
    <w:rsid w:val="000C5768"/>
    <w:rsid w:val="000C57A2"/>
    <w:rsid w:val="000C57B8"/>
    <w:rsid w:val="000C57E3"/>
    <w:rsid w:val="000C57E6"/>
    <w:rsid w:val="000C57FA"/>
    <w:rsid w:val="000C580F"/>
    <w:rsid w:val="000C585E"/>
    <w:rsid w:val="000C5861"/>
    <w:rsid w:val="000C586F"/>
    <w:rsid w:val="000C5882"/>
    <w:rsid w:val="000C589D"/>
    <w:rsid w:val="000C58B0"/>
    <w:rsid w:val="000C5956"/>
    <w:rsid w:val="000C59A8"/>
    <w:rsid w:val="000C59BA"/>
    <w:rsid w:val="000C59D0"/>
    <w:rsid w:val="000C59EA"/>
    <w:rsid w:val="000C59FC"/>
    <w:rsid w:val="000C5A4A"/>
    <w:rsid w:val="000C5A56"/>
    <w:rsid w:val="000C5B40"/>
    <w:rsid w:val="000C5BAC"/>
    <w:rsid w:val="000C5C52"/>
    <w:rsid w:val="000C5CCB"/>
    <w:rsid w:val="000C5CE0"/>
    <w:rsid w:val="000C5CEF"/>
    <w:rsid w:val="000C5D40"/>
    <w:rsid w:val="000C5DBD"/>
    <w:rsid w:val="000C5DF0"/>
    <w:rsid w:val="000C5DF9"/>
    <w:rsid w:val="000C5E47"/>
    <w:rsid w:val="000C5E5B"/>
    <w:rsid w:val="000C5E6A"/>
    <w:rsid w:val="000C5ECC"/>
    <w:rsid w:val="000C5ED8"/>
    <w:rsid w:val="000C5EDA"/>
    <w:rsid w:val="000C5FC2"/>
    <w:rsid w:val="000C60A0"/>
    <w:rsid w:val="000C60F3"/>
    <w:rsid w:val="000C611B"/>
    <w:rsid w:val="000C612B"/>
    <w:rsid w:val="000C61A8"/>
    <w:rsid w:val="000C620C"/>
    <w:rsid w:val="000C6245"/>
    <w:rsid w:val="000C62E4"/>
    <w:rsid w:val="000C63C6"/>
    <w:rsid w:val="000C6444"/>
    <w:rsid w:val="000C6467"/>
    <w:rsid w:val="000C6483"/>
    <w:rsid w:val="000C6499"/>
    <w:rsid w:val="000C64E3"/>
    <w:rsid w:val="000C64F7"/>
    <w:rsid w:val="000C6518"/>
    <w:rsid w:val="000C6581"/>
    <w:rsid w:val="000C6628"/>
    <w:rsid w:val="000C6649"/>
    <w:rsid w:val="000C6676"/>
    <w:rsid w:val="000C66A8"/>
    <w:rsid w:val="000C6708"/>
    <w:rsid w:val="000C6768"/>
    <w:rsid w:val="000C67F2"/>
    <w:rsid w:val="000C6867"/>
    <w:rsid w:val="000C68F0"/>
    <w:rsid w:val="000C6900"/>
    <w:rsid w:val="000C6907"/>
    <w:rsid w:val="000C69C3"/>
    <w:rsid w:val="000C6A2E"/>
    <w:rsid w:val="000C6AAE"/>
    <w:rsid w:val="000C6B40"/>
    <w:rsid w:val="000C6C73"/>
    <w:rsid w:val="000C6C77"/>
    <w:rsid w:val="000C6CC0"/>
    <w:rsid w:val="000C6D29"/>
    <w:rsid w:val="000C6E27"/>
    <w:rsid w:val="000C6E51"/>
    <w:rsid w:val="000C6E6F"/>
    <w:rsid w:val="000C6E87"/>
    <w:rsid w:val="000C6E8B"/>
    <w:rsid w:val="000C6EE7"/>
    <w:rsid w:val="000C6F29"/>
    <w:rsid w:val="000C6F2D"/>
    <w:rsid w:val="000C700D"/>
    <w:rsid w:val="000C7040"/>
    <w:rsid w:val="000C705E"/>
    <w:rsid w:val="000C7062"/>
    <w:rsid w:val="000C7086"/>
    <w:rsid w:val="000C7092"/>
    <w:rsid w:val="000C70B3"/>
    <w:rsid w:val="000C70B4"/>
    <w:rsid w:val="000C7131"/>
    <w:rsid w:val="000C7159"/>
    <w:rsid w:val="000C7182"/>
    <w:rsid w:val="000C71AB"/>
    <w:rsid w:val="000C71C6"/>
    <w:rsid w:val="000C71DD"/>
    <w:rsid w:val="000C725F"/>
    <w:rsid w:val="000C7271"/>
    <w:rsid w:val="000C728C"/>
    <w:rsid w:val="000C729A"/>
    <w:rsid w:val="000C72CB"/>
    <w:rsid w:val="000C72FD"/>
    <w:rsid w:val="000C7307"/>
    <w:rsid w:val="000C7395"/>
    <w:rsid w:val="000C73A8"/>
    <w:rsid w:val="000C7442"/>
    <w:rsid w:val="000C7456"/>
    <w:rsid w:val="000C7496"/>
    <w:rsid w:val="000C74C6"/>
    <w:rsid w:val="000C74F9"/>
    <w:rsid w:val="000C7508"/>
    <w:rsid w:val="000C752F"/>
    <w:rsid w:val="000C75BF"/>
    <w:rsid w:val="000C7610"/>
    <w:rsid w:val="000C7625"/>
    <w:rsid w:val="000C768D"/>
    <w:rsid w:val="000C76AA"/>
    <w:rsid w:val="000C7708"/>
    <w:rsid w:val="000C77B4"/>
    <w:rsid w:val="000C77FB"/>
    <w:rsid w:val="000C781A"/>
    <w:rsid w:val="000C78BC"/>
    <w:rsid w:val="000C7925"/>
    <w:rsid w:val="000C7953"/>
    <w:rsid w:val="000C7974"/>
    <w:rsid w:val="000C79C4"/>
    <w:rsid w:val="000C7A3E"/>
    <w:rsid w:val="000C7A78"/>
    <w:rsid w:val="000C7A8D"/>
    <w:rsid w:val="000C7AD4"/>
    <w:rsid w:val="000C7AD8"/>
    <w:rsid w:val="000C7B44"/>
    <w:rsid w:val="000C7B76"/>
    <w:rsid w:val="000C7B8C"/>
    <w:rsid w:val="000C7BBC"/>
    <w:rsid w:val="000C7C6F"/>
    <w:rsid w:val="000C7CC8"/>
    <w:rsid w:val="000C7D24"/>
    <w:rsid w:val="000C7D34"/>
    <w:rsid w:val="000C7DE7"/>
    <w:rsid w:val="000C7DF3"/>
    <w:rsid w:val="000C7E0F"/>
    <w:rsid w:val="000C7F33"/>
    <w:rsid w:val="000D0028"/>
    <w:rsid w:val="000D0070"/>
    <w:rsid w:val="000D00C4"/>
    <w:rsid w:val="000D00D2"/>
    <w:rsid w:val="000D00D4"/>
    <w:rsid w:val="000D00D5"/>
    <w:rsid w:val="000D00D8"/>
    <w:rsid w:val="000D00DA"/>
    <w:rsid w:val="000D0123"/>
    <w:rsid w:val="000D015C"/>
    <w:rsid w:val="000D015F"/>
    <w:rsid w:val="000D017C"/>
    <w:rsid w:val="000D0184"/>
    <w:rsid w:val="000D0187"/>
    <w:rsid w:val="000D01E1"/>
    <w:rsid w:val="000D01FE"/>
    <w:rsid w:val="000D0214"/>
    <w:rsid w:val="000D0274"/>
    <w:rsid w:val="000D0281"/>
    <w:rsid w:val="000D0310"/>
    <w:rsid w:val="000D0385"/>
    <w:rsid w:val="000D03BC"/>
    <w:rsid w:val="000D03E8"/>
    <w:rsid w:val="000D0418"/>
    <w:rsid w:val="000D049B"/>
    <w:rsid w:val="000D04E2"/>
    <w:rsid w:val="000D04F8"/>
    <w:rsid w:val="000D0509"/>
    <w:rsid w:val="000D058B"/>
    <w:rsid w:val="000D060B"/>
    <w:rsid w:val="000D0650"/>
    <w:rsid w:val="000D067B"/>
    <w:rsid w:val="000D06BC"/>
    <w:rsid w:val="000D06C0"/>
    <w:rsid w:val="000D06C6"/>
    <w:rsid w:val="000D0713"/>
    <w:rsid w:val="000D0721"/>
    <w:rsid w:val="000D074D"/>
    <w:rsid w:val="000D078F"/>
    <w:rsid w:val="000D07A4"/>
    <w:rsid w:val="000D07D8"/>
    <w:rsid w:val="000D07F0"/>
    <w:rsid w:val="000D0817"/>
    <w:rsid w:val="000D0826"/>
    <w:rsid w:val="000D083A"/>
    <w:rsid w:val="000D0871"/>
    <w:rsid w:val="000D089C"/>
    <w:rsid w:val="000D0963"/>
    <w:rsid w:val="000D0983"/>
    <w:rsid w:val="000D0A9A"/>
    <w:rsid w:val="000D0A9B"/>
    <w:rsid w:val="000D0B0E"/>
    <w:rsid w:val="000D0B1D"/>
    <w:rsid w:val="000D0B6F"/>
    <w:rsid w:val="000D0BF9"/>
    <w:rsid w:val="000D0C18"/>
    <w:rsid w:val="000D0C23"/>
    <w:rsid w:val="000D0C69"/>
    <w:rsid w:val="000D0C8D"/>
    <w:rsid w:val="000D0CA0"/>
    <w:rsid w:val="000D0CC2"/>
    <w:rsid w:val="000D0CC8"/>
    <w:rsid w:val="000D0CD1"/>
    <w:rsid w:val="000D0CE9"/>
    <w:rsid w:val="000D0CFF"/>
    <w:rsid w:val="000D0D1F"/>
    <w:rsid w:val="000D0D42"/>
    <w:rsid w:val="000D0D70"/>
    <w:rsid w:val="000D0DC2"/>
    <w:rsid w:val="000D0E1A"/>
    <w:rsid w:val="000D0E7D"/>
    <w:rsid w:val="000D0E9D"/>
    <w:rsid w:val="000D0F0A"/>
    <w:rsid w:val="000D0F10"/>
    <w:rsid w:val="000D0F3B"/>
    <w:rsid w:val="000D0F5B"/>
    <w:rsid w:val="000D0FA3"/>
    <w:rsid w:val="000D0FA7"/>
    <w:rsid w:val="000D100C"/>
    <w:rsid w:val="000D1045"/>
    <w:rsid w:val="000D1070"/>
    <w:rsid w:val="000D1078"/>
    <w:rsid w:val="000D1188"/>
    <w:rsid w:val="000D11E1"/>
    <w:rsid w:val="000D1204"/>
    <w:rsid w:val="000D121C"/>
    <w:rsid w:val="000D1234"/>
    <w:rsid w:val="000D1248"/>
    <w:rsid w:val="000D12F1"/>
    <w:rsid w:val="000D13A0"/>
    <w:rsid w:val="000D13DF"/>
    <w:rsid w:val="000D1463"/>
    <w:rsid w:val="000D14E0"/>
    <w:rsid w:val="000D14F8"/>
    <w:rsid w:val="000D1570"/>
    <w:rsid w:val="000D1592"/>
    <w:rsid w:val="000D163D"/>
    <w:rsid w:val="000D164D"/>
    <w:rsid w:val="000D166B"/>
    <w:rsid w:val="000D1686"/>
    <w:rsid w:val="000D16BF"/>
    <w:rsid w:val="000D176D"/>
    <w:rsid w:val="000D179C"/>
    <w:rsid w:val="000D17AA"/>
    <w:rsid w:val="000D182B"/>
    <w:rsid w:val="000D185B"/>
    <w:rsid w:val="000D1869"/>
    <w:rsid w:val="000D191A"/>
    <w:rsid w:val="000D1961"/>
    <w:rsid w:val="000D19C6"/>
    <w:rsid w:val="000D19D3"/>
    <w:rsid w:val="000D19FE"/>
    <w:rsid w:val="000D1AC9"/>
    <w:rsid w:val="000D1B04"/>
    <w:rsid w:val="000D1B9F"/>
    <w:rsid w:val="000D1BAB"/>
    <w:rsid w:val="000D1BF1"/>
    <w:rsid w:val="000D1C1C"/>
    <w:rsid w:val="000D1CA8"/>
    <w:rsid w:val="000D1CAA"/>
    <w:rsid w:val="000D1D28"/>
    <w:rsid w:val="000D1D57"/>
    <w:rsid w:val="000D1D7B"/>
    <w:rsid w:val="000D1D87"/>
    <w:rsid w:val="000D1DCC"/>
    <w:rsid w:val="000D1E0F"/>
    <w:rsid w:val="000D1E30"/>
    <w:rsid w:val="000D1E32"/>
    <w:rsid w:val="000D1E88"/>
    <w:rsid w:val="000D1ED0"/>
    <w:rsid w:val="000D1F26"/>
    <w:rsid w:val="000D1F3C"/>
    <w:rsid w:val="000D1F3E"/>
    <w:rsid w:val="000D1F52"/>
    <w:rsid w:val="000D1F5E"/>
    <w:rsid w:val="000D201F"/>
    <w:rsid w:val="000D2109"/>
    <w:rsid w:val="000D219A"/>
    <w:rsid w:val="000D2228"/>
    <w:rsid w:val="000D2277"/>
    <w:rsid w:val="000D228E"/>
    <w:rsid w:val="000D22B2"/>
    <w:rsid w:val="000D22EE"/>
    <w:rsid w:val="000D22F7"/>
    <w:rsid w:val="000D2300"/>
    <w:rsid w:val="000D232F"/>
    <w:rsid w:val="000D2358"/>
    <w:rsid w:val="000D236F"/>
    <w:rsid w:val="000D2371"/>
    <w:rsid w:val="000D237A"/>
    <w:rsid w:val="000D23C9"/>
    <w:rsid w:val="000D23FF"/>
    <w:rsid w:val="000D2435"/>
    <w:rsid w:val="000D244C"/>
    <w:rsid w:val="000D2497"/>
    <w:rsid w:val="000D24B1"/>
    <w:rsid w:val="000D2561"/>
    <w:rsid w:val="000D2571"/>
    <w:rsid w:val="000D25C1"/>
    <w:rsid w:val="000D266A"/>
    <w:rsid w:val="000D26D8"/>
    <w:rsid w:val="000D26DF"/>
    <w:rsid w:val="000D270A"/>
    <w:rsid w:val="000D272C"/>
    <w:rsid w:val="000D2750"/>
    <w:rsid w:val="000D2758"/>
    <w:rsid w:val="000D2846"/>
    <w:rsid w:val="000D284E"/>
    <w:rsid w:val="000D2907"/>
    <w:rsid w:val="000D2915"/>
    <w:rsid w:val="000D2958"/>
    <w:rsid w:val="000D2999"/>
    <w:rsid w:val="000D29A8"/>
    <w:rsid w:val="000D29C2"/>
    <w:rsid w:val="000D2A4A"/>
    <w:rsid w:val="000D2B05"/>
    <w:rsid w:val="000D2B7A"/>
    <w:rsid w:val="000D2BBA"/>
    <w:rsid w:val="000D2BEB"/>
    <w:rsid w:val="000D2C15"/>
    <w:rsid w:val="000D2CC4"/>
    <w:rsid w:val="000D2D06"/>
    <w:rsid w:val="000D2D28"/>
    <w:rsid w:val="000D2D80"/>
    <w:rsid w:val="000D2DD6"/>
    <w:rsid w:val="000D2EE5"/>
    <w:rsid w:val="000D2EFC"/>
    <w:rsid w:val="000D2F6C"/>
    <w:rsid w:val="000D2F9D"/>
    <w:rsid w:val="000D2FDB"/>
    <w:rsid w:val="000D3068"/>
    <w:rsid w:val="000D3085"/>
    <w:rsid w:val="000D30B1"/>
    <w:rsid w:val="000D3274"/>
    <w:rsid w:val="000D32DF"/>
    <w:rsid w:val="000D330E"/>
    <w:rsid w:val="000D3318"/>
    <w:rsid w:val="000D3391"/>
    <w:rsid w:val="000D33B5"/>
    <w:rsid w:val="000D33C6"/>
    <w:rsid w:val="000D3435"/>
    <w:rsid w:val="000D348A"/>
    <w:rsid w:val="000D34AC"/>
    <w:rsid w:val="000D3511"/>
    <w:rsid w:val="000D3520"/>
    <w:rsid w:val="000D3551"/>
    <w:rsid w:val="000D3590"/>
    <w:rsid w:val="000D3600"/>
    <w:rsid w:val="000D3607"/>
    <w:rsid w:val="000D3653"/>
    <w:rsid w:val="000D36C7"/>
    <w:rsid w:val="000D36F5"/>
    <w:rsid w:val="000D3779"/>
    <w:rsid w:val="000D3780"/>
    <w:rsid w:val="000D38A0"/>
    <w:rsid w:val="000D394A"/>
    <w:rsid w:val="000D3995"/>
    <w:rsid w:val="000D39E5"/>
    <w:rsid w:val="000D3A00"/>
    <w:rsid w:val="000D3A14"/>
    <w:rsid w:val="000D3A1F"/>
    <w:rsid w:val="000D3A87"/>
    <w:rsid w:val="000D3AAF"/>
    <w:rsid w:val="000D3B75"/>
    <w:rsid w:val="000D3CC6"/>
    <w:rsid w:val="000D3CD9"/>
    <w:rsid w:val="000D3CDC"/>
    <w:rsid w:val="000D3E4C"/>
    <w:rsid w:val="000D3E66"/>
    <w:rsid w:val="000D3EB9"/>
    <w:rsid w:val="000D3F1C"/>
    <w:rsid w:val="000D3F6D"/>
    <w:rsid w:val="000D3FF3"/>
    <w:rsid w:val="000D401D"/>
    <w:rsid w:val="000D4115"/>
    <w:rsid w:val="000D412F"/>
    <w:rsid w:val="000D4138"/>
    <w:rsid w:val="000D4144"/>
    <w:rsid w:val="000D416C"/>
    <w:rsid w:val="000D4186"/>
    <w:rsid w:val="000D41DA"/>
    <w:rsid w:val="000D422F"/>
    <w:rsid w:val="000D4249"/>
    <w:rsid w:val="000D4277"/>
    <w:rsid w:val="000D4289"/>
    <w:rsid w:val="000D42CC"/>
    <w:rsid w:val="000D42D4"/>
    <w:rsid w:val="000D438D"/>
    <w:rsid w:val="000D43EF"/>
    <w:rsid w:val="000D443B"/>
    <w:rsid w:val="000D448C"/>
    <w:rsid w:val="000D451F"/>
    <w:rsid w:val="000D456E"/>
    <w:rsid w:val="000D4645"/>
    <w:rsid w:val="000D46F0"/>
    <w:rsid w:val="000D4701"/>
    <w:rsid w:val="000D475D"/>
    <w:rsid w:val="000D47AA"/>
    <w:rsid w:val="000D481B"/>
    <w:rsid w:val="000D487B"/>
    <w:rsid w:val="000D48BB"/>
    <w:rsid w:val="000D4939"/>
    <w:rsid w:val="000D497C"/>
    <w:rsid w:val="000D49A3"/>
    <w:rsid w:val="000D49AE"/>
    <w:rsid w:val="000D49D7"/>
    <w:rsid w:val="000D49EB"/>
    <w:rsid w:val="000D4A00"/>
    <w:rsid w:val="000D4A3A"/>
    <w:rsid w:val="000D4A78"/>
    <w:rsid w:val="000D4A84"/>
    <w:rsid w:val="000D4A8D"/>
    <w:rsid w:val="000D4AA8"/>
    <w:rsid w:val="000D4AF4"/>
    <w:rsid w:val="000D4B20"/>
    <w:rsid w:val="000D4B70"/>
    <w:rsid w:val="000D4C41"/>
    <w:rsid w:val="000D4C8C"/>
    <w:rsid w:val="000D4CA1"/>
    <w:rsid w:val="000D4D0E"/>
    <w:rsid w:val="000D4D6B"/>
    <w:rsid w:val="000D4DAC"/>
    <w:rsid w:val="000D4E5C"/>
    <w:rsid w:val="000D4EB1"/>
    <w:rsid w:val="000D4EDA"/>
    <w:rsid w:val="000D4EE4"/>
    <w:rsid w:val="000D4F39"/>
    <w:rsid w:val="000D4F68"/>
    <w:rsid w:val="000D4F92"/>
    <w:rsid w:val="000D4FA4"/>
    <w:rsid w:val="000D4FC8"/>
    <w:rsid w:val="000D5005"/>
    <w:rsid w:val="000D500B"/>
    <w:rsid w:val="000D5040"/>
    <w:rsid w:val="000D5043"/>
    <w:rsid w:val="000D5045"/>
    <w:rsid w:val="000D5070"/>
    <w:rsid w:val="000D50A4"/>
    <w:rsid w:val="000D50F5"/>
    <w:rsid w:val="000D5185"/>
    <w:rsid w:val="000D5192"/>
    <w:rsid w:val="000D51AB"/>
    <w:rsid w:val="000D51BB"/>
    <w:rsid w:val="000D51D7"/>
    <w:rsid w:val="000D51DA"/>
    <w:rsid w:val="000D51E0"/>
    <w:rsid w:val="000D51E7"/>
    <w:rsid w:val="000D524F"/>
    <w:rsid w:val="000D5296"/>
    <w:rsid w:val="000D52A6"/>
    <w:rsid w:val="000D52E0"/>
    <w:rsid w:val="000D532E"/>
    <w:rsid w:val="000D5336"/>
    <w:rsid w:val="000D5347"/>
    <w:rsid w:val="000D5351"/>
    <w:rsid w:val="000D5399"/>
    <w:rsid w:val="000D53F2"/>
    <w:rsid w:val="000D5462"/>
    <w:rsid w:val="000D546F"/>
    <w:rsid w:val="000D5470"/>
    <w:rsid w:val="000D5495"/>
    <w:rsid w:val="000D5698"/>
    <w:rsid w:val="000D5785"/>
    <w:rsid w:val="000D57B1"/>
    <w:rsid w:val="000D57B3"/>
    <w:rsid w:val="000D57DA"/>
    <w:rsid w:val="000D57E8"/>
    <w:rsid w:val="000D580B"/>
    <w:rsid w:val="000D5827"/>
    <w:rsid w:val="000D586E"/>
    <w:rsid w:val="000D5889"/>
    <w:rsid w:val="000D58F2"/>
    <w:rsid w:val="000D5A31"/>
    <w:rsid w:val="000D5A3E"/>
    <w:rsid w:val="000D5A6A"/>
    <w:rsid w:val="000D5ACE"/>
    <w:rsid w:val="000D5AEF"/>
    <w:rsid w:val="000D5B0F"/>
    <w:rsid w:val="000D5B11"/>
    <w:rsid w:val="000D5B4F"/>
    <w:rsid w:val="000D5BBA"/>
    <w:rsid w:val="000D5C6B"/>
    <w:rsid w:val="000D5C73"/>
    <w:rsid w:val="000D5D40"/>
    <w:rsid w:val="000D5D8C"/>
    <w:rsid w:val="000D5D9F"/>
    <w:rsid w:val="000D5E30"/>
    <w:rsid w:val="000D5E4C"/>
    <w:rsid w:val="000D5E74"/>
    <w:rsid w:val="000D5EFD"/>
    <w:rsid w:val="000D5F43"/>
    <w:rsid w:val="000D5F5D"/>
    <w:rsid w:val="000D5FE9"/>
    <w:rsid w:val="000D6052"/>
    <w:rsid w:val="000D6088"/>
    <w:rsid w:val="000D60B9"/>
    <w:rsid w:val="000D614E"/>
    <w:rsid w:val="000D6206"/>
    <w:rsid w:val="000D623E"/>
    <w:rsid w:val="000D6360"/>
    <w:rsid w:val="000D6361"/>
    <w:rsid w:val="000D63D6"/>
    <w:rsid w:val="000D6434"/>
    <w:rsid w:val="000D6449"/>
    <w:rsid w:val="000D6529"/>
    <w:rsid w:val="000D6535"/>
    <w:rsid w:val="000D6553"/>
    <w:rsid w:val="000D6578"/>
    <w:rsid w:val="000D6607"/>
    <w:rsid w:val="000D663E"/>
    <w:rsid w:val="000D6640"/>
    <w:rsid w:val="000D667A"/>
    <w:rsid w:val="000D668E"/>
    <w:rsid w:val="000D66AB"/>
    <w:rsid w:val="000D66BC"/>
    <w:rsid w:val="000D6751"/>
    <w:rsid w:val="000D6792"/>
    <w:rsid w:val="000D67FB"/>
    <w:rsid w:val="000D6823"/>
    <w:rsid w:val="000D6829"/>
    <w:rsid w:val="000D6890"/>
    <w:rsid w:val="000D697E"/>
    <w:rsid w:val="000D69DF"/>
    <w:rsid w:val="000D6A16"/>
    <w:rsid w:val="000D6A17"/>
    <w:rsid w:val="000D6A5E"/>
    <w:rsid w:val="000D6ABD"/>
    <w:rsid w:val="000D6B6B"/>
    <w:rsid w:val="000D6B9B"/>
    <w:rsid w:val="000D6BF4"/>
    <w:rsid w:val="000D6BFC"/>
    <w:rsid w:val="000D6C4C"/>
    <w:rsid w:val="000D6C54"/>
    <w:rsid w:val="000D6C63"/>
    <w:rsid w:val="000D6C6A"/>
    <w:rsid w:val="000D6CB3"/>
    <w:rsid w:val="000D6D1B"/>
    <w:rsid w:val="000D6D9D"/>
    <w:rsid w:val="000D6DCA"/>
    <w:rsid w:val="000D6DFF"/>
    <w:rsid w:val="000D6E6F"/>
    <w:rsid w:val="000D6F2D"/>
    <w:rsid w:val="000D6F60"/>
    <w:rsid w:val="000D6FA6"/>
    <w:rsid w:val="000D6FC5"/>
    <w:rsid w:val="000D6FEA"/>
    <w:rsid w:val="000D7155"/>
    <w:rsid w:val="000D7160"/>
    <w:rsid w:val="000D7185"/>
    <w:rsid w:val="000D71E8"/>
    <w:rsid w:val="000D71F6"/>
    <w:rsid w:val="000D7255"/>
    <w:rsid w:val="000D7269"/>
    <w:rsid w:val="000D728C"/>
    <w:rsid w:val="000D729C"/>
    <w:rsid w:val="000D72B6"/>
    <w:rsid w:val="000D72DB"/>
    <w:rsid w:val="000D72F2"/>
    <w:rsid w:val="000D72F6"/>
    <w:rsid w:val="000D734C"/>
    <w:rsid w:val="000D737B"/>
    <w:rsid w:val="000D741D"/>
    <w:rsid w:val="000D7422"/>
    <w:rsid w:val="000D7467"/>
    <w:rsid w:val="000D74BC"/>
    <w:rsid w:val="000D74C9"/>
    <w:rsid w:val="000D74EE"/>
    <w:rsid w:val="000D7565"/>
    <w:rsid w:val="000D758A"/>
    <w:rsid w:val="000D7629"/>
    <w:rsid w:val="000D7644"/>
    <w:rsid w:val="000D76A0"/>
    <w:rsid w:val="000D76A5"/>
    <w:rsid w:val="000D76AA"/>
    <w:rsid w:val="000D7703"/>
    <w:rsid w:val="000D7725"/>
    <w:rsid w:val="000D7727"/>
    <w:rsid w:val="000D776A"/>
    <w:rsid w:val="000D77CB"/>
    <w:rsid w:val="000D77DE"/>
    <w:rsid w:val="000D77ED"/>
    <w:rsid w:val="000D781A"/>
    <w:rsid w:val="000D781F"/>
    <w:rsid w:val="000D783C"/>
    <w:rsid w:val="000D786A"/>
    <w:rsid w:val="000D788B"/>
    <w:rsid w:val="000D78A3"/>
    <w:rsid w:val="000D7936"/>
    <w:rsid w:val="000D7979"/>
    <w:rsid w:val="000D7A17"/>
    <w:rsid w:val="000D7A20"/>
    <w:rsid w:val="000D7A5B"/>
    <w:rsid w:val="000D7A87"/>
    <w:rsid w:val="000D7AEE"/>
    <w:rsid w:val="000D7AF2"/>
    <w:rsid w:val="000D7B2D"/>
    <w:rsid w:val="000D7B4C"/>
    <w:rsid w:val="000D7B81"/>
    <w:rsid w:val="000D7C4C"/>
    <w:rsid w:val="000D7D4A"/>
    <w:rsid w:val="000D7DD8"/>
    <w:rsid w:val="000D7E5E"/>
    <w:rsid w:val="000D7E91"/>
    <w:rsid w:val="000D7F11"/>
    <w:rsid w:val="000D7F69"/>
    <w:rsid w:val="000D7F6D"/>
    <w:rsid w:val="000D7FBB"/>
    <w:rsid w:val="000D7FDC"/>
    <w:rsid w:val="000D7FFC"/>
    <w:rsid w:val="000E0020"/>
    <w:rsid w:val="000E008B"/>
    <w:rsid w:val="000E0129"/>
    <w:rsid w:val="000E0144"/>
    <w:rsid w:val="000E01F3"/>
    <w:rsid w:val="000E0239"/>
    <w:rsid w:val="000E02D6"/>
    <w:rsid w:val="000E02E0"/>
    <w:rsid w:val="000E036A"/>
    <w:rsid w:val="000E038B"/>
    <w:rsid w:val="000E038F"/>
    <w:rsid w:val="000E041D"/>
    <w:rsid w:val="000E049A"/>
    <w:rsid w:val="000E04FE"/>
    <w:rsid w:val="000E05BA"/>
    <w:rsid w:val="000E0617"/>
    <w:rsid w:val="000E0641"/>
    <w:rsid w:val="000E064C"/>
    <w:rsid w:val="000E064F"/>
    <w:rsid w:val="000E0650"/>
    <w:rsid w:val="000E06BF"/>
    <w:rsid w:val="000E0707"/>
    <w:rsid w:val="000E0754"/>
    <w:rsid w:val="000E076A"/>
    <w:rsid w:val="000E0803"/>
    <w:rsid w:val="000E085E"/>
    <w:rsid w:val="000E0872"/>
    <w:rsid w:val="000E087F"/>
    <w:rsid w:val="000E090B"/>
    <w:rsid w:val="000E0915"/>
    <w:rsid w:val="000E093E"/>
    <w:rsid w:val="000E095E"/>
    <w:rsid w:val="000E0998"/>
    <w:rsid w:val="000E09AD"/>
    <w:rsid w:val="000E09BD"/>
    <w:rsid w:val="000E09F1"/>
    <w:rsid w:val="000E0A21"/>
    <w:rsid w:val="000E0A2A"/>
    <w:rsid w:val="000E0A53"/>
    <w:rsid w:val="000E0B25"/>
    <w:rsid w:val="000E0B61"/>
    <w:rsid w:val="000E0BEF"/>
    <w:rsid w:val="000E0C93"/>
    <w:rsid w:val="000E0C95"/>
    <w:rsid w:val="000E0C9A"/>
    <w:rsid w:val="000E0CB7"/>
    <w:rsid w:val="000E0CF4"/>
    <w:rsid w:val="000E0D21"/>
    <w:rsid w:val="000E0D32"/>
    <w:rsid w:val="000E0D8E"/>
    <w:rsid w:val="000E0D8F"/>
    <w:rsid w:val="000E0D94"/>
    <w:rsid w:val="000E0DA4"/>
    <w:rsid w:val="000E0E39"/>
    <w:rsid w:val="000E0E63"/>
    <w:rsid w:val="000E0EF8"/>
    <w:rsid w:val="000E0F08"/>
    <w:rsid w:val="000E0F37"/>
    <w:rsid w:val="000E0F9A"/>
    <w:rsid w:val="000E105A"/>
    <w:rsid w:val="000E10A6"/>
    <w:rsid w:val="000E10FF"/>
    <w:rsid w:val="000E1139"/>
    <w:rsid w:val="000E1189"/>
    <w:rsid w:val="000E11EE"/>
    <w:rsid w:val="000E128E"/>
    <w:rsid w:val="000E12D3"/>
    <w:rsid w:val="000E132A"/>
    <w:rsid w:val="000E1356"/>
    <w:rsid w:val="000E1358"/>
    <w:rsid w:val="000E14A5"/>
    <w:rsid w:val="000E14BB"/>
    <w:rsid w:val="000E14E6"/>
    <w:rsid w:val="000E1513"/>
    <w:rsid w:val="000E15AD"/>
    <w:rsid w:val="000E15B5"/>
    <w:rsid w:val="000E1629"/>
    <w:rsid w:val="000E1631"/>
    <w:rsid w:val="000E164D"/>
    <w:rsid w:val="000E1668"/>
    <w:rsid w:val="000E1678"/>
    <w:rsid w:val="000E16A1"/>
    <w:rsid w:val="000E16E6"/>
    <w:rsid w:val="000E16E9"/>
    <w:rsid w:val="000E16FB"/>
    <w:rsid w:val="000E178E"/>
    <w:rsid w:val="000E17A6"/>
    <w:rsid w:val="000E17C9"/>
    <w:rsid w:val="000E186E"/>
    <w:rsid w:val="000E18C3"/>
    <w:rsid w:val="000E1979"/>
    <w:rsid w:val="000E19AC"/>
    <w:rsid w:val="000E19B5"/>
    <w:rsid w:val="000E1A25"/>
    <w:rsid w:val="000E1AEA"/>
    <w:rsid w:val="000E1B20"/>
    <w:rsid w:val="000E1B31"/>
    <w:rsid w:val="000E1BD2"/>
    <w:rsid w:val="000E1C78"/>
    <w:rsid w:val="000E1C79"/>
    <w:rsid w:val="000E1C95"/>
    <w:rsid w:val="000E1CE5"/>
    <w:rsid w:val="000E1D2D"/>
    <w:rsid w:val="000E1D52"/>
    <w:rsid w:val="000E1DA7"/>
    <w:rsid w:val="000E1DBD"/>
    <w:rsid w:val="000E1DE2"/>
    <w:rsid w:val="000E1E10"/>
    <w:rsid w:val="000E1E27"/>
    <w:rsid w:val="000E1E6B"/>
    <w:rsid w:val="000E1F5F"/>
    <w:rsid w:val="000E1FA3"/>
    <w:rsid w:val="000E2033"/>
    <w:rsid w:val="000E2075"/>
    <w:rsid w:val="000E208B"/>
    <w:rsid w:val="000E20AA"/>
    <w:rsid w:val="000E20B6"/>
    <w:rsid w:val="000E20BF"/>
    <w:rsid w:val="000E2121"/>
    <w:rsid w:val="000E212F"/>
    <w:rsid w:val="000E2249"/>
    <w:rsid w:val="000E224F"/>
    <w:rsid w:val="000E2265"/>
    <w:rsid w:val="000E2284"/>
    <w:rsid w:val="000E22A9"/>
    <w:rsid w:val="000E2306"/>
    <w:rsid w:val="000E233C"/>
    <w:rsid w:val="000E236B"/>
    <w:rsid w:val="000E23A4"/>
    <w:rsid w:val="000E23D0"/>
    <w:rsid w:val="000E2432"/>
    <w:rsid w:val="000E247A"/>
    <w:rsid w:val="000E247E"/>
    <w:rsid w:val="000E248D"/>
    <w:rsid w:val="000E2495"/>
    <w:rsid w:val="000E24AA"/>
    <w:rsid w:val="000E24D6"/>
    <w:rsid w:val="000E24F9"/>
    <w:rsid w:val="000E252F"/>
    <w:rsid w:val="000E25AE"/>
    <w:rsid w:val="000E25C7"/>
    <w:rsid w:val="000E264E"/>
    <w:rsid w:val="000E275B"/>
    <w:rsid w:val="000E2763"/>
    <w:rsid w:val="000E279C"/>
    <w:rsid w:val="000E2819"/>
    <w:rsid w:val="000E282A"/>
    <w:rsid w:val="000E2860"/>
    <w:rsid w:val="000E28E4"/>
    <w:rsid w:val="000E2967"/>
    <w:rsid w:val="000E297E"/>
    <w:rsid w:val="000E2A4D"/>
    <w:rsid w:val="000E2A70"/>
    <w:rsid w:val="000E2A7E"/>
    <w:rsid w:val="000E2A8E"/>
    <w:rsid w:val="000E2AB0"/>
    <w:rsid w:val="000E2AFB"/>
    <w:rsid w:val="000E2B21"/>
    <w:rsid w:val="000E2B7E"/>
    <w:rsid w:val="000E2C29"/>
    <w:rsid w:val="000E2C72"/>
    <w:rsid w:val="000E2CCE"/>
    <w:rsid w:val="000E2D21"/>
    <w:rsid w:val="000E2D46"/>
    <w:rsid w:val="000E2D84"/>
    <w:rsid w:val="000E2DFC"/>
    <w:rsid w:val="000E2E2D"/>
    <w:rsid w:val="000E2E49"/>
    <w:rsid w:val="000E2E4D"/>
    <w:rsid w:val="000E2EDD"/>
    <w:rsid w:val="000E2EF4"/>
    <w:rsid w:val="000E2F0F"/>
    <w:rsid w:val="000E2F85"/>
    <w:rsid w:val="000E2F9A"/>
    <w:rsid w:val="000E2FBB"/>
    <w:rsid w:val="000E2FD3"/>
    <w:rsid w:val="000E3043"/>
    <w:rsid w:val="000E30A7"/>
    <w:rsid w:val="000E3133"/>
    <w:rsid w:val="000E3165"/>
    <w:rsid w:val="000E318F"/>
    <w:rsid w:val="000E31AC"/>
    <w:rsid w:val="000E31E3"/>
    <w:rsid w:val="000E32D5"/>
    <w:rsid w:val="000E3398"/>
    <w:rsid w:val="000E33B4"/>
    <w:rsid w:val="000E33F5"/>
    <w:rsid w:val="000E3433"/>
    <w:rsid w:val="000E34B5"/>
    <w:rsid w:val="000E3595"/>
    <w:rsid w:val="000E3654"/>
    <w:rsid w:val="000E366A"/>
    <w:rsid w:val="000E36F2"/>
    <w:rsid w:val="000E3711"/>
    <w:rsid w:val="000E373C"/>
    <w:rsid w:val="000E379A"/>
    <w:rsid w:val="000E37AF"/>
    <w:rsid w:val="000E37DF"/>
    <w:rsid w:val="000E384C"/>
    <w:rsid w:val="000E385C"/>
    <w:rsid w:val="000E38B7"/>
    <w:rsid w:val="000E38EA"/>
    <w:rsid w:val="000E38FE"/>
    <w:rsid w:val="000E390D"/>
    <w:rsid w:val="000E395F"/>
    <w:rsid w:val="000E3A23"/>
    <w:rsid w:val="000E3AC0"/>
    <w:rsid w:val="000E3B18"/>
    <w:rsid w:val="000E3B7F"/>
    <w:rsid w:val="000E3C09"/>
    <w:rsid w:val="000E3C2E"/>
    <w:rsid w:val="000E3C8A"/>
    <w:rsid w:val="000E3CA3"/>
    <w:rsid w:val="000E3D02"/>
    <w:rsid w:val="000E3D0C"/>
    <w:rsid w:val="000E3DD7"/>
    <w:rsid w:val="000E3DDF"/>
    <w:rsid w:val="000E3E68"/>
    <w:rsid w:val="000E3F1C"/>
    <w:rsid w:val="000E3F56"/>
    <w:rsid w:val="000E3F97"/>
    <w:rsid w:val="000E3FBA"/>
    <w:rsid w:val="000E400F"/>
    <w:rsid w:val="000E4088"/>
    <w:rsid w:val="000E408A"/>
    <w:rsid w:val="000E4091"/>
    <w:rsid w:val="000E4146"/>
    <w:rsid w:val="000E4197"/>
    <w:rsid w:val="000E419C"/>
    <w:rsid w:val="000E4256"/>
    <w:rsid w:val="000E4265"/>
    <w:rsid w:val="000E42CB"/>
    <w:rsid w:val="000E42E8"/>
    <w:rsid w:val="000E4324"/>
    <w:rsid w:val="000E432F"/>
    <w:rsid w:val="000E4378"/>
    <w:rsid w:val="000E437E"/>
    <w:rsid w:val="000E43B3"/>
    <w:rsid w:val="000E43DD"/>
    <w:rsid w:val="000E440E"/>
    <w:rsid w:val="000E445F"/>
    <w:rsid w:val="000E4468"/>
    <w:rsid w:val="000E4477"/>
    <w:rsid w:val="000E44BF"/>
    <w:rsid w:val="000E44E2"/>
    <w:rsid w:val="000E44E8"/>
    <w:rsid w:val="000E4583"/>
    <w:rsid w:val="000E45D3"/>
    <w:rsid w:val="000E4619"/>
    <w:rsid w:val="000E461D"/>
    <w:rsid w:val="000E4637"/>
    <w:rsid w:val="000E4664"/>
    <w:rsid w:val="000E4683"/>
    <w:rsid w:val="000E46E0"/>
    <w:rsid w:val="000E4713"/>
    <w:rsid w:val="000E4766"/>
    <w:rsid w:val="000E47DD"/>
    <w:rsid w:val="000E4808"/>
    <w:rsid w:val="000E4906"/>
    <w:rsid w:val="000E49FE"/>
    <w:rsid w:val="000E4A14"/>
    <w:rsid w:val="000E4A24"/>
    <w:rsid w:val="000E4A7A"/>
    <w:rsid w:val="000E4AA2"/>
    <w:rsid w:val="000E4AA5"/>
    <w:rsid w:val="000E4AAE"/>
    <w:rsid w:val="000E4B4D"/>
    <w:rsid w:val="000E4B7D"/>
    <w:rsid w:val="000E4BA1"/>
    <w:rsid w:val="000E4C21"/>
    <w:rsid w:val="000E4D1C"/>
    <w:rsid w:val="000E4DF2"/>
    <w:rsid w:val="000E4E0F"/>
    <w:rsid w:val="000E4E59"/>
    <w:rsid w:val="000E4EA5"/>
    <w:rsid w:val="000E4F1D"/>
    <w:rsid w:val="000E4F49"/>
    <w:rsid w:val="000E4F57"/>
    <w:rsid w:val="000E4F70"/>
    <w:rsid w:val="000E4F74"/>
    <w:rsid w:val="000E4FBD"/>
    <w:rsid w:val="000E4FC9"/>
    <w:rsid w:val="000E4FE6"/>
    <w:rsid w:val="000E4FF6"/>
    <w:rsid w:val="000E5011"/>
    <w:rsid w:val="000E503B"/>
    <w:rsid w:val="000E5050"/>
    <w:rsid w:val="000E50A7"/>
    <w:rsid w:val="000E5126"/>
    <w:rsid w:val="000E519D"/>
    <w:rsid w:val="000E5212"/>
    <w:rsid w:val="000E526A"/>
    <w:rsid w:val="000E526E"/>
    <w:rsid w:val="000E52D0"/>
    <w:rsid w:val="000E534E"/>
    <w:rsid w:val="000E53A4"/>
    <w:rsid w:val="000E53AF"/>
    <w:rsid w:val="000E53B1"/>
    <w:rsid w:val="000E53CC"/>
    <w:rsid w:val="000E54C4"/>
    <w:rsid w:val="000E553B"/>
    <w:rsid w:val="000E55E2"/>
    <w:rsid w:val="000E5731"/>
    <w:rsid w:val="000E582A"/>
    <w:rsid w:val="000E5840"/>
    <w:rsid w:val="000E589D"/>
    <w:rsid w:val="000E58A0"/>
    <w:rsid w:val="000E590E"/>
    <w:rsid w:val="000E5943"/>
    <w:rsid w:val="000E5979"/>
    <w:rsid w:val="000E597F"/>
    <w:rsid w:val="000E598A"/>
    <w:rsid w:val="000E59AE"/>
    <w:rsid w:val="000E59D5"/>
    <w:rsid w:val="000E59F5"/>
    <w:rsid w:val="000E5A29"/>
    <w:rsid w:val="000E5A2F"/>
    <w:rsid w:val="000E5A97"/>
    <w:rsid w:val="000E5AAB"/>
    <w:rsid w:val="000E5AE7"/>
    <w:rsid w:val="000E5AF4"/>
    <w:rsid w:val="000E5BF3"/>
    <w:rsid w:val="000E5C02"/>
    <w:rsid w:val="000E5C39"/>
    <w:rsid w:val="000E5CD6"/>
    <w:rsid w:val="000E5D2A"/>
    <w:rsid w:val="000E5DD0"/>
    <w:rsid w:val="000E5DEE"/>
    <w:rsid w:val="000E5E16"/>
    <w:rsid w:val="000E5E5B"/>
    <w:rsid w:val="000E5E7B"/>
    <w:rsid w:val="000E5E98"/>
    <w:rsid w:val="000E5ED1"/>
    <w:rsid w:val="000E5EEF"/>
    <w:rsid w:val="000E5EFB"/>
    <w:rsid w:val="000E5F7F"/>
    <w:rsid w:val="000E5FA9"/>
    <w:rsid w:val="000E6038"/>
    <w:rsid w:val="000E6060"/>
    <w:rsid w:val="000E606B"/>
    <w:rsid w:val="000E611F"/>
    <w:rsid w:val="000E6159"/>
    <w:rsid w:val="000E615F"/>
    <w:rsid w:val="000E61A8"/>
    <w:rsid w:val="000E61FC"/>
    <w:rsid w:val="000E621E"/>
    <w:rsid w:val="000E6257"/>
    <w:rsid w:val="000E6282"/>
    <w:rsid w:val="000E631C"/>
    <w:rsid w:val="000E6373"/>
    <w:rsid w:val="000E637C"/>
    <w:rsid w:val="000E6381"/>
    <w:rsid w:val="000E63D9"/>
    <w:rsid w:val="000E6423"/>
    <w:rsid w:val="000E643C"/>
    <w:rsid w:val="000E6444"/>
    <w:rsid w:val="000E645D"/>
    <w:rsid w:val="000E646E"/>
    <w:rsid w:val="000E64C6"/>
    <w:rsid w:val="000E64C7"/>
    <w:rsid w:val="000E6548"/>
    <w:rsid w:val="000E6644"/>
    <w:rsid w:val="000E6662"/>
    <w:rsid w:val="000E6671"/>
    <w:rsid w:val="000E6692"/>
    <w:rsid w:val="000E669F"/>
    <w:rsid w:val="000E66A3"/>
    <w:rsid w:val="000E6896"/>
    <w:rsid w:val="000E68A3"/>
    <w:rsid w:val="000E699E"/>
    <w:rsid w:val="000E69C3"/>
    <w:rsid w:val="000E6A01"/>
    <w:rsid w:val="000E6A07"/>
    <w:rsid w:val="000E6A10"/>
    <w:rsid w:val="000E6A4A"/>
    <w:rsid w:val="000E6A67"/>
    <w:rsid w:val="000E6AF3"/>
    <w:rsid w:val="000E6B34"/>
    <w:rsid w:val="000E6B48"/>
    <w:rsid w:val="000E6B7D"/>
    <w:rsid w:val="000E6BD1"/>
    <w:rsid w:val="000E6C19"/>
    <w:rsid w:val="000E6CD2"/>
    <w:rsid w:val="000E6D4F"/>
    <w:rsid w:val="000E6D8A"/>
    <w:rsid w:val="000E6DBD"/>
    <w:rsid w:val="000E6DCF"/>
    <w:rsid w:val="000E6DE5"/>
    <w:rsid w:val="000E6DE6"/>
    <w:rsid w:val="000E6E28"/>
    <w:rsid w:val="000E6E31"/>
    <w:rsid w:val="000E6E36"/>
    <w:rsid w:val="000E6E53"/>
    <w:rsid w:val="000E6E64"/>
    <w:rsid w:val="000E6E9D"/>
    <w:rsid w:val="000E6F56"/>
    <w:rsid w:val="000E6F63"/>
    <w:rsid w:val="000E6F69"/>
    <w:rsid w:val="000E6FD4"/>
    <w:rsid w:val="000E7016"/>
    <w:rsid w:val="000E7065"/>
    <w:rsid w:val="000E7095"/>
    <w:rsid w:val="000E70A9"/>
    <w:rsid w:val="000E70C2"/>
    <w:rsid w:val="000E70FF"/>
    <w:rsid w:val="000E715B"/>
    <w:rsid w:val="000E71B0"/>
    <w:rsid w:val="000E7212"/>
    <w:rsid w:val="000E7234"/>
    <w:rsid w:val="000E7251"/>
    <w:rsid w:val="000E7268"/>
    <w:rsid w:val="000E729D"/>
    <w:rsid w:val="000E72B0"/>
    <w:rsid w:val="000E72D2"/>
    <w:rsid w:val="000E7322"/>
    <w:rsid w:val="000E7388"/>
    <w:rsid w:val="000E73C6"/>
    <w:rsid w:val="000E73FF"/>
    <w:rsid w:val="000E741B"/>
    <w:rsid w:val="000E746F"/>
    <w:rsid w:val="000E7546"/>
    <w:rsid w:val="000E755C"/>
    <w:rsid w:val="000E758C"/>
    <w:rsid w:val="000E7601"/>
    <w:rsid w:val="000E7649"/>
    <w:rsid w:val="000E7651"/>
    <w:rsid w:val="000E767E"/>
    <w:rsid w:val="000E76BF"/>
    <w:rsid w:val="000E76C9"/>
    <w:rsid w:val="000E76E0"/>
    <w:rsid w:val="000E76F5"/>
    <w:rsid w:val="000E7749"/>
    <w:rsid w:val="000E779E"/>
    <w:rsid w:val="000E77D4"/>
    <w:rsid w:val="000E77E8"/>
    <w:rsid w:val="000E782B"/>
    <w:rsid w:val="000E7830"/>
    <w:rsid w:val="000E7936"/>
    <w:rsid w:val="000E79F3"/>
    <w:rsid w:val="000E7AB0"/>
    <w:rsid w:val="000E7B0C"/>
    <w:rsid w:val="000E7BA3"/>
    <w:rsid w:val="000E7C17"/>
    <w:rsid w:val="000E7C23"/>
    <w:rsid w:val="000E7C9E"/>
    <w:rsid w:val="000E7D56"/>
    <w:rsid w:val="000E7E97"/>
    <w:rsid w:val="000E7F8D"/>
    <w:rsid w:val="000E7FB3"/>
    <w:rsid w:val="000E7FDD"/>
    <w:rsid w:val="000F0018"/>
    <w:rsid w:val="000F003C"/>
    <w:rsid w:val="000F00A8"/>
    <w:rsid w:val="000F00D0"/>
    <w:rsid w:val="000F0110"/>
    <w:rsid w:val="000F0111"/>
    <w:rsid w:val="000F01AF"/>
    <w:rsid w:val="000F0200"/>
    <w:rsid w:val="000F024D"/>
    <w:rsid w:val="000F0255"/>
    <w:rsid w:val="000F0275"/>
    <w:rsid w:val="000F0303"/>
    <w:rsid w:val="000F032B"/>
    <w:rsid w:val="000F0362"/>
    <w:rsid w:val="000F03A1"/>
    <w:rsid w:val="000F03AC"/>
    <w:rsid w:val="000F03BB"/>
    <w:rsid w:val="000F03D2"/>
    <w:rsid w:val="000F0432"/>
    <w:rsid w:val="000F0433"/>
    <w:rsid w:val="000F0444"/>
    <w:rsid w:val="000F0457"/>
    <w:rsid w:val="000F0486"/>
    <w:rsid w:val="000F049B"/>
    <w:rsid w:val="000F04B7"/>
    <w:rsid w:val="000F0531"/>
    <w:rsid w:val="000F0560"/>
    <w:rsid w:val="000F059C"/>
    <w:rsid w:val="000F061F"/>
    <w:rsid w:val="000F0682"/>
    <w:rsid w:val="000F06BC"/>
    <w:rsid w:val="000F06F2"/>
    <w:rsid w:val="000F0712"/>
    <w:rsid w:val="000F0717"/>
    <w:rsid w:val="000F0793"/>
    <w:rsid w:val="000F07F2"/>
    <w:rsid w:val="000F0827"/>
    <w:rsid w:val="000F0884"/>
    <w:rsid w:val="000F0921"/>
    <w:rsid w:val="000F0953"/>
    <w:rsid w:val="000F09D6"/>
    <w:rsid w:val="000F0A09"/>
    <w:rsid w:val="000F0A4A"/>
    <w:rsid w:val="000F0AC5"/>
    <w:rsid w:val="000F0ADD"/>
    <w:rsid w:val="000F0AFA"/>
    <w:rsid w:val="000F0B30"/>
    <w:rsid w:val="000F0BE4"/>
    <w:rsid w:val="000F0BFA"/>
    <w:rsid w:val="000F0C02"/>
    <w:rsid w:val="000F0C0B"/>
    <w:rsid w:val="000F0C50"/>
    <w:rsid w:val="000F0C90"/>
    <w:rsid w:val="000F0D8E"/>
    <w:rsid w:val="000F0DB2"/>
    <w:rsid w:val="000F0DE4"/>
    <w:rsid w:val="000F0DF2"/>
    <w:rsid w:val="000F0E07"/>
    <w:rsid w:val="000F0E11"/>
    <w:rsid w:val="000F0EB2"/>
    <w:rsid w:val="000F0F33"/>
    <w:rsid w:val="000F0F38"/>
    <w:rsid w:val="000F0F51"/>
    <w:rsid w:val="000F0F9A"/>
    <w:rsid w:val="000F1006"/>
    <w:rsid w:val="000F1049"/>
    <w:rsid w:val="000F10A6"/>
    <w:rsid w:val="000F1169"/>
    <w:rsid w:val="000F116B"/>
    <w:rsid w:val="000F1269"/>
    <w:rsid w:val="000F12BB"/>
    <w:rsid w:val="000F13FC"/>
    <w:rsid w:val="000F1402"/>
    <w:rsid w:val="000F1411"/>
    <w:rsid w:val="000F1414"/>
    <w:rsid w:val="000F142A"/>
    <w:rsid w:val="000F144B"/>
    <w:rsid w:val="000F14D8"/>
    <w:rsid w:val="000F1502"/>
    <w:rsid w:val="000F1507"/>
    <w:rsid w:val="000F1535"/>
    <w:rsid w:val="000F15A8"/>
    <w:rsid w:val="000F15E9"/>
    <w:rsid w:val="000F1614"/>
    <w:rsid w:val="000F1659"/>
    <w:rsid w:val="000F165E"/>
    <w:rsid w:val="000F166B"/>
    <w:rsid w:val="000F16A3"/>
    <w:rsid w:val="000F16CE"/>
    <w:rsid w:val="000F16DE"/>
    <w:rsid w:val="000F17A1"/>
    <w:rsid w:val="000F17C1"/>
    <w:rsid w:val="000F17D9"/>
    <w:rsid w:val="000F1841"/>
    <w:rsid w:val="000F1866"/>
    <w:rsid w:val="000F1874"/>
    <w:rsid w:val="000F1896"/>
    <w:rsid w:val="000F18D0"/>
    <w:rsid w:val="000F1A70"/>
    <w:rsid w:val="000F1B04"/>
    <w:rsid w:val="000F1C2D"/>
    <w:rsid w:val="000F1C3E"/>
    <w:rsid w:val="000F1C5D"/>
    <w:rsid w:val="000F1D1E"/>
    <w:rsid w:val="000F1D89"/>
    <w:rsid w:val="000F1DAE"/>
    <w:rsid w:val="000F1DC2"/>
    <w:rsid w:val="000F1EDA"/>
    <w:rsid w:val="000F1F3B"/>
    <w:rsid w:val="000F1F4C"/>
    <w:rsid w:val="000F1F51"/>
    <w:rsid w:val="000F1F61"/>
    <w:rsid w:val="000F1F67"/>
    <w:rsid w:val="000F1FC7"/>
    <w:rsid w:val="000F2006"/>
    <w:rsid w:val="000F2017"/>
    <w:rsid w:val="000F206D"/>
    <w:rsid w:val="000F2079"/>
    <w:rsid w:val="000F2097"/>
    <w:rsid w:val="000F212D"/>
    <w:rsid w:val="000F214D"/>
    <w:rsid w:val="000F2179"/>
    <w:rsid w:val="000F220F"/>
    <w:rsid w:val="000F221A"/>
    <w:rsid w:val="000F229C"/>
    <w:rsid w:val="000F2324"/>
    <w:rsid w:val="000F23A9"/>
    <w:rsid w:val="000F23B8"/>
    <w:rsid w:val="000F247A"/>
    <w:rsid w:val="000F251B"/>
    <w:rsid w:val="000F2539"/>
    <w:rsid w:val="000F2619"/>
    <w:rsid w:val="000F2621"/>
    <w:rsid w:val="000F265F"/>
    <w:rsid w:val="000F2671"/>
    <w:rsid w:val="000F2788"/>
    <w:rsid w:val="000F27CD"/>
    <w:rsid w:val="000F280C"/>
    <w:rsid w:val="000F2813"/>
    <w:rsid w:val="000F2824"/>
    <w:rsid w:val="000F283F"/>
    <w:rsid w:val="000F2949"/>
    <w:rsid w:val="000F2A67"/>
    <w:rsid w:val="000F2A7B"/>
    <w:rsid w:val="000F2A7F"/>
    <w:rsid w:val="000F2ABE"/>
    <w:rsid w:val="000F2AD2"/>
    <w:rsid w:val="000F2BA5"/>
    <w:rsid w:val="000F2BBD"/>
    <w:rsid w:val="000F2C03"/>
    <w:rsid w:val="000F2C55"/>
    <w:rsid w:val="000F2C7E"/>
    <w:rsid w:val="000F2D02"/>
    <w:rsid w:val="000F2D3F"/>
    <w:rsid w:val="000F2D64"/>
    <w:rsid w:val="000F2DA6"/>
    <w:rsid w:val="000F2E53"/>
    <w:rsid w:val="000F2F2B"/>
    <w:rsid w:val="000F2F32"/>
    <w:rsid w:val="000F2F78"/>
    <w:rsid w:val="000F2F8D"/>
    <w:rsid w:val="000F2FA8"/>
    <w:rsid w:val="000F3053"/>
    <w:rsid w:val="000F309A"/>
    <w:rsid w:val="000F3166"/>
    <w:rsid w:val="000F31C7"/>
    <w:rsid w:val="000F31E2"/>
    <w:rsid w:val="000F31F2"/>
    <w:rsid w:val="000F328C"/>
    <w:rsid w:val="000F32A4"/>
    <w:rsid w:val="000F32A9"/>
    <w:rsid w:val="000F3309"/>
    <w:rsid w:val="000F335D"/>
    <w:rsid w:val="000F3424"/>
    <w:rsid w:val="000F34A7"/>
    <w:rsid w:val="000F34FE"/>
    <w:rsid w:val="000F3548"/>
    <w:rsid w:val="000F3608"/>
    <w:rsid w:val="000F3621"/>
    <w:rsid w:val="000F3650"/>
    <w:rsid w:val="000F3656"/>
    <w:rsid w:val="000F36CC"/>
    <w:rsid w:val="000F3754"/>
    <w:rsid w:val="000F3786"/>
    <w:rsid w:val="000F37A8"/>
    <w:rsid w:val="000F380B"/>
    <w:rsid w:val="000F380D"/>
    <w:rsid w:val="000F382C"/>
    <w:rsid w:val="000F3832"/>
    <w:rsid w:val="000F3920"/>
    <w:rsid w:val="000F3930"/>
    <w:rsid w:val="000F3943"/>
    <w:rsid w:val="000F3960"/>
    <w:rsid w:val="000F39B1"/>
    <w:rsid w:val="000F39BB"/>
    <w:rsid w:val="000F3A06"/>
    <w:rsid w:val="000F3A12"/>
    <w:rsid w:val="000F3A5D"/>
    <w:rsid w:val="000F3AAC"/>
    <w:rsid w:val="000F3AAF"/>
    <w:rsid w:val="000F3AD2"/>
    <w:rsid w:val="000F3B39"/>
    <w:rsid w:val="000F3B93"/>
    <w:rsid w:val="000F3C2C"/>
    <w:rsid w:val="000F3D8F"/>
    <w:rsid w:val="000F3E8C"/>
    <w:rsid w:val="000F3EE2"/>
    <w:rsid w:val="000F3EE8"/>
    <w:rsid w:val="000F3FA7"/>
    <w:rsid w:val="000F4085"/>
    <w:rsid w:val="000F40B6"/>
    <w:rsid w:val="000F40CD"/>
    <w:rsid w:val="000F40EC"/>
    <w:rsid w:val="000F41A6"/>
    <w:rsid w:val="000F41D3"/>
    <w:rsid w:val="000F41E0"/>
    <w:rsid w:val="000F41F5"/>
    <w:rsid w:val="000F422F"/>
    <w:rsid w:val="000F4308"/>
    <w:rsid w:val="000F448F"/>
    <w:rsid w:val="000F4532"/>
    <w:rsid w:val="000F4538"/>
    <w:rsid w:val="000F457A"/>
    <w:rsid w:val="000F45B0"/>
    <w:rsid w:val="000F46BC"/>
    <w:rsid w:val="000F46C3"/>
    <w:rsid w:val="000F46DC"/>
    <w:rsid w:val="000F46EB"/>
    <w:rsid w:val="000F472B"/>
    <w:rsid w:val="000F4786"/>
    <w:rsid w:val="000F47FA"/>
    <w:rsid w:val="000F482F"/>
    <w:rsid w:val="000F48BF"/>
    <w:rsid w:val="000F48CB"/>
    <w:rsid w:val="000F48ED"/>
    <w:rsid w:val="000F4917"/>
    <w:rsid w:val="000F4955"/>
    <w:rsid w:val="000F498F"/>
    <w:rsid w:val="000F49F7"/>
    <w:rsid w:val="000F4A2E"/>
    <w:rsid w:val="000F4A67"/>
    <w:rsid w:val="000F4A6C"/>
    <w:rsid w:val="000F4AEF"/>
    <w:rsid w:val="000F4B3A"/>
    <w:rsid w:val="000F4B75"/>
    <w:rsid w:val="000F4BEB"/>
    <w:rsid w:val="000F4BF5"/>
    <w:rsid w:val="000F4C16"/>
    <w:rsid w:val="000F4C4A"/>
    <w:rsid w:val="000F4CDA"/>
    <w:rsid w:val="000F4D31"/>
    <w:rsid w:val="000F4D7C"/>
    <w:rsid w:val="000F4D98"/>
    <w:rsid w:val="000F4DE3"/>
    <w:rsid w:val="000F4E39"/>
    <w:rsid w:val="000F4E62"/>
    <w:rsid w:val="000F5043"/>
    <w:rsid w:val="000F50EE"/>
    <w:rsid w:val="000F5106"/>
    <w:rsid w:val="000F5129"/>
    <w:rsid w:val="000F51A7"/>
    <w:rsid w:val="000F525D"/>
    <w:rsid w:val="000F52B2"/>
    <w:rsid w:val="000F52D8"/>
    <w:rsid w:val="000F52DD"/>
    <w:rsid w:val="000F531A"/>
    <w:rsid w:val="000F5339"/>
    <w:rsid w:val="000F5360"/>
    <w:rsid w:val="000F5379"/>
    <w:rsid w:val="000F53CA"/>
    <w:rsid w:val="000F53F8"/>
    <w:rsid w:val="000F540A"/>
    <w:rsid w:val="000F5420"/>
    <w:rsid w:val="000F543E"/>
    <w:rsid w:val="000F54C5"/>
    <w:rsid w:val="000F552D"/>
    <w:rsid w:val="000F554B"/>
    <w:rsid w:val="000F555E"/>
    <w:rsid w:val="000F557B"/>
    <w:rsid w:val="000F5583"/>
    <w:rsid w:val="000F559E"/>
    <w:rsid w:val="000F55EA"/>
    <w:rsid w:val="000F5620"/>
    <w:rsid w:val="000F565B"/>
    <w:rsid w:val="000F568B"/>
    <w:rsid w:val="000F568E"/>
    <w:rsid w:val="000F56AA"/>
    <w:rsid w:val="000F56D7"/>
    <w:rsid w:val="000F5729"/>
    <w:rsid w:val="000F5751"/>
    <w:rsid w:val="000F57AC"/>
    <w:rsid w:val="000F57B3"/>
    <w:rsid w:val="000F57E5"/>
    <w:rsid w:val="000F5827"/>
    <w:rsid w:val="000F5842"/>
    <w:rsid w:val="000F58A4"/>
    <w:rsid w:val="000F5928"/>
    <w:rsid w:val="000F595F"/>
    <w:rsid w:val="000F5973"/>
    <w:rsid w:val="000F597D"/>
    <w:rsid w:val="000F5995"/>
    <w:rsid w:val="000F59AF"/>
    <w:rsid w:val="000F5A08"/>
    <w:rsid w:val="000F5A11"/>
    <w:rsid w:val="000F5A45"/>
    <w:rsid w:val="000F5AB5"/>
    <w:rsid w:val="000F5AD1"/>
    <w:rsid w:val="000F5AD2"/>
    <w:rsid w:val="000F5B0B"/>
    <w:rsid w:val="000F5B4B"/>
    <w:rsid w:val="000F5BDA"/>
    <w:rsid w:val="000F5C35"/>
    <w:rsid w:val="000F5CE9"/>
    <w:rsid w:val="000F5CFD"/>
    <w:rsid w:val="000F5D3B"/>
    <w:rsid w:val="000F5D72"/>
    <w:rsid w:val="000F5D88"/>
    <w:rsid w:val="000F5DCF"/>
    <w:rsid w:val="000F5DD9"/>
    <w:rsid w:val="000F5E84"/>
    <w:rsid w:val="000F5EEB"/>
    <w:rsid w:val="000F5F25"/>
    <w:rsid w:val="000F5F8E"/>
    <w:rsid w:val="000F608C"/>
    <w:rsid w:val="000F60DF"/>
    <w:rsid w:val="000F60FC"/>
    <w:rsid w:val="000F612A"/>
    <w:rsid w:val="000F6170"/>
    <w:rsid w:val="000F61C6"/>
    <w:rsid w:val="000F6226"/>
    <w:rsid w:val="000F622F"/>
    <w:rsid w:val="000F6238"/>
    <w:rsid w:val="000F62B3"/>
    <w:rsid w:val="000F6384"/>
    <w:rsid w:val="000F6388"/>
    <w:rsid w:val="000F63A5"/>
    <w:rsid w:val="000F63F1"/>
    <w:rsid w:val="000F6473"/>
    <w:rsid w:val="000F6524"/>
    <w:rsid w:val="000F652B"/>
    <w:rsid w:val="000F659B"/>
    <w:rsid w:val="000F65DC"/>
    <w:rsid w:val="000F6632"/>
    <w:rsid w:val="000F66BF"/>
    <w:rsid w:val="000F670C"/>
    <w:rsid w:val="000F6774"/>
    <w:rsid w:val="000F67A9"/>
    <w:rsid w:val="000F67CB"/>
    <w:rsid w:val="000F6848"/>
    <w:rsid w:val="000F6885"/>
    <w:rsid w:val="000F68A1"/>
    <w:rsid w:val="000F68AD"/>
    <w:rsid w:val="000F68E9"/>
    <w:rsid w:val="000F6A31"/>
    <w:rsid w:val="000F6A95"/>
    <w:rsid w:val="000F6ACD"/>
    <w:rsid w:val="000F6B02"/>
    <w:rsid w:val="000F6B58"/>
    <w:rsid w:val="000F6B5E"/>
    <w:rsid w:val="000F6C7A"/>
    <w:rsid w:val="000F6C9B"/>
    <w:rsid w:val="000F6CA1"/>
    <w:rsid w:val="000F6CB7"/>
    <w:rsid w:val="000F6CE5"/>
    <w:rsid w:val="000F6D20"/>
    <w:rsid w:val="000F6D21"/>
    <w:rsid w:val="000F6D4E"/>
    <w:rsid w:val="000F6D5F"/>
    <w:rsid w:val="000F6D8A"/>
    <w:rsid w:val="000F6D95"/>
    <w:rsid w:val="000F6DDA"/>
    <w:rsid w:val="000F6E86"/>
    <w:rsid w:val="000F6EA1"/>
    <w:rsid w:val="000F6ED9"/>
    <w:rsid w:val="000F6F52"/>
    <w:rsid w:val="000F6F54"/>
    <w:rsid w:val="000F6F61"/>
    <w:rsid w:val="000F6FB9"/>
    <w:rsid w:val="000F6FC2"/>
    <w:rsid w:val="000F700C"/>
    <w:rsid w:val="000F708B"/>
    <w:rsid w:val="000F708F"/>
    <w:rsid w:val="000F7097"/>
    <w:rsid w:val="000F70C0"/>
    <w:rsid w:val="000F70CA"/>
    <w:rsid w:val="000F71E0"/>
    <w:rsid w:val="000F720D"/>
    <w:rsid w:val="000F722B"/>
    <w:rsid w:val="000F72AE"/>
    <w:rsid w:val="000F72B0"/>
    <w:rsid w:val="000F72B6"/>
    <w:rsid w:val="000F72E5"/>
    <w:rsid w:val="000F73D5"/>
    <w:rsid w:val="000F7428"/>
    <w:rsid w:val="000F7468"/>
    <w:rsid w:val="000F7474"/>
    <w:rsid w:val="000F74A1"/>
    <w:rsid w:val="000F7542"/>
    <w:rsid w:val="000F7615"/>
    <w:rsid w:val="000F762E"/>
    <w:rsid w:val="000F7662"/>
    <w:rsid w:val="000F7671"/>
    <w:rsid w:val="000F7687"/>
    <w:rsid w:val="000F76F6"/>
    <w:rsid w:val="000F7737"/>
    <w:rsid w:val="000F77E5"/>
    <w:rsid w:val="000F78D4"/>
    <w:rsid w:val="000F78FA"/>
    <w:rsid w:val="000F791D"/>
    <w:rsid w:val="000F7ABA"/>
    <w:rsid w:val="000F7ABD"/>
    <w:rsid w:val="000F7AF5"/>
    <w:rsid w:val="000F7AFE"/>
    <w:rsid w:val="000F7B07"/>
    <w:rsid w:val="000F7B4A"/>
    <w:rsid w:val="000F7B60"/>
    <w:rsid w:val="000F7C6C"/>
    <w:rsid w:val="000F7CE9"/>
    <w:rsid w:val="000F7D15"/>
    <w:rsid w:val="000F7D3C"/>
    <w:rsid w:val="000F7DC1"/>
    <w:rsid w:val="000F7E78"/>
    <w:rsid w:val="000F7F0F"/>
    <w:rsid w:val="000F7F77"/>
    <w:rsid w:val="000F7FC9"/>
    <w:rsid w:val="000F7FED"/>
    <w:rsid w:val="00100032"/>
    <w:rsid w:val="0010007F"/>
    <w:rsid w:val="00100088"/>
    <w:rsid w:val="001000C8"/>
    <w:rsid w:val="0010015B"/>
    <w:rsid w:val="001001A8"/>
    <w:rsid w:val="001001B8"/>
    <w:rsid w:val="001001BA"/>
    <w:rsid w:val="001001D6"/>
    <w:rsid w:val="0010024D"/>
    <w:rsid w:val="001002CD"/>
    <w:rsid w:val="001002CE"/>
    <w:rsid w:val="001002DC"/>
    <w:rsid w:val="00100331"/>
    <w:rsid w:val="00100397"/>
    <w:rsid w:val="001003BB"/>
    <w:rsid w:val="001003FA"/>
    <w:rsid w:val="00100406"/>
    <w:rsid w:val="0010042C"/>
    <w:rsid w:val="0010046E"/>
    <w:rsid w:val="00100471"/>
    <w:rsid w:val="00100482"/>
    <w:rsid w:val="001004FA"/>
    <w:rsid w:val="001005E6"/>
    <w:rsid w:val="00100625"/>
    <w:rsid w:val="00100626"/>
    <w:rsid w:val="001007AC"/>
    <w:rsid w:val="00100823"/>
    <w:rsid w:val="001008AD"/>
    <w:rsid w:val="001008C6"/>
    <w:rsid w:val="001008DE"/>
    <w:rsid w:val="00100A17"/>
    <w:rsid w:val="00100A30"/>
    <w:rsid w:val="00100A61"/>
    <w:rsid w:val="00100A80"/>
    <w:rsid w:val="00100AAD"/>
    <w:rsid w:val="00100AD4"/>
    <w:rsid w:val="00100AE7"/>
    <w:rsid w:val="00100B25"/>
    <w:rsid w:val="00100BFD"/>
    <w:rsid w:val="00100C05"/>
    <w:rsid w:val="00100C0B"/>
    <w:rsid w:val="00100C53"/>
    <w:rsid w:val="00100C93"/>
    <w:rsid w:val="00100CDC"/>
    <w:rsid w:val="00100D60"/>
    <w:rsid w:val="00100DF8"/>
    <w:rsid w:val="00100E22"/>
    <w:rsid w:val="00100E68"/>
    <w:rsid w:val="00100E86"/>
    <w:rsid w:val="00100EFA"/>
    <w:rsid w:val="00100F0E"/>
    <w:rsid w:val="00100F45"/>
    <w:rsid w:val="00100F58"/>
    <w:rsid w:val="00100F84"/>
    <w:rsid w:val="00100F89"/>
    <w:rsid w:val="00100F8A"/>
    <w:rsid w:val="00101007"/>
    <w:rsid w:val="00101030"/>
    <w:rsid w:val="0010103C"/>
    <w:rsid w:val="00101105"/>
    <w:rsid w:val="001011C3"/>
    <w:rsid w:val="00101258"/>
    <w:rsid w:val="00101277"/>
    <w:rsid w:val="00101303"/>
    <w:rsid w:val="0010133F"/>
    <w:rsid w:val="0010138E"/>
    <w:rsid w:val="001013C3"/>
    <w:rsid w:val="001013F8"/>
    <w:rsid w:val="001013FE"/>
    <w:rsid w:val="00101445"/>
    <w:rsid w:val="00101448"/>
    <w:rsid w:val="0010144D"/>
    <w:rsid w:val="001014B3"/>
    <w:rsid w:val="00101511"/>
    <w:rsid w:val="00101516"/>
    <w:rsid w:val="00101524"/>
    <w:rsid w:val="001015B5"/>
    <w:rsid w:val="00101651"/>
    <w:rsid w:val="00101670"/>
    <w:rsid w:val="00101678"/>
    <w:rsid w:val="001016AC"/>
    <w:rsid w:val="0010178A"/>
    <w:rsid w:val="001017E9"/>
    <w:rsid w:val="00101850"/>
    <w:rsid w:val="0010185E"/>
    <w:rsid w:val="00101867"/>
    <w:rsid w:val="00101899"/>
    <w:rsid w:val="001018DC"/>
    <w:rsid w:val="00101926"/>
    <w:rsid w:val="00101944"/>
    <w:rsid w:val="0010199F"/>
    <w:rsid w:val="00101B2F"/>
    <w:rsid w:val="00101B6B"/>
    <w:rsid w:val="00101BBB"/>
    <w:rsid w:val="00101C02"/>
    <w:rsid w:val="00101C1B"/>
    <w:rsid w:val="00101C23"/>
    <w:rsid w:val="00101C2E"/>
    <w:rsid w:val="00101C76"/>
    <w:rsid w:val="00101CBA"/>
    <w:rsid w:val="00101CBB"/>
    <w:rsid w:val="00101D71"/>
    <w:rsid w:val="00101DC4"/>
    <w:rsid w:val="00101DD0"/>
    <w:rsid w:val="00101DE2"/>
    <w:rsid w:val="00101E07"/>
    <w:rsid w:val="00101E08"/>
    <w:rsid w:val="00101E0A"/>
    <w:rsid w:val="00101E36"/>
    <w:rsid w:val="00101E82"/>
    <w:rsid w:val="00101ED8"/>
    <w:rsid w:val="00101EE6"/>
    <w:rsid w:val="00101F3D"/>
    <w:rsid w:val="00101FE4"/>
    <w:rsid w:val="00102003"/>
    <w:rsid w:val="0010201C"/>
    <w:rsid w:val="001020C3"/>
    <w:rsid w:val="00102113"/>
    <w:rsid w:val="001021A0"/>
    <w:rsid w:val="001021D7"/>
    <w:rsid w:val="0010220F"/>
    <w:rsid w:val="0010228A"/>
    <w:rsid w:val="00102322"/>
    <w:rsid w:val="0010241F"/>
    <w:rsid w:val="00102480"/>
    <w:rsid w:val="001024AF"/>
    <w:rsid w:val="001024B3"/>
    <w:rsid w:val="0010254C"/>
    <w:rsid w:val="0010255D"/>
    <w:rsid w:val="001025A2"/>
    <w:rsid w:val="001025AD"/>
    <w:rsid w:val="001025C1"/>
    <w:rsid w:val="0010269C"/>
    <w:rsid w:val="0010269E"/>
    <w:rsid w:val="001026FF"/>
    <w:rsid w:val="00102799"/>
    <w:rsid w:val="0010279C"/>
    <w:rsid w:val="001027B0"/>
    <w:rsid w:val="00102812"/>
    <w:rsid w:val="0010285B"/>
    <w:rsid w:val="00102873"/>
    <w:rsid w:val="0010287B"/>
    <w:rsid w:val="001028E0"/>
    <w:rsid w:val="001028F2"/>
    <w:rsid w:val="00102980"/>
    <w:rsid w:val="001029BC"/>
    <w:rsid w:val="00102A1F"/>
    <w:rsid w:val="00102AAE"/>
    <w:rsid w:val="00102ACC"/>
    <w:rsid w:val="00102AD3"/>
    <w:rsid w:val="00102ADE"/>
    <w:rsid w:val="00102AEB"/>
    <w:rsid w:val="00102B1D"/>
    <w:rsid w:val="00102B47"/>
    <w:rsid w:val="00102B5A"/>
    <w:rsid w:val="00102B67"/>
    <w:rsid w:val="00102C14"/>
    <w:rsid w:val="00102C1D"/>
    <w:rsid w:val="00102D15"/>
    <w:rsid w:val="00102D46"/>
    <w:rsid w:val="00102D48"/>
    <w:rsid w:val="00102D96"/>
    <w:rsid w:val="00102EA7"/>
    <w:rsid w:val="00102EAD"/>
    <w:rsid w:val="00102EBA"/>
    <w:rsid w:val="00102EE6"/>
    <w:rsid w:val="00102F0D"/>
    <w:rsid w:val="00102F8B"/>
    <w:rsid w:val="0010303E"/>
    <w:rsid w:val="001030C4"/>
    <w:rsid w:val="001030FB"/>
    <w:rsid w:val="0010311E"/>
    <w:rsid w:val="00103159"/>
    <w:rsid w:val="00103187"/>
    <w:rsid w:val="001031E5"/>
    <w:rsid w:val="001031EE"/>
    <w:rsid w:val="001031EF"/>
    <w:rsid w:val="001031F3"/>
    <w:rsid w:val="001031F7"/>
    <w:rsid w:val="0010320C"/>
    <w:rsid w:val="0010323E"/>
    <w:rsid w:val="001032F2"/>
    <w:rsid w:val="00103322"/>
    <w:rsid w:val="00103344"/>
    <w:rsid w:val="0010334F"/>
    <w:rsid w:val="001033AF"/>
    <w:rsid w:val="00103439"/>
    <w:rsid w:val="0010356E"/>
    <w:rsid w:val="00103586"/>
    <w:rsid w:val="0010358C"/>
    <w:rsid w:val="00103617"/>
    <w:rsid w:val="0010369A"/>
    <w:rsid w:val="001036BD"/>
    <w:rsid w:val="00103781"/>
    <w:rsid w:val="001037A1"/>
    <w:rsid w:val="00103868"/>
    <w:rsid w:val="0010386A"/>
    <w:rsid w:val="0010389D"/>
    <w:rsid w:val="001038CA"/>
    <w:rsid w:val="001038CD"/>
    <w:rsid w:val="001038D6"/>
    <w:rsid w:val="0010391C"/>
    <w:rsid w:val="001039CF"/>
    <w:rsid w:val="001039FB"/>
    <w:rsid w:val="00103A88"/>
    <w:rsid w:val="00103B1D"/>
    <w:rsid w:val="00103B60"/>
    <w:rsid w:val="00103B74"/>
    <w:rsid w:val="00103BBA"/>
    <w:rsid w:val="00103C43"/>
    <w:rsid w:val="00103C57"/>
    <w:rsid w:val="00103D99"/>
    <w:rsid w:val="00103EC7"/>
    <w:rsid w:val="00103F57"/>
    <w:rsid w:val="00103F77"/>
    <w:rsid w:val="0010401F"/>
    <w:rsid w:val="00104061"/>
    <w:rsid w:val="0010406E"/>
    <w:rsid w:val="00104152"/>
    <w:rsid w:val="00104166"/>
    <w:rsid w:val="001041A6"/>
    <w:rsid w:val="00104230"/>
    <w:rsid w:val="001042F8"/>
    <w:rsid w:val="0010432A"/>
    <w:rsid w:val="001044A2"/>
    <w:rsid w:val="001044B0"/>
    <w:rsid w:val="001044C7"/>
    <w:rsid w:val="0010452B"/>
    <w:rsid w:val="00104531"/>
    <w:rsid w:val="00104558"/>
    <w:rsid w:val="00104597"/>
    <w:rsid w:val="001045B4"/>
    <w:rsid w:val="001045CA"/>
    <w:rsid w:val="0010467D"/>
    <w:rsid w:val="001046A1"/>
    <w:rsid w:val="0010473A"/>
    <w:rsid w:val="00104793"/>
    <w:rsid w:val="00104797"/>
    <w:rsid w:val="0010480E"/>
    <w:rsid w:val="001048B7"/>
    <w:rsid w:val="001048CD"/>
    <w:rsid w:val="0010490B"/>
    <w:rsid w:val="0010493A"/>
    <w:rsid w:val="00104943"/>
    <w:rsid w:val="001049BF"/>
    <w:rsid w:val="00104A3E"/>
    <w:rsid w:val="00104B19"/>
    <w:rsid w:val="00104B3E"/>
    <w:rsid w:val="00104B46"/>
    <w:rsid w:val="00104B80"/>
    <w:rsid w:val="00104B8C"/>
    <w:rsid w:val="00104B94"/>
    <w:rsid w:val="00104BFE"/>
    <w:rsid w:val="00104C08"/>
    <w:rsid w:val="00104C13"/>
    <w:rsid w:val="00104C3A"/>
    <w:rsid w:val="00104C6B"/>
    <w:rsid w:val="00104C71"/>
    <w:rsid w:val="00104D53"/>
    <w:rsid w:val="00104E29"/>
    <w:rsid w:val="00104EA4"/>
    <w:rsid w:val="00104F2F"/>
    <w:rsid w:val="00104FB8"/>
    <w:rsid w:val="00105017"/>
    <w:rsid w:val="00105019"/>
    <w:rsid w:val="00105062"/>
    <w:rsid w:val="00105064"/>
    <w:rsid w:val="0010508C"/>
    <w:rsid w:val="00105128"/>
    <w:rsid w:val="0010512F"/>
    <w:rsid w:val="0010515A"/>
    <w:rsid w:val="00105179"/>
    <w:rsid w:val="00105190"/>
    <w:rsid w:val="001051B1"/>
    <w:rsid w:val="001051BE"/>
    <w:rsid w:val="001051EA"/>
    <w:rsid w:val="00105228"/>
    <w:rsid w:val="00105248"/>
    <w:rsid w:val="0010525A"/>
    <w:rsid w:val="0010528F"/>
    <w:rsid w:val="001052D6"/>
    <w:rsid w:val="001052F6"/>
    <w:rsid w:val="0010533C"/>
    <w:rsid w:val="00105406"/>
    <w:rsid w:val="00105428"/>
    <w:rsid w:val="0010542C"/>
    <w:rsid w:val="00105468"/>
    <w:rsid w:val="00105481"/>
    <w:rsid w:val="00105500"/>
    <w:rsid w:val="00105536"/>
    <w:rsid w:val="0010554D"/>
    <w:rsid w:val="00105554"/>
    <w:rsid w:val="001055C2"/>
    <w:rsid w:val="001055C8"/>
    <w:rsid w:val="001055E7"/>
    <w:rsid w:val="0010560B"/>
    <w:rsid w:val="0010560E"/>
    <w:rsid w:val="00105656"/>
    <w:rsid w:val="00105666"/>
    <w:rsid w:val="0010569F"/>
    <w:rsid w:val="001056A8"/>
    <w:rsid w:val="001056BE"/>
    <w:rsid w:val="00105747"/>
    <w:rsid w:val="00105896"/>
    <w:rsid w:val="0010589B"/>
    <w:rsid w:val="0010596D"/>
    <w:rsid w:val="00105A05"/>
    <w:rsid w:val="00105AC4"/>
    <w:rsid w:val="00105B2E"/>
    <w:rsid w:val="00105B48"/>
    <w:rsid w:val="00105B5D"/>
    <w:rsid w:val="00105B8A"/>
    <w:rsid w:val="00105B8D"/>
    <w:rsid w:val="00105BC5"/>
    <w:rsid w:val="00105BF4"/>
    <w:rsid w:val="00105C2C"/>
    <w:rsid w:val="00105D08"/>
    <w:rsid w:val="00105D59"/>
    <w:rsid w:val="00105D7C"/>
    <w:rsid w:val="00105DC0"/>
    <w:rsid w:val="00105E41"/>
    <w:rsid w:val="00105EE1"/>
    <w:rsid w:val="00105EF9"/>
    <w:rsid w:val="00105F15"/>
    <w:rsid w:val="00105F54"/>
    <w:rsid w:val="00105F5F"/>
    <w:rsid w:val="00105F8F"/>
    <w:rsid w:val="00105F9D"/>
    <w:rsid w:val="00105FC8"/>
    <w:rsid w:val="00105FEC"/>
    <w:rsid w:val="00105FF6"/>
    <w:rsid w:val="00106037"/>
    <w:rsid w:val="00106079"/>
    <w:rsid w:val="00106114"/>
    <w:rsid w:val="00106128"/>
    <w:rsid w:val="001061FB"/>
    <w:rsid w:val="00106211"/>
    <w:rsid w:val="001062F0"/>
    <w:rsid w:val="00106326"/>
    <w:rsid w:val="00106370"/>
    <w:rsid w:val="001063E7"/>
    <w:rsid w:val="0010650B"/>
    <w:rsid w:val="0010653F"/>
    <w:rsid w:val="0010655C"/>
    <w:rsid w:val="0010658B"/>
    <w:rsid w:val="00106594"/>
    <w:rsid w:val="001065B4"/>
    <w:rsid w:val="001065D8"/>
    <w:rsid w:val="00106609"/>
    <w:rsid w:val="0010661C"/>
    <w:rsid w:val="0010662A"/>
    <w:rsid w:val="001067C2"/>
    <w:rsid w:val="00106857"/>
    <w:rsid w:val="0010685C"/>
    <w:rsid w:val="00106862"/>
    <w:rsid w:val="001068B7"/>
    <w:rsid w:val="001068E1"/>
    <w:rsid w:val="00106928"/>
    <w:rsid w:val="00106959"/>
    <w:rsid w:val="00106974"/>
    <w:rsid w:val="0010698F"/>
    <w:rsid w:val="00106A4E"/>
    <w:rsid w:val="00106B48"/>
    <w:rsid w:val="00106B59"/>
    <w:rsid w:val="00106B67"/>
    <w:rsid w:val="00106BA4"/>
    <w:rsid w:val="00106C31"/>
    <w:rsid w:val="00106CAE"/>
    <w:rsid w:val="00106D02"/>
    <w:rsid w:val="00106D52"/>
    <w:rsid w:val="00106E35"/>
    <w:rsid w:val="00106E50"/>
    <w:rsid w:val="00106E5E"/>
    <w:rsid w:val="00106E94"/>
    <w:rsid w:val="00106EF4"/>
    <w:rsid w:val="00106F23"/>
    <w:rsid w:val="00106F25"/>
    <w:rsid w:val="00106F43"/>
    <w:rsid w:val="00106F56"/>
    <w:rsid w:val="00106F60"/>
    <w:rsid w:val="00106F67"/>
    <w:rsid w:val="00106F79"/>
    <w:rsid w:val="00107012"/>
    <w:rsid w:val="00107107"/>
    <w:rsid w:val="0010715E"/>
    <w:rsid w:val="00107163"/>
    <w:rsid w:val="001071CE"/>
    <w:rsid w:val="001071E7"/>
    <w:rsid w:val="00107260"/>
    <w:rsid w:val="001072F8"/>
    <w:rsid w:val="00107316"/>
    <w:rsid w:val="00107362"/>
    <w:rsid w:val="001073ED"/>
    <w:rsid w:val="001074A5"/>
    <w:rsid w:val="0010752F"/>
    <w:rsid w:val="0010755A"/>
    <w:rsid w:val="0010757E"/>
    <w:rsid w:val="00107663"/>
    <w:rsid w:val="0010769E"/>
    <w:rsid w:val="001076AD"/>
    <w:rsid w:val="001076EA"/>
    <w:rsid w:val="0010770E"/>
    <w:rsid w:val="0010771D"/>
    <w:rsid w:val="00107727"/>
    <w:rsid w:val="00107756"/>
    <w:rsid w:val="001077E8"/>
    <w:rsid w:val="0010783F"/>
    <w:rsid w:val="00107964"/>
    <w:rsid w:val="001079F0"/>
    <w:rsid w:val="00107A68"/>
    <w:rsid w:val="00107AB2"/>
    <w:rsid w:val="00107AEC"/>
    <w:rsid w:val="00107B45"/>
    <w:rsid w:val="00107B90"/>
    <w:rsid w:val="00107BFC"/>
    <w:rsid w:val="00107C5A"/>
    <w:rsid w:val="00107CBD"/>
    <w:rsid w:val="00107D13"/>
    <w:rsid w:val="00107D3B"/>
    <w:rsid w:val="00107D54"/>
    <w:rsid w:val="00107D62"/>
    <w:rsid w:val="00107D69"/>
    <w:rsid w:val="00107D72"/>
    <w:rsid w:val="00107D78"/>
    <w:rsid w:val="00107DA2"/>
    <w:rsid w:val="00107DF8"/>
    <w:rsid w:val="00107E26"/>
    <w:rsid w:val="00107E8A"/>
    <w:rsid w:val="00107EE4"/>
    <w:rsid w:val="00107FC5"/>
    <w:rsid w:val="00110000"/>
    <w:rsid w:val="00110034"/>
    <w:rsid w:val="0011004D"/>
    <w:rsid w:val="0011008E"/>
    <w:rsid w:val="001100EC"/>
    <w:rsid w:val="00110153"/>
    <w:rsid w:val="00110167"/>
    <w:rsid w:val="00110169"/>
    <w:rsid w:val="00110189"/>
    <w:rsid w:val="0011019D"/>
    <w:rsid w:val="00110243"/>
    <w:rsid w:val="001102B2"/>
    <w:rsid w:val="00110332"/>
    <w:rsid w:val="00110345"/>
    <w:rsid w:val="0011036C"/>
    <w:rsid w:val="001103B2"/>
    <w:rsid w:val="001103B3"/>
    <w:rsid w:val="001103E2"/>
    <w:rsid w:val="0011042C"/>
    <w:rsid w:val="00110470"/>
    <w:rsid w:val="00110553"/>
    <w:rsid w:val="0011056C"/>
    <w:rsid w:val="0011056F"/>
    <w:rsid w:val="001105A7"/>
    <w:rsid w:val="001105C7"/>
    <w:rsid w:val="001105E1"/>
    <w:rsid w:val="001105FB"/>
    <w:rsid w:val="0011060A"/>
    <w:rsid w:val="00110645"/>
    <w:rsid w:val="00110647"/>
    <w:rsid w:val="001106EF"/>
    <w:rsid w:val="001107A9"/>
    <w:rsid w:val="001107C4"/>
    <w:rsid w:val="001107CF"/>
    <w:rsid w:val="001107FD"/>
    <w:rsid w:val="00110843"/>
    <w:rsid w:val="0011089F"/>
    <w:rsid w:val="00110909"/>
    <w:rsid w:val="00110920"/>
    <w:rsid w:val="001109D6"/>
    <w:rsid w:val="00110A38"/>
    <w:rsid w:val="00110ACB"/>
    <w:rsid w:val="00110B73"/>
    <w:rsid w:val="00110BBB"/>
    <w:rsid w:val="00110BC2"/>
    <w:rsid w:val="00110BC6"/>
    <w:rsid w:val="00110BD2"/>
    <w:rsid w:val="00110BDA"/>
    <w:rsid w:val="00110C1B"/>
    <w:rsid w:val="00110C2E"/>
    <w:rsid w:val="00110C80"/>
    <w:rsid w:val="00110C85"/>
    <w:rsid w:val="00110CE8"/>
    <w:rsid w:val="00110D0A"/>
    <w:rsid w:val="00110D27"/>
    <w:rsid w:val="00110E2E"/>
    <w:rsid w:val="00110E5A"/>
    <w:rsid w:val="00110E66"/>
    <w:rsid w:val="00110E87"/>
    <w:rsid w:val="00110E95"/>
    <w:rsid w:val="00110EAE"/>
    <w:rsid w:val="00110FE0"/>
    <w:rsid w:val="00111020"/>
    <w:rsid w:val="0011104E"/>
    <w:rsid w:val="001110CF"/>
    <w:rsid w:val="001110F1"/>
    <w:rsid w:val="001110F2"/>
    <w:rsid w:val="00111118"/>
    <w:rsid w:val="0011118F"/>
    <w:rsid w:val="0011122E"/>
    <w:rsid w:val="00111255"/>
    <w:rsid w:val="001112C1"/>
    <w:rsid w:val="001112E6"/>
    <w:rsid w:val="00111382"/>
    <w:rsid w:val="00111435"/>
    <w:rsid w:val="00111532"/>
    <w:rsid w:val="00111552"/>
    <w:rsid w:val="0011159D"/>
    <w:rsid w:val="001115C3"/>
    <w:rsid w:val="00111623"/>
    <w:rsid w:val="00111626"/>
    <w:rsid w:val="00111630"/>
    <w:rsid w:val="00111676"/>
    <w:rsid w:val="00111701"/>
    <w:rsid w:val="00111754"/>
    <w:rsid w:val="00111765"/>
    <w:rsid w:val="001117D9"/>
    <w:rsid w:val="00111821"/>
    <w:rsid w:val="00111865"/>
    <w:rsid w:val="001118BE"/>
    <w:rsid w:val="001118D2"/>
    <w:rsid w:val="001118D9"/>
    <w:rsid w:val="00111925"/>
    <w:rsid w:val="0011192B"/>
    <w:rsid w:val="0011192F"/>
    <w:rsid w:val="00111999"/>
    <w:rsid w:val="001119A4"/>
    <w:rsid w:val="00111A2C"/>
    <w:rsid w:val="00111A57"/>
    <w:rsid w:val="00111A8D"/>
    <w:rsid w:val="00111AD5"/>
    <w:rsid w:val="00111B39"/>
    <w:rsid w:val="00111B4E"/>
    <w:rsid w:val="00111B87"/>
    <w:rsid w:val="00111C1F"/>
    <w:rsid w:val="00111C3F"/>
    <w:rsid w:val="00111C75"/>
    <w:rsid w:val="00111D30"/>
    <w:rsid w:val="00111D36"/>
    <w:rsid w:val="00111D3D"/>
    <w:rsid w:val="00111D9E"/>
    <w:rsid w:val="00111DB6"/>
    <w:rsid w:val="00111E20"/>
    <w:rsid w:val="00111E36"/>
    <w:rsid w:val="00111EE5"/>
    <w:rsid w:val="00111F0A"/>
    <w:rsid w:val="00111FDD"/>
    <w:rsid w:val="0011202B"/>
    <w:rsid w:val="00112039"/>
    <w:rsid w:val="00112056"/>
    <w:rsid w:val="0011205B"/>
    <w:rsid w:val="0011207C"/>
    <w:rsid w:val="0011207E"/>
    <w:rsid w:val="0011209A"/>
    <w:rsid w:val="001120A8"/>
    <w:rsid w:val="001120E4"/>
    <w:rsid w:val="0011213F"/>
    <w:rsid w:val="00112175"/>
    <w:rsid w:val="001121DF"/>
    <w:rsid w:val="0011225B"/>
    <w:rsid w:val="00112358"/>
    <w:rsid w:val="00112367"/>
    <w:rsid w:val="0011236B"/>
    <w:rsid w:val="00112371"/>
    <w:rsid w:val="001123EA"/>
    <w:rsid w:val="001123EC"/>
    <w:rsid w:val="00112434"/>
    <w:rsid w:val="00112448"/>
    <w:rsid w:val="001124A2"/>
    <w:rsid w:val="001124B9"/>
    <w:rsid w:val="001124CD"/>
    <w:rsid w:val="001124DC"/>
    <w:rsid w:val="001124F2"/>
    <w:rsid w:val="001124F8"/>
    <w:rsid w:val="0011252B"/>
    <w:rsid w:val="00112568"/>
    <w:rsid w:val="00112597"/>
    <w:rsid w:val="001125D7"/>
    <w:rsid w:val="001125EF"/>
    <w:rsid w:val="00112660"/>
    <w:rsid w:val="0011269D"/>
    <w:rsid w:val="001126A6"/>
    <w:rsid w:val="001126E8"/>
    <w:rsid w:val="001126FB"/>
    <w:rsid w:val="0011270F"/>
    <w:rsid w:val="0011271E"/>
    <w:rsid w:val="0011273C"/>
    <w:rsid w:val="00112802"/>
    <w:rsid w:val="00112817"/>
    <w:rsid w:val="00112838"/>
    <w:rsid w:val="00112872"/>
    <w:rsid w:val="00112895"/>
    <w:rsid w:val="001128A8"/>
    <w:rsid w:val="001128AD"/>
    <w:rsid w:val="0011291E"/>
    <w:rsid w:val="00112971"/>
    <w:rsid w:val="00112981"/>
    <w:rsid w:val="001129E0"/>
    <w:rsid w:val="00112B29"/>
    <w:rsid w:val="00112B4B"/>
    <w:rsid w:val="00112BC6"/>
    <w:rsid w:val="00112BD0"/>
    <w:rsid w:val="00112BFF"/>
    <w:rsid w:val="00112C00"/>
    <w:rsid w:val="00112CA6"/>
    <w:rsid w:val="00112CC7"/>
    <w:rsid w:val="00112CCB"/>
    <w:rsid w:val="00112CCF"/>
    <w:rsid w:val="00112D02"/>
    <w:rsid w:val="00112D96"/>
    <w:rsid w:val="00112DF1"/>
    <w:rsid w:val="00112E2C"/>
    <w:rsid w:val="00112E2D"/>
    <w:rsid w:val="00112E30"/>
    <w:rsid w:val="00112E37"/>
    <w:rsid w:val="00112E42"/>
    <w:rsid w:val="00112E57"/>
    <w:rsid w:val="00112EAC"/>
    <w:rsid w:val="00112EBC"/>
    <w:rsid w:val="00112EC5"/>
    <w:rsid w:val="00112ED4"/>
    <w:rsid w:val="00112F30"/>
    <w:rsid w:val="00112F60"/>
    <w:rsid w:val="00112F76"/>
    <w:rsid w:val="00113035"/>
    <w:rsid w:val="00113050"/>
    <w:rsid w:val="001130A1"/>
    <w:rsid w:val="001130B7"/>
    <w:rsid w:val="00113108"/>
    <w:rsid w:val="001131BE"/>
    <w:rsid w:val="0011321B"/>
    <w:rsid w:val="00113285"/>
    <w:rsid w:val="001132DF"/>
    <w:rsid w:val="0011334D"/>
    <w:rsid w:val="0011335D"/>
    <w:rsid w:val="00113394"/>
    <w:rsid w:val="0011339C"/>
    <w:rsid w:val="001133E4"/>
    <w:rsid w:val="001133EE"/>
    <w:rsid w:val="001134AC"/>
    <w:rsid w:val="001134C5"/>
    <w:rsid w:val="001134C7"/>
    <w:rsid w:val="001134CF"/>
    <w:rsid w:val="001134DD"/>
    <w:rsid w:val="00113526"/>
    <w:rsid w:val="00113574"/>
    <w:rsid w:val="00113575"/>
    <w:rsid w:val="001135C0"/>
    <w:rsid w:val="001135DE"/>
    <w:rsid w:val="0011360D"/>
    <w:rsid w:val="0011363A"/>
    <w:rsid w:val="0011365C"/>
    <w:rsid w:val="001136C1"/>
    <w:rsid w:val="001136DC"/>
    <w:rsid w:val="0011371E"/>
    <w:rsid w:val="001137B0"/>
    <w:rsid w:val="001137EC"/>
    <w:rsid w:val="00113801"/>
    <w:rsid w:val="00113873"/>
    <w:rsid w:val="001138FA"/>
    <w:rsid w:val="001139A4"/>
    <w:rsid w:val="001139CB"/>
    <w:rsid w:val="001139FE"/>
    <w:rsid w:val="001139FF"/>
    <w:rsid w:val="00113A51"/>
    <w:rsid w:val="00113A66"/>
    <w:rsid w:val="00113A93"/>
    <w:rsid w:val="00113AA0"/>
    <w:rsid w:val="00113B19"/>
    <w:rsid w:val="00113B1D"/>
    <w:rsid w:val="00113B3F"/>
    <w:rsid w:val="00113B71"/>
    <w:rsid w:val="00113B8F"/>
    <w:rsid w:val="00113BBD"/>
    <w:rsid w:val="00113C12"/>
    <w:rsid w:val="00113C55"/>
    <w:rsid w:val="00113C7E"/>
    <w:rsid w:val="00113C85"/>
    <w:rsid w:val="00113D93"/>
    <w:rsid w:val="00113DB9"/>
    <w:rsid w:val="00113DE6"/>
    <w:rsid w:val="00113E0E"/>
    <w:rsid w:val="00113F15"/>
    <w:rsid w:val="00113F5D"/>
    <w:rsid w:val="00113F6C"/>
    <w:rsid w:val="00113F7A"/>
    <w:rsid w:val="00113FCE"/>
    <w:rsid w:val="0011404C"/>
    <w:rsid w:val="001140B9"/>
    <w:rsid w:val="001140CE"/>
    <w:rsid w:val="001140E8"/>
    <w:rsid w:val="00114125"/>
    <w:rsid w:val="00114165"/>
    <w:rsid w:val="001141D9"/>
    <w:rsid w:val="0011422D"/>
    <w:rsid w:val="00114230"/>
    <w:rsid w:val="00114242"/>
    <w:rsid w:val="00114297"/>
    <w:rsid w:val="00114298"/>
    <w:rsid w:val="001142C9"/>
    <w:rsid w:val="001142FE"/>
    <w:rsid w:val="00114332"/>
    <w:rsid w:val="00114388"/>
    <w:rsid w:val="001143FF"/>
    <w:rsid w:val="0011443A"/>
    <w:rsid w:val="00114443"/>
    <w:rsid w:val="001144A3"/>
    <w:rsid w:val="001144B4"/>
    <w:rsid w:val="001144FE"/>
    <w:rsid w:val="001145BA"/>
    <w:rsid w:val="001145C6"/>
    <w:rsid w:val="001145E3"/>
    <w:rsid w:val="00114607"/>
    <w:rsid w:val="00114640"/>
    <w:rsid w:val="00114655"/>
    <w:rsid w:val="001146B5"/>
    <w:rsid w:val="001146D8"/>
    <w:rsid w:val="00114730"/>
    <w:rsid w:val="00114732"/>
    <w:rsid w:val="001147C0"/>
    <w:rsid w:val="0011480F"/>
    <w:rsid w:val="00114820"/>
    <w:rsid w:val="001148D3"/>
    <w:rsid w:val="001148EB"/>
    <w:rsid w:val="00114964"/>
    <w:rsid w:val="001149BE"/>
    <w:rsid w:val="00114A1C"/>
    <w:rsid w:val="00114A2C"/>
    <w:rsid w:val="00114AAF"/>
    <w:rsid w:val="00114AB8"/>
    <w:rsid w:val="00114AE1"/>
    <w:rsid w:val="00114B1D"/>
    <w:rsid w:val="00114B1F"/>
    <w:rsid w:val="00114B35"/>
    <w:rsid w:val="00114B87"/>
    <w:rsid w:val="00114B9F"/>
    <w:rsid w:val="00114BAA"/>
    <w:rsid w:val="00114BAD"/>
    <w:rsid w:val="00114BB4"/>
    <w:rsid w:val="00114C23"/>
    <w:rsid w:val="00114C33"/>
    <w:rsid w:val="00114C73"/>
    <w:rsid w:val="00114C90"/>
    <w:rsid w:val="00114D39"/>
    <w:rsid w:val="00114D84"/>
    <w:rsid w:val="00114D89"/>
    <w:rsid w:val="00114DA6"/>
    <w:rsid w:val="00114DB5"/>
    <w:rsid w:val="00114DC2"/>
    <w:rsid w:val="00114DD9"/>
    <w:rsid w:val="00114DDA"/>
    <w:rsid w:val="00114DFE"/>
    <w:rsid w:val="00114E4E"/>
    <w:rsid w:val="00114E84"/>
    <w:rsid w:val="00114EA3"/>
    <w:rsid w:val="00114EF5"/>
    <w:rsid w:val="00114FE8"/>
    <w:rsid w:val="00115090"/>
    <w:rsid w:val="001150B1"/>
    <w:rsid w:val="001150DA"/>
    <w:rsid w:val="001151A2"/>
    <w:rsid w:val="0011527A"/>
    <w:rsid w:val="00115282"/>
    <w:rsid w:val="0011528C"/>
    <w:rsid w:val="00115319"/>
    <w:rsid w:val="00115398"/>
    <w:rsid w:val="001153AF"/>
    <w:rsid w:val="00115451"/>
    <w:rsid w:val="0011549C"/>
    <w:rsid w:val="001154BA"/>
    <w:rsid w:val="00115508"/>
    <w:rsid w:val="00115534"/>
    <w:rsid w:val="00115543"/>
    <w:rsid w:val="001155C6"/>
    <w:rsid w:val="00115646"/>
    <w:rsid w:val="001156C6"/>
    <w:rsid w:val="0011571A"/>
    <w:rsid w:val="0011573E"/>
    <w:rsid w:val="0011583F"/>
    <w:rsid w:val="00115883"/>
    <w:rsid w:val="00115890"/>
    <w:rsid w:val="001158C3"/>
    <w:rsid w:val="001158D4"/>
    <w:rsid w:val="0011590A"/>
    <w:rsid w:val="0011591F"/>
    <w:rsid w:val="00115996"/>
    <w:rsid w:val="001159AC"/>
    <w:rsid w:val="001159FC"/>
    <w:rsid w:val="00115A55"/>
    <w:rsid w:val="00115AC8"/>
    <w:rsid w:val="00115AF7"/>
    <w:rsid w:val="00115B35"/>
    <w:rsid w:val="00115BA0"/>
    <w:rsid w:val="00115C07"/>
    <w:rsid w:val="00115C29"/>
    <w:rsid w:val="00115C2B"/>
    <w:rsid w:val="00115C2F"/>
    <w:rsid w:val="00115C82"/>
    <w:rsid w:val="00115CA4"/>
    <w:rsid w:val="00115CD7"/>
    <w:rsid w:val="00115D39"/>
    <w:rsid w:val="00115DAC"/>
    <w:rsid w:val="00115DB6"/>
    <w:rsid w:val="00115E06"/>
    <w:rsid w:val="00115E1B"/>
    <w:rsid w:val="00115E3D"/>
    <w:rsid w:val="00115E63"/>
    <w:rsid w:val="00115EA7"/>
    <w:rsid w:val="00115EAA"/>
    <w:rsid w:val="00115EE6"/>
    <w:rsid w:val="00115F71"/>
    <w:rsid w:val="00115F7F"/>
    <w:rsid w:val="00115FDD"/>
    <w:rsid w:val="0011605F"/>
    <w:rsid w:val="00116101"/>
    <w:rsid w:val="00116116"/>
    <w:rsid w:val="00116145"/>
    <w:rsid w:val="0011615D"/>
    <w:rsid w:val="0011615E"/>
    <w:rsid w:val="00116166"/>
    <w:rsid w:val="00116177"/>
    <w:rsid w:val="0011620A"/>
    <w:rsid w:val="0011628A"/>
    <w:rsid w:val="001162F5"/>
    <w:rsid w:val="00116312"/>
    <w:rsid w:val="00116357"/>
    <w:rsid w:val="0011636F"/>
    <w:rsid w:val="001163A9"/>
    <w:rsid w:val="001163C3"/>
    <w:rsid w:val="001163C4"/>
    <w:rsid w:val="001163CE"/>
    <w:rsid w:val="001163F3"/>
    <w:rsid w:val="001164D9"/>
    <w:rsid w:val="00116533"/>
    <w:rsid w:val="00116550"/>
    <w:rsid w:val="0011655A"/>
    <w:rsid w:val="0011656F"/>
    <w:rsid w:val="00116571"/>
    <w:rsid w:val="001165C7"/>
    <w:rsid w:val="001165EB"/>
    <w:rsid w:val="00116614"/>
    <w:rsid w:val="00116668"/>
    <w:rsid w:val="001166EA"/>
    <w:rsid w:val="00116740"/>
    <w:rsid w:val="001167E1"/>
    <w:rsid w:val="00116866"/>
    <w:rsid w:val="001168AD"/>
    <w:rsid w:val="0011690B"/>
    <w:rsid w:val="001169DF"/>
    <w:rsid w:val="00116A5D"/>
    <w:rsid w:val="00116A66"/>
    <w:rsid w:val="00116AC9"/>
    <w:rsid w:val="00116AE6"/>
    <w:rsid w:val="00116AEE"/>
    <w:rsid w:val="00116AF4"/>
    <w:rsid w:val="00116B10"/>
    <w:rsid w:val="00116B62"/>
    <w:rsid w:val="00116B87"/>
    <w:rsid w:val="00116BD5"/>
    <w:rsid w:val="00116C6E"/>
    <w:rsid w:val="00116CA2"/>
    <w:rsid w:val="00116CD9"/>
    <w:rsid w:val="00116CE6"/>
    <w:rsid w:val="00116D33"/>
    <w:rsid w:val="00116D96"/>
    <w:rsid w:val="00116DFD"/>
    <w:rsid w:val="00116E39"/>
    <w:rsid w:val="00116EE0"/>
    <w:rsid w:val="00116F4C"/>
    <w:rsid w:val="00116F87"/>
    <w:rsid w:val="0011708A"/>
    <w:rsid w:val="0011708B"/>
    <w:rsid w:val="001170B5"/>
    <w:rsid w:val="0011710B"/>
    <w:rsid w:val="00117172"/>
    <w:rsid w:val="001171EF"/>
    <w:rsid w:val="0011723F"/>
    <w:rsid w:val="00117244"/>
    <w:rsid w:val="00117266"/>
    <w:rsid w:val="00117277"/>
    <w:rsid w:val="00117333"/>
    <w:rsid w:val="00117347"/>
    <w:rsid w:val="001173B2"/>
    <w:rsid w:val="001173FF"/>
    <w:rsid w:val="0011746D"/>
    <w:rsid w:val="001174CB"/>
    <w:rsid w:val="001174CC"/>
    <w:rsid w:val="00117505"/>
    <w:rsid w:val="0011757D"/>
    <w:rsid w:val="00117661"/>
    <w:rsid w:val="0011767C"/>
    <w:rsid w:val="00117697"/>
    <w:rsid w:val="00117761"/>
    <w:rsid w:val="00117781"/>
    <w:rsid w:val="001177A1"/>
    <w:rsid w:val="001177A5"/>
    <w:rsid w:val="001177E2"/>
    <w:rsid w:val="001177FE"/>
    <w:rsid w:val="00117804"/>
    <w:rsid w:val="00117813"/>
    <w:rsid w:val="001178D5"/>
    <w:rsid w:val="001178D6"/>
    <w:rsid w:val="001178E9"/>
    <w:rsid w:val="001178F9"/>
    <w:rsid w:val="00117959"/>
    <w:rsid w:val="0011795E"/>
    <w:rsid w:val="001179AC"/>
    <w:rsid w:val="001179EC"/>
    <w:rsid w:val="00117A08"/>
    <w:rsid w:val="00117A91"/>
    <w:rsid w:val="00117AD5"/>
    <w:rsid w:val="00117AFD"/>
    <w:rsid w:val="00117B43"/>
    <w:rsid w:val="00117B4C"/>
    <w:rsid w:val="00117B65"/>
    <w:rsid w:val="00117B74"/>
    <w:rsid w:val="00117BA9"/>
    <w:rsid w:val="00117C74"/>
    <w:rsid w:val="00117C9D"/>
    <w:rsid w:val="00117CA0"/>
    <w:rsid w:val="00117CC3"/>
    <w:rsid w:val="00117D2C"/>
    <w:rsid w:val="00117D4A"/>
    <w:rsid w:val="00117D68"/>
    <w:rsid w:val="00117D95"/>
    <w:rsid w:val="00117DD3"/>
    <w:rsid w:val="00117E04"/>
    <w:rsid w:val="00117E3B"/>
    <w:rsid w:val="00117E53"/>
    <w:rsid w:val="00117E84"/>
    <w:rsid w:val="00117E88"/>
    <w:rsid w:val="00117EE0"/>
    <w:rsid w:val="00117EE6"/>
    <w:rsid w:val="00117EF3"/>
    <w:rsid w:val="00117EF4"/>
    <w:rsid w:val="00117F2A"/>
    <w:rsid w:val="00117F60"/>
    <w:rsid w:val="00120004"/>
    <w:rsid w:val="0012006D"/>
    <w:rsid w:val="00120091"/>
    <w:rsid w:val="001200AA"/>
    <w:rsid w:val="001200D4"/>
    <w:rsid w:val="001200F7"/>
    <w:rsid w:val="00120134"/>
    <w:rsid w:val="00120156"/>
    <w:rsid w:val="001202AE"/>
    <w:rsid w:val="001202C4"/>
    <w:rsid w:val="00120386"/>
    <w:rsid w:val="001203CE"/>
    <w:rsid w:val="00120445"/>
    <w:rsid w:val="00120481"/>
    <w:rsid w:val="001204A9"/>
    <w:rsid w:val="001204C3"/>
    <w:rsid w:val="0012055B"/>
    <w:rsid w:val="0012056B"/>
    <w:rsid w:val="00120599"/>
    <w:rsid w:val="0012060D"/>
    <w:rsid w:val="001206BB"/>
    <w:rsid w:val="0012074D"/>
    <w:rsid w:val="00120756"/>
    <w:rsid w:val="001207DC"/>
    <w:rsid w:val="0012086F"/>
    <w:rsid w:val="00120879"/>
    <w:rsid w:val="0012089D"/>
    <w:rsid w:val="001208F3"/>
    <w:rsid w:val="00120927"/>
    <w:rsid w:val="0012095B"/>
    <w:rsid w:val="0012095C"/>
    <w:rsid w:val="001209B9"/>
    <w:rsid w:val="001209FA"/>
    <w:rsid w:val="00120A0D"/>
    <w:rsid w:val="00120A7B"/>
    <w:rsid w:val="00120A7C"/>
    <w:rsid w:val="00120AB8"/>
    <w:rsid w:val="00120C29"/>
    <w:rsid w:val="00120C2C"/>
    <w:rsid w:val="00120CFB"/>
    <w:rsid w:val="00120D59"/>
    <w:rsid w:val="00120DA5"/>
    <w:rsid w:val="00120DB5"/>
    <w:rsid w:val="00120DD8"/>
    <w:rsid w:val="00120DFA"/>
    <w:rsid w:val="00120E58"/>
    <w:rsid w:val="00120E97"/>
    <w:rsid w:val="00120F1A"/>
    <w:rsid w:val="00120F1E"/>
    <w:rsid w:val="00120F9C"/>
    <w:rsid w:val="00120FC9"/>
    <w:rsid w:val="00120FCA"/>
    <w:rsid w:val="00120FDB"/>
    <w:rsid w:val="00120FF9"/>
    <w:rsid w:val="00121074"/>
    <w:rsid w:val="001210B3"/>
    <w:rsid w:val="00121117"/>
    <w:rsid w:val="0012113D"/>
    <w:rsid w:val="0012115C"/>
    <w:rsid w:val="001211DD"/>
    <w:rsid w:val="00121205"/>
    <w:rsid w:val="00121261"/>
    <w:rsid w:val="00121266"/>
    <w:rsid w:val="0012129B"/>
    <w:rsid w:val="001212BA"/>
    <w:rsid w:val="001213DC"/>
    <w:rsid w:val="001213F7"/>
    <w:rsid w:val="0012145B"/>
    <w:rsid w:val="0012148A"/>
    <w:rsid w:val="001214D6"/>
    <w:rsid w:val="00121500"/>
    <w:rsid w:val="0012150F"/>
    <w:rsid w:val="001215B0"/>
    <w:rsid w:val="00121714"/>
    <w:rsid w:val="0012175F"/>
    <w:rsid w:val="00121760"/>
    <w:rsid w:val="001217B0"/>
    <w:rsid w:val="001217D6"/>
    <w:rsid w:val="0012183D"/>
    <w:rsid w:val="00121843"/>
    <w:rsid w:val="0012185D"/>
    <w:rsid w:val="00121867"/>
    <w:rsid w:val="00121959"/>
    <w:rsid w:val="0012195B"/>
    <w:rsid w:val="0012198C"/>
    <w:rsid w:val="001219B4"/>
    <w:rsid w:val="00121A00"/>
    <w:rsid w:val="00121A2B"/>
    <w:rsid w:val="00121B53"/>
    <w:rsid w:val="00121B62"/>
    <w:rsid w:val="00121B74"/>
    <w:rsid w:val="00121BAB"/>
    <w:rsid w:val="00121C00"/>
    <w:rsid w:val="00121C1B"/>
    <w:rsid w:val="00121C45"/>
    <w:rsid w:val="00121C55"/>
    <w:rsid w:val="00121C5A"/>
    <w:rsid w:val="00121C6B"/>
    <w:rsid w:val="00121C8D"/>
    <w:rsid w:val="00121CA0"/>
    <w:rsid w:val="00121D05"/>
    <w:rsid w:val="00121D2C"/>
    <w:rsid w:val="00121D65"/>
    <w:rsid w:val="00121DA6"/>
    <w:rsid w:val="00121DDC"/>
    <w:rsid w:val="00121E2D"/>
    <w:rsid w:val="00121E9C"/>
    <w:rsid w:val="00121EB0"/>
    <w:rsid w:val="00121F39"/>
    <w:rsid w:val="00121FB0"/>
    <w:rsid w:val="00121FDB"/>
    <w:rsid w:val="00122008"/>
    <w:rsid w:val="0012207B"/>
    <w:rsid w:val="0012209F"/>
    <w:rsid w:val="00122116"/>
    <w:rsid w:val="001221D6"/>
    <w:rsid w:val="001221E2"/>
    <w:rsid w:val="00122229"/>
    <w:rsid w:val="001222A4"/>
    <w:rsid w:val="001222E3"/>
    <w:rsid w:val="0012231B"/>
    <w:rsid w:val="0012233B"/>
    <w:rsid w:val="001224D0"/>
    <w:rsid w:val="001224EA"/>
    <w:rsid w:val="0012256D"/>
    <w:rsid w:val="00122626"/>
    <w:rsid w:val="0012265E"/>
    <w:rsid w:val="0012267E"/>
    <w:rsid w:val="00122695"/>
    <w:rsid w:val="001226B2"/>
    <w:rsid w:val="0012270F"/>
    <w:rsid w:val="001227A8"/>
    <w:rsid w:val="001227AD"/>
    <w:rsid w:val="001227AF"/>
    <w:rsid w:val="001227D3"/>
    <w:rsid w:val="00122875"/>
    <w:rsid w:val="0012287C"/>
    <w:rsid w:val="001229C3"/>
    <w:rsid w:val="00122A2D"/>
    <w:rsid w:val="00122ADC"/>
    <w:rsid w:val="00122B81"/>
    <w:rsid w:val="00122BDA"/>
    <w:rsid w:val="00122BF0"/>
    <w:rsid w:val="00122C56"/>
    <w:rsid w:val="00122D06"/>
    <w:rsid w:val="00122E06"/>
    <w:rsid w:val="00122E34"/>
    <w:rsid w:val="00122E44"/>
    <w:rsid w:val="00122E49"/>
    <w:rsid w:val="00122E69"/>
    <w:rsid w:val="00122EBB"/>
    <w:rsid w:val="00122F78"/>
    <w:rsid w:val="00122FA6"/>
    <w:rsid w:val="00122FD6"/>
    <w:rsid w:val="0012312B"/>
    <w:rsid w:val="00123186"/>
    <w:rsid w:val="001231CE"/>
    <w:rsid w:val="00123280"/>
    <w:rsid w:val="001232A5"/>
    <w:rsid w:val="001232EE"/>
    <w:rsid w:val="00123343"/>
    <w:rsid w:val="00123360"/>
    <w:rsid w:val="0012336D"/>
    <w:rsid w:val="001233BF"/>
    <w:rsid w:val="001233E4"/>
    <w:rsid w:val="001233E6"/>
    <w:rsid w:val="0012347A"/>
    <w:rsid w:val="001234A3"/>
    <w:rsid w:val="001234AF"/>
    <w:rsid w:val="001234F6"/>
    <w:rsid w:val="00123578"/>
    <w:rsid w:val="001235E9"/>
    <w:rsid w:val="0012362B"/>
    <w:rsid w:val="00123662"/>
    <w:rsid w:val="0012366A"/>
    <w:rsid w:val="001236DD"/>
    <w:rsid w:val="0012378B"/>
    <w:rsid w:val="001237CD"/>
    <w:rsid w:val="0012383B"/>
    <w:rsid w:val="001238CF"/>
    <w:rsid w:val="001238D7"/>
    <w:rsid w:val="001238FF"/>
    <w:rsid w:val="00123922"/>
    <w:rsid w:val="00123945"/>
    <w:rsid w:val="0012397B"/>
    <w:rsid w:val="001239A8"/>
    <w:rsid w:val="001239D4"/>
    <w:rsid w:val="001239DF"/>
    <w:rsid w:val="00123A3A"/>
    <w:rsid w:val="00123A76"/>
    <w:rsid w:val="00123B1D"/>
    <w:rsid w:val="00123B1F"/>
    <w:rsid w:val="00123B24"/>
    <w:rsid w:val="00123B46"/>
    <w:rsid w:val="00123BCE"/>
    <w:rsid w:val="00123C10"/>
    <w:rsid w:val="00123C47"/>
    <w:rsid w:val="00123C53"/>
    <w:rsid w:val="00123CA3"/>
    <w:rsid w:val="00123D06"/>
    <w:rsid w:val="00123D10"/>
    <w:rsid w:val="00123D31"/>
    <w:rsid w:val="00123D6D"/>
    <w:rsid w:val="00123DBA"/>
    <w:rsid w:val="00123DD1"/>
    <w:rsid w:val="00123DEF"/>
    <w:rsid w:val="00123DF1"/>
    <w:rsid w:val="00123E29"/>
    <w:rsid w:val="00123E4F"/>
    <w:rsid w:val="00123E5D"/>
    <w:rsid w:val="00123ED0"/>
    <w:rsid w:val="00123F08"/>
    <w:rsid w:val="00123F7D"/>
    <w:rsid w:val="00123F7F"/>
    <w:rsid w:val="0012402E"/>
    <w:rsid w:val="00124097"/>
    <w:rsid w:val="001240E3"/>
    <w:rsid w:val="00124199"/>
    <w:rsid w:val="001241C6"/>
    <w:rsid w:val="001242C6"/>
    <w:rsid w:val="001242DF"/>
    <w:rsid w:val="001242E2"/>
    <w:rsid w:val="00124357"/>
    <w:rsid w:val="00124463"/>
    <w:rsid w:val="00124477"/>
    <w:rsid w:val="001244A5"/>
    <w:rsid w:val="001244D9"/>
    <w:rsid w:val="001244F9"/>
    <w:rsid w:val="001244FE"/>
    <w:rsid w:val="00124502"/>
    <w:rsid w:val="0012453F"/>
    <w:rsid w:val="00124567"/>
    <w:rsid w:val="00124568"/>
    <w:rsid w:val="0012456F"/>
    <w:rsid w:val="001245A6"/>
    <w:rsid w:val="001245C9"/>
    <w:rsid w:val="0012468B"/>
    <w:rsid w:val="001246A5"/>
    <w:rsid w:val="001246EF"/>
    <w:rsid w:val="0012472E"/>
    <w:rsid w:val="001247AD"/>
    <w:rsid w:val="001247E5"/>
    <w:rsid w:val="001248F9"/>
    <w:rsid w:val="0012491C"/>
    <w:rsid w:val="00124930"/>
    <w:rsid w:val="00124975"/>
    <w:rsid w:val="0012499C"/>
    <w:rsid w:val="001249BE"/>
    <w:rsid w:val="001249CA"/>
    <w:rsid w:val="00124A8F"/>
    <w:rsid w:val="00124AA4"/>
    <w:rsid w:val="00124AB3"/>
    <w:rsid w:val="00124B06"/>
    <w:rsid w:val="00124B42"/>
    <w:rsid w:val="00124B92"/>
    <w:rsid w:val="00124BB1"/>
    <w:rsid w:val="00124BD2"/>
    <w:rsid w:val="00124BE6"/>
    <w:rsid w:val="00124C6D"/>
    <w:rsid w:val="00124CCC"/>
    <w:rsid w:val="00124CDB"/>
    <w:rsid w:val="00124D2D"/>
    <w:rsid w:val="00124D38"/>
    <w:rsid w:val="00124D79"/>
    <w:rsid w:val="00124E40"/>
    <w:rsid w:val="00124E5E"/>
    <w:rsid w:val="00124E73"/>
    <w:rsid w:val="00124EEC"/>
    <w:rsid w:val="00124F0C"/>
    <w:rsid w:val="00124F1D"/>
    <w:rsid w:val="00124F96"/>
    <w:rsid w:val="00124FA1"/>
    <w:rsid w:val="00124FFB"/>
    <w:rsid w:val="00125033"/>
    <w:rsid w:val="00125053"/>
    <w:rsid w:val="0012509D"/>
    <w:rsid w:val="001250A9"/>
    <w:rsid w:val="001250D3"/>
    <w:rsid w:val="001250DC"/>
    <w:rsid w:val="001250ED"/>
    <w:rsid w:val="00125111"/>
    <w:rsid w:val="00125116"/>
    <w:rsid w:val="00125199"/>
    <w:rsid w:val="001251A4"/>
    <w:rsid w:val="001251B3"/>
    <w:rsid w:val="0012525D"/>
    <w:rsid w:val="00125307"/>
    <w:rsid w:val="0012535C"/>
    <w:rsid w:val="00125388"/>
    <w:rsid w:val="0012540B"/>
    <w:rsid w:val="00125454"/>
    <w:rsid w:val="0012546D"/>
    <w:rsid w:val="00125473"/>
    <w:rsid w:val="0012555E"/>
    <w:rsid w:val="00125587"/>
    <w:rsid w:val="0012559F"/>
    <w:rsid w:val="001255B5"/>
    <w:rsid w:val="001255E9"/>
    <w:rsid w:val="00125668"/>
    <w:rsid w:val="00125693"/>
    <w:rsid w:val="001256E4"/>
    <w:rsid w:val="0012570A"/>
    <w:rsid w:val="0012577B"/>
    <w:rsid w:val="0012579F"/>
    <w:rsid w:val="001257A0"/>
    <w:rsid w:val="00125803"/>
    <w:rsid w:val="001258C6"/>
    <w:rsid w:val="001258DF"/>
    <w:rsid w:val="001259E4"/>
    <w:rsid w:val="00125A14"/>
    <w:rsid w:val="00125A3E"/>
    <w:rsid w:val="00125A77"/>
    <w:rsid w:val="00125A9D"/>
    <w:rsid w:val="00125AAB"/>
    <w:rsid w:val="00125B14"/>
    <w:rsid w:val="00125C4A"/>
    <w:rsid w:val="00125C88"/>
    <w:rsid w:val="00125CD8"/>
    <w:rsid w:val="00125CED"/>
    <w:rsid w:val="00125D02"/>
    <w:rsid w:val="00125D0B"/>
    <w:rsid w:val="00125D37"/>
    <w:rsid w:val="00125D3E"/>
    <w:rsid w:val="00125D96"/>
    <w:rsid w:val="00125DBC"/>
    <w:rsid w:val="00125DDC"/>
    <w:rsid w:val="00125E43"/>
    <w:rsid w:val="00125E46"/>
    <w:rsid w:val="00125E4D"/>
    <w:rsid w:val="00125E9B"/>
    <w:rsid w:val="00125EA9"/>
    <w:rsid w:val="00125EED"/>
    <w:rsid w:val="00125F0D"/>
    <w:rsid w:val="00125F44"/>
    <w:rsid w:val="00125F4A"/>
    <w:rsid w:val="00125F6C"/>
    <w:rsid w:val="00125FFA"/>
    <w:rsid w:val="00126002"/>
    <w:rsid w:val="00126111"/>
    <w:rsid w:val="0012612D"/>
    <w:rsid w:val="0012613B"/>
    <w:rsid w:val="00126162"/>
    <w:rsid w:val="001261DB"/>
    <w:rsid w:val="0012622A"/>
    <w:rsid w:val="00126262"/>
    <w:rsid w:val="001262E7"/>
    <w:rsid w:val="00126468"/>
    <w:rsid w:val="001265A1"/>
    <w:rsid w:val="001265C5"/>
    <w:rsid w:val="001265DC"/>
    <w:rsid w:val="00126627"/>
    <w:rsid w:val="00126645"/>
    <w:rsid w:val="0012666D"/>
    <w:rsid w:val="001266F3"/>
    <w:rsid w:val="001267D6"/>
    <w:rsid w:val="0012680A"/>
    <w:rsid w:val="00126829"/>
    <w:rsid w:val="0012685B"/>
    <w:rsid w:val="00126869"/>
    <w:rsid w:val="00126894"/>
    <w:rsid w:val="001268E7"/>
    <w:rsid w:val="0012699F"/>
    <w:rsid w:val="001269DD"/>
    <w:rsid w:val="00126A32"/>
    <w:rsid w:val="00126A63"/>
    <w:rsid w:val="00126A7A"/>
    <w:rsid w:val="00126B39"/>
    <w:rsid w:val="00126C9F"/>
    <w:rsid w:val="00126CB4"/>
    <w:rsid w:val="00126CBB"/>
    <w:rsid w:val="00126D01"/>
    <w:rsid w:val="00126D50"/>
    <w:rsid w:val="00126D77"/>
    <w:rsid w:val="00126D7B"/>
    <w:rsid w:val="00126D98"/>
    <w:rsid w:val="00126DE5"/>
    <w:rsid w:val="00126E74"/>
    <w:rsid w:val="00126E94"/>
    <w:rsid w:val="00126E96"/>
    <w:rsid w:val="00126EAD"/>
    <w:rsid w:val="00126EF0"/>
    <w:rsid w:val="00126F6F"/>
    <w:rsid w:val="00126FA7"/>
    <w:rsid w:val="001270A1"/>
    <w:rsid w:val="00127179"/>
    <w:rsid w:val="00127238"/>
    <w:rsid w:val="0012724D"/>
    <w:rsid w:val="00127260"/>
    <w:rsid w:val="00127285"/>
    <w:rsid w:val="001272DC"/>
    <w:rsid w:val="001272EB"/>
    <w:rsid w:val="001272EC"/>
    <w:rsid w:val="001272FE"/>
    <w:rsid w:val="00127301"/>
    <w:rsid w:val="00127308"/>
    <w:rsid w:val="0012736C"/>
    <w:rsid w:val="00127390"/>
    <w:rsid w:val="001273A1"/>
    <w:rsid w:val="00127421"/>
    <w:rsid w:val="00127444"/>
    <w:rsid w:val="0012748E"/>
    <w:rsid w:val="001274E4"/>
    <w:rsid w:val="00127545"/>
    <w:rsid w:val="001275DB"/>
    <w:rsid w:val="001275E8"/>
    <w:rsid w:val="00127602"/>
    <w:rsid w:val="00127614"/>
    <w:rsid w:val="0012763D"/>
    <w:rsid w:val="00127666"/>
    <w:rsid w:val="00127690"/>
    <w:rsid w:val="001276B3"/>
    <w:rsid w:val="00127738"/>
    <w:rsid w:val="0012773D"/>
    <w:rsid w:val="00127778"/>
    <w:rsid w:val="0012777E"/>
    <w:rsid w:val="00127797"/>
    <w:rsid w:val="001277BF"/>
    <w:rsid w:val="001277ED"/>
    <w:rsid w:val="00127812"/>
    <w:rsid w:val="00127871"/>
    <w:rsid w:val="0012788C"/>
    <w:rsid w:val="0012789A"/>
    <w:rsid w:val="001278A3"/>
    <w:rsid w:val="001278B5"/>
    <w:rsid w:val="00127A2C"/>
    <w:rsid w:val="00127A77"/>
    <w:rsid w:val="00127A9B"/>
    <w:rsid w:val="00127AA7"/>
    <w:rsid w:val="00127AE7"/>
    <w:rsid w:val="00127B2D"/>
    <w:rsid w:val="00127B66"/>
    <w:rsid w:val="00127B84"/>
    <w:rsid w:val="00127BDE"/>
    <w:rsid w:val="00127C34"/>
    <w:rsid w:val="00127C7F"/>
    <w:rsid w:val="00127C99"/>
    <w:rsid w:val="00127D25"/>
    <w:rsid w:val="00127D8F"/>
    <w:rsid w:val="00127DE4"/>
    <w:rsid w:val="00127DE8"/>
    <w:rsid w:val="00127E35"/>
    <w:rsid w:val="00127E58"/>
    <w:rsid w:val="00127EA7"/>
    <w:rsid w:val="00127EFB"/>
    <w:rsid w:val="00127F02"/>
    <w:rsid w:val="00127F46"/>
    <w:rsid w:val="00127F4A"/>
    <w:rsid w:val="00127F69"/>
    <w:rsid w:val="00127F87"/>
    <w:rsid w:val="00127FB8"/>
    <w:rsid w:val="0012F835"/>
    <w:rsid w:val="00130080"/>
    <w:rsid w:val="00130097"/>
    <w:rsid w:val="00130098"/>
    <w:rsid w:val="001300AD"/>
    <w:rsid w:val="0013015B"/>
    <w:rsid w:val="001301A7"/>
    <w:rsid w:val="00130293"/>
    <w:rsid w:val="0013029F"/>
    <w:rsid w:val="001302ED"/>
    <w:rsid w:val="0013037A"/>
    <w:rsid w:val="001303B1"/>
    <w:rsid w:val="00130431"/>
    <w:rsid w:val="00130490"/>
    <w:rsid w:val="001304FF"/>
    <w:rsid w:val="00130516"/>
    <w:rsid w:val="00130576"/>
    <w:rsid w:val="001305A2"/>
    <w:rsid w:val="001305AD"/>
    <w:rsid w:val="001305B3"/>
    <w:rsid w:val="001305C1"/>
    <w:rsid w:val="001305D8"/>
    <w:rsid w:val="00130625"/>
    <w:rsid w:val="0013066D"/>
    <w:rsid w:val="0013069A"/>
    <w:rsid w:val="001306E9"/>
    <w:rsid w:val="00130705"/>
    <w:rsid w:val="00130733"/>
    <w:rsid w:val="00130767"/>
    <w:rsid w:val="0013079C"/>
    <w:rsid w:val="0013079D"/>
    <w:rsid w:val="001307C7"/>
    <w:rsid w:val="001308B3"/>
    <w:rsid w:val="001309A4"/>
    <w:rsid w:val="001309B0"/>
    <w:rsid w:val="00130A03"/>
    <w:rsid w:val="00130A0D"/>
    <w:rsid w:val="00130A51"/>
    <w:rsid w:val="00130A5B"/>
    <w:rsid w:val="00130B13"/>
    <w:rsid w:val="00130B65"/>
    <w:rsid w:val="00130B71"/>
    <w:rsid w:val="00130B7B"/>
    <w:rsid w:val="00130B90"/>
    <w:rsid w:val="00130BDB"/>
    <w:rsid w:val="00130BF9"/>
    <w:rsid w:val="00130C11"/>
    <w:rsid w:val="00130D1B"/>
    <w:rsid w:val="00130D20"/>
    <w:rsid w:val="00130D49"/>
    <w:rsid w:val="00130D63"/>
    <w:rsid w:val="00130D87"/>
    <w:rsid w:val="00130DAB"/>
    <w:rsid w:val="00130DB3"/>
    <w:rsid w:val="00130DB4"/>
    <w:rsid w:val="00130DEA"/>
    <w:rsid w:val="00130E32"/>
    <w:rsid w:val="00130E99"/>
    <w:rsid w:val="00130EC5"/>
    <w:rsid w:val="00130F00"/>
    <w:rsid w:val="00130FC5"/>
    <w:rsid w:val="00130FD5"/>
    <w:rsid w:val="00131062"/>
    <w:rsid w:val="00131086"/>
    <w:rsid w:val="001310AD"/>
    <w:rsid w:val="001310B1"/>
    <w:rsid w:val="001310B4"/>
    <w:rsid w:val="001310FB"/>
    <w:rsid w:val="0013112A"/>
    <w:rsid w:val="00131130"/>
    <w:rsid w:val="00131148"/>
    <w:rsid w:val="00131246"/>
    <w:rsid w:val="00131286"/>
    <w:rsid w:val="001312D5"/>
    <w:rsid w:val="00131337"/>
    <w:rsid w:val="0013133E"/>
    <w:rsid w:val="001313D6"/>
    <w:rsid w:val="00131422"/>
    <w:rsid w:val="0013145E"/>
    <w:rsid w:val="001314C5"/>
    <w:rsid w:val="001314DA"/>
    <w:rsid w:val="001315DD"/>
    <w:rsid w:val="001315E3"/>
    <w:rsid w:val="00131647"/>
    <w:rsid w:val="00131680"/>
    <w:rsid w:val="001316A7"/>
    <w:rsid w:val="00131735"/>
    <w:rsid w:val="001317C6"/>
    <w:rsid w:val="001318AA"/>
    <w:rsid w:val="00131919"/>
    <w:rsid w:val="0013195F"/>
    <w:rsid w:val="0013196A"/>
    <w:rsid w:val="001319F2"/>
    <w:rsid w:val="001319F6"/>
    <w:rsid w:val="00131A0D"/>
    <w:rsid w:val="00131A92"/>
    <w:rsid w:val="00131B38"/>
    <w:rsid w:val="00131B6E"/>
    <w:rsid w:val="00131BF1"/>
    <w:rsid w:val="00131C1D"/>
    <w:rsid w:val="00131C35"/>
    <w:rsid w:val="00131C7A"/>
    <w:rsid w:val="00131CC5"/>
    <w:rsid w:val="00131CCA"/>
    <w:rsid w:val="00131D64"/>
    <w:rsid w:val="00131D8D"/>
    <w:rsid w:val="00131D9D"/>
    <w:rsid w:val="00131DD7"/>
    <w:rsid w:val="00131DDC"/>
    <w:rsid w:val="00131DEA"/>
    <w:rsid w:val="00131DFB"/>
    <w:rsid w:val="00131E1F"/>
    <w:rsid w:val="00131E57"/>
    <w:rsid w:val="00131EF4"/>
    <w:rsid w:val="00131EF6"/>
    <w:rsid w:val="00131F11"/>
    <w:rsid w:val="00131F7D"/>
    <w:rsid w:val="00131FBE"/>
    <w:rsid w:val="00131FED"/>
    <w:rsid w:val="0013201F"/>
    <w:rsid w:val="00132054"/>
    <w:rsid w:val="00132055"/>
    <w:rsid w:val="00132080"/>
    <w:rsid w:val="001320B2"/>
    <w:rsid w:val="001320B9"/>
    <w:rsid w:val="00132128"/>
    <w:rsid w:val="0013212B"/>
    <w:rsid w:val="0013213E"/>
    <w:rsid w:val="00132184"/>
    <w:rsid w:val="001321BB"/>
    <w:rsid w:val="001322E2"/>
    <w:rsid w:val="0013230F"/>
    <w:rsid w:val="00132340"/>
    <w:rsid w:val="0013237D"/>
    <w:rsid w:val="00132391"/>
    <w:rsid w:val="001323DA"/>
    <w:rsid w:val="00132410"/>
    <w:rsid w:val="00132418"/>
    <w:rsid w:val="00132431"/>
    <w:rsid w:val="0013244F"/>
    <w:rsid w:val="00132458"/>
    <w:rsid w:val="00132459"/>
    <w:rsid w:val="0013245B"/>
    <w:rsid w:val="00132460"/>
    <w:rsid w:val="00132487"/>
    <w:rsid w:val="001324C2"/>
    <w:rsid w:val="001324C4"/>
    <w:rsid w:val="001324E0"/>
    <w:rsid w:val="00132535"/>
    <w:rsid w:val="00132545"/>
    <w:rsid w:val="001325B2"/>
    <w:rsid w:val="001325BB"/>
    <w:rsid w:val="001325C6"/>
    <w:rsid w:val="00132602"/>
    <w:rsid w:val="00132604"/>
    <w:rsid w:val="00132627"/>
    <w:rsid w:val="0013264B"/>
    <w:rsid w:val="00132651"/>
    <w:rsid w:val="001326AB"/>
    <w:rsid w:val="001326B9"/>
    <w:rsid w:val="0013275E"/>
    <w:rsid w:val="00132765"/>
    <w:rsid w:val="00132849"/>
    <w:rsid w:val="0013286D"/>
    <w:rsid w:val="001328B2"/>
    <w:rsid w:val="001328D4"/>
    <w:rsid w:val="00132912"/>
    <w:rsid w:val="0013294F"/>
    <w:rsid w:val="00132976"/>
    <w:rsid w:val="00132A15"/>
    <w:rsid w:val="00132AAE"/>
    <w:rsid w:val="00132ADA"/>
    <w:rsid w:val="00132B0C"/>
    <w:rsid w:val="00132B32"/>
    <w:rsid w:val="00132B38"/>
    <w:rsid w:val="00132B8F"/>
    <w:rsid w:val="00132B9E"/>
    <w:rsid w:val="00132BA7"/>
    <w:rsid w:val="00132BD0"/>
    <w:rsid w:val="00132BDC"/>
    <w:rsid w:val="00132C07"/>
    <w:rsid w:val="00132D1A"/>
    <w:rsid w:val="00132D25"/>
    <w:rsid w:val="00132D63"/>
    <w:rsid w:val="00132E2B"/>
    <w:rsid w:val="00132EC3"/>
    <w:rsid w:val="00132F77"/>
    <w:rsid w:val="00132F83"/>
    <w:rsid w:val="00132FC4"/>
    <w:rsid w:val="00133059"/>
    <w:rsid w:val="00133066"/>
    <w:rsid w:val="001330C1"/>
    <w:rsid w:val="001331BB"/>
    <w:rsid w:val="001331D5"/>
    <w:rsid w:val="00133242"/>
    <w:rsid w:val="00133271"/>
    <w:rsid w:val="0013328D"/>
    <w:rsid w:val="0013330B"/>
    <w:rsid w:val="0013339C"/>
    <w:rsid w:val="0013341A"/>
    <w:rsid w:val="0013344B"/>
    <w:rsid w:val="0013344F"/>
    <w:rsid w:val="00133515"/>
    <w:rsid w:val="00133593"/>
    <w:rsid w:val="00133616"/>
    <w:rsid w:val="001336B7"/>
    <w:rsid w:val="001336D0"/>
    <w:rsid w:val="001336F8"/>
    <w:rsid w:val="0013370F"/>
    <w:rsid w:val="00133725"/>
    <w:rsid w:val="0013375E"/>
    <w:rsid w:val="001337E9"/>
    <w:rsid w:val="00133842"/>
    <w:rsid w:val="001338CF"/>
    <w:rsid w:val="001338E7"/>
    <w:rsid w:val="001338F0"/>
    <w:rsid w:val="00133978"/>
    <w:rsid w:val="001339F1"/>
    <w:rsid w:val="00133A6C"/>
    <w:rsid w:val="00133A70"/>
    <w:rsid w:val="00133A8E"/>
    <w:rsid w:val="00133AE0"/>
    <w:rsid w:val="00133AE1"/>
    <w:rsid w:val="00133B34"/>
    <w:rsid w:val="00133B7D"/>
    <w:rsid w:val="00133BE8"/>
    <w:rsid w:val="00133CE1"/>
    <w:rsid w:val="00133D4B"/>
    <w:rsid w:val="00133D59"/>
    <w:rsid w:val="00133D79"/>
    <w:rsid w:val="00133D9A"/>
    <w:rsid w:val="00133DAC"/>
    <w:rsid w:val="00133DBF"/>
    <w:rsid w:val="00133E3C"/>
    <w:rsid w:val="00133E43"/>
    <w:rsid w:val="00133E6E"/>
    <w:rsid w:val="00133F17"/>
    <w:rsid w:val="00133F32"/>
    <w:rsid w:val="00133F74"/>
    <w:rsid w:val="00133FBD"/>
    <w:rsid w:val="00134048"/>
    <w:rsid w:val="0013405A"/>
    <w:rsid w:val="0013405E"/>
    <w:rsid w:val="00134073"/>
    <w:rsid w:val="001340A0"/>
    <w:rsid w:val="001340AC"/>
    <w:rsid w:val="001340AF"/>
    <w:rsid w:val="001340FF"/>
    <w:rsid w:val="00134100"/>
    <w:rsid w:val="00134178"/>
    <w:rsid w:val="00134224"/>
    <w:rsid w:val="0013425E"/>
    <w:rsid w:val="001342D0"/>
    <w:rsid w:val="00134327"/>
    <w:rsid w:val="0013436E"/>
    <w:rsid w:val="001343F5"/>
    <w:rsid w:val="00134424"/>
    <w:rsid w:val="0013442B"/>
    <w:rsid w:val="00134457"/>
    <w:rsid w:val="00134486"/>
    <w:rsid w:val="0013448D"/>
    <w:rsid w:val="001344FF"/>
    <w:rsid w:val="00134506"/>
    <w:rsid w:val="00134541"/>
    <w:rsid w:val="0013454C"/>
    <w:rsid w:val="0013457A"/>
    <w:rsid w:val="0013474A"/>
    <w:rsid w:val="0013481B"/>
    <w:rsid w:val="00134871"/>
    <w:rsid w:val="0013489A"/>
    <w:rsid w:val="001348CD"/>
    <w:rsid w:val="00134936"/>
    <w:rsid w:val="00134939"/>
    <w:rsid w:val="00134940"/>
    <w:rsid w:val="00134972"/>
    <w:rsid w:val="0013499D"/>
    <w:rsid w:val="001349CA"/>
    <w:rsid w:val="00134A0C"/>
    <w:rsid w:val="00134A79"/>
    <w:rsid w:val="00134ACF"/>
    <w:rsid w:val="00134ADC"/>
    <w:rsid w:val="00134AE5"/>
    <w:rsid w:val="00134B17"/>
    <w:rsid w:val="00134B39"/>
    <w:rsid w:val="00134BEB"/>
    <w:rsid w:val="00134C30"/>
    <w:rsid w:val="00134C44"/>
    <w:rsid w:val="00134C69"/>
    <w:rsid w:val="00134C97"/>
    <w:rsid w:val="00134CDE"/>
    <w:rsid w:val="00134CF5"/>
    <w:rsid w:val="00134CFC"/>
    <w:rsid w:val="00134DDA"/>
    <w:rsid w:val="00134DF5"/>
    <w:rsid w:val="00134E99"/>
    <w:rsid w:val="00134ECC"/>
    <w:rsid w:val="00134ED0"/>
    <w:rsid w:val="00134EDA"/>
    <w:rsid w:val="00134FB2"/>
    <w:rsid w:val="0013509F"/>
    <w:rsid w:val="001351B8"/>
    <w:rsid w:val="00135217"/>
    <w:rsid w:val="00135314"/>
    <w:rsid w:val="0013539D"/>
    <w:rsid w:val="0013543F"/>
    <w:rsid w:val="00135447"/>
    <w:rsid w:val="0013545E"/>
    <w:rsid w:val="0013548D"/>
    <w:rsid w:val="001354A3"/>
    <w:rsid w:val="001354A4"/>
    <w:rsid w:val="001354C3"/>
    <w:rsid w:val="001354DF"/>
    <w:rsid w:val="00135575"/>
    <w:rsid w:val="00135586"/>
    <w:rsid w:val="00135606"/>
    <w:rsid w:val="00135620"/>
    <w:rsid w:val="00135691"/>
    <w:rsid w:val="001356A8"/>
    <w:rsid w:val="001356DC"/>
    <w:rsid w:val="00135712"/>
    <w:rsid w:val="001357D9"/>
    <w:rsid w:val="001357EF"/>
    <w:rsid w:val="001357F7"/>
    <w:rsid w:val="001357FD"/>
    <w:rsid w:val="0013582A"/>
    <w:rsid w:val="001358BC"/>
    <w:rsid w:val="001358DB"/>
    <w:rsid w:val="00135942"/>
    <w:rsid w:val="0013596E"/>
    <w:rsid w:val="0013597B"/>
    <w:rsid w:val="001359D0"/>
    <w:rsid w:val="00135A07"/>
    <w:rsid w:val="00135A32"/>
    <w:rsid w:val="00135A74"/>
    <w:rsid w:val="00135B0D"/>
    <w:rsid w:val="00135B36"/>
    <w:rsid w:val="00135B51"/>
    <w:rsid w:val="00135C1E"/>
    <w:rsid w:val="00135C62"/>
    <w:rsid w:val="00135C70"/>
    <w:rsid w:val="00135C97"/>
    <w:rsid w:val="00135CD3"/>
    <w:rsid w:val="00135CE7"/>
    <w:rsid w:val="00135DA1"/>
    <w:rsid w:val="00135DA2"/>
    <w:rsid w:val="00135DA4"/>
    <w:rsid w:val="00135E20"/>
    <w:rsid w:val="00135E3D"/>
    <w:rsid w:val="00135FEF"/>
    <w:rsid w:val="001360D7"/>
    <w:rsid w:val="001360F5"/>
    <w:rsid w:val="00136154"/>
    <w:rsid w:val="00136237"/>
    <w:rsid w:val="0013626A"/>
    <w:rsid w:val="0013629A"/>
    <w:rsid w:val="001363B3"/>
    <w:rsid w:val="001363D3"/>
    <w:rsid w:val="00136459"/>
    <w:rsid w:val="0013646D"/>
    <w:rsid w:val="001364AC"/>
    <w:rsid w:val="001364CD"/>
    <w:rsid w:val="001364D6"/>
    <w:rsid w:val="00136556"/>
    <w:rsid w:val="001365AE"/>
    <w:rsid w:val="001365C6"/>
    <w:rsid w:val="001365D1"/>
    <w:rsid w:val="00136667"/>
    <w:rsid w:val="0013668B"/>
    <w:rsid w:val="001366CC"/>
    <w:rsid w:val="00136828"/>
    <w:rsid w:val="00136838"/>
    <w:rsid w:val="001368F9"/>
    <w:rsid w:val="00136962"/>
    <w:rsid w:val="00136986"/>
    <w:rsid w:val="00136990"/>
    <w:rsid w:val="001369F5"/>
    <w:rsid w:val="00136A21"/>
    <w:rsid w:val="00136B2F"/>
    <w:rsid w:val="00136B79"/>
    <w:rsid w:val="00136BA6"/>
    <w:rsid w:val="00136BCE"/>
    <w:rsid w:val="00136C17"/>
    <w:rsid w:val="00136C60"/>
    <w:rsid w:val="00136C6C"/>
    <w:rsid w:val="00136C88"/>
    <w:rsid w:val="00136CB0"/>
    <w:rsid w:val="00136CBF"/>
    <w:rsid w:val="00136D4E"/>
    <w:rsid w:val="00136DA2"/>
    <w:rsid w:val="00136E1B"/>
    <w:rsid w:val="00136E28"/>
    <w:rsid w:val="00136E30"/>
    <w:rsid w:val="00136EDF"/>
    <w:rsid w:val="00136FEB"/>
    <w:rsid w:val="0013702D"/>
    <w:rsid w:val="001370F0"/>
    <w:rsid w:val="001371EF"/>
    <w:rsid w:val="0013727C"/>
    <w:rsid w:val="00137353"/>
    <w:rsid w:val="00137366"/>
    <w:rsid w:val="00137381"/>
    <w:rsid w:val="001373F4"/>
    <w:rsid w:val="00137412"/>
    <w:rsid w:val="00137447"/>
    <w:rsid w:val="00137453"/>
    <w:rsid w:val="00137473"/>
    <w:rsid w:val="00137484"/>
    <w:rsid w:val="00137507"/>
    <w:rsid w:val="00137556"/>
    <w:rsid w:val="001375AC"/>
    <w:rsid w:val="001375FB"/>
    <w:rsid w:val="00137601"/>
    <w:rsid w:val="0013760D"/>
    <w:rsid w:val="001376AE"/>
    <w:rsid w:val="001376B4"/>
    <w:rsid w:val="0013771C"/>
    <w:rsid w:val="0013777A"/>
    <w:rsid w:val="001378DA"/>
    <w:rsid w:val="001378F1"/>
    <w:rsid w:val="00137994"/>
    <w:rsid w:val="001379CB"/>
    <w:rsid w:val="001379E7"/>
    <w:rsid w:val="00137A37"/>
    <w:rsid w:val="00137A61"/>
    <w:rsid w:val="00137AA6"/>
    <w:rsid w:val="00137AD9"/>
    <w:rsid w:val="00137AE8"/>
    <w:rsid w:val="00137B1D"/>
    <w:rsid w:val="00137B52"/>
    <w:rsid w:val="00137B8A"/>
    <w:rsid w:val="00137B92"/>
    <w:rsid w:val="00137C21"/>
    <w:rsid w:val="00137C6B"/>
    <w:rsid w:val="00137C9B"/>
    <w:rsid w:val="00137D7A"/>
    <w:rsid w:val="00137D84"/>
    <w:rsid w:val="00137D8E"/>
    <w:rsid w:val="00137DD5"/>
    <w:rsid w:val="00137DF2"/>
    <w:rsid w:val="00137E21"/>
    <w:rsid w:val="00137E44"/>
    <w:rsid w:val="00137E4B"/>
    <w:rsid w:val="00137E51"/>
    <w:rsid w:val="00137E9F"/>
    <w:rsid w:val="00137EC0"/>
    <w:rsid w:val="00137F2E"/>
    <w:rsid w:val="00137F3F"/>
    <w:rsid w:val="00137FAD"/>
    <w:rsid w:val="00137FCC"/>
    <w:rsid w:val="0014002E"/>
    <w:rsid w:val="0014006B"/>
    <w:rsid w:val="00140091"/>
    <w:rsid w:val="001400A9"/>
    <w:rsid w:val="001400B8"/>
    <w:rsid w:val="001400DE"/>
    <w:rsid w:val="00140148"/>
    <w:rsid w:val="00140199"/>
    <w:rsid w:val="001401B2"/>
    <w:rsid w:val="001401B8"/>
    <w:rsid w:val="0014024C"/>
    <w:rsid w:val="00140263"/>
    <w:rsid w:val="0014028B"/>
    <w:rsid w:val="001402DB"/>
    <w:rsid w:val="001402EE"/>
    <w:rsid w:val="001402FA"/>
    <w:rsid w:val="0014030E"/>
    <w:rsid w:val="00140342"/>
    <w:rsid w:val="0014035C"/>
    <w:rsid w:val="0014038D"/>
    <w:rsid w:val="001403C5"/>
    <w:rsid w:val="001403C6"/>
    <w:rsid w:val="00140401"/>
    <w:rsid w:val="00140423"/>
    <w:rsid w:val="001404E8"/>
    <w:rsid w:val="001404EF"/>
    <w:rsid w:val="00140599"/>
    <w:rsid w:val="001405AB"/>
    <w:rsid w:val="00140642"/>
    <w:rsid w:val="00140663"/>
    <w:rsid w:val="00140664"/>
    <w:rsid w:val="00140671"/>
    <w:rsid w:val="0014068D"/>
    <w:rsid w:val="001406DE"/>
    <w:rsid w:val="0014070D"/>
    <w:rsid w:val="0014075F"/>
    <w:rsid w:val="00140768"/>
    <w:rsid w:val="00140789"/>
    <w:rsid w:val="001407D5"/>
    <w:rsid w:val="0014082D"/>
    <w:rsid w:val="0014084C"/>
    <w:rsid w:val="0014086D"/>
    <w:rsid w:val="001408A4"/>
    <w:rsid w:val="00140925"/>
    <w:rsid w:val="00140950"/>
    <w:rsid w:val="00140965"/>
    <w:rsid w:val="00140A21"/>
    <w:rsid w:val="00140A96"/>
    <w:rsid w:val="00140B9C"/>
    <w:rsid w:val="00140BA7"/>
    <w:rsid w:val="00140BD4"/>
    <w:rsid w:val="00140C0B"/>
    <w:rsid w:val="00140C1A"/>
    <w:rsid w:val="00140C1C"/>
    <w:rsid w:val="00140CDC"/>
    <w:rsid w:val="00140CE4"/>
    <w:rsid w:val="00140D35"/>
    <w:rsid w:val="00140D45"/>
    <w:rsid w:val="00140D4F"/>
    <w:rsid w:val="00140D63"/>
    <w:rsid w:val="00140D69"/>
    <w:rsid w:val="00140DA4"/>
    <w:rsid w:val="00140DD4"/>
    <w:rsid w:val="00140DF0"/>
    <w:rsid w:val="00140DF1"/>
    <w:rsid w:val="00140E60"/>
    <w:rsid w:val="00140E8A"/>
    <w:rsid w:val="00140EBE"/>
    <w:rsid w:val="00140ECD"/>
    <w:rsid w:val="00140ED5"/>
    <w:rsid w:val="00140ED8"/>
    <w:rsid w:val="00140EE4"/>
    <w:rsid w:val="00140F30"/>
    <w:rsid w:val="00140FD7"/>
    <w:rsid w:val="0014101D"/>
    <w:rsid w:val="0014104B"/>
    <w:rsid w:val="00141075"/>
    <w:rsid w:val="00141103"/>
    <w:rsid w:val="0014116F"/>
    <w:rsid w:val="0014118D"/>
    <w:rsid w:val="001411A1"/>
    <w:rsid w:val="001411D7"/>
    <w:rsid w:val="001411FF"/>
    <w:rsid w:val="0014120D"/>
    <w:rsid w:val="0014121B"/>
    <w:rsid w:val="0014121E"/>
    <w:rsid w:val="0014126C"/>
    <w:rsid w:val="0014126E"/>
    <w:rsid w:val="001412B9"/>
    <w:rsid w:val="00141306"/>
    <w:rsid w:val="00141308"/>
    <w:rsid w:val="0014132E"/>
    <w:rsid w:val="001413D5"/>
    <w:rsid w:val="00141402"/>
    <w:rsid w:val="00141433"/>
    <w:rsid w:val="00141504"/>
    <w:rsid w:val="0014150A"/>
    <w:rsid w:val="0014152F"/>
    <w:rsid w:val="00141604"/>
    <w:rsid w:val="0014162B"/>
    <w:rsid w:val="00141645"/>
    <w:rsid w:val="00141654"/>
    <w:rsid w:val="00141693"/>
    <w:rsid w:val="001417BC"/>
    <w:rsid w:val="00141862"/>
    <w:rsid w:val="001418F0"/>
    <w:rsid w:val="00141912"/>
    <w:rsid w:val="00141935"/>
    <w:rsid w:val="0014197B"/>
    <w:rsid w:val="0014198C"/>
    <w:rsid w:val="00141A9F"/>
    <w:rsid w:val="00141ADE"/>
    <w:rsid w:val="00141B1A"/>
    <w:rsid w:val="00141B1D"/>
    <w:rsid w:val="00141B2B"/>
    <w:rsid w:val="00141B2F"/>
    <w:rsid w:val="00141B3B"/>
    <w:rsid w:val="00141B45"/>
    <w:rsid w:val="00141B5F"/>
    <w:rsid w:val="00141BB1"/>
    <w:rsid w:val="00141BE7"/>
    <w:rsid w:val="00141C2C"/>
    <w:rsid w:val="00141C39"/>
    <w:rsid w:val="00141C6A"/>
    <w:rsid w:val="00141CD9"/>
    <w:rsid w:val="00141CDB"/>
    <w:rsid w:val="00141D6E"/>
    <w:rsid w:val="00141D8F"/>
    <w:rsid w:val="00141E69"/>
    <w:rsid w:val="00141ED0"/>
    <w:rsid w:val="00141F6D"/>
    <w:rsid w:val="00141F6E"/>
    <w:rsid w:val="00141F7F"/>
    <w:rsid w:val="00141FDB"/>
    <w:rsid w:val="00142007"/>
    <w:rsid w:val="0014206C"/>
    <w:rsid w:val="00142086"/>
    <w:rsid w:val="0014208C"/>
    <w:rsid w:val="00142124"/>
    <w:rsid w:val="00142128"/>
    <w:rsid w:val="00142148"/>
    <w:rsid w:val="00142152"/>
    <w:rsid w:val="001421D8"/>
    <w:rsid w:val="001421F4"/>
    <w:rsid w:val="001421FA"/>
    <w:rsid w:val="00142225"/>
    <w:rsid w:val="001422A7"/>
    <w:rsid w:val="001422F8"/>
    <w:rsid w:val="001422FA"/>
    <w:rsid w:val="0014243A"/>
    <w:rsid w:val="0014249B"/>
    <w:rsid w:val="001424EF"/>
    <w:rsid w:val="00142547"/>
    <w:rsid w:val="001425A7"/>
    <w:rsid w:val="001426A1"/>
    <w:rsid w:val="001426A8"/>
    <w:rsid w:val="001426B0"/>
    <w:rsid w:val="001426BC"/>
    <w:rsid w:val="001426C7"/>
    <w:rsid w:val="001426E9"/>
    <w:rsid w:val="0014271F"/>
    <w:rsid w:val="00142722"/>
    <w:rsid w:val="00142723"/>
    <w:rsid w:val="0014274E"/>
    <w:rsid w:val="00142754"/>
    <w:rsid w:val="00142770"/>
    <w:rsid w:val="001427B3"/>
    <w:rsid w:val="00142868"/>
    <w:rsid w:val="0014287B"/>
    <w:rsid w:val="0014288F"/>
    <w:rsid w:val="00142896"/>
    <w:rsid w:val="0014289A"/>
    <w:rsid w:val="001428E8"/>
    <w:rsid w:val="00142951"/>
    <w:rsid w:val="001429A1"/>
    <w:rsid w:val="001429E0"/>
    <w:rsid w:val="00142A5C"/>
    <w:rsid w:val="00142A77"/>
    <w:rsid w:val="00142AAF"/>
    <w:rsid w:val="00142B05"/>
    <w:rsid w:val="00142B28"/>
    <w:rsid w:val="00142B3F"/>
    <w:rsid w:val="00142B49"/>
    <w:rsid w:val="00142B54"/>
    <w:rsid w:val="00142B7E"/>
    <w:rsid w:val="00142BE8"/>
    <w:rsid w:val="00142BFB"/>
    <w:rsid w:val="00142C2F"/>
    <w:rsid w:val="00142C78"/>
    <w:rsid w:val="00142C90"/>
    <w:rsid w:val="00142CB6"/>
    <w:rsid w:val="00142CCD"/>
    <w:rsid w:val="00142CFE"/>
    <w:rsid w:val="00142DD5"/>
    <w:rsid w:val="00142DF0"/>
    <w:rsid w:val="00142E12"/>
    <w:rsid w:val="00142E6F"/>
    <w:rsid w:val="00142E79"/>
    <w:rsid w:val="00142EC8"/>
    <w:rsid w:val="00142F2A"/>
    <w:rsid w:val="00142FED"/>
    <w:rsid w:val="00142FFF"/>
    <w:rsid w:val="0014302D"/>
    <w:rsid w:val="0014309B"/>
    <w:rsid w:val="0014309F"/>
    <w:rsid w:val="001430C7"/>
    <w:rsid w:val="00143106"/>
    <w:rsid w:val="0014312E"/>
    <w:rsid w:val="00143149"/>
    <w:rsid w:val="00143166"/>
    <w:rsid w:val="001431C5"/>
    <w:rsid w:val="001431CE"/>
    <w:rsid w:val="001432AE"/>
    <w:rsid w:val="0014335E"/>
    <w:rsid w:val="0014339D"/>
    <w:rsid w:val="00143468"/>
    <w:rsid w:val="00143568"/>
    <w:rsid w:val="0014360C"/>
    <w:rsid w:val="0014365E"/>
    <w:rsid w:val="0014366D"/>
    <w:rsid w:val="0014368D"/>
    <w:rsid w:val="001436CB"/>
    <w:rsid w:val="001436E6"/>
    <w:rsid w:val="0014378D"/>
    <w:rsid w:val="001437BF"/>
    <w:rsid w:val="001437D1"/>
    <w:rsid w:val="00143860"/>
    <w:rsid w:val="00143870"/>
    <w:rsid w:val="0014391B"/>
    <w:rsid w:val="00143961"/>
    <w:rsid w:val="001439AF"/>
    <w:rsid w:val="001439D7"/>
    <w:rsid w:val="001439E0"/>
    <w:rsid w:val="001439F6"/>
    <w:rsid w:val="00143A11"/>
    <w:rsid w:val="00143A47"/>
    <w:rsid w:val="00143A71"/>
    <w:rsid w:val="00143ADB"/>
    <w:rsid w:val="00143AEA"/>
    <w:rsid w:val="00143B13"/>
    <w:rsid w:val="00143B33"/>
    <w:rsid w:val="00143B3E"/>
    <w:rsid w:val="00143B94"/>
    <w:rsid w:val="00143BA6"/>
    <w:rsid w:val="00143BD4"/>
    <w:rsid w:val="00143BE2"/>
    <w:rsid w:val="00143BE6"/>
    <w:rsid w:val="00143C04"/>
    <w:rsid w:val="00143C22"/>
    <w:rsid w:val="00143C9F"/>
    <w:rsid w:val="00143CA5"/>
    <w:rsid w:val="00143E21"/>
    <w:rsid w:val="00143E32"/>
    <w:rsid w:val="00143E38"/>
    <w:rsid w:val="00143EB9"/>
    <w:rsid w:val="00143F2C"/>
    <w:rsid w:val="00144026"/>
    <w:rsid w:val="00144028"/>
    <w:rsid w:val="00144137"/>
    <w:rsid w:val="00144149"/>
    <w:rsid w:val="001441F1"/>
    <w:rsid w:val="00144255"/>
    <w:rsid w:val="0014427E"/>
    <w:rsid w:val="0014429C"/>
    <w:rsid w:val="001442FB"/>
    <w:rsid w:val="00144368"/>
    <w:rsid w:val="001443D1"/>
    <w:rsid w:val="00144402"/>
    <w:rsid w:val="0014443D"/>
    <w:rsid w:val="001444CC"/>
    <w:rsid w:val="001444FB"/>
    <w:rsid w:val="00144522"/>
    <w:rsid w:val="00144580"/>
    <w:rsid w:val="0014459B"/>
    <w:rsid w:val="001445B1"/>
    <w:rsid w:val="001445F3"/>
    <w:rsid w:val="001445FD"/>
    <w:rsid w:val="0014460C"/>
    <w:rsid w:val="0014464D"/>
    <w:rsid w:val="0014464E"/>
    <w:rsid w:val="0014466A"/>
    <w:rsid w:val="001446AB"/>
    <w:rsid w:val="001446BB"/>
    <w:rsid w:val="001446BD"/>
    <w:rsid w:val="001446D7"/>
    <w:rsid w:val="00144738"/>
    <w:rsid w:val="00144745"/>
    <w:rsid w:val="00144777"/>
    <w:rsid w:val="001447B5"/>
    <w:rsid w:val="001447B9"/>
    <w:rsid w:val="001447E0"/>
    <w:rsid w:val="0014485E"/>
    <w:rsid w:val="001448A3"/>
    <w:rsid w:val="001448A5"/>
    <w:rsid w:val="001448C4"/>
    <w:rsid w:val="00144924"/>
    <w:rsid w:val="0014492B"/>
    <w:rsid w:val="00144935"/>
    <w:rsid w:val="001449A9"/>
    <w:rsid w:val="00144A78"/>
    <w:rsid w:val="00144B4C"/>
    <w:rsid w:val="00144BDD"/>
    <w:rsid w:val="00144BEF"/>
    <w:rsid w:val="00144C43"/>
    <w:rsid w:val="00144C55"/>
    <w:rsid w:val="00144C66"/>
    <w:rsid w:val="00144D0F"/>
    <w:rsid w:val="00144D88"/>
    <w:rsid w:val="00144E3D"/>
    <w:rsid w:val="00144ED0"/>
    <w:rsid w:val="00144F12"/>
    <w:rsid w:val="00144F1C"/>
    <w:rsid w:val="00144F1D"/>
    <w:rsid w:val="00144F60"/>
    <w:rsid w:val="00144FC2"/>
    <w:rsid w:val="00144FCE"/>
    <w:rsid w:val="00144FE6"/>
    <w:rsid w:val="00144FEA"/>
    <w:rsid w:val="00145004"/>
    <w:rsid w:val="00145015"/>
    <w:rsid w:val="001450C3"/>
    <w:rsid w:val="00145148"/>
    <w:rsid w:val="00145151"/>
    <w:rsid w:val="001451B1"/>
    <w:rsid w:val="001451E0"/>
    <w:rsid w:val="0014523A"/>
    <w:rsid w:val="0014525E"/>
    <w:rsid w:val="00145271"/>
    <w:rsid w:val="001452CE"/>
    <w:rsid w:val="001452F3"/>
    <w:rsid w:val="00145322"/>
    <w:rsid w:val="0014533F"/>
    <w:rsid w:val="00145411"/>
    <w:rsid w:val="0014546C"/>
    <w:rsid w:val="001454B0"/>
    <w:rsid w:val="001454B1"/>
    <w:rsid w:val="001454C1"/>
    <w:rsid w:val="001454D1"/>
    <w:rsid w:val="00145581"/>
    <w:rsid w:val="001456A9"/>
    <w:rsid w:val="00145713"/>
    <w:rsid w:val="00145780"/>
    <w:rsid w:val="00145844"/>
    <w:rsid w:val="00145876"/>
    <w:rsid w:val="00145890"/>
    <w:rsid w:val="001458E0"/>
    <w:rsid w:val="001458FE"/>
    <w:rsid w:val="00145903"/>
    <w:rsid w:val="00145945"/>
    <w:rsid w:val="00145966"/>
    <w:rsid w:val="0014599D"/>
    <w:rsid w:val="001459C2"/>
    <w:rsid w:val="00145A10"/>
    <w:rsid w:val="00145A25"/>
    <w:rsid w:val="00145A54"/>
    <w:rsid w:val="00145A63"/>
    <w:rsid w:val="00145A73"/>
    <w:rsid w:val="00145AB6"/>
    <w:rsid w:val="00145B26"/>
    <w:rsid w:val="00145B35"/>
    <w:rsid w:val="00145B59"/>
    <w:rsid w:val="00145B7E"/>
    <w:rsid w:val="00145B95"/>
    <w:rsid w:val="00145C38"/>
    <w:rsid w:val="00145C56"/>
    <w:rsid w:val="00145C8B"/>
    <w:rsid w:val="00145D18"/>
    <w:rsid w:val="00145D34"/>
    <w:rsid w:val="00145D75"/>
    <w:rsid w:val="00145DB3"/>
    <w:rsid w:val="00145DB8"/>
    <w:rsid w:val="00145DC6"/>
    <w:rsid w:val="00145DD1"/>
    <w:rsid w:val="00145E21"/>
    <w:rsid w:val="00145E24"/>
    <w:rsid w:val="00145E2E"/>
    <w:rsid w:val="00145E75"/>
    <w:rsid w:val="00145EA5"/>
    <w:rsid w:val="00145EA6"/>
    <w:rsid w:val="00145EC8"/>
    <w:rsid w:val="00145ECD"/>
    <w:rsid w:val="00145F35"/>
    <w:rsid w:val="00145F4C"/>
    <w:rsid w:val="00145F5A"/>
    <w:rsid w:val="00145F86"/>
    <w:rsid w:val="00145FA6"/>
    <w:rsid w:val="0014600D"/>
    <w:rsid w:val="001460A1"/>
    <w:rsid w:val="001460C0"/>
    <w:rsid w:val="001460D0"/>
    <w:rsid w:val="0014616A"/>
    <w:rsid w:val="0014619B"/>
    <w:rsid w:val="0014628A"/>
    <w:rsid w:val="001463CA"/>
    <w:rsid w:val="001463E6"/>
    <w:rsid w:val="00146406"/>
    <w:rsid w:val="0014641B"/>
    <w:rsid w:val="00146434"/>
    <w:rsid w:val="0014646B"/>
    <w:rsid w:val="0014658E"/>
    <w:rsid w:val="001465A3"/>
    <w:rsid w:val="001465D3"/>
    <w:rsid w:val="00146610"/>
    <w:rsid w:val="00146627"/>
    <w:rsid w:val="0014666A"/>
    <w:rsid w:val="00146786"/>
    <w:rsid w:val="0014678A"/>
    <w:rsid w:val="0014678D"/>
    <w:rsid w:val="001467B7"/>
    <w:rsid w:val="0014690E"/>
    <w:rsid w:val="0014699F"/>
    <w:rsid w:val="001469A6"/>
    <w:rsid w:val="001469D3"/>
    <w:rsid w:val="00146A1F"/>
    <w:rsid w:val="00146A31"/>
    <w:rsid w:val="00146AA1"/>
    <w:rsid w:val="00146AD8"/>
    <w:rsid w:val="00146B05"/>
    <w:rsid w:val="00146B39"/>
    <w:rsid w:val="00146B45"/>
    <w:rsid w:val="00146B70"/>
    <w:rsid w:val="00146B89"/>
    <w:rsid w:val="00146B8B"/>
    <w:rsid w:val="00146C4D"/>
    <w:rsid w:val="00146D17"/>
    <w:rsid w:val="00146D82"/>
    <w:rsid w:val="00146DC1"/>
    <w:rsid w:val="00146E4B"/>
    <w:rsid w:val="00146E6D"/>
    <w:rsid w:val="00146EDE"/>
    <w:rsid w:val="00146F22"/>
    <w:rsid w:val="00146F38"/>
    <w:rsid w:val="00146F46"/>
    <w:rsid w:val="00146F98"/>
    <w:rsid w:val="00146FE6"/>
    <w:rsid w:val="00147030"/>
    <w:rsid w:val="00147037"/>
    <w:rsid w:val="001470FD"/>
    <w:rsid w:val="0014719F"/>
    <w:rsid w:val="001471A1"/>
    <w:rsid w:val="001471B4"/>
    <w:rsid w:val="0014729B"/>
    <w:rsid w:val="001472E2"/>
    <w:rsid w:val="00147376"/>
    <w:rsid w:val="001473D6"/>
    <w:rsid w:val="00147414"/>
    <w:rsid w:val="00147422"/>
    <w:rsid w:val="00147432"/>
    <w:rsid w:val="00147488"/>
    <w:rsid w:val="0014749E"/>
    <w:rsid w:val="001474FE"/>
    <w:rsid w:val="0014752B"/>
    <w:rsid w:val="0014754D"/>
    <w:rsid w:val="0014757F"/>
    <w:rsid w:val="00147588"/>
    <w:rsid w:val="00147595"/>
    <w:rsid w:val="001475E0"/>
    <w:rsid w:val="00147601"/>
    <w:rsid w:val="0014784B"/>
    <w:rsid w:val="00147882"/>
    <w:rsid w:val="001478BD"/>
    <w:rsid w:val="001478C4"/>
    <w:rsid w:val="00147926"/>
    <w:rsid w:val="00147960"/>
    <w:rsid w:val="0014796B"/>
    <w:rsid w:val="00147993"/>
    <w:rsid w:val="00147A23"/>
    <w:rsid w:val="00147A37"/>
    <w:rsid w:val="00147AED"/>
    <w:rsid w:val="00147AFB"/>
    <w:rsid w:val="00147B24"/>
    <w:rsid w:val="00147B30"/>
    <w:rsid w:val="00147BE9"/>
    <w:rsid w:val="00147C4B"/>
    <w:rsid w:val="00147C55"/>
    <w:rsid w:val="00147CA8"/>
    <w:rsid w:val="00147CC3"/>
    <w:rsid w:val="00147D07"/>
    <w:rsid w:val="00147D18"/>
    <w:rsid w:val="00147D3A"/>
    <w:rsid w:val="00147D56"/>
    <w:rsid w:val="00147D80"/>
    <w:rsid w:val="00147E09"/>
    <w:rsid w:val="00147EFD"/>
    <w:rsid w:val="00147F0B"/>
    <w:rsid w:val="00147F1E"/>
    <w:rsid w:val="00147F74"/>
    <w:rsid w:val="00147F75"/>
    <w:rsid w:val="00150025"/>
    <w:rsid w:val="001500B4"/>
    <w:rsid w:val="001500CF"/>
    <w:rsid w:val="001500D5"/>
    <w:rsid w:val="00150114"/>
    <w:rsid w:val="0015013B"/>
    <w:rsid w:val="0015016E"/>
    <w:rsid w:val="001501A1"/>
    <w:rsid w:val="001501FF"/>
    <w:rsid w:val="001502FA"/>
    <w:rsid w:val="00150316"/>
    <w:rsid w:val="00150343"/>
    <w:rsid w:val="00150395"/>
    <w:rsid w:val="001503CA"/>
    <w:rsid w:val="001503F0"/>
    <w:rsid w:val="0015047C"/>
    <w:rsid w:val="00150489"/>
    <w:rsid w:val="001505E2"/>
    <w:rsid w:val="00150611"/>
    <w:rsid w:val="001506E1"/>
    <w:rsid w:val="001506F9"/>
    <w:rsid w:val="0015073E"/>
    <w:rsid w:val="00150782"/>
    <w:rsid w:val="001507BA"/>
    <w:rsid w:val="001507C1"/>
    <w:rsid w:val="0015080E"/>
    <w:rsid w:val="00150860"/>
    <w:rsid w:val="001508A5"/>
    <w:rsid w:val="001508DA"/>
    <w:rsid w:val="001508F7"/>
    <w:rsid w:val="0015091D"/>
    <w:rsid w:val="001509B2"/>
    <w:rsid w:val="001509FD"/>
    <w:rsid w:val="00150B21"/>
    <w:rsid w:val="00150B58"/>
    <w:rsid w:val="00150B59"/>
    <w:rsid w:val="00150B8A"/>
    <w:rsid w:val="00150C02"/>
    <w:rsid w:val="00150C17"/>
    <w:rsid w:val="00150C21"/>
    <w:rsid w:val="00150C28"/>
    <w:rsid w:val="00150C54"/>
    <w:rsid w:val="00150C9B"/>
    <w:rsid w:val="00150D25"/>
    <w:rsid w:val="00150DA9"/>
    <w:rsid w:val="00150F79"/>
    <w:rsid w:val="00150FF8"/>
    <w:rsid w:val="00151028"/>
    <w:rsid w:val="00151056"/>
    <w:rsid w:val="00151087"/>
    <w:rsid w:val="0015113B"/>
    <w:rsid w:val="001511C3"/>
    <w:rsid w:val="001511C9"/>
    <w:rsid w:val="001511D2"/>
    <w:rsid w:val="00151241"/>
    <w:rsid w:val="00151277"/>
    <w:rsid w:val="001512CF"/>
    <w:rsid w:val="001512D8"/>
    <w:rsid w:val="0015131D"/>
    <w:rsid w:val="001513D9"/>
    <w:rsid w:val="001513F4"/>
    <w:rsid w:val="00151449"/>
    <w:rsid w:val="001514D2"/>
    <w:rsid w:val="001514DE"/>
    <w:rsid w:val="00151500"/>
    <w:rsid w:val="00151585"/>
    <w:rsid w:val="00151599"/>
    <w:rsid w:val="001515DD"/>
    <w:rsid w:val="0015166F"/>
    <w:rsid w:val="001516B0"/>
    <w:rsid w:val="001516FB"/>
    <w:rsid w:val="00151720"/>
    <w:rsid w:val="00151792"/>
    <w:rsid w:val="00151794"/>
    <w:rsid w:val="001517B9"/>
    <w:rsid w:val="001517C4"/>
    <w:rsid w:val="001517E2"/>
    <w:rsid w:val="00151805"/>
    <w:rsid w:val="00151836"/>
    <w:rsid w:val="0015185A"/>
    <w:rsid w:val="0015186D"/>
    <w:rsid w:val="001518BD"/>
    <w:rsid w:val="001518EA"/>
    <w:rsid w:val="00151978"/>
    <w:rsid w:val="00151989"/>
    <w:rsid w:val="001519A0"/>
    <w:rsid w:val="00151A47"/>
    <w:rsid w:val="00151B71"/>
    <w:rsid w:val="00151BD1"/>
    <w:rsid w:val="00151C73"/>
    <w:rsid w:val="00151D0D"/>
    <w:rsid w:val="00151D40"/>
    <w:rsid w:val="00151D4E"/>
    <w:rsid w:val="00151E12"/>
    <w:rsid w:val="00151E62"/>
    <w:rsid w:val="00151E65"/>
    <w:rsid w:val="00151E7C"/>
    <w:rsid w:val="00151EB3"/>
    <w:rsid w:val="00151EC0"/>
    <w:rsid w:val="00151ECA"/>
    <w:rsid w:val="00151F6E"/>
    <w:rsid w:val="00151F70"/>
    <w:rsid w:val="00151FF7"/>
    <w:rsid w:val="00152028"/>
    <w:rsid w:val="001520A1"/>
    <w:rsid w:val="00152107"/>
    <w:rsid w:val="0015213E"/>
    <w:rsid w:val="00152227"/>
    <w:rsid w:val="0015227E"/>
    <w:rsid w:val="0015228C"/>
    <w:rsid w:val="00152292"/>
    <w:rsid w:val="001522A1"/>
    <w:rsid w:val="001522AA"/>
    <w:rsid w:val="001522AD"/>
    <w:rsid w:val="001522FF"/>
    <w:rsid w:val="0015231F"/>
    <w:rsid w:val="00152333"/>
    <w:rsid w:val="00152335"/>
    <w:rsid w:val="0015238E"/>
    <w:rsid w:val="00152397"/>
    <w:rsid w:val="00152446"/>
    <w:rsid w:val="0015255B"/>
    <w:rsid w:val="0015256F"/>
    <w:rsid w:val="001525E7"/>
    <w:rsid w:val="0015272E"/>
    <w:rsid w:val="001527EB"/>
    <w:rsid w:val="00152809"/>
    <w:rsid w:val="001528CD"/>
    <w:rsid w:val="00152933"/>
    <w:rsid w:val="001529AF"/>
    <w:rsid w:val="00152A19"/>
    <w:rsid w:val="00152B2A"/>
    <w:rsid w:val="00152B56"/>
    <w:rsid w:val="00152B9B"/>
    <w:rsid w:val="00152BF3"/>
    <w:rsid w:val="00152C5D"/>
    <w:rsid w:val="00152CAF"/>
    <w:rsid w:val="00152D3E"/>
    <w:rsid w:val="00152D62"/>
    <w:rsid w:val="00152D9C"/>
    <w:rsid w:val="00152DA7"/>
    <w:rsid w:val="00152DB1"/>
    <w:rsid w:val="00152DBD"/>
    <w:rsid w:val="00152E39"/>
    <w:rsid w:val="00152E40"/>
    <w:rsid w:val="00152E47"/>
    <w:rsid w:val="00152E9F"/>
    <w:rsid w:val="00152F76"/>
    <w:rsid w:val="00152F94"/>
    <w:rsid w:val="00152FDC"/>
    <w:rsid w:val="00153046"/>
    <w:rsid w:val="0015311B"/>
    <w:rsid w:val="00153137"/>
    <w:rsid w:val="00153156"/>
    <w:rsid w:val="001531A8"/>
    <w:rsid w:val="001531BD"/>
    <w:rsid w:val="001531C5"/>
    <w:rsid w:val="001531E9"/>
    <w:rsid w:val="001532A5"/>
    <w:rsid w:val="001533C8"/>
    <w:rsid w:val="001533E7"/>
    <w:rsid w:val="001533EC"/>
    <w:rsid w:val="001534BD"/>
    <w:rsid w:val="0015354E"/>
    <w:rsid w:val="00153558"/>
    <w:rsid w:val="00153609"/>
    <w:rsid w:val="0015364B"/>
    <w:rsid w:val="00153656"/>
    <w:rsid w:val="001536BD"/>
    <w:rsid w:val="001536E6"/>
    <w:rsid w:val="0015379B"/>
    <w:rsid w:val="0015379F"/>
    <w:rsid w:val="001537C4"/>
    <w:rsid w:val="00153897"/>
    <w:rsid w:val="001538A0"/>
    <w:rsid w:val="001538C9"/>
    <w:rsid w:val="001538F0"/>
    <w:rsid w:val="00153900"/>
    <w:rsid w:val="0015393B"/>
    <w:rsid w:val="00153A52"/>
    <w:rsid w:val="00153A83"/>
    <w:rsid w:val="00153A8F"/>
    <w:rsid w:val="00153AAE"/>
    <w:rsid w:val="00153AEA"/>
    <w:rsid w:val="00153AF0"/>
    <w:rsid w:val="00153AF7"/>
    <w:rsid w:val="00153B2D"/>
    <w:rsid w:val="00153B33"/>
    <w:rsid w:val="00153BFE"/>
    <w:rsid w:val="00153C79"/>
    <w:rsid w:val="00153D50"/>
    <w:rsid w:val="00153D74"/>
    <w:rsid w:val="00153E11"/>
    <w:rsid w:val="00153E3B"/>
    <w:rsid w:val="00153E44"/>
    <w:rsid w:val="00153E69"/>
    <w:rsid w:val="00153E82"/>
    <w:rsid w:val="00153F83"/>
    <w:rsid w:val="00153F9C"/>
    <w:rsid w:val="00153FA5"/>
    <w:rsid w:val="00153FA6"/>
    <w:rsid w:val="00153FAA"/>
    <w:rsid w:val="00154101"/>
    <w:rsid w:val="00154131"/>
    <w:rsid w:val="0015414C"/>
    <w:rsid w:val="001541E5"/>
    <w:rsid w:val="0015424B"/>
    <w:rsid w:val="00154254"/>
    <w:rsid w:val="00154295"/>
    <w:rsid w:val="001542A3"/>
    <w:rsid w:val="0015431E"/>
    <w:rsid w:val="00154346"/>
    <w:rsid w:val="0015435D"/>
    <w:rsid w:val="0015436E"/>
    <w:rsid w:val="001543DF"/>
    <w:rsid w:val="0015446E"/>
    <w:rsid w:val="00154501"/>
    <w:rsid w:val="0015454F"/>
    <w:rsid w:val="0015455F"/>
    <w:rsid w:val="00154574"/>
    <w:rsid w:val="0015459C"/>
    <w:rsid w:val="001545A7"/>
    <w:rsid w:val="0015460F"/>
    <w:rsid w:val="0015462C"/>
    <w:rsid w:val="0015465F"/>
    <w:rsid w:val="001546F5"/>
    <w:rsid w:val="001546F9"/>
    <w:rsid w:val="00154712"/>
    <w:rsid w:val="0015477C"/>
    <w:rsid w:val="001547E8"/>
    <w:rsid w:val="001547F3"/>
    <w:rsid w:val="00154815"/>
    <w:rsid w:val="00154822"/>
    <w:rsid w:val="001548EC"/>
    <w:rsid w:val="001548F7"/>
    <w:rsid w:val="00154921"/>
    <w:rsid w:val="001549E4"/>
    <w:rsid w:val="00154A52"/>
    <w:rsid w:val="00154A56"/>
    <w:rsid w:val="00154A8B"/>
    <w:rsid w:val="00154AF4"/>
    <w:rsid w:val="00154B4C"/>
    <w:rsid w:val="00154B9D"/>
    <w:rsid w:val="00154C7E"/>
    <w:rsid w:val="00154D08"/>
    <w:rsid w:val="00154D8E"/>
    <w:rsid w:val="00154DC5"/>
    <w:rsid w:val="00154DC7"/>
    <w:rsid w:val="00154EF8"/>
    <w:rsid w:val="00154F1F"/>
    <w:rsid w:val="00154F25"/>
    <w:rsid w:val="00154F7C"/>
    <w:rsid w:val="00154F8C"/>
    <w:rsid w:val="00154FD2"/>
    <w:rsid w:val="00155037"/>
    <w:rsid w:val="00155080"/>
    <w:rsid w:val="001550A9"/>
    <w:rsid w:val="001550CB"/>
    <w:rsid w:val="001551A9"/>
    <w:rsid w:val="00155208"/>
    <w:rsid w:val="001552C2"/>
    <w:rsid w:val="001552EA"/>
    <w:rsid w:val="0015535C"/>
    <w:rsid w:val="00155369"/>
    <w:rsid w:val="00155374"/>
    <w:rsid w:val="00155384"/>
    <w:rsid w:val="001553A6"/>
    <w:rsid w:val="00155426"/>
    <w:rsid w:val="00155453"/>
    <w:rsid w:val="001554E9"/>
    <w:rsid w:val="00155516"/>
    <w:rsid w:val="00155608"/>
    <w:rsid w:val="0015560C"/>
    <w:rsid w:val="001556C2"/>
    <w:rsid w:val="00155762"/>
    <w:rsid w:val="00155788"/>
    <w:rsid w:val="001558E1"/>
    <w:rsid w:val="00155910"/>
    <w:rsid w:val="0015591D"/>
    <w:rsid w:val="00155956"/>
    <w:rsid w:val="001559D1"/>
    <w:rsid w:val="001559F1"/>
    <w:rsid w:val="00155A60"/>
    <w:rsid w:val="00155A6A"/>
    <w:rsid w:val="00155ABD"/>
    <w:rsid w:val="00155AE4"/>
    <w:rsid w:val="00155AF9"/>
    <w:rsid w:val="00155B05"/>
    <w:rsid w:val="00155B16"/>
    <w:rsid w:val="00155BBB"/>
    <w:rsid w:val="00155C15"/>
    <w:rsid w:val="00155C17"/>
    <w:rsid w:val="00155C26"/>
    <w:rsid w:val="00155C7A"/>
    <w:rsid w:val="00155CD9"/>
    <w:rsid w:val="00155D93"/>
    <w:rsid w:val="00155DAB"/>
    <w:rsid w:val="00155DDE"/>
    <w:rsid w:val="00155DFE"/>
    <w:rsid w:val="00155E1F"/>
    <w:rsid w:val="00155E22"/>
    <w:rsid w:val="00155E6B"/>
    <w:rsid w:val="00155E86"/>
    <w:rsid w:val="00155F14"/>
    <w:rsid w:val="00155F31"/>
    <w:rsid w:val="00155F45"/>
    <w:rsid w:val="00155F4D"/>
    <w:rsid w:val="00155F4E"/>
    <w:rsid w:val="00155F83"/>
    <w:rsid w:val="00155FC1"/>
    <w:rsid w:val="00155FC9"/>
    <w:rsid w:val="00155FEF"/>
    <w:rsid w:val="00156141"/>
    <w:rsid w:val="0015615C"/>
    <w:rsid w:val="00156166"/>
    <w:rsid w:val="001561E1"/>
    <w:rsid w:val="00156270"/>
    <w:rsid w:val="0015629A"/>
    <w:rsid w:val="0015629E"/>
    <w:rsid w:val="0015630C"/>
    <w:rsid w:val="00156389"/>
    <w:rsid w:val="00156478"/>
    <w:rsid w:val="00156481"/>
    <w:rsid w:val="001564AE"/>
    <w:rsid w:val="001564F7"/>
    <w:rsid w:val="0015650C"/>
    <w:rsid w:val="0015658F"/>
    <w:rsid w:val="001565CD"/>
    <w:rsid w:val="00156605"/>
    <w:rsid w:val="0015660B"/>
    <w:rsid w:val="0015660D"/>
    <w:rsid w:val="00156616"/>
    <w:rsid w:val="00156639"/>
    <w:rsid w:val="00156649"/>
    <w:rsid w:val="001566A0"/>
    <w:rsid w:val="001566B6"/>
    <w:rsid w:val="001566C8"/>
    <w:rsid w:val="0015674F"/>
    <w:rsid w:val="0015676F"/>
    <w:rsid w:val="001568AD"/>
    <w:rsid w:val="001568B4"/>
    <w:rsid w:val="00156956"/>
    <w:rsid w:val="001569DE"/>
    <w:rsid w:val="001569F5"/>
    <w:rsid w:val="00156A1E"/>
    <w:rsid w:val="00156AD8"/>
    <w:rsid w:val="00156AE8"/>
    <w:rsid w:val="00156B85"/>
    <w:rsid w:val="00156BBC"/>
    <w:rsid w:val="00156BC6"/>
    <w:rsid w:val="00156C84"/>
    <w:rsid w:val="00156CA0"/>
    <w:rsid w:val="00156CD6"/>
    <w:rsid w:val="00156CEF"/>
    <w:rsid w:val="00156CF8"/>
    <w:rsid w:val="00156D3F"/>
    <w:rsid w:val="00156DF8"/>
    <w:rsid w:val="00156E33"/>
    <w:rsid w:val="00156EB0"/>
    <w:rsid w:val="00156F44"/>
    <w:rsid w:val="00156F60"/>
    <w:rsid w:val="00156FB3"/>
    <w:rsid w:val="00156FB8"/>
    <w:rsid w:val="00156FF9"/>
    <w:rsid w:val="00157099"/>
    <w:rsid w:val="00157116"/>
    <w:rsid w:val="00157179"/>
    <w:rsid w:val="0015720F"/>
    <w:rsid w:val="00157235"/>
    <w:rsid w:val="00157238"/>
    <w:rsid w:val="0015723C"/>
    <w:rsid w:val="0015723D"/>
    <w:rsid w:val="001572B9"/>
    <w:rsid w:val="00157341"/>
    <w:rsid w:val="00157397"/>
    <w:rsid w:val="001573B8"/>
    <w:rsid w:val="00157414"/>
    <w:rsid w:val="00157442"/>
    <w:rsid w:val="0015744D"/>
    <w:rsid w:val="001574D3"/>
    <w:rsid w:val="0015752F"/>
    <w:rsid w:val="00157532"/>
    <w:rsid w:val="001576B5"/>
    <w:rsid w:val="001576BB"/>
    <w:rsid w:val="001576CE"/>
    <w:rsid w:val="0015771C"/>
    <w:rsid w:val="0015772E"/>
    <w:rsid w:val="00157730"/>
    <w:rsid w:val="00157803"/>
    <w:rsid w:val="00157894"/>
    <w:rsid w:val="001578CD"/>
    <w:rsid w:val="0015797C"/>
    <w:rsid w:val="001579B0"/>
    <w:rsid w:val="00157A1B"/>
    <w:rsid w:val="00157AC2"/>
    <w:rsid w:val="00157AFB"/>
    <w:rsid w:val="00157B7B"/>
    <w:rsid w:val="00157B8E"/>
    <w:rsid w:val="00157B9C"/>
    <w:rsid w:val="00157BA9"/>
    <w:rsid w:val="00157BC9"/>
    <w:rsid w:val="00157C67"/>
    <w:rsid w:val="00157C88"/>
    <w:rsid w:val="00157C8B"/>
    <w:rsid w:val="00157CA3"/>
    <w:rsid w:val="00157CC2"/>
    <w:rsid w:val="00157CCD"/>
    <w:rsid w:val="00157D71"/>
    <w:rsid w:val="00157DAE"/>
    <w:rsid w:val="00157DF2"/>
    <w:rsid w:val="00157E5D"/>
    <w:rsid w:val="00157EE6"/>
    <w:rsid w:val="00157EED"/>
    <w:rsid w:val="00157F08"/>
    <w:rsid w:val="00157F15"/>
    <w:rsid w:val="00157F39"/>
    <w:rsid w:val="00157FD7"/>
    <w:rsid w:val="00157FEB"/>
    <w:rsid w:val="00157FED"/>
    <w:rsid w:val="00160049"/>
    <w:rsid w:val="00160090"/>
    <w:rsid w:val="001600AD"/>
    <w:rsid w:val="001600C6"/>
    <w:rsid w:val="001600FF"/>
    <w:rsid w:val="0016010A"/>
    <w:rsid w:val="00160123"/>
    <w:rsid w:val="00160140"/>
    <w:rsid w:val="0016014F"/>
    <w:rsid w:val="00160156"/>
    <w:rsid w:val="0016016B"/>
    <w:rsid w:val="00160197"/>
    <w:rsid w:val="001601C0"/>
    <w:rsid w:val="00160219"/>
    <w:rsid w:val="001602A2"/>
    <w:rsid w:val="001602A5"/>
    <w:rsid w:val="0016036D"/>
    <w:rsid w:val="0016037F"/>
    <w:rsid w:val="00160391"/>
    <w:rsid w:val="001603F6"/>
    <w:rsid w:val="0016043F"/>
    <w:rsid w:val="001604A6"/>
    <w:rsid w:val="001604E7"/>
    <w:rsid w:val="001605A9"/>
    <w:rsid w:val="00160682"/>
    <w:rsid w:val="0016071E"/>
    <w:rsid w:val="00160788"/>
    <w:rsid w:val="001607AC"/>
    <w:rsid w:val="00160839"/>
    <w:rsid w:val="00160844"/>
    <w:rsid w:val="0016089B"/>
    <w:rsid w:val="001608E9"/>
    <w:rsid w:val="00160941"/>
    <w:rsid w:val="00160965"/>
    <w:rsid w:val="001609CC"/>
    <w:rsid w:val="001609EE"/>
    <w:rsid w:val="00160A0D"/>
    <w:rsid w:val="00160A20"/>
    <w:rsid w:val="00160AAA"/>
    <w:rsid w:val="00160B76"/>
    <w:rsid w:val="00160BA3"/>
    <w:rsid w:val="00160BB8"/>
    <w:rsid w:val="00160BFF"/>
    <w:rsid w:val="00160C56"/>
    <w:rsid w:val="00160C63"/>
    <w:rsid w:val="00160CF3"/>
    <w:rsid w:val="00160D64"/>
    <w:rsid w:val="00160D8D"/>
    <w:rsid w:val="00160DF5"/>
    <w:rsid w:val="00160E01"/>
    <w:rsid w:val="00160E2A"/>
    <w:rsid w:val="00160E66"/>
    <w:rsid w:val="00160F44"/>
    <w:rsid w:val="00160F5E"/>
    <w:rsid w:val="00160F69"/>
    <w:rsid w:val="00160F81"/>
    <w:rsid w:val="00160FEB"/>
    <w:rsid w:val="00161039"/>
    <w:rsid w:val="001610B6"/>
    <w:rsid w:val="001610C1"/>
    <w:rsid w:val="001610DD"/>
    <w:rsid w:val="001610FE"/>
    <w:rsid w:val="00161150"/>
    <w:rsid w:val="001611AB"/>
    <w:rsid w:val="00161204"/>
    <w:rsid w:val="00161281"/>
    <w:rsid w:val="00161304"/>
    <w:rsid w:val="0016132A"/>
    <w:rsid w:val="00161401"/>
    <w:rsid w:val="00161404"/>
    <w:rsid w:val="00161413"/>
    <w:rsid w:val="0016148B"/>
    <w:rsid w:val="0016148C"/>
    <w:rsid w:val="0016148D"/>
    <w:rsid w:val="0016150D"/>
    <w:rsid w:val="00161593"/>
    <w:rsid w:val="001615B3"/>
    <w:rsid w:val="001615C8"/>
    <w:rsid w:val="001615D0"/>
    <w:rsid w:val="001615DE"/>
    <w:rsid w:val="001615FA"/>
    <w:rsid w:val="00161604"/>
    <w:rsid w:val="00161620"/>
    <w:rsid w:val="0016167D"/>
    <w:rsid w:val="001616CF"/>
    <w:rsid w:val="001616E7"/>
    <w:rsid w:val="001617B1"/>
    <w:rsid w:val="001617BA"/>
    <w:rsid w:val="001617FC"/>
    <w:rsid w:val="00161817"/>
    <w:rsid w:val="00161840"/>
    <w:rsid w:val="00161850"/>
    <w:rsid w:val="00161867"/>
    <w:rsid w:val="001618F9"/>
    <w:rsid w:val="00161A01"/>
    <w:rsid w:val="00161A28"/>
    <w:rsid w:val="00161A67"/>
    <w:rsid w:val="00161A6D"/>
    <w:rsid w:val="00161AA6"/>
    <w:rsid w:val="00161B1B"/>
    <w:rsid w:val="00161B92"/>
    <w:rsid w:val="00161B9D"/>
    <w:rsid w:val="00161BC9"/>
    <w:rsid w:val="00161BD0"/>
    <w:rsid w:val="00161BF7"/>
    <w:rsid w:val="00161C68"/>
    <w:rsid w:val="00161C77"/>
    <w:rsid w:val="00161D3C"/>
    <w:rsid w:val="00161DE4"/>
    <w:rsid w:val="00161E02"/>
    <w:rsid w:val="00161EBA"/>
    <w:rsid w:val="00161ECB"/>
    <w:rsid w:val="00161F29"/>
    <w:rsid w:val="00161F7B"/>
    <w:rsid w:val="00162015"/>
    <w:rsid w:val="00162034"/>
    <w:rsid w:val="0016206F"/>
    <w:rsid w:val="00162077"/>
    <w:rsid w:val="001620C6"/>
    <w:rsid w:val="001620D0"/>
    <w:rsid w:val="001620F3"/>
    <w:rsid w:val="0016212D"/>
    <w:rsid w:val="0016216E"/>
    <w:rsid w:val="00162174"/>
    <w:rsid w:val="0016217D"/>
    <w:rsid w:val="001621B7"/>
    <w:rsid w:val="001621C7"/>
    <w:rsid w:val="001621CF"/>
    <w:rsid w:val="00162225"/>
    <w:rsid w:val="001622EB"/>
    <w:rsid w:val="0016234E"/>
    <w:rsid w:val="001623AB"/>
    <w:rsid w:val="001623FE"/>
    <w:rsid w:val="0016242B"/>
    <w:rsid w:val="00162441"/>
    <w:rsid w:val="0016244C"/>
    <w:rsid w:val="0016245C"/>
    <w:rsid w:val="001624A4"/>
    <w:rsid w:val="00162503"/>
    <w:rsid w:val="0016251C"/>
    <w:rsid w:val="001625AF"/>
    <w:rsid w:val="001625FD"/>
    <w:rsid w:val="00162617"/>
    <w:rsid w:val="00162626"/>
    <w:rsid w:val="0016265C"/>
    <w:rsid w:val="001626B8"/>
    <w:rsid w:val="00162717"/>
    <w:rsid w:val="00162781"/>
    <w:rsid w:val="001627A3"/>
    <w:rsid w:val="0016283A"/>
    <w:rsid w:val="001628AA"/>
    <w:rsid w:val="00162948"/>
    <w:rsid w:val="00162953"/>
    <w:rsid w:val="00162996"/>
    <w:rsid w:val="001629AF"/>
    <w:rsid w:val="001629CF"/>
    <w:rsid w:val="001629D2"/>
    <w:rsid w:val="001629EE"/>
    <w:rsid w:val="00162AB0"/>
    <w:rsid w:val="00162AF8"/>
    <w:rsid w:val="00162B12"/>
    <w:rsid w:val="00162B53"/>
    <w:rsid w:val="00162B54"/>
    <w:rsid w:val="00162B80"/>
    <w:rsid w:val="00162BB0"/>
    <w:rsid w:val="00162BCA"/>
    <w:rsid w:val="00162C4E"/>
    <w:rsid w:val="00162D14"/>
    <w:rsid w:val="00162D35"/>
    <w:rsid w:val="00162D5D"/>
    <w:rsid w:val="00162D6A"/>
    <w:rsid w:val="00162DC2"/>
    <w:rsid w:val="00162E01"/>
    <w:rsid w:val="00162E16"/>
    <w:rsid w:val="00162E96"/>
    <w:rsid w:val="00162EDB"/>
    <w:rsid w:val="00162EE3"/>
    <w:rsid w:val="00162F26"/>
    <w:rsid w:val="00162F5B"/>
    <w:rsid w:val="00162FE3"/>
    <w:rsid w:val="0016301B"/>
    <w:rsid w:val="00163034"/>
    <w:rsid w:val="001630A3"/>
    <w:rsid w:val="001630AF"/>
    <w:rsid w:val="001630F6"/>
    <w:rsid w:val="00163110"/>
    <w:rsid w:val="00163172"/>
    <w:rsid w:val="00163239"/>
    <w:rsid w:val="00163254"/>
    <w:rsid w:val="00163273"/>
    <w:rsid w:val="00163321"/>
    <w:rsid w:val="001633B2"/>
    <w:rsid w:val="0016345D"/>
    <w:rsid w:val="00163479"/>
    <w:rsid w:val="0016349A"/>
    <w:rsid w:val="001634B1"/>
    <w:rsid w:val="00163573"/>
    <w:rsid w:val="00163593"/>
    <w:rsid w:val="001635A2"/>
    <w:rsid w:val="001635A8"/>
    <w:rsid w:val="001635DF"/>
    <w:rsid w:val="0016360C"/>
    <w:rsid w:val="001636C7"/>
    <w:rsid w:val="001636DD"/>
    <w:rsid w:val="0016383D"/>
    <w:rsid w:val="00163930"/>
    <w:rsid w:val="00163931"/>
    <w:rsid w:val="0016398C"/>
    <w:rsid w:val="001639C2"/>
    <w:rsid w:val="001639FF"/>
    <w:rsid w:val="00163A68"/>
    <w:rsid w:val="00163ABA"/>
    <w:rsid w:val="00163ACA"/>
    <w:rsid w:val="00163B09"/>
    <w:rsid w:val="00163B15"/>
    <w:rsid w:val="00163B4D"/>
    <w:rsid w:val="00163B63"/>
    <w:rsid w:val="00163BE8"/>
    <w:rsid w:val="00163C5B"/>
    <w:rsid w:val="00163C7D"/>
    <w:rsid w:val="00163C97"/>
    <w:rsid w:val="00163CB9"/>
    <w:rsid w:val="00163CCE"/>
    <w:rsid w:val="00163CF1"/>
    <w:rsid w:val="00163D07"/>
    <w:rsid w:val="00163D48"/>
    <w:rsid w:val="00163D9B"/>
    <w:rsid w:val="00163E26"/>
    <w:rsid w:val="00163E39"/>
    <w:rsid w:val="00163E51"/>
    <w:rsid w:val="00163E68"/>
    <w:rsid w:val="00163EAB"/>
    <w:rsid w:val="00163ED0"/>
    <w:rsid w:val="00163EF7"/>
    <w:rsid w:val="00163F1E"/>
    <w:rsid w:val="00164020"/>
    <w:rsid w:val="00164073"/>
    <w:rsid w:val="001640D7"/>
    <w:rsid w:val="00164126"/>
    <w:rsid w:val="0016416C"/>
    <w:rsid w:val="001641A9"/>
    <w:rsid w:val="0016421D"/>
    <w:rsid w:val="00164228"/>
    <w:rsid w:val="00164322"/>
    <w:rsid w:val="0016432B"/>
    <w:rsid w:val="0016434F"/>
    <w:rsid w:val="0016436B"/>
    <w:rsid w:val="001643BF"/>
    <w:rsid w:val="001643C0"/>
    <w:rsid w:val="001643FA"/>
    <w:rsid w:val="00164509"/>
    <w:rsid w:val="00164562"/>
    <w:rsid w:val="001645F9"/>
    <w:rsid w:val="00164633"/>
    <w:rsid w:val="0016465C"/>
    <w:rsid w:val="0016465F"/>
    <w:rsid w:val="001646DB"/>
    <w:rsid w:val="0016473B"/>
    <w:rsid w:val="001647C2"/>
    <w:rsid w:val="001647F2"/>
    <w:rsid w:val="0016480E"/>
    <w:rsid w:val="00164830"/>
    <w:rsid w:val="001648EB"/>
    <w:rsid w:val="00164906"/>
    <w:rsid w:val="0016499C"/>
    <w:rsid w:val="00164A09"/>
    <w:rsid w:val="00164A31"/>
    <w:rsid w:val="00164A40"/>
    <w:rsid w:val="00164A4B"/>
    <w:rsid w:val="00164AA7"/>
    <w:rsid w:val="00164B39"/>
    <w:rsid w:val="00164B42"/>
    <w:rsid w:val="00164C29"/>
    <w:rsid w:val="00164C31"/>
    <w:rsid w:val="00164C65"/>
    <w:rsid w:val="00164C73"/>
    <w:rsid w:val="00164CEE"/>
    <w:rsid w:val="00164D03"/>
    <w:rsid w:val="00164D24"/>
    <w:rsid w:val="00164D4D"/>
    <w:rsid w:val="00164D9D"/>
    <w:rsid w:val="00164DF6"/>
    <w:rsid w:val="00164E02"/>
    <w:rsid w:val="00164E3E"/>
    <w:rsid w:val="00164E48"/>
    <w:rsid w:val="00164E6B"/>
    <w:rsid w:val="00164EF5"/>
    <w:rsid w:val="00164F11"/>
    <w:rsid w:val="00164F21"/>
    <w:rsid w:val="00164F6F"/>
    <w:rsid w:val="00164FA1"/>
    <w:rsid w:val="00164FD0"/>
    <w:rsid w:val="00165065"/>
    <w:rsid w:val="001650A0"/>
    <w:rsid w:val="001650EA"/>
    <w:rsid w:val="001650EF"/>
    <w:rsid w:val="001650F1"/>
    <w:rsid w:val="00165129"/>
    <w:rsid w:val="0016519C"/>
    <w:rsid w:val="001651DA"/>
    <w:rsid w:val="00165201"/>
    <w:rsid w:val="00165208"/>
    <w:rsid w:val="00165215"/>
    <w:rsid w:val="0016525C"/>
    <w:rsid w:val="00165270"/>
    <w:rsid w:val="0016527D"/>
    <w:rsid w:val="0016529C"/>
    <w:rsid w:val="001652A4"/>
    <w:rsid w:val="00165365"/>
    <w:rsid w:val="001653A8"/>
    <w:rsid w:val="001653D1"/>
    <w:rsid w:val="0016543B"/>
    <w:rsid w:val="0016547D"/>
    <w:rsid w:val="0016548F"/>
    <w:rsid w:val="001654B4"/>
    <w:rsid w:val="00165510"/>
    <w:rsid w:val="0016552B"/>
    <w:rsid w:val="001655C9"/>
    <w:rsid w:val="00165613"/>
    <w:rsid w:val="0016569D"/>
    <w:rsid w:val="001656BE"/>
    <w:rsid w:val="001656F4"/>
    <w:rsid w:val="001656FB"/>
    <w:rsid w:val="00165806"/>
    <w:rsid w:val="0016580D"/>
    <w:rsid w:val="00165853"/>
    <w:rsid w:val="0016585D"/>
    <w:rsid w:val="00165872"/>
    <w:rsid w:val="001658A3"/>
    <w:rsid w:val="001658C4"/>
    <w:rsid w:val="001658D3"/>
    <w:rsid w:val="001658E1"/>
    <w:rsid w:val="0016591A"/>
    <w:rsid w:val="00165986"/>
    <w:rsid w:val="00165A0D"/>
    <w:rsid w:val="00165AB3"/>
    <w:rsid w:val="00165ACD"/>
    <w:rsid w:val="00165AF4"/>
    <w:rsid w:val="00165AFA"/>
    <w:rsid w:val="00165B1A"/>
    <w:rsid w:val="00165B58"/>
    <w:rsid w:val="00165BA3"/>
    <w:rsid w:val="00165C0A"/>
    <w:rsid w:val="00165CA2"/>
    <w:rsid w:val="00165CC9"/>
    <w:rsid w:val="00165D5E"/>
    <w:rsid w:val="00165D7C"/>
    <w:rsid w:val="00165E13"/>
    <w:rsid w:val="00165E21"/>
    <w:rsid w:val="00165E22"/>
    <w:rsid w:val="00165E8E"/>
    <w:rsid w:val="00165EC6"/>
    <w:rsid w:val="00165ED3"/>
    <w:rsid w:val="00165EE9"/>
    <w:rsid w:val="00165F1E"/>
    <w:rsid w:val="00165F20"/>
    <w:rsid w:val="00165F49"/>
    <w:rsid w:val="00165F93"/>
    <w:rsid w:val="00165FB8"/>
    <w:rsid w:val="00165FD7"/>
    <w:rsid w:val="0016600B"/>
    <w:rsid w:val="0016600F"/>
    <w:rsid w:val="0016601D"/>
    <w:rsid w:val="00166027"/>
    <w:rsid w:val="0016604E"/>
    <w:rsid w:val="00166054"/>
    <w:rsid w:val="0016607B"/>
    <w:rsid w:val="0016608C"/>
    <w:rsid w:val="001660A2"/>
    <w:rsid w:val="001660A4"/>
    <w:rsid w:val="001660E2"/>
    <w:rsid w:val="001660FD"/>
    <w:rsid w:val="001661DB"/>
    <w:rsid w:val="0016631E"/>
    <w:rsid w:val="00166321"/>
    <w:rsid w:val="001663A4"/>
    <w:rsid w:val="001663AA"/>
    <w:rsid w:val="001663D5"/>
    <w:rsid w:val="001663E3"/>
    <w:rsid w:val="001663FD"/>
    <w:rsid w:val="00166444"/>
    <w:rsid w:val="00166459"/>
    <w:rsid w:val="00166495"/>
    <w:rsid w:val="0016649B"/>
    <w:rsid w:val="001664AE"/>
    <w:rsid w:val="0016655C"/>
    <w:rsid w:val="00166601"/>
    <w:rsid w:val="0016664A"/>
    <w:rsid w:val="001666B2"/>
    <w:rsid w:val="001666EB"/>
    <w:rsid w:val="00166707"/>
    <w:rsid w:val="0016670E"/>
    <w:rsid w:val="00166725"/>
    <w:rsid w:val="001667B5"/>
    <w:rsid w:val="001667CC"/>
    <w:rsid w:val="001667F5"/>
    <w:rsid w:val="00166821"/>
    <w:rsid w:val="00166831"/>
    <w:rsid w:val="00166855"/>
    <w:rsid w:val="00166873"/>
    <w:rsid w:val="001668E9"/>
    <w:rsid w:val="00166906"/>
    <w:rsid w:val="00166909"/>
    <w:rsid w:val="00166934"/>
    <w:rsid w:val="00166AB3"/>
    <w:rsid w:val="00166B59"/>
    <w:rsid w:val="00166B99"/>
    <w:rsid w:val="00166BA3"/>
    <w:rsid w:val="00166BF1"/>
    <w:rsid w:val="00166BF7"/>
    <w:rsid w:val="00166C33"/>
    <w:rsid w:val="00166C9D"/>
    <w:rsid w:val="00166C9E"/>
    <w:rsid w:val="00166CDE"/>
    <w:rsid w:val="00166D00"/>
    <w:rsid w:val="00166E00"/>
    <w:rsid w:val="00166E3A"/>
    <w:rsid w:val="00166E4F"/>
    <w:rsid w:val="00166E60"/>
    <w:rsid w:val="00166E6C"/>
    <w:rsid w:val="00166E7B"/>
    <w:rsid w:val="00166E95"/>
    <w:rsid w:val="00166F01"/>
    <w:rsid w:val="00166F6B"/>
    <w:rsid w:val="00166F87"/>
    <w:rsid w:val="00166F91"/>
    <w:rsid w:val="00166FB6"/>
    <w:rsid w:val="00166FBD"/>
    <w:rsid w:val="00166FDC"/>
    <w:rsid w:val="00166FDD"/>
    <w:rsid w:val="0016710F"/>
    <w:rsid w:val="00167126"/>
    <w:rsid w:val="001672A7"/>
    <w:rsid w:val="001672CC"/>
    <w:rsid w:val="00167396"/>
    <w:rsid w:val="0016744C"/>
    <w:rsid w:val="0016744E"/>
    <w:rsid w:val="0016748B"/>
    <w:rsid w:val="001674DD"/>
    <w:rsid w:val="0016751E"/>
    <w:rsid w:val="001675A1"/>
    <w:rsid w:val="001675A5"/>
    <w:rsid w:val="001675F3"/>
    <w:rsid w:val="001675FE"/>
    <w:rsid w:val="00167631"/>
    <w:rsid w:val="00167676"/>
    <w:rsid w:val="00167743"/>
    <w:rsid w:val="001677A8"/>
    <w:rsid w:val="001678A4"/>
    <w:rsid w:val="001678E7"/>
    <w:rsid w:val="001678F1"/>
    <w:rsid w:val="00167930"/>
    <w:rsid w:val="00167979"/>
    <w:rsid w:val="001679CA"/>
    <w:rsid w:val="001679CE"/>
    <w:rsid w:val="001679FA"/>
    <w:rsid w:val="00167A18"/>
    <w:rsid w:val="00167A22"/>
    <w:rsid w:val="00167AE5"/>
    <w:rsid w:val="00167B3E"/>
    <w:rsid w:val="00167C3E"/>
    <w:rsid w:val="00167C59"/>
    <w:rsid w:val="00167CC8"/>
    <w:rsid w:val="00167CD9"/>
    <w:rsid w:val="00167D08"/>
    <w:rsid w:val="00167D93"/>
    <w:rsid w:val="00167E88"/>
    <w:rsid w:val="00167E9B"/>
    <w:rsid w:val="00167EAA"/>
    <w:rsid w:val="00167EB1"/>
    <w:rsid w:val="00167F15"/>
    <w:rsid w:val="00167F24"/>
    <w:rsid w:val="00167F2F"/>
    <w:rsid w:val="00167F53"/>
    <w:rsid w:val="00167F5A"/>
    <w:rsid w:val="00167F67"/>
    <w:rsid w:val="00167FE9"/>
    <w:rsid w:val="0017002B"/>
    <w:rsid w:val="001700B9"/>
    <w:rsid w:val="001700E4"/>
    <w:rsid w:val="00170145"/>
    <w:rsid w:val="0017020E"/>
    <w:rsid w:val="0017021A"/>
    <w:rsid w:val="00170221"/>
    <w:rsid w:val="00170287"/>
    <w:rsid w:val="00170292"/>
    <w:rsid w:val="0017031B"/>
    <w:rsid w:val="00170408"/>
    <w:rsid w:val="00170473"/>
    <w:rsid w:val="0017047B"/>
    <w:rsid w:val="001704A9"/>
    <w:rsid w:val="001704CB"/>
    <w:rsid w:val="00170528"/>
    <w:rsid w:val="0017052E"/>
    <w:rsid w:val="00170551"/>
    <w:rsid w:val="001705D1"/>
    <w:rsid w:val="00170606"/>
    <w:rsid w:val="00170639"/>
    <w:rsid w:val="0017063D"/>
    <w:rsid w:val="0017064C"/>
    <w:rsid w:val="0017067D"/>
    <w:rsid w:val="001706B6"/>
    <w:rsid w:val="001706CB"/>
    <w:rsid w:val="001706D5"/>
    <w:rsid w:val="001706F6"/>
    <w:rsid w:val="001706F7"/>
    <w:rsid w:val="00170741"/>
    <w:rsid w:val="0017079A"/>
    <w:rsid w:val="001707D8"/>
    <w:rsid w:val="001707D9"/>
    <w:rsid w:val="0017084F"/>
    <w:rsid w:val="00170909"/>
    <w:rsid w:val="00170936"/>
    <w:rsid w:val="001709A0"/>
    <w:rsid w:val="00170A45"/>
    <w:rsid w:val="00170A76"/>
    <w:rsid w:val="00170B4C"/>
    <w:rsid w:val="00170B77"/>
    <w:rsid w:val="00170BDD"/>
    <w:rsid w:val="00170C2A"/>
    <w:rsid w:val="00170C7E"/>
    <w:rsid w:val="00170CE5"/>
    <w:rsid w:val="00170CFE"/>
    <w:rsid w:val="00170D29"/>
    <w:rsid w:val="00170D3B"/>
    <w:rsid w:val="00170D96"/>
    <w:rsid w:val="00170D9F"/>
    <w:rsid w:val="00170DC0"/>
    <w:rsid w:val="00170DD1"/>
    <w:rsid w:val="00170DDA"/>
    <w:rsid w:val="00170E38"/>
    <w:rsid w:val="00170E4B"/>
    <w:rsid w:val="00170E6C"/>
    <w:rsid w:val="00170E76"/>
    <w:rsid w:val="00170EF4"/>
    <w:rsid w:val="00170F03"/>
    <w:rsid w:val="00170F55"/>
    <w:rsid w:val="00170FAB"/>
    <w:rsid w:val="00171013"/>
    <w:rsid w:val="00171066"/>
    <w:rsid w:val="00171072"/>
    <w:rsid w:val="00171098"/>
    <w:rsid w:val="001710E5"/>
    <w:rsid w:val="00171156"/>
    <w:rsid w:val="00171160"/>
    <w:rsid w:val="00171167"/>
    <w:rsid w:val="001711D7"/>
    <w:rsid w:val="001711FC"/>
    <w:rsid w:val="00171228"/>
    <w:rsid w:val="00171239"/>
    <w:rsid w:val="0017126C"/>
    <w:rsid w:val="00171281"/>
    <w:rsid w:val="00171282"/>
    <w:rsid w:val="00171284"/>
    <w:rsid w:val="001712B8"/>
    <w:rsid w:val="001712BD"/>
    <w:rsid w:val="001712CB"/>
    <w:rsid w:val="001712F5"/>
    <w:rsid w:val="0017146B"/>
    <w:rsid w:val="0017146F"/>
    <w:rsid w:val="00171494"/>
    <w:rsid w:val="001714A9"/>
    <w:rsid w:val="001714C8"/>
    <w:rsid w:val="001714DD"/>
    <w:rsid w:val="00171534"/>
    <w:rsid w:val="001715BF"/>
    <w:rsid w:val="001715F1"/>
    <w:rsid w:val="00171632"/>
    <w:rsid w:val="00171661"/>
    <w:rsid w:val="00171755"/>
    <w:rsid w:val="0017179D"/>
    <w:rsid w:val="001717CE"/>
    <w:rsid w:val="001717FB"/>
    <w:rsid w:val="0017184C"/>
    <w:rsid w:val="001718CC"/>
    <w:rsid w:val="00171903"/>
    <w:rsid w:val="0017196C"/>
    <w:rsid w:val="00171A76"/>
    <w:rsid w:val="00171B43"/>
    <w:rsid w:val="00171B8C"/>
    <w:rsid w:val="00171C7D"/>
    <w:rsid w:val="00171C8B"/>
    <w:rsid w:val="00171C9C"/>
    <w:rsid w:val="00171D28"/>
    <w:rsid w:val="00171D7A"/>
    <w:rsid w:val="00171DAD"/>
    <w:rsid w:val="00171DB7"/>
    <w:rsid w:val="00171DBB"/>
    <w:rsid w:val="00171DD9"/>
    <w:rsid w:val="00171DF9"/>
    <w:rsid w:val="00171E45"/>
    <w:rsid w:val="00171E7F"/>
    <w:rsid w:val="00171F12"/>
    <w:rsid w:val="00171F72"/>
    <w:rsid w:val="00171FB3"/>
    <w:rsid w:val="00171FB4"/>
    <w:rsid w:val="00172050"/>
    <w:rsid w:val="0017205F"/>
    <w:rsid w:val="0017209B"/>
    <w:rsid w:val="001720C3"/>
    <w:rsid w:val="001720EB"/>
    <w:rsid w:val="0017210B"/>
    <w:rsid w:val="0017212C"/>
    <w:rsid w:val="00172158"/>
    <w:rsid w:val="001721DD"/>
    <w:rsid w:val="00172209"/>
    <w:rsid w:val="0017221C"/>
    <w:rsid w:val="00172301"/>
    <w:rsid w:val="00172362"/>
    <w:rsid w:val="0017239F"/>
    <w:rsid w:val="001723AC"/>
    <w:rsid w:val="001723D4"/>
    <w:rsid w:val="001723E3"/>
    <w:rsid w:val="00172419"/>
    <w:rsid w:val="001724B7"/>
    <w:rsid w:val="001724C1"/>
    <w:rsid w:val="00172558"/>
    <w:rsid w:val="00172628"/>
    <w:rsid w:val="0017263C"/>
    <w:rsid w:val="00172643"/>
    <w:rsid w:val="00172650"/>
    <w:rsid w:val="00172682"/>
    <w:rsid w:val="001726B7"/>
    <w:rsid w:val="001726E2"/>
    <w:rsid w:val="001726E5"/>
    <w:rsid w:val="00172729"/>
    <w:rsid w:val="001727DD"/>
    <w:rsid w:val="0017280B"/>
    <w:rsid w:val="0017284A"/>
    <w:rsid w:val="00172856"/>
    <w:rsid w:val="001728E8"/>
    <w:rsid w:val="00172910"/>
    <w:rsid w:val="0017293E"/>
    <w:rsid w:val="0017297C"/>
    <w:rsid w:val="001729FC"/>
    <w:rsid w:val="00172A1F"/>
    <w:rsid w:val="00172A4E"/>
    <w:rsid w:val="00172A53"/>
    <w:rsid w:val="00172A85"/>
    <w:rsid w:val="00172A8B"/>
    <w:rsid w:val="00172AE4"/>
    <w:rsid w:val="00172B16"/>
    <w:rsid w:val="00172B33"/>
    <w:rsid w:val="00172B45"/>
    <w:rsid w:val="00172B50"/>
    <w:rsid w:val="00172B6B"/>
    <w:rsid w:val="00172BFD"/>
    <w:rsid w:val="00172C19"/>
    <w:rsid w:val="00172C2F"/>
    <w:rsid w:val="00172C86"/>
    <w:rsid w:val="00172C8A"/>
    <w:rsid w:val="00172CDB"/>
    <w:rsid w:val="00172D38"/>
    <w:rsid w:val="00172D96"/>
    <w:rsid w:val="00172DA3"/>
    <w:rsid w:val="00172DA5"/>
    <w:rsid w:val="00172DE4"/>
    <w:rsid w:val="00172DF2"/>
    <w:rsid w:val="00172E72"/>
    <w:rsid w:val="00172E93"/>
    <w:rsid w:val="00172EA7"/>
    <w:rsid w:val="00172EDA"/>
    <w:rsid w:val="00172F32"/>
    <w:rsid w:val="00172F3D"/>
    <w:rsid w:val="00172F4A"/>
    <w:rsid w:val="00172F86"/>
    <w:rsid w:val="00173022"/>
    <w:rsid w:val="0017306B"/>
    <w:rsid w:val="0017306C"/>
    <w:rsid w:val="001730C3"/>
    <w:rsid w:val="00173137"/>
    <w:rsid w:val="00173160"/>
    <w:rsid w:val="00173163"/>
    <w:rsid w:val="00173170"/>
    <w:rsid w:val="0017318E"/>
    <w:rsid w:val="0017318F"/>
    <w:rsid w:val="001731A5"/>
    <w:rsid w:val="001731E0"/>
    <w:rsid w:val="00173220"/>
    <w:rsid w:val="001732AC"/>
    <w:rsid w:val="001732F6"/>
    <w:rsid w:val="00173354"/>
    <w:rsid w:val="0017335A"/>
    <w:rsid w:val="00173406"/>
    <w:rsid w:val="00173496"/>
    <w:rsid w:val="0017349C"/>
    <w:rsid w:val="001734B8"/>
    <w:rsid w:val="001734BA"/>
    <w:rsid w:val="001734F3"/>
    <w:rsid w:val="00173510"/>
    <w:rsid w:val="0017352C"/>
    <w:rsid w:val="0017353D"/>
    <w:rsid w:val="0017355A"/>
    <w:rsid w:val="0017357F"/>
    <w:rsid w:val="00173644"/>
    <w:rsid w:val="00173649"/>
    <w:rsid w:val="001736A9"/>
    <w:rsid w:val="001736E6"/>
    <w:rsid w:val="001737A4"/>
    <w:rsid w:val="00173812"/>
    <w:rsid w:val="00173813"/>
    <w:rsid w:val="00173890"/>
    <w:rsid w:val="001738B9"/>
    <w:rsid w:val="00173940"/>
    <w:rsid w:val="00173975"/>
    <w:rsid w:val="001739BC"/>
    <w:rsid w:val="001739D5"/>
    <w:rsid w:val="00173A39"/>
    <w:rsid w:val="00173A7C"/>
    <w:rsid w:val="00173B2B"/>
    <w:rsid w:val="00173B85"/>
    <w:rsid w:val="00173BA4"/>
    <w:rsid w:val="00173BD9"/>
    <w:rsid w:val="00173C2A"/>
    <w:rsid w:val="00173C52"/>
    <w:rsid w:val="00173CDA"/>
    <w:rsid w:val="00173D29"/>
    <w:rsid w:val="00173D9D"/>
    <w:rsid w:val="00173DDC"/>
    <w:rsid w:val="00173DE9"/>
    <w:rsid w:val="00173E8E"/>
    <w:rsid w:val="00173EB9"/>
    <w:rsid w:val="00173EF4"/>
    <w:rsid w:val="00173F76"/>
    <w:rsid w:val="00173F90"/>
    <w:rsid w:val="00173FFE"/>
    <w:rsid w:val="00174018"/>
    <w:rsid w:val="0017407E"/>
    <w:rsid w:val="0017413C"/>
    <w:rsid w:val="001741AF"/>
    <w:rsid w:val="001741BB"/>
    <w:rsid w:val="001741DF"/>
    <w:rsid w:val="00174200"/>
    <w:rsid w:val="0017421A"/>
    <w:rsid w:val="001742B6"/>
    <w:rsid w:val="001742D6"/>
    <w:rsid w:val="00174336"/>
    <w:rsid w:val="001743A1"/>
    <w:rsid w:val="001743B2"/>
    <w:rsid w:val="00174432"/>
    <w:rsid w:val="001744D1"/>
    <w:rsid w:val="00174581"/>
    <w:rsid w:val="00174595"/>
    <w:rsid w:val="0017461B"/>
    <w:rsid w:val="00174625"/>
    <w:rsid w:val="001747C0"/>
    <w:rsid w:val="001747D0"/>
    <w:rsid w:val="001748CA"/>
    <w:rsid w:val="0017492C"/>
    <w:rsid w:val="00174A48"/>
    <w:rsid w:val="00174A7F"/>
    <w:rsid w:val="00174A92"/>
    <w:rsid w:val="00174B29"/>
    <w:rsid w:val="00174C0E"/>
    <w:rsid w:val="00174C3C"/>
    <w:rsid w:val="00174C65"/>
    <w:rsid w:val="00174C90"/>
    <w:rsid w:val="00174D3B"/>
    <w:rsid w:val="00174E22"/>
    <w:rsid w:val="00174E70"/>
    <w:rsid w:val="00174E9D"/>
    <w:rsid w:val="00174EA3"/>
    <w:rsid w:val="00174EC9"/>
    <w:rsid w:val="00174F25"/>
    <w:rsid w:val="00174F2E"/>
    <w:rsid w:val="00174F41"/>
    <w:rsid w:val="00175053"/>
    <w:rsid w:val="00175096"/>
    <w:rsid w:val="001750DF"/>
    <w:rsid w:val="001750E3"/>
    <w:rsid w:val="00175142"/>
    <w:rsid w:val="00175163"/>
    <w:rsid w:val="001751BD"/>
    <w:rsid w:val="001751F1"/>
    <w:rsid w:val="00175227"/>
    <w:rsid w:val="0017525C"/>
    <w:rsid w:val="00175294"/>
    <w:rsid w:val="0017532F"/>
    <w:rsid w:val="0017537E"/>
    <w:rsid w:val="0017539E"/>
    <w:rsid w:val="001753A0"/>
    <w:rsid w:val="001753A9"/>
    <w:rsid w:val="001753D5"/>
    <w:rsid w:val="00175448"/>
    <w:rsid w:val="0017547E"/>
    <w:rsid w:val="001754E5"/>
    <w:rsid w:val="00175516"/>
    <w:rsid w:val="0017552E"/>
    <w:rsid w:val="00175540"/>
    <w:rsid w:val="00175548"/>
    <w:rsid w:val="0017557E"/>
    <w:rsid w:val="001755F9"/>
    <w:rsid w:val="001756A5"/>
    <w:rsid w:val="001756E4"/>
    <w:rsid w:val="001756F5"/>
    <w:rsid w:val="0017570D"/>
    <w:rsid w:val="00175716"/>
    <w:rsid w:val="00175718"/>
    <w:rsid w:val="00175725"/>
    <w:rsid w:val="00175740"/>
    <w:rsid w:val="001757E6"/>
    <w:rsid w:val="0017582C"/>
    <w:rsid w:val="00175864"/>
    <w:rsid w:val="0017587F"/>
    <w:rsid w:val="00175899"/>
    <w:rsid w:val="00175952"/>
    <w:rsid w:val="00175960"/>
    <w:rsid w:val="0017597B"/>
    <w:rsid w:val="001759DA"/>
    <w:rsid w:val="001759EC"/>
    <w:rsid w:val="001759FF"/>
    <w:rsid w:val="00175B33"/>
    <w:rsid w:val="00175B58"/>
    <w:rsid w:val="00175B63"/>
    <w:rsid w:val="00175BA6"/>
    <w:rsid w:val="00175BE1"/>
    <w:rsid w:val="00175D3F"/>
    <w:rsid w:val="00175DEA"/>
    <w:rsid w:val="00175DF6"/>
    <w:rsid w:val="00175DF9"/>
    <w:rsid w:val="00175DFF"/>
    <w:rsid w:val="00175E1E"/>
    <w:rsid w:val="00175E47"/>
    <w:rsid w:val="00175ECC"/>
    <w:rsid w:val="00175ED9"/>
    <w:rsid w:val="00175EE2"/>
    <w:rsid w:val="00175F4F"/>
    <w:rsid w:val="00175FC8"/>
    <w:rsid w:val="00176006"/>
    <w:rsid w:val="0017604F"/>
    <w:rsid w:val="001760A7"/>
    <w:rsid w:val="001760AC"/>
    <w:rsid w:val="001760EA"/>
    <w:rsid w:val="00176109"/>
    <w:rsid w:val="0017618F"/>
    <w:rsid w:val="001761C0"/>
    <w:rsid w:val="001761D0"/>
    <w:rsid w:val="001761E0"/>
    <w:rsid w:val="001763C3"/>
    <w:rsid w:val="00176489"/>
    <w:rsid w:val="001764A8"/>
    <w:rsid w:val="001764BE"/>
    <w:rsid w:val="0017650A"/>
    <w:rsid w:val="001765F1"/>
    <w:rsid w:val="00176606"/>
    <w:rsid w:val="0017663F"/>
    <w:rsid w:val="00176646"/>
    <w:rsid w:val="00176663"/>
    <w:rsid w:val="00176666"/>
    <w:rsid w:val="00176683"/>
    <w:rsid w:val="001766D3"/>
    <w:rsid w:val="001766DE"/>
    <w:rsid w:val="00176704"/>
    <w:rsid w:val="0017677A"/>
    <w:rsid w:val="00176799"/>
    <w:rsid w:val="001767BB"/>
    <w:rsid w:val="00176829"/>
    <w:rsid w:val="00176831"/>
    <w:rsid w:val="0017683F"/>
    <w:rsid w:val="00176849"/>
    <w:rsid w:val="001768FA"/>
    <w:rsid w:val="001769EA"/>
    <w:rsid w:val="00176AD6"/>
    <w:rsid w:val="00176B05"/>
    <w:rsid w:val="00176B39"/>
    <w:rsid w:val="00176C11"/>
    <w:rsid w:val="00176C45"/>
    <w:rsid w:val="00176DC7"/>
    <w:rsid w:val="00176DCA"/>
    <w:rsid w:val="00176DD3"/>
    <w:rsid w:val="00176E1A"/>
    <w:rsid w:val="00176E48"/>
    <w:rsid w:val="00176EF6"/>
    <w:rsid w:val="00176F08"/>
    <w:rsid w:val="00176FB0"/>
    <w:rsid w:val="00177007"/>
    <w:rsid w:val="00177032"/>
    <w:rsid w:val="0017705C"/>
    <w:rsid w:val="0017709A"/>
    <w:rsid w:val="001770C0"/>
    <w:rsid w:val="00177122"/>
    <w:rsid w:val="00177135"/>
    <w:rsid w:val="001771F8"/>
    <w:rsid w:val="0017721D"/>
    <w:rsid w:val="0017725C"/>
    <w:rsid w:val="00177264"/>
    <w:rsid w:val="00177269"/>
    <w:rsid w:val="0017728F"/>
    <w:rsid w:val="00177299"/>
    <w:rsid w:val="0017732E"/>
    <w:rsid w:val="00177345"/>
    <w:rsid w:val="00177452"/>
    <w:rsid w:val="001774AF"/>
    <w:rsid w:val="001774CE"/>
    <w:rsid w:val="001774D7"/>
    <w:rsid w:val="00177501"/>
    <w:rsid w:val="00177511"/>
    <w:rsid w:val="0017758D"/>
    <w:rsid w:val="001775AA"/>
    <w:rsid w:val="001775EE"/>
    <w:rsid w:val="0017763B"/>
    <w:rsid w:val="0017763F"/>
    <w:rsid w:val="0017766F"/>
    <w:rsid w:val="001776C4"/>
    <w:rsid w:val="001776E2"/>
    <w:rsid w:val="001777BA"/>
    <w:rsid w:val="00177837"/>
    <w:rsid w:val="0017784E"/>
    <w:rsid w:val="001778D2"/>
    <w:rsid w:val="0017793D"/>
    <w:rsid w:val="00177974"/>
    <w:rsid w:val="00177984"/>
    <w:rsid w:val="001779C5"/>
    <w:rsid w:val="001779C6"/>
    <w:rsid w:val="001779D3"/>
    <w:rsid w:val="00177A6E"/>
    <w:rsid w:val="00177B23"/>
    <w:rsid w:val="00177B54"/>
    <w:rsid w:val="00177B82"/>
    <w:rsid w:val="00177B84"/>
    <w:rsid w:val="00177BC4"/>
    <w:rsid w:val="00177BF6"/>
    <w:rsid w:val="00177C63"/>
    <w:rsid w:val="00177D47"/>
    <w:rsid w:val="00177D9B"/>
    <w:rsid w:val="00177DB0"/>
    <w:rsid w:val="00177DBC"/>
    <w:rsid w:val="00177DDE"/>
    <w:rsid w:val="00177E01"/>
    <w:rsid w:val="00177E96"/>
    <w:rsid w:val="00177EC1"/>
    <w:rsid w:val="00177F2E"/>
    <w:rsid w:val="00177F7A"/>
    <w:rsid w:val="00177F86"/>
    <w:rsid w:val="00177FE4"/>
    <w:rsid w:val="0018007E"/>
    <w:rsid w:val="001800E5"/>
    <w:rsid w:val="001800F1"/>
    <w:rsid w:val="0018011D"/>
    <w:rsid w:val="00180152"/>
    <w:rsid w:val="001801D0"/>
    <w:rsid w:val="001801F9"/>
    <w:rsid w:val="0018033E"/>
    <w:rsid w:val="00180342"/>
    <w:rsid w:val="0018037B"/>
    <w:rsid w:val="00180381"/>
    <w:rsid w:val="00180383"/>
    <w:rsid w:val="001803BA"/>
    <w:rsid w:val="00180430"/>
    <w:rsid w:val="00180431"/>
    <w:rsid w:val="00180468"/>
    <w:rsid w:val="0018046D"/>
    <w:rsid w:val="00180482"/>
    <w:rsid w:val="0018049C"/>
    <w:rsid w:val="001804C8"/>
    <w:rsid w:val="00180518"/>
    <w:rsid w:val="001805BE"/>
    <w:rsid w:val="001805ED"/>
    <w:rsid w:val="001806A2"/>
    <w:rsid w:val="001806F9"/>
    <w:rsid w:val="00180770"/>
    <w:rsid w:val="0018077C"/>
    <w:rsid w:val="00180789"/>
    <w:rsid w:val="00180798"/>
    <w:rsid w:val="001808D7"/>
    <w:rsid w:val="0018090E"/>
    <w:rsid w:val="00180916"/>
    <w:rsid w:val="00180951"/>
    <w:rsid w:val="00180971"/>
    <w:rsid w:val="00180A1C"/>
    <w:rsid w:val="00180A9F"/>
    <w:rsid w:val="00180AA2"/>
    <w:rsid w:val="00180ABC"/>
    <w:rsid w:val="00180ABE"/>
    <w:rsid w:val="00180ACC"/>
    <w:rsid w:val="00180B14"/>
    <w:rsid w:val="00180B2B"/>
    <w:rsid w:val="00180C2D"/>
    <w:rsid w:val="00180C30"/>
    <w:rsid w:val="00180C48"/>
    <w:rsid w:val="00180CA2"/>
    <w:rsid w:val="00180D7B"/>
    <w:rsid w:val="00180D7D"/>
    <w:rsid w:val="00180DB5"/>
    <w:rsid w:val="00180DC1"/>
    <w:rsid w:val="00180DD7"/>
    <w:rsid w:val="00180E41"/>
    <w:rsid w:val="00180E92"/>
    <w:rsid w:val="00180EB7"/>
    <w:rsid w:val="00180EF2"/>
    <w:rsid w:val="00180F6C"/>
    <w:rsid w:val="00180FA0"/>
    <w:rsid w:val="00180FE3"/>
    <w:rsid w:val="0018102F"/>
    <w:rsid w:val="00181079"/>
    <w:rsid w:val="0018109F"/>
    <w:rsid w:val="001810B0"/>
    <w:rsid w:val="001810F2"/>
    <w:rsid w:val="0018115C"/>
    <w:rsid w:val="00181191"/>
    <w:rsid w:val="001811F6"/>
    <w:rsid w:val="001812DB"/>
    <w:rsid w:val="00181324"/>
    <w:rsid w:val="0018135E"/>
    <w:rsid w:val="00181399"/>
    <w:rsid w:val="001813A4"/>
    <w:rsid w:val="00181410"/>
    <w:rsid w:val="00181418"/>
    <w:rsid w:val="0018147F"/>
    <w:rsid w:val="00181482"/>
    <w:rsid w:val="00181493"/>
    <w:rsid w:val="001814CE"/>
    <w:rsid w:val="001814D9"/>
    <w:rsid w:val="00181506"/>
    <w:rsid w:val="001815F7"/>
    <w:rsid w:val="00181614"/>
    <w:rsid w:val="001816A9"/>
    <w:rsid w:val="001816CF"/>
    <w:rsid w:val="001816F3"/>
    <w:rsid w:val="00181715"/>
    <w:rsid w:val="0018171C"/>
    <w:rsid w:val="0018173A"/>
    <w:rsid w:val="001817C9"/>
    <w:rsid w:val="00181841"/>
    <w:rsid w:val="0018184F"/>
    <w:rsid w:val="001818A9"/>
    <w:rsid w:val="001818F2"/>
    <w:rsid w:val="00181916"/>
    <w:rsid w:val="00181963"/>
    <w:rsid w:val="0018199B"/>
    <w:rsid w:val="001819B0"/>
    <w:rsid w:val="001819DD"/>
    <w:rsid w:val="001819E7"/>
    <w:rsid w:val="00181A01"/>
    <w:rsid w:val="00181A0E"/>
    <w:rsid w:val="00181A34"/>
    <w:rsid w:val="00181A5C"/>
    <w:rsid w:val="00181A64"/>
    <w:rsid w:val="00181A7D"/>
    <w:rsid w:val="00181A83"/>
    <w:rsid w:val="00181ACE"/>
    <w:rsid w:val="00181AF8"/>
    <w:rsid w:val="00181B64"/>
    <w:rsid w:val="00181BB0"/>
    <w:rsid w:val="00181BE2"/>
    <w:rsid w:val="00181CA6"/>
    <w:rsid w:val="00181CDB"/>
    <w:rsid w:val="00181CFA"/>
    <w:rsid w:val="00181D46"/>
    <w:rsid w:val="00181E5E"/>
    <w:rsid w:val="00181E74"/>
    <w:rsid w:val="00181EA0"/>
    <w:rsid w:val="00181F28"/>
    <w:rsid w:val="00182017"/>
    <w:rsid w:val="0018201D"/>
    <w:rsid w:val="00182065"/>
    <w:rsid w:val="00182096"/>
    <w:rsid w:val="00182099"/>
    <w:rsid w:val="001820AA"/>
    <w:rsid w:val="001820B3"/>
    <w:rsid w:val="001820E8"/>
    <w:rsid w:val="001820EF"/>
    <w:rsid w:val="00182129"/>
    <w:rsid w:val="00182166"/>
    <w:rsid w:val="00182196"/>
    <w:rsid w:val="001821A0"/>
    <w:rsid w:val="001821E5"/>
    <w:rsid w:val="0018227E"/>
    <w:rsid w:val="001822E5"/>
    <w:rsid w:val="00182313"/>
    <w:rsid w:val="00182350"/>
    <w:rsid w:val="0018238A"/>
    <w:rsid w:val="00182402"/>
    <w:rsid w:val="00182463"/>
    <w:rsid w:val="0018247F"/>
    <w:rsid w:val="0018252C"/>
    <w:rsid w:val="00182606"/>
    <w:rsid w:val="00182632"/>
    <w:rsid w:val="0018264C"/>
    <w:rsid w:val="00182653"/>
    <w:rsid w:val="001827A2"/>
    <w:rsid w:val="001827D8"/>
    <w:rsid w:val="00182833"/>
    <w:rsid w:val="0018287E"/>
    <w:rsid w:val="0018289C"/>
    <w:rsid w:val="001828B2"/>
    <w:rsid w:val="00182959"/>
    <w:rsid w:val="001829EC"/>
    <w:rsid w:val="00182A24"/>
    <w:rsid w:val="00182A4C"/>
    <w:rsid w:val="00182A6D"/>
    <w:rsid w:val="00182ABB"/>
    <w:rsid w:val="00182AC4"/>
    <w:rsid w:val="00182B3F"/>
    <w:rsid w:val="00182BC6"/>
    <w:rsid w:val="00182BD9"/>
    <w:rsid w:val="00182C3A"/>
    <w:rsid w:val="00182C83"/>
    <w:rsid w:val="00182CFA"/>
    <w:rsid w:val="00182DB9"/>
    <w:rsid w:val="00182E56"/>
    <w:rsid w:val="00182E78"/>
    <w:rsid w:val="00182ED4"/>
    <w:rsid w:val="00182EF0"/>
    <w:rsid w:val="00182F51"/>
    <w:rsid w:val="00182FAA"/>
    <w:rsid w:val="00182FAC"/>
    <w:rsid w:val="00183006"/>
    <w:rsid w:val="00183016"/>
    <w:rsid w:val="0018301D"/>
    <w:rsid w:val="0018303A"/>
    <w:rsid w:val="00183082"/>
    <w:rsid w:val="001830B3"/>
    <w:rsid w:val="001830C4"/>
    <w:rsid w:val="001830CB"/>
    <w:rsid w:val="00183106"/>
    <w:rsid w:val="00183173"/>
    <w:rsid w:val="001831EA"/>
    <w:rsid w:val="00183258"/>
    <w:rsid w:val="0018328F"/>
    <w:rsid w:val="001832A0"/>
    <w:rsid w:val="0018335E"/>
    <w:rsid w:val="00183389"/>
    <w:rsid w:val="001833C7"/>
    <w:rsid w:val="001833DB"/>
    <w:rsid w:val="00183414"/>
    <w:rsid w:val="0018342E"/>
    <w:rsid w:val="001834AC"/>
    <w:rsid w:val="0018352C"/>
    <w:rsid w:val="00183585"/>
    <w:rsid w:val="00183588"/>
    <w:rsid w:val="0018359C"/>
    <w:rsid w:val="00183620"/>
    <w:rsid w:val="001836F7"/>
    <w:rsid w:val="00183734"/>
    <w:rsid w:val="0018374F"/>
    <w:rsid w:val="0018377D"/>
    <w:rsid w:val="0018388E"/>
    <w:rsid w:val="001838A7"/>
    <w:rsid w:val="00183921"/>
    <w:rsid w:val="00183948"/>
    <w:rsid w:val="00183995"/>
    <w:rsid w:val="001839DA"/>
    <w:rsid w:val="00183AFA"/>
    <w:rsid w:val="00183B1C"/>
    <w:rsid w:val="00183BDB"/>
    <w:rsid w:val="00183BEC"/>
    <w:rsid w:val="00183BF2"/>
    <w:rsid w:val="00183BF3"/>
    <w:rsid w:val="00183C00"/>
    <w:rsid w:val="00183C98"/>
    <w:rsid w:val="00183D0C"/>
    <w:rsid w:val="00183D1C"/>
    <w:rsid w:val="00183D1D"/>
    <w:rsid w:val="00183D6D"/>
    <w:rsid w:val="00183DBA"/>
    <w:rsid w:val="00183E04"/>
    <w:rsid w:val="00183E15"/>
    <w:rsid w:val="00183E75"/>
    <w:rsid w:val="00183F55"/>
    <w:rsid w:val="00184052"/>
    <w:rsid w:val="00184053"/>
    <w:rsid w:val="00184065"/>
    <w:rsid w:val="0018407B"/>
    <w:rsid w:val="001840D0"/>
    <w:rsid w:val="001840DC"/>
    <w:rsid w:val="001840E1"/>
    <w:rsid w:val="00184115"/>
    <w:rsid w:val="0018419B"/>
    <w:rsid w:val="001841FD"/>
    <w:rsid w:val="0018421A"/>
    <w:rsid w:val="0018423F"/>
    <w:rsid w:val="00184250"/>
    <w:rsid w:val="0018425A"/>
    <w:rsid w:val="00184263"/>
    <w:rsid w:val="001842F1"/>
    <w:rsid w:val="00184381"/>
    <w:rsid w:val="001843A7"/>
    <w:rsid w:val="001843BC"/>
    <w:rsid w:val="001843C7"/>
    <w:rsid w:val="001843CC"/>
    <w:rsid w:val="00184424"/>
    <w:rsid w:val="00184426"/>
    <w:rsid w:val="00184464"/>
    <w:rsid w:val="0018452A"/>
    <w:rsid w:val="00184657"/>
    <w:rsid w:val="001846BB"/>
    <w:rsid w:val="001846CE"/>
    <w:rsid w:val="00184706"/>
    <w:rsid w:val="00184711"/>
    <w:rsid w:val="001847B3"/>
    <w:rsid w:val="00184814"/>
    <w:rsid w:val="00184824"/>
    <w:rsid w:val="00184837"/>
    <w:rsid w:val="00184887"/>
    <w:rsid w:val="001848D6"/>
    <w:rsid w:val="001848DF"/>
    <w:rsid w:val="00184928"/>
    <w:rsid w:val="0018495D"/>
    <w:rsid w:val="00184967"/>
    <w:rsid w:val="00184972"/>
    <w:rsid w:val="001849DE"/>
    <w:rsid w:val="001849FA"/>
    <w:rsid w:val="00184A59"/>
    <w:rsid w:val="00184ADB"/>
    <w:rsid w:val="00184B62"/>
    <w:rsid w:val="00184CB7"/>
    <w:rsid w:val="00184CD4"/>
    <w:rsid w:val="00184DF8"/>
    <w:rsid w:val="00184E08"/>
    <w:rsid w:val="00184E34"/>
    <w:rsid w:val="00184E42"/>
    <w:rsid w:val="00184EA1"/>
    <w:rsid w:val="00184EB1"/>
    <w:rsid w:val="00184F04"/>
    <w:rsid w:val="00184FB4"/>
    <w:rsid w:val="00184FD9"/>
    <w:rsid w:val="00184FDB"/>
    <w:rsid w:val="00184FE9"/>
    <w:rsid w:val="001850E1"/>
    <w:rsid w:val="0018518F"/>
    <w:rsid w:val="001851C2"/>
    <w:rsid w:val="001851F7"/>
    <w:rsid w:val="0018522D"/>
    <w:rsid w:val="001852CE"/>
    <w:rsid w:val="00185338"/>
    <w:rsid w:val="00185397"/>
    <w:rsid w:val="001853B0"/>
    <w:rsid w:val="001853BD"/>
    <w:rsid w:val="001853D0"/>
    <w:rsid w:val="001853F2"/>
    <w:rsid w:val="00185457"/>
    <w:rsid w:val="00185478"/>
    <w:rsid w:val="001854D9"/>
    <w:rsid w:val="0018556F"/>
    <w:rsid w:val="00185589"/>
    <w:rsid w:val="001855BA"/>
    <w:rsid w:val="001856B8"/>
    <w:rsid w:val="001856F6"/>
    <w:rsid w:val="001856FB"/>
    <w:rsid w:val="00185705"/>
    <w:rsid w:val="00185789"/>
    <w:rsid w:val="001857A8"/>
    <w:rsid w:val="001857EC"/>
    <w:rsid w:val="00185858"/>
    <w:rsid w:val="001858AB"/>
    <w:rsid w:val="001858AC"/>
    <w:rsid w:val="0018594A"/>
    <w:rsid w:val="00185966"/>
    <w:rsid w:val="0018597A"/>
    <w:rsid w:val="00185A36"/>
    <w:rsid w:val="00185A61"/>
    <w:rsid w:val="00185A6B"/>
    <w:rsid w:val="00185BED"/>
    <w:rsid w:val="00185BF7"/>
    <w:rsid w:val="00185BFE"/>
    <w:rsid w:val="00185C44"/>
    <w:rsid w:val="00185CD9"/>
    <w:rsid w:val="00185CE3"/>
    <w:rsid w:val="00185D8D"/>
    <w:rsid w:val="00185D92"/>
    <w:rsid w:val="00185D9A"/>
    <w:rsid w:val="00185DB1"/>
    <w:rsid w:val="00185DE6"/>
    <w:rsid w:val="00185E0F"/>
    <w:rsid w:val="00185E5F"/>
    <w:rsid w:val="00185E9F"/>
    <w:rsid w:val="00185ECA"/>
    <w:rsid w:val="00185F1F"/>
    <w:rsid w:val="00185F57"/>
    <w:rsid w:val="0018603E"/>
    <w:rsid w:val="001860D3"/>
    <w:rsid w:val="001860D9"/>
    <w:rsid w:val="001860FD"/>
    <w:rsid w:val="00186103"/>
    <w:rsid w:val="00186144"/>
    <w:rsid w:val="0018614B"/>
    <w:rsid w:val="00186162"/>
    <w:rsid w:val="0018617F"/>
    <w:rsid w:val="001861B7"/>
    <w:rsid w:val="001862AB"/>
    <w:rsid w:val="0018630A"/>
    <w:rsid w:val="0018636A"/>
    <w:rsid w:val="001863B3"/>
    <w:rsid w:val="001863F4"/>
    <w:rsid w:val="001863FC"/>
    <w:rsid w:val="0018647F"/>
    <w:rsid w:val="0018649F"/>
    <w:rsid w:val="001864E5"/>
    <w:rsid w:val="0018651A"/>
    <w:rsid w:val="0018656A"/>
    <w:rsid w:val="001865A2"/>
    <w:rsid w:val="001865C3"/>
    <w:rsid w:val="001865E8"/>
    <w:rsid w:val="00186607"/>
    <w:rsid w:val="00186619"/>
    <w:rsid w:val="00186621"/>
    <w:rsid w:val="001866AC"/>
    <w:rsid w:val="00186716"/>
    <w:rsid w:val="0018674D"/>
    <w:rsid w:val="00186754"/>
    <w:rsid w:val="00186781"/>
    <w:rsid w:val="001867C3"/>
    <w:rsid w:val="00186812"/>
    <w:rsid w:val="00186822"/>
    <w:rsid w:val="00186914"/>
    <w:rsid w:val="0018693D"/>
    <w:rsid w:val="0018694A"/>
    <w:rsid w:val="00186961"/>
    <w:rsid w:val="001869CC"/>
    <w:rsid w:val="001869CE"/>
    <w:rsid w:val="00186A4F"/>
    <w:rsid w:val="00186A8C"/>
    <w:rsid w:val="00186AB5"/>
    <w:rsid w:val="00186AD0"/>
    <w:rsid w:val="00186B0E"/>
    <w:rsid w:val="00186BF8"/>
    <w:rsid w:val="00186CC8"/>
    <w:rsid w:val="00186CDB"/>
    <w:rsid w:val="00186D37"/>
    <w:rsid w:val="00186DB2"/>
    <w:rsid w:val="00186E3C"/>
    <w:rsid w:val="00186F1B"/>
    <w:rsid w:val="00186F48"/>
    <w:rsid w:val="00186F9F"/>
    <w:rsid w:val="00186FBC"/>
    <w:rsid w:val="00186FFE"/>
    <w:rsid w:val="0018706B"/>
    <w:rsid w:val="00187156"/>
    <w:rsid w:val="00187186"/>
    <w:rsid w:val="001871B3"/>
    <w:rsid w:val="00187224"/>
    <w:rsid w:val="0018729B"/>
    <w:rsid w:val="001872A0"/>
    <w:rsid w:val="001872D6"/>
    <w:rsid w:val="001872F0"/>
    <w:rsid w:val="00187340"/>
    <w:rsid w:val="00187358"/>
    <w:rsid w:val="00187360"/>
    <w:rsid w:val="0018736C"/>
    <w:rsid w:val="00187384"/>
    <w:rsid w:val="001873E0"/>
    <w:rsid w:val="001873EF"/>
    <w:rsid w:val="00187408"/>
    <w:rsid w:val="00187492"/>
    <w:rsid w:val="0018749A"/>
    <w:rsid w:val="001874CD"/>
    <w:rsid w:val="0018755D"/>
    <w:rsid w:val="001875D8"/>
    <w:rsid w:val="00187657"/>
    <w:rsid w:val="00187696"/>
    <w:rsid w:val="001876BF"/>
    <w:rsid w:val="001876D7"/>
    <w:rsid w:val="001876E0"/>
    <w:rsid w:val="00187711"/>
    <w:rsid w:val="0018778E"/>
    <w:rsid w:val="00187791"/>
    <w:rsid w:val="0018785F"/>
    <w:rsid w:val="0018786B"/>
    <w:rsid w:val="0018793A"/>
    <w:rsid w:val="00187A04"/>
    <w:rsid w:val="00187A24"/>
    <w:rsid w:val="00187A52"/>
    <w:rsid w:val="00187AD4"/>
    <w:rsid w:val="00187B26"/>
    <w:rsid w:val="00187B72"/>
    <w:rsid w:val="00187BBC"/>
    <w:rsid w:val="00187BCF"/>
    <w:rsid w:val="00187C53"/>
    <w:rsid w:val="00187D36"/>
    <w:rsid w:val="00187D6D"/>
    <w:rsid w:val="00187D75"/>
    <w:rsid w:val="00187DAC"/>
    <w:rsid w:val="00187DAD"/>
    <w:rsid w:val="00187DE8"/>
    <w:rsid w:val="00187E6E"/>
    <w:rsid w:val="00187EEB"/>
    <w:rsid w:val="00187F23"/>
    <w:rsid w:val="00187F49"/>
    <w:rsid w:val="00187F51"/>
    <w:rsid w:val="00187F7A"/>
    <w:rsid w:val="00187FD4"/>
    <w:rsid w:val="00187FD9"/>
    <w:rsid w:val="00187FFC"/>
    <w:rsid w:val="0019006A"/>
    <w:rsid w:val="001900AB"/>
    <w:rsid w:val="001900DE"/>
    <w:rsid w:val="001900F5"/>
    <w:rsid w:val="00190158"/>
    <w:rsid w:val="00190181"/>
    <w:rsid w:val="0019019C"/>
    <w:rsid w:val="001901A7"/>
    <w:rsid w:val="001901CB"/>
    <w:rsid w:val="00190209"/>
    <w:rsid w:val="00190227"/>
    <w:rsid w:val="0019025F"/>
    <w:rsid w:val="00190310"/>
    <w:rsid w:val="001903C1"/>
    <w:rsid w:val="001903E1"/>
    <w:rsid w:val="001903F0"/>
    <w:rsid w:val="001903F4"/>
    <w:rsid w:val="0019043C"/>
    <w:rsid w:val="00190487"/>
    <w:rsid w:val="001904AF"/>
    <w:rsid w:val="001904BD"/>
    <w:rsid w:val="00190584"/>
    <w:rsid w:val="0019059A"/>
    <w:rsid w:val="00190624"/>
    <w:rsid w:val="001906D3"/>
    <w:rsid w:val="00190728"/>
    <w:rsid w:val="0019073D"/>
    <w:rsid w:val="0019080E"/>
    <w:rsid w:val="00190860"/>
    <w:rsid w:val="001908A9"/>
    <w:rsid w:val="001908BD"/>
    <w:rsid w:val="001908CA"/>
    <w:rsid w:val="00190960"/>
    <w:rsid w:val="001909B6"/>
    <w:rsid w:val="00190A7B"/>
    <w:rsid w:val="00190A85"/>
    <w:rsid w:val="00190B4D"/>
    <w:rsid w:val="00190B59"/>
    <w:rsid w:val="00190B82"/>
    <w:rsid w:val="00190BA9"/>
    <w:rsid w:val="00190BD6"/>
    <w:rsid w:val="00190C2B"/>
    <w:rsid w:val="00190C4D"/>
    <w:rsid w:val="00190C84"/>
    <w:rsid w:val="00190D3E"/>
    <w:rsid w:val="00190D55"/>
    <w:rsid w:val="00190D5C"/>
    <w:rsid w:val="00190DCB"/>
    <w:rsid w:val="00190DE8"/>
    <w:rsid w:val="00190DFC"/>
    <w:rsid w:val="00190E36"/>
    <w:rsid w:val="00190E76"/>
    <w:rsid w:val="00190EE3"/>
    <w:rsid w:val="00190F37"/>
    <w:rsid w:val="00190F50"/>
    <w:rsid w:val="00190F6F"/>
    <w:rsid w:val="00190F7B"/>
    <w:rsid w:val="0019102C"/>
    <w:rsid w:val="00191045"/>
    <w:rsid w:val="001910C4"/>
    <w:rsid w:val="00191109"/>
    <w:rsid w:val="001911A4"/>
    <w:rsid w:val="001911E1"/>
    <w:rsid w:val="00191218"/>
    <w:rsid w:val="00191224"/>
    <w:rsid w:val="0019122A"/>
    <w:rsid w:val="00191269"/>
    <w:rsid w:val="00191276"/>
    <w:rsid w:val="001912BE"/>
    <w:rsid w:val="0019133E"/>
    <w:rsid w:val="00191394"/>
    <w:rsid w:val="001913F4"/>
    <w:rsid w:val="00191455"/>
    <w:rsid w:val="00191476"/>
    <w:rsid w:val="0019150B"/>
    <w:rsid w:val="001915DC"/>
    <w:rsid w:val="001915E3"/>
    <w:rsid w:val="00191602"/>
    <w:rsid w:val="00191685"/>
    <w:rsid w:val="0019168D"/>
    <w:rsid w:val="00191691"/>
    <w:rsid w:val="0019169C"/>
    <w:rsid w:val="001916ED"/>
    <w:rsid w:val="00191787"/>
    <w:rsid w:val="001917B8"/>
    <w:rsid w:val="0019185F"/>
    <w:rsid w:val="0019189C"/>
    <w:rsid w:val="00191982"/>
    <w:rsid w:val="00191999"/>
    <w:rsid w:val="00191A2B"/>
    <w:rsid w:val="00191AA1"/>
    <w:rsid w:val="00191B89"/>
    <w:rsid w:val="00191BA6"/>
    <w:rsid w:val="00191BC7"/>
    <w:rsid w:val="00191C11"/>
    <w:rsid w:val="00191C24"/>
    <w:rsid w:val="00191D5F"/>
    <w:rsid w:val="00191DAC"/>
    <w:rsid w:val="00191E31"/>
    <w:rsid w:val="00191E75"/>
    <w:rsid w:val="00191E80"/>
    <w:rsid w:val="00191E86"/>
    <w:rsid w:val="00191F41"/>
    <w:rsid w:val="00191F7A"/>
    <w:rsid w:val="00191FE2"/>
    <w:rsid w:val="001920F6"/>
    <w:rsid w:val="00192124"/>
    <w:rsid w:val="0019214F"/>
    <w:rsid w:val="00192153"/>
    <w:rsid w:val="001921BE"/>
    <w:rsid w:val="001921FC"/>
    <w:rsid w:val="00192203"/>
    <w:rsid w:val="00192267"/>
    <w:rsid w:val="00192324"/>
    <w:rsid w:val="00192391"/>
    <w:rsid w:val="001923CE"/>
    <w:rsid w:val="001924AA"/>
    <w:rsid w:val="001924AD"/>
    <w:rsid w:val="00192535"/>
    <w:rsid w:val="00192540"/>
    <w:rsid w:val="0019255F"/>
    <w:rsid w:val="00192595"/>
    <w:rsid w:val="00192641"/>
    <w:rsid w:val="0019268C"/>
    <w:rsid w:val="00192713"/>
    <w:rsid w:val="0019275D"/>
    <w:rsid w:val="001927CA"/>
    <w:rsid w:val="001927DE"/>
    <w:rsid w:val="00192871"/>
    <w:rsid w:val="00192880"/>
    <w:rsid w:val="001928D0"/>
    <w:rsid w:val="00192A42"/>
    <w:rsid w:val="00192A76"/>
    <w:rsid w:val="00192AD5"/>
    <w:rsid w:val="00192AD7"/>
    <w:rsid w:val="00192AE0"/>
    <w:rsid w:val="00192AE6"/>
    <w:rsid w:val="00192B43"/>
    <w:rsid w:val="00192B47"/>
    <w:rsid w:val="00192B4A"/>
    <w:rsid w:val="00192B4E"/>
    <w:rsid w:val="00192C00"/>
    <w:rsid w:val="00192C37"/>
    <w:rsid w:val="00192C88"/>
    <w:rsid w:val="00192CEF"/>
    <w:rsid w:val="00192D47"/>
    <w:rsid w:val="00192D5A"/>
    <w:rsid w:val="00192D6A"/>
    <w:rsid w:val="00192DEA"/>
    <w:rsid w:val="00192DF9"/>
    <w:rsid w:val="00192E69"/>
    <w:rsid w:val="00192EEF"/>
    <w:rsid w:val="00192F64"/>
    <w:rsid w:val="00192F68"/>
    <w:rsid w:val="00192FA9"/>
    <w:rsid w:val="00192FBE"/>
    <w:rsid w:val="00192FCF"/>
    <w:rsid w:val="00192FD7"/>
    <w:rsid w:val="00192FF2"/>
    <w:rsid w:val="00193026"/>
    <w:rsid w:val="0019304B"/>
    <w:rsid w:val="00193143"/>
    <w:rsid w:val="00193163"/>
    <w:rsid w:val="00193202"/>
    <w:rsid w:val="0019321D"/>
    <w:rsid w:val="0019322E"/>
    <w:rsid w:val="0019326B"/>
    <w:rsid w:val="0019326E"/>
    <w:rsid w:val="00193306"/>
    <w:rsid w:val="00193331"/>
    <w:rsid w:val="00193364"/>
    <w:rsid w:val="0019339E"/>
    <w:rsid w:val="001933EA"/>
    <w:rsid w:val="0019343E"/>
    <w:rsid w:val="00193492"/>
    <w:rsid w:val="0019349F"/>
    <w:rsid w:val="001934DB"/>
    <w:rsid w:val="001934F0"/>
    <w:rsid w:val="0019357D"/>
    <w:rsid w:val="001936D9"/>
    <w:rsid w:val="00193718"/>
    <w:rsid w:val="0019371A"/>
    <w:rsid w:val="0019372A"/>
    <w:rsid w:val="001937B2"/>
    <w:rsid w:val="001937B3"/>
    <w:rsid w:val="001937F3"/>
    <w:rsid w:val="00193854"/>
    <w:rsid w:val="0019387F"/>
    <w:rsid w:val="00193900"/>
    <w:rsid w:val="00193904"/>
    <w:rsid w:val="0019393B"/>
    <w:rsid w:val="00193975"/>
    <w:rsid w:val="00193A6E"/>
    <w:rsid w:val="00193AB1"/>
    <w:rsid w:val="00193AB6"/>
    <w:rsid w:val="00193ABE"/>
    <w:rsid w:val="00193AC7"/>
    <w:rsid w:val="00193B45"/>
    <w:rsid w:val="00193B50"/>
    <w:rsid w:val="00193B68"/>
    <w:rsid w:val="00193BAF"/>
    <w:rsid w:val="00193CC0"/>
    <w:rsid w:val="00193CEB"/>
    <w:rsid w:val="00193CFB"/>
    <w:rsid w:val="00193DB6"/>
    <w:rsid w:val="00193DDE"/>
    <w:rsid w:val="00193F80"/>
    <w:rsid w:val="00193FDA"/>
    <w:rsid w:val="00194091"/>
    <w:rsid w:val="0019409A"/>
    <w:rsid w:val="001940BF"/>
    <w:rsid w:val="0019415E"/>
    <w:rsid w:val="0019417D"/>
    <w:rsid w:val="001941DA"/>
    <w:rsid w:val="00194238"/>
    <w:rsid w:val="001942A6"/>
    <w:rsid w:val="001942B6"/>
    <w:rsid w:val="0019431B"/>
    <w:rsid w:val="001943CE"/>
    <w:rsid w:val="0019442D"/>
    <w:rsid w:val="00194450"/>
    <w:rsid w:val="00194471"/>
    <w:rsid w:val="00194473"/>
    <w:rsid w:val="0019448B"/>
    <w:rsid w:val="001944AD"/>
    <w:rsid w:val="00194543"/>
    <w:rsid w:val="00194555"/>
    <w:rsid w:val="00194598"/>
    <w:rsid w:val="001945A5"/>
    <w:rsid w:val="001945B9"/>
    <w:rsid w:val="00194601"/>
    <w:rsid w:val="00194621"/>
    <w:rsid w:val="00194660"/>
    <w:rsid w:val="0019472A"/>
    <w:rsid w:val="00194745"/>
    <w:rsid w:val="0019474C"/>
    <w:rsid w:val="0019485F"/>
    <w:rsid w:val="001948D8"/>
    <w:rsid w:val="001948F3"/>
    <w:rsid w:val="00194917"/>
    <w:rsid w:val="0019495B"/>
    <w:rsid w:val="00194982"/>
    <w:rsid w:val="00194AF5"/>
    <w:rsid w:val="00194AFC"/>
    <w:rsid w:val="00194B2C"/>
    <w:rsid w:val="00194B57"/>
    <w:rsid w:val="00194B77"/>
    <w:rsid w:val="00194B7A"/>
    <w:rsid w:val="00194BA4"/>
    <w:rsid w:val="00194BCD"/>
    <w:rsid w:val="00194BF9"/>
    <w:rsid w:val="00194C4C"/>
    <w:rsid w:val="00194C87"/>
    <w:rsid w:val="00194D02"/>
    <w:rsid w:val="00194D03"/>
    <w:rsid w:val="00194D10"/>
    <w:rsid w:val="00194D16"/>
    <w:rsid w:val="00194D2A"/>
    <w:rsid w:val="00194E26"/>
    <w:rsid w:val="00194E4C"/>
    <w:rsid w:val="00194E65"/>
    <w:rsid w:val="00194E7E"/>
    <w:rsid w:val="00194EA8"/>
    <w:rsid w:val="00194F30"/>
    <w:rsid w:val="00194FBA"/>
    <w:rsid w:val="00194FD8"/>
    <w:rsid w:val="0019502E"/>
    <w:rsid w:val="00195095"/>
    <w:rsid w:val="0019509E"/>
    <w:rsid w:val="001950A6"/>
    <w:rsid w:val="001950BD"/>
    <w:rsid w:val="001950E1"/>
    <w:rsid w:val="00195111"/>
    <w:rsid w:val="0019512F"/>
    <w:rsid w:val="00195165"/>
    <w:rsid w:val="00195182"/>
    <w:rsid w:val="001951DF"/>
    <w:rsid w:val="001951E2"/>
    <w:rsid w:val="00195215"/>
    <w:rsid w:val="0019523A"/>
    <w:rsid w:val="0019528B"/>
    <w:rsid w:val="0019529A"/>
    <w:rsid w:val="001952A0"/>
    <w:rsid w:val="001952F5"/>
    <w:rsid w:val="0019532C"/>
    <w:rsid w:val="00195346"/>
    <w:rsid w:val="0019534B"/>
    <w:rsid w:val="0019539A"/>
    <w:rsid w:val="00195463"/>
    <w:rsid w:val="00195498"/>
    <w:rsid w:val="00195539"/>
    <w:rsid w:val="0019553A"/>
    <w:rsid w:val="001955BA"/>
    <w:rsid w:val="0019566B"/>
    <w:rsid w:val="001956C0"/>
    <w:rsid w:val="0019572E"/>
    <w:rsid w:val="0019576C"/>
    <w:rsid w:val="001957E2"/>
    <w:rsid w:val="00195815"/>
    <w:rsid w:val="00195869"/>
    <w:rsid w:val="00195885"/>
    <w:rsid w:val="001958A8"/>
    <w:rsid w:val="00195942"/>
    <w:rsid w:val="00195978"/>
    <w:rsid w:val="001959BB"/>
    <w:rsid w:val="001959C1"/>
    <w:rsid w:val="001959F1"/>
    <w:rsid w:val="001959F3"/>
    <w:rsid w:val="00195A34"/>
    <w:rsid w:val="00195A5E"/>
    <w:rsid w:val="00195AC5"/>
    <w:rsid w:val="00195B85"/>
    <w:rsid w:val="00195BBE"/>
    <w:rsid w:val="00195BF4"/>
    <w:rsid w:val="00195CE5"/>
    <w:rsid w:val="00195CEC"/>
    <w:rsid w:val="00195D0A"/>
    <w:rsid w:val="00195D24"/>
    <w:rsid w:val="00195D71"/>
    <w:rsid w:val="00195D87"/>
    <w:rsid w:val="00195DC6"/>
    <w:rsid w:val="00195DD2"/>
    <w:rsid w:val="00195E1B"/>
    <w:rsid w:val="00195E4A"/>
    <w:rsid w:val="00195ECD"/>
    <w:rsid w:val="00195F11"/>
    <w:rsid w:val="00195F5B"/>
    <w:rsid w:val="00195F74"/>
    <w:rsid w:val="00195F8E"/>
    <w:rsid w:val="00196014"/>
    <w:rsid w:val="0019601A"/>
    <w:rsid w:val="0019604A"/>
    <w:rsid w:val="0019608C"/>
    <w:rsid w:val="0019610F"/>
    <w:rsid w:val="00196163"/>
    <w:rsid w:val="001961D3"/>
    <w:rsid w:val="00196295"/>
    <w:rsid w:val="001962D1"/>
    <w:rsid w:val="001962D7"/>
    <w:rsid w:val="001962DE"/>
    <w:rsid w:val="00196353"/>
    <w:rsid w:val="001963B2"/>
    <w:rsid w:val="0019658D"/>
    <w:rsid w:val="0019658E"/>
    <w:rsid w:val="001965F4"/>
    <w:rsid w:val="001965F8"/>
    <w:rsid w:val="0019666F"/>
    <w:rsid w:val="0019667B"/>
    <w:rsid w:val="001966E1"/>
    <w:rsid w:val="0019675E"/>
    <w:rsid w:val="00196760"/>
    <w:rsid w:val="0019679D"/>
    <w:rsid w:val="001967BB"/>
    <w:rsid w:val="001967C4"/>
    <w:rsid w:val="0019680E"/>
    <w:rsid w:val="001968DA"/>
    <w:rsid w:val="001968DC"/>
    <w:rsid w:val="001968EB"/>
    <w:rsid w:val="0019690F"/>
    <w:rsid w:val="00196984"/>
    <w:rsid w:val="00196A09"/>
    <w:rsid w:val="00196A37"/>
    <w:rsid w:val="00196A7F"/>
    <w:rsid w:val="00196A92"/>
    <w:rsid w:val="00196AB8"/>
    <w:rsid w:val="00196B0F"/>
    <w:rsid w:val="00196B5B"/>
    <w:rsid w:val="00196B9A"/>
    <w:rsid w:val="00196BA3"/>
    <w:rsid w:val="00196C1A"/>
    <w:rsid w:val="00196C23"/>
    <w:rsid w:val="00196C3E"/>
    <w:rsid w:val="00196CCB"/>
    <w:rsid w:val="00196D48"/>
    <w:rsid w:val="00196D5A"/>
    <w:rsid w:val="00196D66"/>
    <w:rsid w:val="00196D73"/>
    <w:rsid w:val="00196D8F"/>
    <w:rsid w:val="00196D93"/>
    <w:rsid w:val="00196DA0"/>
    <w:rsid w:val="00196E16"/>
    <w:rsid w:val="00196E19"/>
    <w:rsid w:val="00196E2E"/>
    <w:rsid w:val="00196EF5"/>
    <w:rsid w:val="00197010"/>
    <w:rsid w:val="0019702B"/>
    <w:rsid w:val="00197042"/>
    <w:rsid w:val="00197067"/>
    <w:rsid w:val="00197081"/>
    <w:rsid w:val="00197085"/>
    <w:rsid w:val="001970CF"/>
    <w:rsid w:val="00197122"/>
    <w:rsid w:val="00197180"/>
    <w:rsid w:val="001971A1"/>
    <w:rsid w:val="00197243"/>
    <w:rsid w:val="001972B0"/>
    <w:rsid w:val="001972BE"/>
    <w:rsid w:val="0019730D"/>
    <w:rsid w:val="001973F2"/>
    <w:rsid w:val="001973FC"/>
    <w:rsid w:val="00197428"/>
    <w:rsid w:val="00197454"/>
    <w:rsid w:val="0019748C"/>
    <w:rsid w:val="001974AE"/>
    <w:rsid w:val="001974CD"/>
    <w:rsid w:val="001974E0"/>
    <w:rsid w:val="001974EE"/>
    <w:rsid w:val="00197502"/>
    <w:rsid w:val="0019752B"/>
    <w:rsid w:val="00197568"/>
    <w:rsid w:val="0019758C"/>
    <w:rsid w:val="001975B4"/>
    <w:rsid w:val="0019761D"/>
    <w:rsid w:val="00197645"/>
    <w:rsid w:val="00197668"/>
    <w:rsid w:val="00197780"/>
    <w:rsid w:val="001977B6"/>
    <w:rsid w:val="001977CE"/>
    <w:rsid w:val="001977F0"/>
    <w:rsid w:val="001978ED"/>
    <w:rsid w:val="00197921"/>
    <w:rsid w:val="00197945"/>
    <w:rsid w:val="00197A6E"/>
    <w:rsid w:val="00197A80"/>
    <w:rsid w:val="00197B05"/>
    <w:rsid w:val="00197B12"/>
    <w:rsid w:val="00197C22"/>
    <w:rsid w:val="00197C3F"/>
    <w:rsid w:val="00197C45"/>
    <w:rsid w:val="00197C76"/>
    <w:rsid w:val="00197CA6"/>
    <w:rsid w:val="00197CCF"/>
    <w:rsid w:val="00197CE8"/>
    <w:rsid w:val="00197D50"/>
    <w:rsid w:val="00197E2B"/>
    <w:rsid w:val="00197E9F"/>
    <w:rsid w:val="00197EE9"/>
    <w:rsid w:val="00197F00"/>
    <w:rsid w:val="00197F6A"/>
    <w:rsid w:val="00197FBF"/>
    <w:rsid w:val="00197FC3"/>
    <w:rsid w:val="001A0011"/>
    <w:rsid w:val="001A002A"/>
    <w:rsid w:val="001A005B"/>
    <w:rsid w:val="001A005E"/>
    <w:rsid w:val="001A006E"/>
    <w:rsid w:val="001A0084"/>
    <w:rsid w:val="001A009D"/>
    <w:rsid w:val="001A00AA"/>
    <w:rsid w:val="001A00CF"/>
    <w:rsid w:val="001A012C"/>
    <w:rsid w:val="001A013B"/>
    <w:rsid w:val="001A01AE"/>
    <w:rsid w:val="001A01C6"/>
    <w:rsid w:val="001A0230"/>
    <w:rsid w:val="001A02AC"/>
    <w:rsid w:val="001A02C4"/>
    <w:rsid w:val="001A038C"/>
    <w:rsid w:val="001A03E7"/>
    <w:rsid w:val="001A042D"/>
    <w:rsid w:val="001A049F"/>
    <w:rsid w:val="001A04CD"/>
    <w:rsid w:val="001A04E8"/>
    <w:rsid w:val="001A0589"/>
    <w:rsid w:val="001A0628"/>
    <w:rsid w:val="001A0687"/>
    <w:rsid w:val="001A0699"/>
    <w:rsid w:val="001A06B0"/>
    <w:rsid w:val="001A06C1"/>
    <w:rsid w:val="001A0719"/>
    <w:rsid w:val="001A079B"/>
    <w:rsid w:val="001A07B6"/>
    <w:rsid w:val="001A07CD"/>
    <w:rsid w:val="001A0848"/>
    <w:rsid w:val="001A084D"/>
    <w:rsid w:val="001A0883"/>
    <w:rsid w:val="001A0903"/>
    <w:rsid w:val="001A0914"/>
    <w:rsid w:val="001A0993"/>
    <w:rsid w:val="001A099B"/>
    <w:rsid w:val="001A099D"/>
    <w:rsid w:val="001A0A1B"/>
    <w:rsid w:val="001A0AA9"/>
    <w:rsid w:val="001A0AF9"/>
    <w:rsid w:val="001A0C00"/>
    <w:rsid w:val="001A0C7C"/>
    <w:rsid w:val="001A0C9C"/>
    <w:rsid w:val="001A0CC9"/>
    <w:rsid w:val="001A0E38"/>
    <w:rsid w:val="001A0E41"/>
    <w:rsid w:val="001A0E5E"/>
    <w:rsid w:val="001A0EEF"/>
    <w:rsid w:val="001A0EF8"/>
    <w:rsid w:val="001A0F08"/>
    <w:rsid w:val="001A0F4F"/>
    <w:rsid w:val="001A0F5F"/>
    <w:rsid w:val="001A0F7F"/>
    <w:rsid w:val="001A0FAA"/>
    <w:rsid w:val="001A10B3"/>
    <w:rsid w:val="001A10DA"/>
    <w:rsid w:val="001A1130"/>
    <w:rsid w:val="001A11A7"/>
    <w:rsid w:val="001A11DE"/>
    <w:rsid w:val="001A124C"/>
    <w:rsid w:val="001A1259"/>
    <w:rsid w:val="001A1277"/>
    <w:rsid w:val="001A12AB"/>
    <w:rsid w:val="001A12C9"/>
    <w:rsid w:val="001A1302"/>
    <w:rsid w:val="001A130F"/>
    <w:rsid w:val="001A1335"/>
    <w:rsid w:val="001A137A"/>
    <w:rsid w:val="001A13CD"/>
    <w:rsid w:val="001A1402"/>
    <w:rsid w:val="001A1426"/>
    <w:rsid w:val="001A1465"/>
    <w:rsid w:val="001A148B"/>
    <w:rsid w:val="001A15A6"/>
    <w:rsid w:val="001A1648"/>
    <w:rsid w:val="001A1674"/>
    <w:rsid w:val="001A1680"/>
    <w:rsid w:val="001A1701"/>
    <w:rsid w:val="001A1710"/>
    <w:rsid w:val="001A176B"/>
    <w:rsid w:val="001A17C0"/>
    <w:rsid w:val="001A17C9"/>
    <w:rsid w:val="001A1808"/>
    <w:rsid w:val="001A1812"/>
    <w:rsid w:val="001A1833"/>
    <w:rsid w:val="001A18AE"/>
    <w:rsid w:val="001A18BB"/>
    <w:rsid w:val="001A18CA"/>
    <w:rsid w:val="001A190F"/>
    <w:rsid w:val="001A1920"/>
    <w:rsid w:val="001A1926"/>
    <w:rsid w:val="001A1A43"/>
    <w:rsid w:val="001A1A87"/>
    <w:rsid w:val="001A1A8F"/>
    <w:rsid w:val="001A1AA1"/>
    <w:rsid w:val="001A1AD0"/>
    <w:rsid w:val="001A1B01"/>
    <w:rsid w:val="001A1B24"/>
    <w:rsid w:val="001A1B32"/>
    <w:rsid w:val="001A1BBE"/>
    <w:rsid w:val="001A1CB2"/>
    <w:rsid w:val="001A1CD3"/>
    <w:rsid w:val="001A1CD4"/>
    <w:rsid w:val="001A1CFB"/>
    <w:rsid w:val="001A1E04"/>
    <w:rsid w:val="001A1E31"/>
    <w:rsid w:val="001A1E46"/>
    <w:rsid w:val="001A1E6C"/>
    <w:rsid w:val="001A1E77"/>
    <w:rsid w:val="001A1EA7"/>
    <w:rsid w:val="001A1EC6"/>
    <w:rsid w:val="001A1F11"/>
    <w:rsid w:val="001A1F97"/>
    <w:rsid w:val="001A1FB0"/>
    <w:rsid w:val="001A1FB4"/>
    <w:rsid w:val="001A1FF0"/>
    <w:rsid w:val="001A2032"/>
    <w:rsid w:val="001A205B"/>
    <w:rsid w:val="001A2074"/>
    <w:rsid w:val="001A2091"/>
    <w:rsid w:val="001A2099"/>
    <w:rsid w:val="001A209F"/>
    <w:rsid w:val="001A20A2"/>
    <w:rsid w:val="001A20F7"/>
    <w:rsid w:val="001A211A"/>
    <w:rsid w:val="001A2139"/>
    <w:rsid w:val="001A2147"/>
    <w:rsid w:val="001A2153"/>
    <w:rsid w:val="001A215F"/>
    <w:rsid w:val="001A2161"/>
    <w:rsid w:val="001A2170"/>
    <w:rsid w:val="001A219D"/>
    <w:rsid w:val="001A21D5"/>
    <w:rsid w:val="001A221D"/>
    <w:rsid w:val="001A2242"/>
    <w:rsid w:val="001A22B3"/>
    <w:rsid w:val="001A233B"/>
    <w:rsid w:val="001A23A2"/>
    <w:rsid w:val="001A2434"/>
    <w:rsid w:val="001A24C5"/>
    <w:rsid w:val="001A255C"/>
    <w:rsid w:val="001A2572"/>
    <w:rsid w:val="001A2587"/>
    <w:rsid w:val="001A2593"/>
    <w:rsid w:val="001A2628"/>
    <w:rsid w:val="001A26E3"/>
    <w:rsid w:val="001A2704"/>
    <w:rsid w:val="001A2710"/>
    <w:rsid w:val="001A2722"/>
    <w:rsid w:val="001A274C"/>
    <w:rsid w:val="001A2751"/>
    <w:rsid w:val="001A27F4"/>
    <w:rsid w:val="001A27FB"/>
    <w:rsid w:val="001A2812"/>
    <w:rsid w:val="001A28E2"/>
    <w:rsid w:val="001A28E6"/>
    <w:rsid w:val="001A2959"/>
    <w:rsid w:val="001A2962"/>
    <w:rsid w:val="001A2A11"/>
    <w:rsid w:val="001A2A48"/>
    <w:rsid w:val="001A2A67"/>
    <w:rsid w:val="001A2AE7"/>
    <w:rsid w:val="001A2B41"/>
    <w:rsid w:val="001A2B59"/>
    <w:rsid w:val="001A2BCD"/>
    <w:rsid w:val="001A2C2B"/>
    <w:rsid w:val="001A2C6A"/>
    <w:rsid w:val="001A2CB2"/>
    <w:rsid w:val="001A2D15"/>
    <w:rsid w:val="001A2D27"/>
    <w:rsid w:val="001A2D35"/>
    <w:rsid w:val="001A2D3E"/>
    <w:rsid w:val="001A2D5B"/>
    <w:rsid w:val="001A2DCA"/>
    <w:rsid w:val="001A2E00"/>
    <w:rsid w:val="001A2E5F"/>
    <w:rsid w:val="001A2E8A"/>
    <w:rsid w:val="001A2E9A"/>
    <w:rsid w:val="001A2F1B"/>
    <w:rsid w:val="001A2F75"/>
    <w:rsid w:val="001A2F91"/>
    <w:rsid w:val="001A2FAF"/>
    <w:rsid w:val="001A2FB3"/>
    <w:rsid w:val="001A3098"/>
    <w:rsid w:val="001A30A6"/>
    <w:rsid w:val="001A313E"/>
    <w:rsid w:val="001A3153"/>
    <w:rsid w:val="001A3155"/>
    <w:rsid w:val="001A3176"/>
    <w:rsid w:val="001A318A"/>
    <w:rsid w:val="001A32CB"/>
    <w:rsid w:val="001A32DB"/>
    <w:rsid w:val="001A32DF"/>
    <w:rsid w:val="001A33E5"/>
    <w:rsid w:val="001A349D"/>
    <w:rsid w:val="001A3569"/>
    <w:rsid w:val="001A35D3"/>
    <w:rsid w:val="001A36C2"/>
    <w:rsid w:val="001A371B"/>
    <w:rsid w:val="001A3731"/>
    <w:rsid w:val="001A378E"/>
    <w:rsid w:val="001A379A"/>
    <w:rsid w:val="001A37B0"/>
    <w:rsid w:val="001A37DC"/>
    <w:rsid w:val="001A383B"/>
    <w:rsid w:val="001A3862"/>
    <w:rsid w:val="001A3877"/>
    <w:rsid w:val="001A38A2"/>
    <w:rsid w:val="001A3914"/>
    <w:rsid w:val="001A3946"/>
    <w:rsid w:val="001A39C2"/>
    <w:rsid w:val="001A3A0A"/>
    <w:rsid w:val="001A3A1D"/>
    <w:rsid w:val="001A3AAD"/>
    <w:rsid w:val="001A3B2D"/>
    <w:rsid w:val="001A3BBB"/>
    <w:rsid w:val="001A3C6F"/>
    <w:rsid w:val="001A3CF2"/>
    <w:rsid w:val="001A3CFF"/>
    <w:rsid w:val="001A3D05"/>
    <w:rsid w:val="001A3D14"/>
    <w:rsid w:val="001A3D58"/>
    <w:rsid w:val="001A3DBE"/>
    <w:rsid w:val="001A3DF5"/>
    <w:rsid w:val="001A3F08"/>
    <w:rsid w:val="001A3F8E"/>
    <w:rsid w:val="001A3FA5"/>
    <w:rsid w:val="001A3FAB"/>
    <w:rsid w:val="001A40F9"/>
    <w:rsid w:val="001A414A"/>
    <w:rsid w:val="001A416C"/>
    <w:rsid w:val="001A4175"/>
    <w:rsid w:val="001A41A1"/>
    <w:rsid w:val="001A4216"/>
    <w:rsid w:val="001A4247"/>
    <w:rsid w:val="001A4294"/>
    <w:rsid w:val="001A4295"/>
    <w:rsid w:val="001A43D4"/>
    <w:rsid w:val="001A43E2"/>
    <w:rsid w:val="001A43FC"/>
    <w:rsid w:val="001A4487"/>
    <w:rsid w:val="001A4488"/>
    <w:rsid w:val="001A44CA"/>
    <w:rsid w:val="001A44D6"/>
    <w:rsid w:val="001A44F5"/>
    <w:rsid w:val="001A44F9"/>
    <w:rsid w:val="001A450E"/>
    <w:rsid w:val="001A4529"/>
    <w:rsid w:val="001A457B"/>
    <w:rsid w:val="001A4665"/>
    <w:rsid w:val="001A46A4"/>
    <w:rsid w:val="001A46D1"/>
    <w:rsid w:val="001A46DA"/>
    <w:rsid w:val="001A4750"/>
    <w:rsid w:val="001A4762"/>
    <w:rsid w:val="001A4781"/>
    <w:rsid w:val="001A488C"/>
    <w:rsid w:val="001A4893"/>
    <w:rsid w:val="001A48C3"/>
    <w:rsid w:val="001A4902"/>
    <w:rsid w:val="001A49D7"/>
    <w:rsid w:val="001A49F2"/>
    <w:rsid w:val="001A49FC"/>
    <w:rsid w:val="001A4AD5"/>
    <w:rsid w:val="001A4B1F"/>
    <w:rsid w:val="001A4B49"/>
    <w:rsid w:val="001A4B58"/>
    <w:rsid w:val="001A4C2A"/>
    <w:rsid w:val="001A4C3C"/>
    <w:rsid w:val="001A4CA9"/>
    <w:rsid w:val="001A4CBA"/>
    <w:rsid w:val="001A4CE3"/>
    <w:rsid w:val="001A4D26"/>
    <w:rsid w:val="001A4D70"/>
    <w:rsid w:val="001A4D7F"/>
    <w:rsid w:val="001A4DB8"/>
    <w:rsid w:val="001A4E2A"/>
    <w:rsid w:val="001A4F3E"/>
    <w:rsid w:val="001A4F4E"/>
    <w:rsid w:val="001A4F67"/>
    <w:rsid w:val="001A4F6E"/>
    <w:rsid w:val="001A4F81"/>
    <w:rsid w:val="001A4F95"/>
    <w:rsid w:val="001A4F97"/>
    <w:rsid w:val="001A5017"/>
    <w:rsid w:val="001A5048"/>
    <w:rsid w:val="001A506B"/>
    <w:rsid w:val="001A5091"/>
    <w:rsid w:val="001A512C"/>
    <w:rsid w:val="001A513F"/>
    <w:rsid w:val="001A517E"/>
    <w:rsid w:val="001A520F"/>
    <w:rsid w:val="001A5237"/>
    <w:rsid w:val="001A5255"/>
    <w:rsid w:val="001A5270"/>
    <w:rsid w:val="001A5330"/>
    <w:rsid w:val="001A534E"/>
    <w:rsid w:val="001A5366"/>
    <w:rsid w:val="001A53B5"/>
    <w:rsid w:val="001A546E"/>
    <w:rsid w:val="001A54D8"/>
    <w:rsid w:val="001A55A0"/>
    <w:rsid w:val="001A55CA"/>
    <w:rsid w:val="001A5626"/>
    <w:rsid w:val="001A567D"/>
    <w:rsid w:val="001A56A3"/>
    <w:rsid w:val="001A56DD"/>
    <w:rsid w:val="001A56E7"/>
    <w:rsid w:val="001A572C"/>
    <w:rsid w:val="001A5819"/>
    <w:rsid w:val="001A582E"/>
    <w:rsid w:val="001A5831"/>
    <w:rsid w:val="001A589A"/>
    <w:rsid w:val="001A59E8"/>
    <w:rsid w:val="001A5A25"/>
    <w:rsid w:val="001A5AD8"/>
    <w:rsid w:val="001A5B67"/>
    <w:rsid w:val="001A5BB3"/>
    <w:rsid w:val="001A5BEA"/>
    <w:rsid w:val="001A5C35"/>
    <w:rsid w:val="001A5C74"/>
    <w:rsid w:val="001A5CA5"/>
    <w:rsid w:val="001A5CDF"/>
    <w:rsid w:val="001A5D51"/>
    <w:rsid w:val="001A5DA1"/>
    <w:rsid w:val="001A5E76"/>
    <w:rsid w:val="001A5E7E"/>
    <w:rsid w:val="001A5E90"/>
    <w:rsid w:val="001A5EDF"/>
    <w:rsid w:val="001A5EE9"/>
    <w:rsid w:val="001A5FE5"/>
    <w:rsid w:val="001A6034"/>
    <w:rsid w:val="001A6047"/>
    <w:rsid w:val="001A60D4"/>
    <w:rsid w:val="001A60FD"/>
    <w:rsid w:val="001A6127"/>
    <w:rsid w:val="001A615D"/>
    <w:rsid w:val="001A6254"/>
    <w:rsid w:val="001A6280"/>
    <w:rsid w:val="001A62B6"/>
    <w:rsid w:val="001A62C1"/>
    <w:rsid w:val="001A62F4"/>
    <w:rsid w:val="001A633F"/>
    <w:rsid w:val="001A634A"/>
    <w:rsid w:val="001A644B"/>
    <w:rsid w:val="001A6491"/>
    <w:rsid w:val="001A64D2"/>
    <w:rsid w:val="001A6518"/>
    <w:rsid w:val="001A65E1"/>
    <w:rsid w:val="001A6664"/>
    <w:rsid w:val="001A666F"/>
    <w:rsid w:val="001A6672"/>
    <w:rsid w:val="001A6676"/>
    <w:rsid w:val="001A66F7"/>
    <w:rsid w:val="001A672E"/>
    <w:rsid w:val="001A678F"/>
    <w:rsid w:val="001A67F1"/>
    <w:rsid w:val="001A6823"/>
    <w:rsid w:val="001A682C"/>
    <w:rsid w:val="001A685D"/>
    <w:rsid w:val="001A68B3"/>
    <w:rsid w:val="001A68DA"/>
    <w:rsid w:val="001A69F9"/>
    <w:rsid w:val="001A6A1B"/>
    <w:rsid w:val="001A6A7F"/>
    <w:rsid w:val="001A6AB0"/>
    <w:rsid w:val="001A6B39"/>
    <w:rsid w:val="001A6B42"/>
    <w:rsid w:val="001A6B82"/>
    <w:rsid w:val="001A6C59"/>
    <w:rsid w:val="001A6CBC"/>
    <w:rsid w:val="001A6D0E"/>
    <w:rsid w:val="001A6D9D"/>
    <w:rsid w:val="001A6DD4"/>
    <w:rsid w:val="001A6E48"/>
    <w:rsid w:val="001A6EEE"/>
    <w:rsid w:val="001A6F87"/>
    <w:rsid w:val="001A6F98"/>
    <w:rsid w:val="001A6FA6"/>
    <w:rsid w:val="001A6FFB"/>
    <w:rsid w:val="001A70CD"/>
    <w:rsid w:val="001A70F2"/>
    <w:rsid w:val="001A731C"/>
    <w:rsid w:val="001A7396"/>
    <w:rsid w:val="001A7420"/>
    <w:rsid w:val="001A745D"/>
    <w:rsid w:val="001A7475"/>
    <w:rsid w:val="001A74FA"/>
    <w:rsid w:val="001A753A"/>
    <w:rsid w:val="001A75D6"/>
    <w:rsid w:val="001A7619"/>
    <w:rsid w:val="001A761A"/>
    <w:rsid w:val="001A765E"/>
    <w:rsid w:val="001A76F7"/>
    <w:rsid w:val="001A7771"/>
    <w:rsid w:val="001A77E5"/>
    <w:rsid w:val="001A780B"/>
    <w:rsid w:val="001A7870"/>
    <w:rsid w:val="001A797C"/>
    <w:rsid w:val="001A7993"/>
    <w:rsid w:val="001A79A6"/>
    <w:rsid w:val="001A79BE"/>
    <w:rsid w:val="001A79F2"/>
    <w:rsid w:val="001A79FF"/>
    <w:rsid w:val="001A7A12"/>
    <w:rsid w:val="001A7A53"/>
    <w:rsid w:val="001A7ADE"/>
    <w:rsid w:val="001A7AF1"/>
    <w:rsid w:val="001A7B37"/>
    <w:rsid w:val="001A7B7A"/>
    <w:rsid w:val="001A7B96"/>
    <w:rsid w:val="001A7C00"/>
    <w:rsid w:val="001A7CDB"/>
    <w:rsid w:val="001A7D12"/>
    <w:rsid w:val="001A7D17"/>
    <w:rsid w:val="001A7D35"/>
    <w:rsid w:val="001A7D4C"/>
    <w:rsid w:val="001A7D5B"/>
    <w:rsid w:val="001A7E62"/>
    <w:rsid w:val="001A7E97"/>
    <w:rsid w:val="001B0056"/>
    <w:rsid w:val="001B007A"/>
    <w:rsid w:val="001B007E"/>
    <w:rsid w:val="001B00A4"/>
    <w:rsid w:val="001B0101"/>
    <w:rsid w:val="001B0131"/>
    <w:rsid w:val="001B016E"/>
    <w:rsid w:val="001B01BA"/>
    <w:rsid w:val="001B01DB"/>
    <w:rsid w:val="001B0238"/>
    <w:rsid w:val="001B0253"/>
    <w:rsid w:val="001B0257"/>
    <w:rsid w:val="001B0261"/>
    <w:rsid w:val="001B0311"/>
    <w:rsid w:val="001B0391"/>
    <w:rsid w:val="001B03A7"/>
    <w:rsid w:val="001B041F"/>
    <w:rsid w:val="001B04AB"/>
    <w:rsid w:val="001B058D"/>
    <w:rsid w:val="001B062D"/>
    <w:rsid w:val="001B066E"/>
    <w:rsid w:val="001B0785"/>
    <w:rsid w:val="001B078E"/>
    <w:rsid w:val="001B07B6"/>
    <w:rsid w:val="001B07C0"/>
    <w:rsid w:val="001B07FF"/>
    <w:rsid w:val="001B08B1"/>
    <w:rsid w:val="001B08D3"/>
    <w:rsid w:val="001B08E0"/>
    <w:rsid w:val="001B0A18"/>
    <w:rsid w:val="001B0AB0"/>
    <w:rsid w:val="001B0AF6"/>
    <w:rsid w:val="001B0B25"/>
    <w:rsid w:val="001B0B29"/>
    <w:rsid w:val="001B0BF0"/>
    <w:rsid w:val="001B0C4F"/>
    <w:rsid w:val="001B0C87"/>
    <w:rsid w:val="001B0D81"/>
    <w:rsid w:val="001B0DF5"/>
    <w:rsid w:val="001B0E63"/>
    <w:rsid w:val="001B0EA6"/>
    <w:rsid w:val="001B0EDA"/>
    <w:rsid w:val="001B0F25"/>
    <w:rsid w:val="001B0F62"/>
    <w:rsid w:val="001B0FC3"/>
    <w:rsid w:val="001B1014"/>
    <w:rsid w:val="001B102E"/>
    <w:rsid w:val="001B10DD"/>
    <w:rsid w:val="001B10EC"/>
    <w:rsid w:val="001B1178"/>
    <w:rsid w:val="001B11DA"/>
    <w:rsid w:val="001B11FC"/>
    <w:rsid w:val="001B1206"/>
    <w:rsid w:val="001B1214"/>
    <w:rsid w:val="001B1268"/>
    <w:rsid w:val="001B1297"/>
    <w:rsid w:val="001B12B5"/>
    <w:rsid w:val="001B12E8"/>
    <w:rsid w:val="001B1305"/>
    <w:rsid w:val="001B1363"/>
    <w:rsid w:val="001B13C1"/>
    <w:rsid w:val="001B1464"/>
    <w:rsid w:val="001B14FF"/>
    <w:rsid w:val="001B1509"/>
    <w:rsid w:val="001B157F"/>
    <w:rsid w:val="001B158D"/>
    <w:rsid w:val="001B1619"/>
    <w:rsid w:val="001B163B"/>
    <w:rsid w:val="001B1672"/>
    <w:rsid w:val="001B1679"/>
    <w:rsid w:val="001B167D"/>
    <w:rsid w:val="001B169C"/>
    <w:rsid w:val="001B16CF"/>
    <w:rsid w:val="001B16EE"/>
    <w:rsid w:val="001B17F0"/>
    <w:rsid w:val="001B180D"/>
    <w:rsid w:val="001B1868"/>
    <w:rsid w:val="001B1880"/>
    <w:rsid w:val="001B18ED"/>
    <w:rsid w:val="001B18FE"/>
    <w:rsid w:val="001B1904"/>
    <w:rsid w:val="001B192B"/>
    <w:rsid w:val="001B192C"/>
    <w:rsid w:val="001B197B"/>
    <w:rsid w:val="001B1991"/>
    <w:rsid w:val="001B19EC"/>
    <w:rsid w:val="001B1A57"/>
    <w:rsid w:val="001B1A76"/>
    <w:rsid w:val="001B1B0D"/>
    <w:rsid w:val="001B1B11"/>
    <w:rsid w:val="001B1B17"/>
    <w:rsid w:val="001B1B4C"/>
    <w:rsid w:val="001B1CB4"/>
    <w:rsid w:val="001B1CDF"/>
    <w:rsid w:val="001B1D23"/>
    <w:rsid w:val="001B1E03"/>
    <w:rsid w:val="001B1E60"/>
    <w:rsid w:val="001B1EB9"/>
    <w:rsid w:val="001B1F0A"/>
    <w:rsid w:val="001B1F9A"/>
    <w:rsid w:val="001B2061"/>
    <w:rsid w:val="001B20A2"/>
    <w:rsid w:val="001B20BB"/>
    <w:rsid w:val="001B20D3"/>
    <w:rsid w:val="001B20DE"/>
    <w:rsid w:val="001B2112"/>
    <w:rsid w:val="001B212F"/>
    <w:rsid w:val="001B215C"/>
    <w:rsid w:val="001B219B"/>
    <w:rsid w:val="001B21EA"/>
    <w:rsid w:val="001B2217"/>
    <w:rsid w:val="001B2239"/>
    <w:rsid w:val="001B228B"/>
    <w:rsid w:val="001B2318"/>
    <w:rsid w:val="001B2343"/>
    <w:rsid w:val="001B2377"/>
    <w:rsid w:val="001B244D"/>
    <w:rsid w:val="001B246F"/>
    <w:rsid w:val="001B2478"/>
    <w:rsid w:val="001B2491"/>
    <w:rsid w:val="001B24AE"/>
    <w:rsid w:val="001B24BB"/>
    <w:rsid w:val="001B250F"/>
    <w:rsid w:val="001B25C0"/>
    <w:rsid w:val="001B2626"/>
    <w:rsid w:val="001B267C"/>
    <w:rsid w:val="001B270F"/>
    <w:rsid w:val="001B2727"/>
    <w:rsid w:val="001B273F"/>
    <w:rsid w:val="001B2758"/>
    <w:rsid w:val="001B2771"/>
    <w:rsid w:val="001B285B"/>
    <w:rsid w:val="001B28B5"/>
    <w:rsid w:val="001B28E6"/>
    <w:rsid w:val="001B2926"/>
    <w:rsid w:val="001B296D"/>
    <w:rsid w:val="001B29CC"/>
    <w:rsid w:val="001B29D7"/>
    <w:rsid w:val="001B2A2A"/>
    <w:rsid w:val="001B2A45"/>
    <w:rsid w:val="001B2A85"/>
    <w:rsid w:val="001B2AD8"/>
    <w:rsid w:val="001B2B5C"/>
    <w:rsid w:val="001B2BAF"/>
    <w:rsid w:val="001B2C25"/>
    <w:rsid w:val="001B2C4C"/>
    <w:rsid w:val="001B2CF7"/>
    <w:rsid w:val="001B2D43"/>
    <w:rsid w:val="001B2D86"/>
    <w:rsid w:val="001B2DBE"/>
    <w:rsid w:val="001B2E24"/>
    <w:rsid w:val="001B2E26"/>
    <w:rsid w:val="001B2E2B"/>
    <w:rsid w:val="001B2E54"/>
    <w:rsid w:val="001B2EA9"/>
    <w:rsid w:val="001B2ED8"/>
    <w:rsid w:val="001B2EEA"/>
    <w:rsid w:val="001B2FB4"/>
    <w:rsid w:val="001B2FBB"/>
    <w:rsid w:val="001B2FDD"/>
    <w:rsid w:val="001B304E"/>
    <w:rsid w:val="001B3050"/>
    <w:rsid w:val="001B3057"/>
    <w:rsid w:val="001B30E3"/>
    <w:rsid w:val="001B3177"/>
    <w:rsid w:val="001B317F"/>
    <w:rsid w:val="001B31AB"/>
    <w:rsid w:val="001B31F1"/>
    <w:rsid w:val="001B3206"/>
    <w:rsid w:val="001B3207"/>
    <w:rsid w:val="001B321E"/>
    <w:rsid w:val="001B3267"/>
    <w:rsid w:val="001B32B7"/>
    <w:rsid w:val="001B32C2"/>
    <w:rsid w:val="001B32F2"/>
    <w:rsid w:val="001B3380"/>
    <w:rsid w:val="001B33C8"/>
    <w:rsid w:val="001B3429"/>
    <w:rsid w:val="001B34A8"/>
    <w:rsid w:val="001B3593"/>
    <w:rsid w:val="001B35B0"/>
    <w:rsid w:val="001B35CE"/>
    <w:rsid w:val="001B35F2"/>
    <w:rsid w:val="001B35F5"/>
    <w:rsid w:val="001B365B"/>
    <w:rsid w:val="001B3672"/>
    <w:rsid w:val="001B36D1"/>
    <w:rsid w:val="001B36EA"/>
    <w:rsid w:val="001B3733"/>
    <w:rsid w:val="001B3741"/>
    <w:rsid w:val="001B388A"/>
    <w:rsid w:val="001B3895"/>
    <w:rsid w:val="001B38FC"/>
    <w:rsid w:val="001B3984"/>
    <w:rsid w:val="001B39DB"/>
    <w:rsid w:val="001B3A34"/>
    <w:rsid w:val="001B3A5C"/>
    <w:rsid w:val="001B3AAD"/>
    <w:rsid w:val="001B3B9B"/>
    <w:rsid w:val="001B3BDC"/>
    <w:rsid w:val="001B3C4B"/>
    <w:rsid w:val="001B3CBF"/>
    <w:rsid w:val="001B3CE7"/>
    <w:rsid w:val="001B3D51"/>
    <w:rsid w:val="001B3D7C"/>
    <w:rsid w:val="001B3DBF"/>
    <w:rsid w:val="001B3DF1"/>
    <w:rsid w:val="001B3E31"/>
    <w:rsid w:val="001B3E4C"/>
    <w:rsid w:val="001B3E6E"/>
    <w:rsid w:val="001B3EC8"/>
    <w:rsid w:val="001B3ECA"/>
    <w:rsid w:val="001B3F53"/>
    <w:rsid w:val="001B3F6B"/>
    <w:rsid w:val="001B3F89"/>
    <w:rsid w:val="001B3F9E"/>
    <w:rsid w:val="001B3FAA"/>
    <w:rsid w:val="001B3FE2"/>
    <w:rsid w:val="001B4021"/>
    <w:rsid w:val="001B4035"/>
    <w:rsid w:val="001B403D"/>
    <w:rsid w:val="001B40C0"/>
    <w:rsid w:val="001B40CA"/>
    <w:rsid w:val="001B40EA"/>
    <w:rsid w:val="001B4108"/>
    <w:rsid w:val="001B41E2"/>
    <w:rsid w:val="001B4250"/>
    <w:rsid w:val="001B435D"/>
    <w:rsid w:val="001B4398"/>
    <w:rsid w:val="001B43CD"/>
    <w:rsid w:val="001B43E4"/>
    <w:rsid w:val="001B448E"/>
    <w:rsid w:val="001B44D1"/>
    <w:rsid w:val="001B44DD"/>
    <w:rsid w:val="001B450A"/>
    <w:rsid w:val="001B4540"/>
    <w:rsid w:val="001B4551"/>
    <w:rsid w:val="001B455A"/>
    <w:rsid w:val="001B4586"/>
    <w:rsid w:val="001B45B3"/>
    <w:rsid w:val="001B462B"/>
    <w:rsid w:val="001B464E"/>
    <w:rsid w:val="001B4698"/>
    <w:rsid w:val="001B46C5"/>
    <w:rsid w:val="001B46D8"/>
    <w:rsid w:val="001B4714"/>
    <w:rsid w:val="001B4749"/>
    <w:rsid w:val="001B4767"/>
    <w:rsid w:val="001B4828"/>
    <w:rsid w:val="001B484E"/>
    <w:rsid w:val="001B4858"/>
    <w:rsid w:val="001B490A"/>
    <w:rsid w:val="001B4964"/>
    <w:rsid w:val="001B49B5"/>
    <w:rsid w:val="001B49B9"/>
    <w:rsid w:val="001B49F2"/>
    <w:rsid w:val="001B49F6"/>
    <w:rsid w:val="001B49FF"/>
    <w:rsid w:val="001B4A12"/>
    <w:rsid w:val="001B4A2E"/>
    <w:rsid w:val="001B4A57"/>
    <w:rsid w:val="001B4B66"/>
    <w:rsid w:val="001B4B89"/>
    <w:rsid w:val="001B4BD1"/>
    <w:rsid w:val="001B4BE8"/>
    <w:rsid w:val="001B4BF6"/>
    <w:rsid w:val="001B4C44"/>
    <w:rsid w:val="001B4D72"/>
    <w:rsid w:val="001B4DAB"/>
    <w:rsid w:val="001B4DCA"/>
    <w:rsid w:val="001B4E85"/>
    <w:rsid w:val="001B4E8D"/>
    <w:rsid w:val="001B4ED4"/>
    <w:rsid w:val="001B4EEA"/>
    <w:rsid w:val="001B4F25"/>
    <w:rsid w:val="001B4F2B"/>
    <w:rsid w:val="001B4F34"/>
    <w:rsid w:val="001B4F5B"/>
    <w:rsid w:val="001B4F78"/>
    <w:rsid w:val="001B4F97"/>
    <w:rsid w:val="001B4F9B"/>
    <w:rsid w:val="001B5099"/>
    <w:rsid w:val="001B50B9"/>
    <w:rsid w:val="001B5109"/>
    <w:rsid w:val="001B519A"/>
    <w:rsid w:val="001B51E9"/>
    <w:rsid w:val="001B5200"/>
    <w:rsid w:val="001B5207"/>
    <w:rsid w:val="001B525A"/>
    <w:rsid w:val="001B5373"/>
    <w:rsid w:val="001B5398"/>
    <w:rsid w:val="001B5404"/>
    <w:rsid w:val="001B54A5"/>
    <w:rsid w:val="001B54AA"/>
    <w:rsid w:val="001B54E9"/>
    <w:rsid w:val="001B54ED"/>
    <w:rsid w:val="001B5572"/>
    <w:rsid w:val="001B559D"/>
    <w:rsid w:val="001B559F"/>
    <w:rsid w:val="001B55F7"/>
    <w:rsid w:val="001B563A"/>
    <w:rsid w:val="001B56C9"/>
    <w:rsid w:val="001B56D9"/>
    <w:rsid w:val="001B56FD"/>
    <w:rsid w:val="001B5710"/>
    <w:rsid w:val="001B576C"/>
    <w:rsid w:val="001B5796"/>
    <w:rsid w:val="001B57FF"/>
    <w:rsid w:val="001B589F"/>
    <w:rsid w:val="001B58B6"/>
    <w:rsid w:val="001B58B9"/>
    <w:rsid w:val="001B58CB"/>
    <w:rsid w:val="001B58F6"/>
    <w:rsid w:val="001B5903"/>
    <w:rsid w:val="001B5938"/>
    <w:rsid w:val="001B59BF"/>
    <w:rsid w:val="001B5AD6"/>
    <w:rsid w:val="001B5B36"/>
    <w:rsid w:val="001B5B53"/>
    <w:rsid w:val="001B5B5B"/>
    <w:rsid w:val="001B5B66"/>
    <w:rsid w:val="001B5B81"/>
    <w:rsid w:val="001B5C28"/>
    <w:rsid w:val="001B5C2A"/>
    <w:rsid w:val="001B5DC2"/>
    <w:rsid w:val="001B5DDD"/>
    <w:rsid w:val="001B5DFE"/>
    <w:rsid w:val="001B5E93"/>
    <w:rsid w:val="001B5F53"/>
    <w:rsid w:val="001B5F5C"/>
    <w:rsid w:val="001B5F77"/>
    <w:rsid w:val="001B5FCB"/>
    <w:rsid w:val="001B60D6"/>
    <w:rsid w:val="001B60FC"/>
    <w:rsid w:val="001B61BB"/>
    <w:rsid w:val="001B61F1"/>
    <w:rsid w:val="001B6200"/>
    <w:rsid w:val="001B627B"/>
    <w:rsid w:val="001B6283"/>
    <w:rsid w:val="001B62A1"/>
    <w:rsid w:val="001B62A5"/>
    <w:rsid w:val="001B62AF"/>
    <w:rsid w:val="001B62B4"/>
    <w:rsid w:val="001B62B9"/>
    <w:rsid w:val="001B62C1"/>
    <w:rsid w:val="001B6342"/>
    <w:rsid w:val="001B6406"/>
    <w:rsid w:val="001B642E"/>
    <w:rsid w:val="001B6446"/>
    <w:rsid w:val="001B64A6"/>
    <w:rsid w:val="001B64BB"/>
    <w:rsid w:val="001B64E7"/>
    <w:rsid w:val="001B6504"/>
    <w:rsid w:val="001B6534"/>
    <w:rsid w:val="001B6550"/>
    <w:rsid w:val="001B656E"/>
    <w:rsid w:val="001B65C6"/>
    <w:rsid w:val="001B6644"/>
    <w:rsid w:val="001B665C"/>
    <w:rsid w:val="001B66DA"/>
    <w:rsid w:val="001B66F0"/>
    <w:rsid w:val="001B670F"/>
    <w:rsid w:val="001B67A5"/>
    <w:rsid w:val="001B6812"/>
    <w:rsid w:val="001B6829"/>
    <w:rsid w:val="001B6844"/>
    <w:rsid w:val="001B684E"/>
    <w:rsid w:val="001B6866"/>
    <w:rsid w:val="001B686C"/>
    <w:rsid w:val="001B699B"/>
    <w:rsid w:val="001B69AF"/>
    <w:rsid w:val="001B69D8"/>
    <w:rsid w:val="001B69F6"/>
    <w:rsid w:val="001B6A24"/>
    <w:rsid w:val="001B6A59"/>
    <w:rsid w:val="001B6A73"/>
    <w:rsid w:val="001B6AA2"/>
    <w:rsid w:val="001B6AF4"/>
    <w:rsid w:val="001B6B0D"/>
    <w:rsid w:val="001B6B23"/>
    <w:rsid w:val="001B6B54"/>
    <w:rsid w:val="001B6B93"/>
    <w:rsid w:val="001B6BC6"/>
    <w:rsid w:val="001B6BCE"/>
    <w:rsid w:val="001B6BE0"/>
    <w:rsid w:val="001B6C25"/>
    <w:rsid w:val="001B6CBE"/>
    <w:rsid w:val="001B6D07"/>
    <w:rsid w:val="001B6D2F"/>
    <w:rsid w:val="001B6D52"/>
    <w:rsid w:val="001B6D5D"/>
    <w:rsid w:val="001B6DB8"/>
    <w:rsid w:val="001B6DD8"/>
    <w:rsid w:val="001B6DFD"/>
    <w:rsid w:val="001B6E7F"/>
    <w:rsid w:val="001B6E88"/>
    <w:rsid w:val="001B6EA8"/>
    <w:rsid w:val="001B6EB3"/>
    <w:rsid w:val="001B6EBB"/>
    <w:rsid w:val="001B6ED6"/>
    <w:rsid w:val="001B6F76"/>
    <w:rsid w:val="001B6FE1"/>
    <w:rsid w:val="001B6FF2"/>
    <w:rsid w:val="001B7010"/>
    <w:rsid w:val="001B702D"/>
    <w:rsid w:val="001B7056"/>
    <w:rsid w:val="001B70B7"/>
    <w:rsid w:val="001B70FC"/>
    <w:rsid w:val="001B71A8"/>
    <w:rsid w:val="001B72E1"/>
    <w:rsid w:val="001B7321"/>
    <w:rsid w:val="001B732E"/>
    <w:rsid w:val="001B73F9"/>
    <w:rsid w:val="001B73FB"/>
    <w:rsid w:val="001B7404"/>
    <w:rsid w:val="001B751A"/>
    <w:rsid w:val="001B75D0"/>
    <w:rsid w:val="001B764B"/>
    <w:rsid w:val="001B76DA"/>
    <w:rsid w:val="001B7797"/>
    <w:rsid w:val="001B779B"/>
    <w:rsid w:val="001B77F3"/>
    <w:rsid w:val="001B77F9"/>
    <w:rsid w:val="001B7801"/>
    <w:rsid w:val="001B784D"/>
    <w:rsid w:val="001B788C"/>
    <w:rsid w:val="001B794F"/>
    <w:rsid w:val="001B7965"/>
    <w:rsid w:val="001B7966"/>
    <w:rsid w:val="001B7978"/>
    <w:rsid w:val="001B79A9"/>
    <w:rsid w:val="001B7A37"/>
    <w:rsid w:val="001B7AE7"/>
    <w:rsid w:val="001B7B1A"/>
    <w:rsid w:val="001B7B6F"/>
    <w:rsid w:val="001B7CC7"/>
    <w:rsid w:val="001B7CFE"/>
    <w:rsid w:val="001B7D0D"/>
    <w:rsid w:val="001B7D1F"/>
    <w:rsid w:val="001B7D29"/>
    <w:rsid w:val="001B7D62"/>
    <w:rsid w:val="001B7D97"/>
    <w:rsid w:val="001B7DB0"/>
    <w:rsid w:val="001B7DF2"/>
    <w:rsid w:val="001B7DF4"/>
    <w:rsid w:val="001B7E2C"/>
    <w:rsid w:val="001B7E2D"/>
    <w:rsid w:val="001B7E41"/>
    <w:rsid w:val="001B7E5D"/>
    <w:rsid w:val="001B7EA3"/>
    <w:rsid w:val="001B7F3D"/>
    <w:rsid w:val="001B7F99"/>
    <w:rsid w:val="001B7FAC"/>
    <w:rsid w:val="001C00C2"/>
    <w:rsid w:val="001C00E8"/>
    <w:rsid w:val="001C0105"/>
    <w:rsid w:val="001C0155"/>
    <w:rsid w:val="001C0171"/>
    <w:rsid w:val="001C0180"/>
    <w:rsid w:val="001C01D1"/>
    <w:rsid w:val="001C023F"/>
    <w:rsid w:val="001C035C"/>
    <w:rsid w:val="001C03FA"/>
    <w:rsid w:val="001C04DA"/>
    <w:rsid w:val="001C04E8"/>
    <w:rsid w:val="001C04F1"/>
    <w:rsid w:val="001C052A"/>
    <w:rsid w:val="001C053B"/>
    <w:rsid w:val="001C0543"/>
    <w:rsid w:val="001C063B"/>
    <w:rsid w:val="001C068C"/>
    <w:rsid w:val="001C06C4"/>
    <w:rsid w:val="001C06D3"/>
    <w:rsid w:val="001C0753"/>
    <w:rsid w:val="001C07A4"/>
    <w:rsid w:val="001C07A9"/>
    <w:rsid w:val="001C07DD"/>
    <w:rsid w:val="001C091C"/>
    <w:rsid w:val="001C0960"/>
    <w:rsid w:val="001C0974"/>
    <w:rsid w:val="001C0A14"/>
    <w:rsid w:val="001C0A3D"/>
    <w:rsid w:val="001C0A43"/>
    <w:rsid w:val="001C0A63"/>
    <w:rsid w:val="001C0AC5"/>
    <w:rsid w:val="001C0AF7"/>
    <w:rsid w:val="001C0B0D"/>
    <w:rsid w:val="001C0B89"/>
    <w:rsid w:val="001C0BE5"/>
    <w:rsid w:val="001C0BF8"/>
    <w:rsid w:val="001C0C78"/>
    <w:rsid w:val="001C0C84"/>
    <w:rsid w:val="001C0CAA"/>
    <w:rsid w:val="001C0CDC"/>
    <w:rsid w:val="001C0CEB"/>
    <w:rsid w:val="001C0D0D"/>
    <w:rsid w:val="001C0D40"/>
    <w:rsid w:val="001C0D73"/>
    <w:rsid w:val="001C0D94"/>
    <w:rsid w:val="001C0DA0"/>
    <w:rsid w:val="001C0DC2"/>
    <w:rsid w:val="001C0DD6"/>
    <w:rsid w:val="001C0E1D"/>
    <w:rsid w:val="001C0E57"/>
    <w:rsid w:val="001C0EAB"/>
    <w:rsid w:val="001C0F0D"/>
    <w:rsid w:val="001C0F18"/>
    <w:rsid w:val="001C0F55"/>
    <w:rsid w:val="001C0F80"/>
    <w:rsid w:val="001C0FC5"/>
    <w:rsid w:val="001C0FE1"/>
    <w:rsid w:val="001C1024"/>
    <w:rsid w:val="001C104D"/>
    <w:rsid w:val="001C105A"/>
    <w:rsid w:val="001C10EB"/>
    <w:rsid w:val="001C1107"/>
    <w:rsid w:val="001C1114"/>
    <w:rsid w:val="001C1139"/>
    <w:rsid w:val="001C115B"/>
    <w:rsid w:val="001C11BC"/>
    <w:rsid w:val="001C11D6"/>
    <w:rsid w:val="001C1227"/>
    <w:rsid w:val="001C125E"/>
    <w:rsid w:val="001C1276"/>
    <w:rsid w:val="001C1292"/>
    <w:rsid w:val="001C1331"/>
    <w:rsid w:val="001C1391"/>
    <w:rsid w:val="001C139A"/>
    <w:rsid w:val="001C1413"/>
    <w:rsid w:val="001C142F"/>
    <w:rsid w:val="001C144C"/>
    <w:rsid w:val="001C14F8"/>
    <w:rsid w:val="001C152E"/>
    <w:rsid w:val="001C155E"/>
    <w:rsid w:val="001C158E"/>
    <w:rsid w:val="001C1597"/>
    <w:rsid w:val="001C15ED"/>
    <w:rsid w:val="001C1611"/>
    <w:rsid w:val="001C1631"/>
    <w:rsid w:val="001C1634"/>
    <w:rsid w:val="001C16F6"/>
    <w:rsid w:val="001C17FC"/>
    <w:rsid w:val="001C1814"/>
    <w:rsid w:val="001C1831"/>
    <w:rsid w:val="001C1876"/>
    <w:rsid w:val="001C189E"/>
    <w:rsid w:val="001C1911"/>
    <w:rsid w:val="001C19CE"/>
    <w:rsid w:val="001C1A2C"/>
    <w:rsid w:val="001C1A6F"/>
    <w:rsid w:val="001C1AE8"/>
    <w:rsid w:val="001C1B85"/>
    <w:rsid w:val="001C1BA8"/>
    <w:rsid w:val="001C1C31"/>
    <w:rsid w:val="001C1C35"/>
    <w:rsid w:val="001C1C6F"/>
    <w:rsid w:val="001C1CF5"/>
    <w:rsid w:val="001C1CF7"/>
    <w:rsid w:val="001C1D71"/>
    <w:rsid w:val="001C1DAF"/>
    <w:rsid w:val="001C1DD7"/>
    <w:rsid w:val="001C1F05"/>
    <w:rsid w:val="001C1F9D"/>
    <w:rsid w:val="001C2014"/>
    <w:rsid w:val="001C207B"/>
    <w:rsid w:val="001C2095"/>
    <w:rsid w:val="001C20AB"/>
    <w:rsid w:val="001C20C2"/>
    <w:rsid w:val="001C21C4"/>
    <w:rsid w:val="001C21D5"/>
    <w:rsid w:val="001C2248"/>
    <w:rsid w:val="001C2269"/>
    <w:rsid w:val="001C226C"/>
    <w:rsid w:val="001C2308"/>
    <w:rsid w:val="001C2321"/>
    <w:rsid w:val="001C23D9"/>
    <w:rsid w:val="001C23F3"/>
    <w:rsid w:val="001C2490"/>
    <w:rsid w:val="001C259A"/>
    <w:rsid w:val="001C25B6"/>
    <w:rsid w:val="001C25BF"/>
    <w:rsid w:val="001C25F2"/>
    <w:rsid w:val="001C2623"/>
    <w:rsid w:val="001C2659"/>
    <w:rsid w:val="001C2690"/>
    <w:rsid w:val="001C269D"/>
    <w:rsid w:val="001C27AD"/>
    <w:rsid w:val="001C27DC"/>
    <w:rsid w:val="001C287A"/>
    <w:rsid w:val="001C28DC"/>
    <w:rsid w:val="001C2926"/>
    <w:rsid w:val="001C29B6"/>
    <w:rsid w:val="001C29FB"/>
    <w:rsid w:val="001C2A2A"/>
    <w:rsid w:val="001C2A84"/>
    <w:rsid w:val="001C2B03"/>
    <w:rsid w:val="001C2B13"/>
    <w:rsid w:val="001C2B65"/>
    <w:rsid w:val="001C2BC3"/>
    <w:rsid w:val="001C2C1F"/>
    <w:rsid w:val="001C2C71"/>
    <w:rsid w:val="001C2C91"/>
    <w:rsid w:val="001C2C92"/>
    <w:rsid w:val="001C2CCB"/>
    <w:rsid w:val="001C2CFC"/>
    <w:rsid w:val="001C2D20"/>
    <w:rsid w:val="001C2D61"/>
    <w:rsid w:val="001C2D62"/>
    <w:rsid w:val="001C2E50"/>
    <w:rsid w:val="001C2EBD"/>
    <w:rsid w:val="001C2F13"/>
    <w:rsid w:val="001C2F4D"/>
    <w:rsid w:val="001C2F5D"/>
    <w:rsid w:val="001C2F88"/>
    <w:rsid w:val="001C2F9E"/>
    <w:rsid w:val="001C3001"/>
    <w:rsid w:val="001C3020"/>
    <w:rsid w:val="001C3038"/>
    <w:rsid w:val="001C3064"/>
    <w:rsid w:val="001C3066"/>
    <w:rsid w:val="001C3075"/>
    <w:rsid w:val="001C30FD"/>
    <w:rsid w:val="001C312A"/>
    <w:rsid w:val="001C315C"/>
    <w:rsid w:val="001C315F"/>
    <w:rsid w:val="001C3193"/>
    <w:rsid w:val="001C328B"/>
    <w:rsid w:val="001C32BE"/>
    <w:rsid w:val="001C336C"/>
    <w:rsid w:val="001C33AD"/>
    <w:rsid w:val="001C33ED"/>
    <w:rsid w:val="001C345C"/>
    <w:rsid w:val="001C34ED"/>
    <w:rsid w:val="001C34F8"/>
    <w:rsid w:val="001C34FF"/>
    <w:rsid w:val="001C351D"/>
    <w:rsid w:val="001C353B"/>
    <w:rsid w:val="001C3569"/>
    <w:rsid w:val="001C35B8"/>
    <w:rsid w:val="001C35CB"/>
    <w:rsid w:val="001C35E1"/>
    <w:rsid w:val="001C3635"/>
    <w:rsid w:val="001C3638"/>
    <w:rsid w:val="001C36CC"/>
    <w:rsid w:val="001C370C"/>
    <w:rsid w:val="001C372A"/>
    <w:rsid w:val="001C377E"/>
    <w:rsid w:val="001C37DC"/>
    <w:rsid w:val="001C37F3"/>
    <w:rsid w:val="001C380C"/>
    <w:rsid w:val="001C3850"/>
    <w:rsid w:val="001C388C"/>
    <w:rsid w:val="001C38CC"/>
    <w:rsid w:val="001C38FC"/>
    <w:rsid w:val="001C390A"/>
    <w:rsid w:val="001C3A1B"/>
    <w:rsid w:val="001C3A46"/>
    <w:rsid w:val="001C3A4A"/>
    <w:rsid w:val="001C3A77"/>
    <w:rsid w:val="001C3AC4"/>
    <w:rsid w:val="001C3B15"/>
    <w:rsid w:val="001C3B28"/>
    <w:rsid w:val="001C3B49"/>
    <w:rsid w:val="001C3B61"/>
    <w:rsid w:val="001C3C8D"/>
    <w:rsid w:val="001C3CB4"/>
    <w:rsid w:val="001C3D50"/>
    <w:rsid w:val="001C3DB5"/>
    <w:rsid w:val="001C3DFD"/>
    <w:rsid w:val="001C3E00"/>
    <w:rsid w:val="001C3E08"/>
    <w:rsid w:val="001C3E21"/>
    <w:rsid w:val="001C3F36"/>
    <w:rsid w:val="001C3F59"/>
    <w:rsid w:val="001C401D"/>
    <w:rsid w:val="001C4023"/>
    <w:rsid w:val="001C404D"/>
    <w:rsid w:val="001C4079"/>
    <w:rsid w:val="001C40A6"/>
    <w:rsid w:val="001C40FA"/>
    <w:rsid w:val="001C410F"/>
    <w:rsid w:val="001C4138"/>
    <w:rsid w:val="001C417D"/>
    <w:rsid w:val="001C417E"/>
    <w:rsid w:val="001C4196"/>
    <w:rsid w:val="001C41BF"/>
    <w:rsid w:val="001C41EF"/>
    <w:rsid w:val="001C424B"/>
    <w:rsid w:val="001C424C"/>
    <w:rsid w:val="001C4297"/>
    <w:rsid w:val="001C42ED"/>
    <w:rsid w:val="001C432B"/>
    <w:rsid w:val="001C4349"/>
    <w:rsid w:val="001C4352"/>
    <w:rsid w:val="001C445E"/>
    <w:rsid w:val="001C44EE"/>
    <w:rsid w:val="001C4557"/>
    <w:rsid w:val="001C45B4"/>
    <w:rsid w:val="001C45E2"/>
    <w:rsid w:val="001C4623"/>
    <w:rsid w:val="001C462D"/>
    <w:rsid w:val="001C46F6"/>
    <w:rsid w:val="001C471D"/>
    <w:rsid w:val="001C4753"/>
    <w:rsid w:val="001C4754"/>
    <w:rsid w:val="001C47F4"/>
    <w:rsid w:val="001C48FF"/>
    <w:rsid w:val="001C4944"/>
    <w:rsid w:val="001C49FB"/>
    <w:rsid w:val="001C4A26"/>
    <w:rsid w:val="001C4A2B"/>
    <w:rsid w:val="001C4A7A"/>
    <w:rsid w:val="001C4B08"/>
    <w:rsid w:val="001C4B6B"/>
    <w:rsid w:val="001C4BC8"/>
    <w:rsid w:val="001C4BD2"/>
    <w:rsid w:val="001C4C6F"/>
    <w:rsid w:val="001C4C9A"/>
    <w:rsid w:val="001C4CC8"/>
    <w:rsid w:val="001C4D2F"/>
    <w:rsid w:val="001C4D65"/>
    <w:rsid w:val="001C4F05"/>
    <w:rsid w:val="001C4FB9"/>
    <w:rsid w:val="001C4FC6"/>
    <w:rsid w:val="001C4FCE"/>
    <w:rsid w:val="001C4FD0"/>
    <w:rsid w:val="001C5083"/>
    <w:rsid w:val="001C508A"/>
    <w:rsid w:val="001C515D"/>
    <w:rsid w:val="001C518A"/>
    <w:rsid w:val="001C51A6"/>
    <w:rsid w:val="001C51CD"/>
    <w:rsid w:val="001C51D9"/>
    <w:rsid w:val="001C5284"/>
    <w:rsid w:val="001C52A9"/>
    <w:rsid w:val="001C52BF"/>
    <w:rsid w:val="001C52ED"/>
    <w:rsid w:val="001C530D"/>
    <w:rsid w:val="001C5396"/>
    <w:rsid w:val="001C5456"/>
    <w:rsid w:val="001C5490"/>
    <w:rsid w:val="001C5520"/>
    <w:rsid w:val="001C555A"/>
    <w:rsid w:val="001C55E2"/>
    <w:rsid w:val="001C5669"/>
    <w:rsid w:val="001C56A1"/>
    <w:rsid w:val="001C56F0"/>
    <w:rsid w:val="001C5710"/>
    <w:rsid w:val="001C5720"/>
    <w:rsid w:val="001C57A3"/>
    <w:rsid w:val="001C57D3"/>
    <w:rsid w:val="001C5822"/>
    <w:rsid w:val="001C58A3"/>
    <w:rsid w:val="001C58D8"/>
    <w:rsid w:val="001C58D9"/>
    <w:rsid w:val="001C58F6"/>
    <w:rsid w:val="001C591F"/>
    <w:rsid w:val="001C5923"/>
    <w:rsid w:val="001C5990"/>
    <w:rsid w:val="001C59F7"/>
    <w:rsid w:val="001C5A36"/>
    <w:rsid w:val="001C5A91"/>
    <w:rsid w:val="001C5AA1"/>
    <w:rsid w:val="001C5B33"/>
    <w:rsid w:val="001C5B6D"/>
    <w:rsid w:val="001C5BA2"/>
    <w:rsid w:val="001C5BB3"/>
    <w:rsid w:val="001C5BE5"/>
    <w:rsid w:val="001C5C3C"/>
    <w:rsid w:val="001C5C85"/>
    <w:rsid w:val="001C5CCB"/>
    <w:rsid w:val="001C5CDD"/>
    <w:rsid w:val="001C5D80"/>
    <w:rsid w:val="001C5DC4"/>
    <w:rsid w:val="001C5E1E"/>
    <w:rsid w:val="001C5E9A"/>
    <w:rsid w:val="001C5F2E"/>
    <w:rsid w:val="001C5F4A"/>
    <w:rsid w:val="001C600C"/>
    <w:rsid w:val="001C603D"/>
    <w:rsid w:val="001C6093"/>
    <w:rsid w:val="001C6099"/>
    <w:rsid w:val="001C6150"/>
    <w:rsid w:val="001C61CF"/>
    <w:rsid w:val="001C61E2"/>
    <w:rsid w:val="001C6228"/>
    <w:rsid w:val="001C623C"/>
    <w:rsid w:val="001C624A"/>
    <w:rsid w:val="001C626D"/>
    <w:rsid w:val="001C62BD"/>
    <w:rsid w:val="001C62DA"/>
    <w:rsid w:val="001C62DF"/>
    <w:rsid w:val="001C62E4"/>
    <w:rsid w:val="001C62FE"/>
    <w:rsid w:val="001C6303"/>
    <w:rsid w:val="001C6307"/>
    <w:rsid w:val="001C6444"/>
    <w:rsid w:val="001C645E"/>
    <w:rsid w:val="001C647B"/>
    <w:rsid w:val="001C6544"/>
    <w:rsid w:val="001C6583"/>
    <w:rsid w:val="001C65FE"/>
    <w:rsid w:val="001C6600"/>
    <w:rsid w:val="001C6601"/>
    <w:rsid w:val="001C6603"/>
    <w:rsid w:val="001C6653"/>
    <w:rsid w:val="001C665F"/>
    <w:rsid w:val="001C6667"/>
    <w:rsid w:val="001C6678"/>
    <w:rsid w:val="001C66A2"/>
    <w:rsid w:val="001C6711"/>
    <w:rsid w:val="001C673B"/>
    <w:rsid w:val="001C6746"/>
    <w:rsid w:val="001C6769"/>
    <w:rsid w:val="001C67CC"/>
    <w:rsid w:val="001C6818"/>
    <w:rsid w:val="001C6888"/>
    <w:rsid w:val="001C688E"/>
    <w:rsid w:val="001C68A4"/>
    <w:rsid w:val="001C68C9"/>
    <w:rsid w:val="001C68CB"/>
    <w:rsid w:val="001C69BF"/>
    <w:rsid w:val="001C6A4D"/>
    <w:rsid w:val="001C6AAC"/>
    <w:rsid w:val="001C6AEC"/>
    <w:rsid w:val="001C6AFD"/>
    <w:rsid w:val="001C6B32"/>
    <w:rsid w:val="001C6B5E"/>
    <w:rsid w:val="001C6B7F"/>
    <w:rsid w:val="001C6BC7"/>
    <w:rsid w:val="001C6C13"/>
    <w:rsid w:val="001C6C35"/>
    <w:rsid w:val="001C6D1C"/>
    <w:rsid w:val="001C6D42"/>
    <w:rsid w:val="001C6D92"/>
    <w:rsid w:val="001C6DFF"/>
    <w:rsid w:val="001C6E82"/>
    <w:rsid w:val="001C6EC3"/>
    <w:rsid w:val="001C6ECD"/>
    <w:rsid w:val="001C6F22"/>
    <w:rsid w:val="001C6F82"/>
    <w:rsid w:val="001C6F8A"/>
    <w:rsid w:val="001C6FCE"/>
    <w:rsid w:val="001C6FD4"/>
    <w:rsid w:val="001C6FFC"/>
    <w:rsid w:val="001C7264"/>
    <w:rsid w:val="001C7350"/>
    <w:rsid w:val="001C73D3"/>
    <w:rsid w:val="001C7437"/>
    <w:rsid w:val="001C7446"/>
    <w:rsid w:val="001C748F"/>
    <w:rsid w:val="001C74D5"/>
    <w:rsid w:val="001C74F9"/>
    <w:rsid w:val="001C7519"/>
    <w:rsid w:val="001C753A"/>
    <w:rsid w:val="001C7595"/>
    <w:rsid w:val="001C75C5"/>
    <w:rsid w:val="001C76E1"/>
    <w:rsid w:val="001C76EB"/>
    <w:rsid w:val="001C76F8"/>
    <w:rsid w:val="001C7736"/>
    <w:rsid w:val="001C77ED"/>
    <w:rsid w:val="001C7857"/>
    <w:rsid w:val="001C78AA"/>
    <w:rsid w:val="001C7900"/>
    <w:rsid w:val="001C7912"/>
    <w:rsid w:val="001C79AC"/>
    <w:rsid w:val="001C79AF"/>
    <w:rsid w:val="001C79B9"/>
    <w:rsid w:val="001C79D2"/>
    <w:rsid w:val="001C7A08"/>
    <w:rsid w:val="001C7AE1"/>
    <w:rsid w:val="001C7B1C"/>
    <w:rsid w:val="001C7B70"/>
    <w:rsid w:val="001C7B9A"/>
    <w:rsid w:val="001C7BF4"/>
    <w:rsid w:val="001C7C27"/>
    <w:rsid w:val="001C7CA8"/>
    <w:rsid w:val="001C7D4F"/>
    <w:rsid w:val="001C7D76"/>
    <w:rsid w:val="001C7DE2"/>
    <w:rsid w:val="001C7E07"/>
    <w:rsid w:val="001C7EAE"/>
    <w:rsid w:val="001C7EB0"/>
    <w:rsid w:val="001C7EB2"/>
    <w:rsid w:val="001C7F0D"/>
    <w:rsid w:val="001C7F70"/>
    <w:rsid w:val="001C7F85"/>
    <w:rsid w:val="001C7FE4"/>
    <w:rsid w:val="001C7FEA"/>
    <w:rsid w:val="001D0030"/>
    <w:rsid w:val="001D0074"/>
    <w:rsid w:val="001D0077"/>
    <w:rsid w:val="001D0081"/>
    <w:rsid w:val="001D0091"/>
    <w:rsid w:val="001D00A7"/>
    <w:rsid w:val="001D00DB"/>
    <w:rsid w:val="001D00E0"/>
    <w:rsid w:val="001D0196"/>
    <w:rsid w:val="001D0197"/>
    <w:rsid w:val="001D01DF"/>
    <w:rsid w:val="001D0201"/>
    <w:rsid w:val="001D0213"/>
    <w:rsid w:val="001D0246"/>
    <w:rsid w:val="001D027F"/>
    <w:rsid w:val="001D02CA"/>
    <w:rsid w:val="001D0351"/>
    <w:rsid w:val="001D0359"/>
    <w:rsid w:val="001D040C"/>
    <w:rsid w:val="001D0416"/>
    <w:rsid w:val="001D0433"/>
    <w:rsid w:val="001D0457"/>
    <w:rsid w:val="001D0475"/>
    <w:rsid w:val="001D04AE"/>
    <w:rsid w:val="001D04F1"/>
    <w:rsid w:val="001D050A"/>
    <w:rsid w:val="001D052F"/>
    <w:rsid w:val="001D05D6"/>
    <w:rsid w:val="001D06CD"/>
    <w:rsid w:val="001D06DD"/>
    <w:rsid w:val="001D079B"/>
    <w:rsid w:val="001D07A2"/>
    <w:rsid w:val="001D07D3"/>
    <w:rsid w:val="001D07E7"/>
    <w:rsid w:val="001D080C"/>
    <w:rsid w:val="001D080E"/>
    <w:rsid w:val="001D081C"/>
    <w:rsid w:val="001D0847"/>
    <w:rsid w:val="001D0877"/>
    <w:rsid w:val="001D0899"/>
    <w:rsid w:val="001D08C2"/>
    <w:rsid w:val="001D08D0"/>
    <w:rsid w:val="001D08FF"/>
    <w:rsid w:val="001D091E"/>
    <w:rsid w:val="001D092A"/>
    <w:rsid w:val="001D0980"/>
    <w:rsid w:val="001D0994"/>
    <w:rsid w:val="001D0ACC"/>
    <w:rsid w:val="001D0B05"/>
    <w:rsid w:val="001D0B24"/>
    <w:rsid w:val="001D0B3E"/>
    <w:rsid w:val="001D0B4E"/>
    <w:rsid w:val="001D0BAB"/>
    <w:rsid w:val="001D0C01"/>
    <w:rsid w:val="001D0C23"/>
    <w:rsid w:val="001D0C52"/>
    <w:rsid w:val="001D0C7B"/>
    <w:rsid w:val="001D0C92"/>
    <w:rsid w:val="001D0CE5"/>
    <w:rsid w:val="001D0CEC"/>
    <w:rsid w:val="001D0D7D"/>
    <w:rsid w:val="001D0D85"/>
    <w:rsid w:val="001D0D8E"/>
    <w:rsid w:val="001D0DB6"/>
    <w:rsid w:val="001D0DC7"/>
    <w:rsid w:val="001D0DD6"/>
    <w:rsid w:val="001D0DE1"/>
    <w:rsid w:val="001D0DE5"/>
    <w:rsid w:val="001D0E58"/>
    <w:rsid w:val="001D0EB3"/>
    <w:rsid w:val="001D0F2B"/>
    <w:rsid w:val="001D0F3E"/>
    <w:rsid w:val="001D0F9B"/>
    <w:rsid w:val="001D0FAB"/>
    <w:rsid w:val="001D1029"/>
    <w:rsid w:val="001D1076"/>
    <w:rsid w:val="001D1092"/>
    <w:rsid w:val="001D10D1"/>
    <w:rsid w:val="001D10D2"/>
    <w:rsid w:val="001D10E3"/>
    <w:rsid w:val="001D1159"/>
    <w:rsid w:val="001D116F"/>
    <w:rsid w:val="001D1178"/>
    <w:rsid w:val="001D11B8"/>
    <w:rsid w:val="001D1219"/>
    <w:rsid w:val="001D1220"/>
    <w:rsid w:val="001D1229"/>
    <w:rsid w:val="001D12F2"/>
    <w:rsid w:val="001D1304"/>
    <w:rsid w:val="001D132C"/>
    <w:rsid w:val="001D1335"/>
    <w:rsid w:val="001D1401"/>
    <w:rsid w:val="001D142A"/>
    <w:rsid w:val="001D14ED"/>
    <w:rsid w:val="001D1530"/>
    <w:rsid w:val="001D159E"/>
    <w:rsid w:val="001D1600"/>
    <w:rsid w:val="001D1602"/>
    <w:rsid w:val="001D162D"/>
    <w:rsid w:val="001D167F"/>
    <w:rsid w:val="001D1704"/>
    <w:rsid w:val="001D1741"/>
    <w:rsid w:val="001D1754"/>
    <w:rsid w:val="001D1790"/>
    <w:rsid w:val="001D17D6"/>
    <w:rsid w:val="001D17DB"/>
    <w:rsid w:val="001D17EA"/>
    <w:rsid w:val="001D1984"/>
    <w:rsid w:val="001D19ED"/>
    <w:rsid w:val="001D1A39"/>
    <w:rsid w:val="001D1A47"/>
    <w:rsid w:val="001D1A4B"/>
    <w:rsid w:val="001D1B37"/>
    <w:rsid w:val="001D1B46"/>
    <w:rsid w:val="001D1BF2"/>
    <w:rsid w:val="001D1BFD"/>
    <w:rsid w:val="001D1C7B"/>
    <w:rsid w:val="001D1CF2"/>
    <w:rsid w:val="001D1D10"/>
    <w:rsid w:val="001D1D43"/>
    <w:rsid w:val="001D1DE1"/>
    <w:rsid w:val="001D1DEE"/>
    <w:rsid w:val="001D1EF3"/>
    <w:rsid w:val="001D1F05"/>
    <w:rsid w:val="001D1F24"/>
    <w:rsid w:val="001D1F27"/>
    <w:rsid w:val="001D1FBF"/>
    <w:rsid w:val="001D1FFE"/>
    <w:rsid w:val="001D20B5"/>
    <w:rsid w:val="001D20BC"/>
    <w:rsid w:val="001D2156"/>
    <w:rsid w:val="001D2161"/>
    <w:rsid w:val="001D221F"/>
    <w:rsid w:val="001D2230"/>
    <w:rsid w:val="001D224C"/>
    <w:rsid w:val="001D22CA"/>
    <w:rsid w:val="001D22CE"/>
    <w:rsid w:val="001D235A"/>
    <w:rsid w:val="001D2360"/>
    <w:rsid w:val="001D23F9"/>
    <w:rsid w:val="001D240D"/>
    <w:rsid w:val="001D2422"/>
    <w:rsid w:val="001D24DA"/>
    <w:rsid w:val="001D262B"/>
    <w:rsid w:val="001D266E"/>
    <w:rsid w:val="001D268F"/>
    <w:rsid w:val="001D26DA"/>
    <w:rsid w:val="001D26DF"/>
    <w:rsid w:val="001D26ED"/>
    <w:rsid w:val="001D2710"/>
    <w:rsid w:val="001D272A"/>
    <w:rsid w:val="001D2730"/>
    <w:rsid w:val="001D2765"/>
    <w:rsid w:val="001D278F"/>
    <w:rsid w:val="001D2796"/>
    <w:rsid w:val="001D27D2"/>
    <w:rsid w:val="001D286C"/>
    <w:rsid w:val="001D28A6"/>
    <w:rsid w:val="001D28D9"/>
    <w:rsid w:val="001D28F8"/>
    <w:rsid w:val="001D2932"/>
    <w:rsid w:val="001D2972"/>
    <w:rsid w:val="001D299E"/>
    <w:rsid w:val="001D29AE"/>
    <w:rsid w:val="001D29C7"/>
    <w:rsid w:val="001D29D7"/>
    <w:rsid w:val="001D29FF"/>
    <w:rsid w:val="001D2A04"/>
    <w:rsid w:val="001D2A8B"/>
    <w:rsid w:val="001D2ABA"/>
    <w:rsid w:val="001D2AFC"/>
    <w:rsid w:val="001D2B3C"/>
    <w:rsid w:val="001D2B49"/>
    <w:rsid w:val="001D2B51"/>
    <w:rsid w:val="001D2B91"/>
    <w:rsid w:val="001D2C70"/>
    <w:rsid w:val="001D2C81"/>
    <w:rsid w:val="001D2D37"/>
    <w:rsid w:val="001D2D54"/>
    <w:rsid w:val="001D2DEA"/>
    <w:rsid w:val="001D2DFF"/>
    <w:rsid w:val="001D2E1E"/>
    <w:rsid w:val="001D2E6B"/>
    <w:rsid w:val="001D2E7F"/>
    <w:rsid w:val="001D2EC4"/>
    <w:rsid w:val="001D2F09"/>
    <w:rsid w:val="001D2F2A"/>
    <w:rsid w:val="001D2F51"/>
    <w:rsid w:val="001D2F58"/>
    <w:rsid w:val="001D2F60"/>
    <w:rsid w:val="001D2F86"/>
    <w:rsid w:val="001D2FEC"/>
    <w:rsid w:val="001D3011"/>
    <w:rsid w:val="001D3041"/>
    <w:rsid w:val="001D30ED"/>
    <w:rsid w:val="001D30FB"/>
    <w:rsid w:val="001D31C1"/>
    <w:rsid w:val="001D31E9"/>
    <w:rsid w:val="001D31EA"/>
    <w:rsid w:val="001D3222"/>
    <w:rsid w:val="001D329C"/>
    <w:rsid w:val="001D32A9"/>
    <w:rsid w:val="001D3308"/>
    <w:rsid w:val="001D33D5"/>
    <w:rsid w:val="001D343A"/>
    <w:rsid w:val="001D3458"/>
    <w:rsid w:val="001D3477"/>
    <w:rsid w:val="001D34F1"/>
    <w:rsid w:val="001D350B"/>
    <w:rsid w:val="001D3531"/>
    <w:rsid w:val="001D356D"/>
    <w:rsid w:val="001D3607"/>
    <w:rsid w:val="001D3669"/>
    <w:rsid w:val="001D36B3"/>
    <w:rsid w:val="001D36B4"/>
    <w:rsid w:val="001D36D9"/>
    <w:rsid w:val="001D36DB"/>
    <w:rsid w:val="001D372E"/>
    <w:rsid w:val="001D3753"/>
    <w:rsid w:val="001D3773"/>
    <w:rsid w:val="001D37BE"/>
    <w:rsid w:val="001D37D0"/>
    <w:rsid w:val="001D3810"/>
    <w:rsid w:val="001D3892"/>
    <w:rsid w:val="001D3A1F"/>
    <w:rsid w:val="001D3A75"/>
    <w:rsid w:val="001D3A93"/>
    <w:rsid w:val="001D3B32"/>
    <w:rsid w:val="001D3C92"/>
    <w:rsid w:val="001D3CA2"/>
    <w:rsid w:val="001D3D19"/>
    <w:rsid w:val="001D3D4D"/>
    <w:rsid w:val="001D3D92"/>
    <w:rsid w:val="001D3DA9"/>
    <w:rsid w:val="001D3DB3"/>
    <w:rsid w:val="001D3E14"/>
    <w:rsid w:val="001D3E87"/>
    <w:rsid w:val="001D3EDF"/>
    <w:rsid w:val="001D3F17"/>
    <w:rsid w:val="001D3F54"/>
    <w:rsid w:val="001D3F81"/>
    <w:rsid w:val="001D3FE8"/>
    <w:rsid w:val="001D3FF9"/>
    <w:rsid w:val="001D403A"/>
    <w:rsid w:val="001D405C"/>
    <w:rsid w:val="001D4094"/>
    <w:rsid w:val="001D40CC"/>
    <w:rsid w:val="001D40D2"/>
    <w:rsid w:val="001D40F8"/>
    <w:rsid w:val="001D41A8"/>
    <w:rsid w:val="001D4298"/>
    <w:rsid w:val="001D4335"/>
    <w:rsid w:val="001D43B9"/>
    <w:rsid w:val="001D4428"/>
    <w:rsid w:val="001D442C"/>
    <w:rsid w:val="001D44AE"/>
    <w:rsid w:val="001D44DE"/>
    <w:rsid w:val="001D4529"/>
    <w:rsid w:val="001D4579"/>
    <w:rsid w:val="001D45B3"/>
    <w:rsid w:val="001D45B5"/>
    <w:rsid w:val="001D46FB"/>
    <w:rsid w:val="001D46FC"/>
    <w:rsid w:val="001D473D"/>
    <w:rsid w:val="001D4780"/>
    <w:rsid w:val="001D478F"/>
    <w:rsid w:val="001D47F2"/>
    <w:rsid w:val="001D4820"/>
    <w:rsid w:val="001D4822"/>
    <w:rsid w:val="001D488C"/>
    <w:rsid w:val="001D48B6"/>
    <w:rsid w:val="001D48D5"/>
    <w:rsid w:val="001D48DA"/>
    <w:rsid w:val="001D498E"/>
    <w:rsid w:val="001D49CB"/>
    <w:rsid w:val="001D4A46"/>
    <w:rsid w:val="001D4AF4"/>
    <w:rsid w:val="001D4B2E"/>
    <w:rsid w:val="001D4B2F"/>
    <w:rsid w:val="001D4B3F"/>
    <w:rsid w:val="001D4BA7"/>
    <w:rsid w:val="001D4BF2"/>
    <w:rsid w:val="001D4BF8"/>
    <w:rsid w:val="001D4BF9"/>
    <w:rsid w:val="001D4C08"/>
    <w:rsid w:val="001D4C13"/>
    <w:rsid w:val="001D4C2E"/>
    <w:rsid w:val="001D4C5A"/>
    <w:rsid w:val="001D4DA9"/>
    <w:rsid w:val="001D4DEC"/>
    <w:rsid w:val="001D4E4C"/>
    <w:rsid w:val="001D4E56"/>
    <w:rsid w:val="001D4ECE"/>
    <w:rsid w:val="001D4F1C"/>
    <w:rsid w:val="001D4F3E"/>
    <w:rsid w:val="001D4F4D"/>
    <w:rsid w:val="001D4F5F"/>
    <w:rsid w:val="001D4FBA"/>
    <w:rsid w:val="001D5008"/>
    <w:rsid w:val="001D502E"/>
    <w:rsid w:val="001D5041"/>
    <w:rsid w:val="001D505B"/>
    <w:rsid w:val="001D5082"/>
    <w:rsid w:val="001D50E9"/>
    <w:rsid w:val="001D50EA"/>
    <w:rsid w:val="001D5183"/>
    <w:rsid w:val="001D51CA"/>
    <w:rsid w:val="001D51CC"/>
    <w:rsid w:val="001D51DF"/>
    <w:rsid w:val="001D51F9"/>
    <w:rsid w:val="001D51FF"/>
    <w:rsid w:val="001D5239"/>
    <w:rsid w:val="001D527D"/>
    <w:rsid w:val="001D52B0"/>
    <w:rsid w:val="001D52D3"/>
    <w:rsid w:val="001D5306"/>
    <w:rsid w:val="001D5311"/>
    <w:rsid w:val="001D5372"/>
    <w:rsid w:val="001D53BC"/>
    <w:rsid w:val="001D53D2"/>
    <w:rsid w:val="001D549D"/>
    <w:rsid w:val="001D54A1"/>
    <w:rsid w:val="001D54E0"/>
    <w:rsid w:val="001D54FB"/>
    <w:rsid w:val="001D5503"/>
    <w:rsid w:val="001D5524"/>
    <w:rsid w:val="001D55BD"/>
    <w:rsid w:val="001D568B"/>
    <w:rsid w:val="001D56AF"/>
    <w:rsid w:val="001D56E2"/>
    <w:rsid w:val="001D5748"/>
    <w:rsid w:val="001D5760"/>
    <w:rsid w:val="001D5773"/>
    <w:rsid w:val="001D5862"/>
    <w:rsid w:val="001D5868"/>
    <w:rsid w:val="001D5871"/>
    <w:rsid w:val="001D5893"/>
    <w:rsid w:val="001D589A"/>
    <w:rsid w:val="001D58D6"/>
    <w:rsid w:val="001D5909"/>
    <w:rsid w:val="001D592B"/>
    <w:rsid w:val="001D5965"/>
    <w:rsid w:val="001D597D"/>
    <w:rsid w:val="001D598B"/>
    <w:rsid w:val="001D598F"/>
    <w:rsid w:val="001D59AD"/>
    <w:rsid w:val="001D59B8"/>
    <w:rsid w:val="001D59C9"/>
    <w:rsid w:val="001D59D6"/>
    <w:rsid w:val="001D5A02"/>
    <w:rsid w:val="001D5A2C"/>
    <w:rsid w:val="001D5A91"/>
    <w:rsid w:val="001D5AA0"/>
    <w:rsid w:val="001D5ADB"/>
    <w:rsid w:val="001D5AEF"/>
    <w:rsid w:val="001D5B15"/>
    <w:rsid w:val="001D5B1B"/>
    <w:rsid w:val="001D5B67"/>
    <w:rsid w:val="001D5B6A"/>
    <w:rsid w:val="001D5B73"/>
    <w:rsid w:val="001D5BB4"/>
    <w:rsid w:val="001D5BC4"/>
    <w:rsid w:val="001D5C87"/>
    <w:rsid w:val="001D5C8E"/>
    <w:rsid w:val="001D5D2D"/>
    <w:rsid w:val="001D5D35"/>
    <w:rsid w:val="001D5D5F"/>
    <w:rsid w:val="001D5DDF"/>
    <w:rsid w:val="001D5DFD"/>
    <w:rsid w:val="001D5E38"/>
    <w:rsid w:val="001D5E6E"/>
    <w:rsid w:val="001D5EA6"/>
    <w:rsid w:val="001D5F31"/>
    <w:rsid w:val="001D5FDD"/>
    <w:rsid w:val="001D6025"/>
    <w:rsid w:val="001D602A"/>
    <w:rsid w:val="001D6046"/>
    <w:rsid w:val="001D6086"/>
    <w:rsid w:val="001D60FE"/>
    <w:rsid w:val="001D610F"/>
    <w:rsid w:val="001D6174"/>
    <w:rsid w:val="001D629F"/>
    <w:rsid w:val="001D635E"/>
    <w:rsid w:val="001D6366"/>
    <w:rsid w:val="001D6399"/>
    <w:rsid w:val="001D63D6"/>
    <w:rsid w:val="001D6425"/>
    <w:rsid w:val="001D646A"/>
    <w:rsid w:val="001D646F"/>
    <w:rsid w:val="001D6482"/>
    <w:rsid w:val="001D64C0"/>
    <w:rsid w:val="001D6506"/>
    <w:rsid w:val="001D65E2"/>
    <w:rsid w:val="001D6626"/>
    <w:rsid w:val="001D6682"/>
    <w:rsid w:val="001D66C6"/>
    <w:rsid w:val="001D66F7"/>
    <w:rsid w:val="001D670F"/>
    <w:rsid w:val="001D6768"/>
    <w:rsid w:val="001D678B"/>
    <w:rsid w:val="001D67CF"/>
    <w:rsid w:val="001D6822"/>
    <w:rsid w:val="001D6832"/>
    <w:rsid w:val="001D6839"/>
    <w:rsid w:val="001D683D"/>
    <w:rsid w:val="001D6854"/>
    <w:rsid w:val="001D686B"/>
    <w:rsid w:val="001D68A6"/>
    <w:rsid w:val="001D68BC"/>
    <w:rsid w:val="001D69AB"/>
    <w:rsid w:val="001D69AC"/>
    <w:rsid w:val="001D69FF"/>
    <w:rsid w:val="001D6A0D"/>
    <w:rsid w:val="001D6A30"/>
    <w:rsid w:val="001D6A3E"/>
    <w:rsid w:val="001D6A5C"/>
    <w:rsid w:val="001D6A71"/>
    <w:rsid w:val="001D6A9E"/>
    <w:rsid w:val="001D6B21"/>
    <w:rsid w:val="001D6B5E"/>
    <w:rsid w:val="001D6BEA"/>
    <w:rsid w:val="001D6C6C"/>
    <w:rsid w:val="001D6CE7"/>
    <w:rsid w:val="001D6D24"/>
    <w:rsid w:val="001D6D45"/>
    <w:rsid w:val="001D6E29"/>
    <w:rsid w:val="001D6E38"/>
    <w:rsid w:val="001D6E52"/>
    <w:rsid w:val="001D6E54"/>
    <w:rsid w:val="001D6E59"/>
    <w:rsid w:val="001D6EAC"/>
    <w:rsid w:val="001D6EBC"/>
    <w:rsid w:val="001D6F07"/>
    <w:rsid w:val="001D7079"/>
    <w:rsid w:val="001D70A2"/>
    <w:rsid w:val="001D70D7"/>
    <w:rsid w:val="001D715E"/>
    <w:rsid w:val="001D7246"/>
    <w:rsid w:val="001D724E"/>
    <w:rsid w:val="001D7287"/>
    <w:rsid w:val="001D72E8"/>
    <w:rsid w:val="001D72F8"/>
    <w:rsid w:val="001D7340"/>
    <w:rsid w:val="001D73A0"/>
    <w:rsid w:val="001D73CB"/>
    <w:rsid w:val="001D73E0"/>
    <w:rsid w:val="001D73F5"/>
    <w:rsid w:val="001D7481"/>
    <w:rsid w:val="001D74BB"/>
    <w:rsid w:val="001D74CE"/>
    <w:rsid w:val="001D7540"/>
    <w:rsid w:val="001D75DD"/>
    <w:rsid w:val="001D7625"/>
    <w:rsid w:val="001D762B"/>
    <w:rsid w:val="001D7662"/>
    <w:rsid w:val="001D769A"/>
    <w:rsid w:val="001D76C6"/>
    <w:rsid w:val="001D76F0"/>
    <w:rsid w:val="001D7709"/>
    <w:rsid w:val="001D7745"/>
    <w:rsid w:val="001D7749"/>
    <w:rsid w:val="001D77C8"/>
    <w:rsid w:val="001D780B"/>
    <w:rsid w:val="001D780E"/>
    <w:rsid w:val="001D783F"/>
    <w:rsid w:val="001D785D"/>
    <w:rsid w:val="001D7868"/>
    <w:rsid w:val="001D78D0"/>
    <w:rsid w:val="001D7919"/>
    <w:rsid w:val="001D79C9"/>
    <w:rsid w:val="001D7A5D"/>
    <w:rsid w:val="001D7AF3"/>
    <w:rsid w:val="001D7B11"/>
    <w:rsid w:val="001D7B3A"/>
    <w:rsid w:val="001D7B62"/>
    <w:rsid w:val="001D7BC6"/>
    <w:rsid w:val="001D7BE5"/>
    <w:rsid w:val="001D7C78"/>
    <w:rsid w:val="001D7CD5"/>
    <w:rsid w:val="001D7D75"/>
    <w:rsid w:val="001D7DD4"/>
    <w:rsid w:val="001D7DEF"/>
    <w:rsid w:val="001D7E66"/>
    <w:rsid w:val="001D7ECF"/>
    <w:rsid w:val="001D7EE5"/>
    <w:rsid w:val="001D7F09"/>
    <w:rsid w:val="001D7F0A"/>
    <w:rsid w:val="001D7F19"/>
    <w:rsid w:val="001D7F66"/>
    <w:rsid w:val="001D7FDD"/>
    <w:rsid w:val="001D7FED"/>
    <w:rsid w:val="001E000D"/>
    <w:rsid w:val="001E0026"/>
    <w:rsid w:val="001E003D"/>
    <w:rsid w:val="001E0062"/>
    <w:rsid w:val="001E007B"/>
    <w:rsid w:val="001E0098"/>
    <w:rsid w:val="001E0148"/>
    <w:rsid w:val="001E0149"/>
    <w:rsid w:val="001E018E"/>
    <w:rsid w:val="001E01C4"/>
    <w:rsid w:val="001E01E7"/>
    <w:rsid w:val="001E0207"/>
    <w:rsid w:val="001E0236"/>
    <w:rsid w:val="001E0242"/>
    <w:rsid w:val="001E025F"/>
    <w:rsid w:val="001E02FE"/>
    <w:rsid w:val="001E0332"/>
    <w:rsid w:val="001E033B"/>
    <w:rsid w:val="001E037B"/>
    <w:rsid w:val="001E0395"/>
    <w:rsid w:val="001E03EA"/>
    <w:rsid w:val="001E0486"/>
    <w:rsid w:val="001E04BA"/>
    <w:rsid w:val="001E04E5"/>
    <w:rsid w:val="001E04F0"/>
    <w:rsid w:val="001E0585"/>
    <w:rsid w:val="001E05E8"/>
    <w:rsid w:val="001E0683"/>
    <w:rsid w:val="001E0695"/>
    <w:rsid w:val="001E069F"/>
    <w:rsid w:val="001E06B7"/>
    <w:rsid w:val="001E06DC"/>
    <w:rsid w:val="001E0711"/>
    <w:rsid w:val="001E077A"/>
    <w:rsid w:val="001E07E0"/>
    <w:rsid w:val="001E081D"/>
    <w:rsid w:val="001E08CC"/>
    <w:rsid w:val="001E08D0"/>
    <w:rsid w:val="001E08D9"/>
    <w:rsid w:val="001E0954"/>
    <w:rsid w:val="001E096C"/>
    <w:rsid w:val="001E097B"/>
    <w:rsid w:val="001E0A49"/>
    <w:rsid w:val="001E0B38"/>
    <w:rsid w:val="001E0BBA"/>
    <w:rsid w:val="001E0C1F"/>
    <w:rsid w:val="001E0C40"/>
    <w:rsid w:val="001E0C5B"/>
    <w:rsid w:val="001E0C75"/>
    <w:rsid w:val="001E0CC0"/>
    <w:rsid w:val="001E0CCD"/>
    <w:rsid w:val="001E0D0E"/>
    <w:rsid w:val="001E0D84"/>
    <w:rsid w:val="001E0E43"/>
    <w:rsid w:val="001E0E6A"/>
    <w:rsid w:val="001E0E7E"/>
    <w:rsid w:val="001E0E9E"/>
    <w:rsid w:val="001E0ECC"/>
    <w:rsid w:val="001E0EDB"/>
    <w:rsid w:val="001E0F7D"/>
    <w:rsid w:val="001E0FF0"/>
    <w:rsid w:val="001E1026"/>
    <w:rsid w:val="001E1092"/>
    <w:rsid w:val="001E10BC"/>
    <w:rsid w:val="001E111C"/>
    <w:rsid w:val="001E113F"/>
    <w:rsid w:val="001E119E"/>
    <w:rsid w:val="001E12BF"/>
    <w:rsid w:val="001E134C"/>
    <w:rsid w:val="001E1380"/>
    <w:rsid w:val="001E13D3"/>
    <w:rsid w:val="001E13F8"/>
    <w:rsid w:val="001E14B3"/>
    <w:rsid w:val="001E159B"/>
    <w:rsid w:val="001E15E1"/>
    <w:rsid w:val="001E1603"/>
    <w:rsid w:val="001E1635"/>
    <w:rsid w:val="001E164D"/>
    <w:rsid w:val="001E1704"/>
    <w:rsid w:val="001E1709"/>
    <w:rsid w:val="001E171A"/>
    <w:rsid w:val="001E174A"/>
    <w:rsid w:val="001E1754"/>
    <w:rsid w:val="001E181E"/>
    <w:rsid w:val="001E18AF"/>
    <w:rsid w:val="001E18B5"/>
    <w:rsid w:val="001E1916"/>
    <w:rsid w:val="001E1945"/>
    <w:rsid w:val="001E197B"/>
    <w:rsid w:val="001E19EF"/>
    <w:rsid w:val="001E1A06"/>
    <w:rsid w:val="001E1ACD"/>
    <w:rsid w:val="001E1B10"/>
    <w:rsid w:val="001E1B65"/>
    <w:rsid w:val="001E1B9E"/>
    <w:rsid w:val="001E1BC7"/>
    <w:rsid w:val="001E1BF7"/>
    <w:rsid w:val="001E1C15"/>
    <w:rsid w:val="001E1C25"/>
    <w:rsid w:val="001E1C51"/>
    <w:rsid w:val="001E1C79"/>
    <w:rsid w:val="001E1CA0"/>
    <w:rsid w:val="001E1CA4"/>
    <w:rsid w:val="001E1D3A"/>
    <w:rsid w:val="001E1D83"/>
    <w:rsid w:val="001E1E0E"/>
    <w:rsid w:val="001E1E67"/>
    <w:rsid w:val="001E1E90"/>
    <w:rsid w:val="001E1E96"/>
    <w:rsid w:val="001E1EDD"/>
    <w:rsid w:val="001E1FE5"/>
    <w:rsid w:val="001E2075"/>
    <w:rsid w:val="001E2091"/>
    <w:rsid w:val="001E2096"/>
    <w:rsid w:val="001E20A8"/>
    <w:rsid w:val="001E20C3"/>
    <w:rsid w:val="001E20C7"/>
    <w:rsid w:val="001E215D"/>
    <w:rsid w:val="001E2173"/>
    <w:rsid w:val="001E2300"/>
    <w:rsid w:val="001E2354"/>
    <w:rsid w:val="001E23F5"/>
    <w:rsid w:val="001E243B"/>
    <w:rsid w:val="001E2449"/>
    <w:rsid w:val="001E248F"/>
    <w:rsid w:val="001E24D7"/>
    <w:rsid w:val="001E25C1"/>
    <w:rsid w:val="001E25EB"/>
    <w:rsid w:val="001E266F"/>
    <w:rsid w:val="001E26AB"/>
    <w:rsid w:val="001E26B3"/>
    <w:rsid w:val="001E26F7"/>
    <w:rsid w:val="001E2714"/>
    <w:rsid w:val="001E2757"/>
    <w:rsid w:val="001E2772"/>
    <w:rsid w:val="001E2774"/>
    <w:rsid w:val="001E27AE"/>
    <w:rsid w:val="001E27BD"/>
    <w:rsid w:val="001E27CF"/>
    <w:rsid w:val="001E27D0"/>
    <w:rsid w:val="001E27DE"/>
    <w:rsid w:val="001E281D"/>
    <w:rsid w:val="001E284E"/>
    <w:rsid w:val="001E2853"/>
    <w:rsid w:val="001E290C"/>
    <w:rsid w:val="001E2927"/>
    <w:rsid w:val="001E2959"/>
    <w:rsid w:val="001E29D2"/>
    <w:rsid w:val="001E2AA1"/>
    <w:rsid w:val="001E2AF9"/>
    <w:rsid w:val="001E2B32"/>
    <w:rsid w:val="001E2BA7"/>
    <w:rsid w:val="001E2C0F"/>
    <w:rsid w:val="001E2C3D"/>
    <w:rsid w:val="001E2C6B"/>
    <w:rsid w:val="001E2C7C"/>
    <w:rsid w:val="001E2D2A"/>
    <w:rsid w:val="001E2D3B"/>
    <w:rsid w:val="001E2F46"/>
    <w:rsid w:val="001E2F63"/>
    <w:rsid w:val="001E2F8B"/>
    <w:rsid w:val="001E2FA9"/>
    <w:rsid w:val="001E3002"/>
    <w:rsid w:val="001E30E3"/>
    <w:rsid w:val="001E30E5"/>
    <w:rsid w:val="001E316E"/>
    <w:rsid w:val="001E319E"/>
    <w:rsid w:val="001E31B1"/>
    <w:rsid w:val="001E3220"/>
    <w:rsid w:val="001E3252"/>
    <w:rsid w:val="001E3258"/>
    <w:rsid w:val="001E328C"/>
    <w:rsid w:val="001E328D"/>
    <w:rsid w:val="001E32EF"/>
    <w:rsid w:val="001E3315"/>
    <w:rsid w:val="001E3325"/>
    <w:rsid w:val="001E3463"/>
    <w:rsid w:val="001E34C1"/>
    <w:rsid w:val="001E34F0"/>
    <w:rsid w:val="001E3568"/>
    <w:rsid w:val="001E366D"/>
    <w:rsid w:val="001E3714"/>
    <w:rsid w:val="001E378A"/>
    <w:rsid w:val="001E37C3"/>
    <w:rsid w:val="001E37C8"/>
    <w:rsid w:val="001E37D8"/>
    <w:rsid w:val="001E37FA"/>
    <w:rsid w:val="001E3849"/>
    <w:rsid w:val="001E386E"/>
    <w:rsid w:val="001E3872"/>
    <w:rsid w:val="001E3893"/>
    <w:rsid w:val="001E38E0"/>
    <w:rsid w:val="001E3916"/>
    <w:rsid w:val="001E3998"/>
    <w:rsid w:val="001E39C8"/>
    <w:rsid w:val="001E39F4"/>
    <w:rsid w:val="001E3A08"/>
    <w:rsid w:val="001E3A72"/>
    <w:rsid w:val="001E3B3C"/>
    <w:rsid w:val="001E3BE1"/>
    <w:rsid w:val="001E3C2C"/>
    <w:rsid w:val="001E3C6D"/>
    <w:rsid w:val="001E3C6F"/>
    <w:rsid w:val="001E3CB6"/>
    <w:rsid w:val="001E3CE7"/>
    <w:rsid w:val="001E3D0A"/>
    <w:rsid w:val="001E3D7B"/>
    <w:rsid w:val="001E3D7C"/>
    <w:rsid w:val="001E3E37"/>
    <w:rsid w:val="001E3E52"/>
    <w:rsid w:val="001E3F51"/>
    <w:rsid w:val="001E3FAE"/>
    <w:rsid w:val="001E3FF4"/>
    <w:rsid w:val="001E402F"/>
    <w:rsid w:val="001E403B"/>
    <w:rsid w:val="001E4054"/>
    <w:rsid w:val="001E4157"/>
    <w:rsid w:val="001E41C3"/>
    <w:rsid w:val="001E41DB"/>
    <w:rsid w:val="001E41FB"/>
    <w:rsid w:val="001E428E"/>
    <w:rsid w:val="001E4293"/>
    <w:rsid w:val="001E435B"/>
    <w:rsid w:val="001E4373"/>
    <w:rsid w:val="001E438F"/>
    <w:rsid w:val="001E43D6"/>
    <w:rsid w:val="001E43E2"/>
    <w:rsid w:val="001E4421"/>
    <w:rsid w:val="001E4436"/>
    <w:rsid w:val="001E447D"/>
    <w:rsid w:val="001E44CD"/>
    <w:rsid w:val="001E4576"/>
    <w:rsid w:val="001E4649"/>
    <w:rsid w:val="001E467A"/>
    <w:rsid w:val="001E468E"/>
    <w:rsid w:val="001E46DE"/>
    <w:rsid w:val="001E46F4"/>
    <w:rsid w:val="001E4724"/>
    <w:rsid w:val="001E4782"/>
    <w:rsid w:val="001E47FF"/>
    <w:rsid w:val="001E48A2"/>
    <w:rsid w:val="001E492F"/>
    <w:rsid w:val="001E4931"/>
    <w:rsid w:val="001E49D8"/>
    <w:rsid w:val="001E4A5E"/>
    <w:rsid w:val="001E4A71"/>
    <w:rsid w:val="001E4A74"/>
    <w:rsid w:val="001E4A7B"/>
    <w:rsid w:val="001E4AC4"/>
    <w:rsid w:val="001E4AEB"/>
    <w:rsid w:val="001E4B29"/>
    <w:rsid w:val="001E4B52"/>
    <w:rsid w:val="001E4B5D"/>
    <w:rsid w:val="001E4B83"/>
    <w:rsid w:val="001E4BC2"/>
    <w:rsid w:val="001E4BE2"/>
    <w:rsid w:val="001E4C1F"/>
    <w:rsid w:val="001E4C20"/>
    <w:rsid w:val="001E4C6F"/>
    <w:rsid w:val="001E4C73"/>
    <w:rsid w:val="001E4C84"/>
    <w:rsid w:val="001E4D04"/>
    <w:rsid w:val="001E4D05"/>
    <w:rsid w:val="001E4D3D"/>
    <w:rsid w:val="001E4D66"/>
    <w:rsid w:val="001E4D71"/>
    <w:rsid w:val="001E4D75"/>
    <w:rsid w:val="001E4D92"/>
    <w:rsid w:val="001E4E03"/>
    <w:rsid w:val="001E4E2F"/>
    <w:rsid w:val="001E4EE0"/>
    <w:rsid w:val="001E4F3C"/>
    <w:rsid w:val="001E4F8E"/>
    <w:rsid w:val="001E4FB3"/>
    <w:rsid w:val="001E4FFC"/>
    <w:rsid w:val="001E5013"/>
    <w:rsid w:val="001E50A9"/>
    <w:rsid w:val="001E50DE"/>
    <w:rsid w:val="001E51A7"/>
    <w:rsid w:val="001E51D2"/>
    <w:rsid w:val="001E51E0"/>
    <w:rsid w:val="001E523B"/>
    <w:rsid w:val="001E525B"/>
    <w:rsid w:val="001E5293"/>
    <w:rsid w:val="001E52A1"/>
    <w:rsid w:val="001E52D7"/>
    <w:rsid w:val="001E5321"/>
    <w:rsid w:val="001E53BC"/>
    <w:rsid w:val="001E5480"/>
    <w:rsid w:val="001E5520"/>
    <w:rsid w:val="001E5548"/>
    <w:rsid w:val="001E5598"/>
    <w:rsid w:val="001E5635"/>
    <w:rsid w:val="001E563F"/>
    <w:rsid w:val="001E5681"/>
    <w:rsid w:val="001E5693"/>
    <w:rsid w:val="001E573B"/>
    <w:rsid w:val="001E574B"/>
    <w:rsid w:val="001E57C0"/>
    <w:rsid w:val="001E57F2"/>
    <w:rsid w:val="001E5859"/>
    <w:rsid w:val="001E58E1"/>
    <w:rsid w:val="001E592A"/>
    <w:rsid w:val="001E5967"/>
    <w:rsid w:val="001E597D"/>
    <w:rsid w:val="001E5985"/>
    <w:rsid w:val="001E59D7"/>
    <w:rsid w:val="001E5A12"/>
    <w:rsid w:val="001E5A5D"/>
    <w:rsid w:val="001E5A8B"/>
    <w:rsid w:val="001E5A9D"/>
    <w:rsid w:val="001E5AAF"/>
    <w:rsid w:val="001E5AB7"/>
    <w:rsid w:val="001E5AF0"/>
    <w:rsid w:val="001E5B45"/>
    <w:rsid w:val="001E5B72"/>
    <w:rsid w:val="001E5B96"/>
    <w:rsid w:val="001E5B9E"/>
    <w:rsid w:val="001E5BA2"/>
    <w:rsid w:val="001E5C26"/>
    <w:rsid w:val="001E5CB3"/>
    <w:rsid w:val="001E5CF9"/>
    <w:rsid w:val="001E5D5D"/>
    <w:rsid w:val="001E5D60"/>
    <w:rsid w:val="001E5DF2"/>
    <w:rsid w:val="001E5E43"/>
    <w:rsid w:val="001E5E88"/>
    <w:rsid w:val="001E5E9F"/>
    <w:rsid w:val="001E5ECC"/>
    <w:rsid w:val="001E5EDD"/>
    <w:rsid w:val="001E5F97"/>
    <w:rsid w:val="001E601D"/>
    <w:rsid w:val="001E6061"/>
    <w:rsid w:val="001E60C3"/>
    <w:rsid w:val="001E6113"/>
    <w:rsid w:val="001E6129"/>
    <w:rsid w:val="001E61D1"/>
    <w:rsid w:val="001E61F9"/>
    <w:rsid w:val="001E624E"/>
    <w:rsid w:val="001E6253"/>
    <w:rsid w:val="001E62DA"/>
    <w:rsid w:val="001E6363"/>
    <w:rsid w:val="001E6380"/>
    <w:rsid w:val="001E641F"/>
    <w:rsid w:val="001E6445"/>
    <w:rsid w:val="001E646D"/>
    <w:rsid w:val="001E64B3"/>
    <w:rsid w:val="001E662C"/>
    <w:rsid w:val="001E6694"/>
    <w:rsid w:val="001E66CB"/>
    <w:rsid w:val="001E66D7"/>
    <w:rsid w:val="001E66E2"/>
    <w:rsid w:val="001E66FB"/>
    <w:rsid w:val="001E67F9"/>
    <w:rsid w:val="001E681C"/>
    <w:rsid w:val="001E6854"/>
    <w:rsid w:val="001E6880"/>
    <w:rsid w:val="001E68E6"/>
    <w:rsid w:val="001E69E8"/>
    <w:rsid w:val="001E6A6F"/>
    <w:rsid w:val="001E6A89"/>
    <w:rsid w:val="001E6AE7"/>
    <w:rsid w:val="001E6B0D"/>
    <w:rsid w:val="001E6B4A"/>
    <w:rsid w:val="001E6B73"/>
    <w:rsid w:val="001E6B96"/>
    <w:rsid w:val="001E6B9C"/>
    <w:rsid w:val="001E6BA6"/>
    <w:rsid w:val="001E6BB0"/>
    <w:rsid w:val="001E6C1A"/>
    <w:rsid w:val="001E6C45"/>
    <w:rsid w:val="001E6CD3"/>
    <w:rsid w:val="001E6DCD"/>
    <w:rsid w:val="001E6DCF"/>
    <w:rsid w:val="001E6E32"/>
    <w:rsid w:val="001E6E42"/>
    <w:rsid w:val="001E6E5B"/>
    <w:rsid w:val="001E6E7E"/>
    <w:rsid w:val="001E6FA0"/>
    <w:rsid w:val="001E7076"/>
    <w:rsid w:val="001E708F"/>
    <w:rsid w:val="001E70B0"/>
    <w:rsid w:val="001E70BD"/>
    <w:rsid w:val="001E7124"/>
    <w:rsid w:val="001E714D"/>
    <w:rsid w:val="001E7224"/>
    <w:rsid w:val="001E7267"/>
    <w:rsid w:val="001E7272"/>
    <w:rsid w:val="001E72A6"/>
    <w:rsid w:val="001E72C0"/>
    <w:rsid w:val="001E72E1"/>
    <w:rsid w:val="001E72E3"/>
    <w:rsid w:val="001E7300"/>
    <w:rsid w:val="001E7315"/>
    <w:rsid w:val="001E73DA"/>
    <w:rsid w:val="001E741D"/>
    <w:rsid w:val="001E7435"/>
    <w:rsid w:val="001E748E"/>
    <w:rsid w:val="001E7571"/>
    <w:rsid w:val="001E7593"/>
    <w:rsid w:val="001E759D"/>
    <w:rsid w:val="001E766A"/>
    <w:rsid w:val="001E76FB"/>
    <w:rsid w:val="001E773D"/>
    <w:rsid w:val="001E7774"/>
    <w:rsid w:val="001E778D"/>
    <w:rsid w:val="001E77C1"/>
    <w:rsid w:val="001E77EE"/>
    <w:rsid w:val="001E780C"/>
    <w:rsid w:val="001E78D6"/>
    <w:rsid w:val="001E78F4"/>
    <w:rsid w:val="001E7A00"/>
    <w:rsid w:val="001E7A01"/>
    <w:rsid w:val="001E7A13"/>
    <w:rsid w:val="001E7A32"/>
    <w:rsid w:val="001E7A4F"/>
    <w:rsid w:val="001E7C1A"/>
    <w:rsid w:val="001E7C9D"/>
    <w:rsid w:val="001E7D3E"/>
    <w:rsid w:val="001E7DDA"/>
    <w:rsid w:val="001E7DE1"/>
    <w:rsid w:val="001E7E05"/>
    <w:rsid w:val="001E7E24"/>
    <w:rsid w:val="001E7E5F"/>
    <w:rsid w:val="001E7EA5"/>
    <w:rsid w:val="001E7EDC"/>
    <w:rsid w:val="001E7EE0"/>
    <w:rsid w:val="001E7EFE"/>
    <w:rsid w:val="001E7F22"/>
    <w:rsid w:val="001E7F2C"/>
    <w:rsid w:val="001E7F58"/>
    <w:rsid w:val="001F0037"/>
    <w:rsid w:val="001F006C"/>
    <w:rsid w:val="001F0075"/>
    <w:rsid w:val="001F00E0"/>
    <w:rsid w:val="001F0130"/>
    <w:rsid w:val="001F017D"/>
    <w:rsid w:val="001F0185"/>
    <w:rsid w:val="001F021B"/>
    <w:rsid w:val="001F028B"/>
    <w:rsid w:val="001F02A0"/>
    <w:rsid w:val="001F02B0"/>
    <w:rsid w:val="001F02B5"/>
    <w:rsid w:val="001F031D"/>
    <w:rsid w:val="001F032C"/>
    <w:rsid w:val="001F038E"/>
    <w:rsid w:val="001F0472"/>
    <w:rsid w:val="001F051D"/>
    <w:rsid w:val="001F0543"/>
    <w:rsid w:val="001F067E"/>
    <w:rsid w:val="001F0714"/>
    <w:rsid w:val="001F0747"/>
    <w:rsid w:val="001F07E7"/>
    <w:rsid w:val="001F07F3"/>
    <w:rsid w:val="001F08AD"/>
    <w:rsid w:val="001F0924"/>
    <w:rsid w:val="001F096D"/>
    <w:rsid w:val="001F097A"/>
    <w:rsid w:val="001F0994"/>
    <w:rsid w:val="001F099B"/>
    <w:rsid w:val="001F09A1"/>
    <w:rsid w:val="001F09C3"/>
    <w:rsid w:val="001F09DF"/>
    <w:rsid w:val="001F0AB0"/>
    <w:rsid w:val="001F0B0A"/>
    <w:rsid w:val="001F0B20"/>
    <w:rsid w:val="001F0B74"/>
    <w:rsid w:val="001F0B7F"/>
    <w:rsid w:val="001F0B81"/>
    <w:rsid w:val="001F0C14"/>
    <w:rsid w:val="001F0CE7"/>
    <w:rsid w:val="001F0DDC"/>
    <w:rsid w:val="001F0E26"/>
    <w:rsid w:val="001F0E49"/>
    <w:rsid w:val="001F0EDE"/>
    <w:rsid w:val="001F0EE8"/>
    <w:rsid w:val="001F0F0C"/>
    <w:rsid w:val="001F0FD6"/>
    <w:rsid w:val="001F0FE3"/>
    <w:rsid w:val="001F0FE5"/>
    <w:rsid w:val="001F105B"/>
    <w:rsid w:val="001F10BE"/>
    <w:rsid w:val="001F1119"/>
    <w:rsid w:val="001F112C"/>
    <w:rsid w:val="001F1151"/>
    <w:rsid w:val="001F11C1"/>
    <w:rsid w:val="001F1310"/>
    <w:rsid w:val="001F1367"/>
    <w:rsid w:val="001F1371"/>
    <w:rsid w:val="001F139E"/>
    <w:rsid w:val="001F13B6"/>
    <w:rsid w:val="001F13D6"/>
    <w:rsid w:val="001F1445"/>
    <w:rsid w:val="001F147C"/>
    <w:rsid w:val="001F14A2"/>
    <w:rsid w:val="001F14B0"/>
    <w:rsid w:val="001F14C5"/>
    <w:rsid w:val="001F14FC"/>
    <w:rsid w:val="001F14FE"/>
    <w:rsid w:val="001F1589"/>
    <w:rsid w:val="001F15D9"/>
    <w:rsid w:val="001F15E2"/>
    <w:rsid w:val="001F1663"/>
    <w:rsid w:val="001F1682"/>
    <w:rsid w:val="001F16A8"/>
    <w:rsid w:val="001F16C9"/>
    <w:rsid w:val="001F172E"/>
    <w:rsid w:val="001F175C"/>
    <w:rsid w:val="001F1769"/>
    <w:rsid w:val="001F17C3"/>
    <w:rsid w:val="001F1818"/>
    <w:rsid w:val="001F18AE"/>
    <w:rsid w:val="001F191E"/>
    <w:rsid w:val="001F19A6"/>
    <w:rsid w:val="001F19F5"/>
    <w:rsid w:val="001F1A38"/>
    <w:rsid w:val="001F1A62"/>
    <w:rsid w:val="001F1AB8"/>
    <w:rsid w:val="001F1ADB"/>
    <w:rsid w:val="001F1B8E"/>
    <w:rsid w:val="001F1BBD"/>
    <w:rsid w:val="001F1BE9"/>
    <w:rsid w:val="001F1BFF"/>
    <w:rsid w:val="001F1C0B"/>
    <w:rsid w:val="001F1C1F"/>
    <w:rsid w:val="001F1C48"/>
    <w:rsid w:val="001F1C55"/>
    <w:rsid w:val="001F1D44"/>
    <w:rsid w:val="001F1D59"/>
    <w:rsid w:val="001F1D9C"/>
    <w:rsid w:val="001F1DDA"/>
    <w:rsid w:val="001F1DE1"/>
    <w:rsid w:val="001F1E58"/>
    <w:rsid w:val="001F1EB2"/>
    <w:rsid w:val="001F1EDF"/>
    <w:rsid w:val="001F1EFB"/>
    <w:rsid w:val="001F1F3B"/>
    <w:rsid w:val="001F1FC0"/>
    <w:rsid w:val="001F1FDA"/>
    <w:rsid w:val="001F20D5"/>
    <w:rsid w:val="001F20FE"/>
    <w:rsid w:val="001F2149"/>
    <w:rsid w:val="001F21CF"/>
    <w:rsid w:val="001F2218"/>
    <w:rsid w:val="001F2276"/>
    <w:rsid w:val="001F22C6"/>
    <w:rsid w:val="001F23BB"/>
    <w:rsid w:val="001F24CC"/>
    <w:rsid w:val="001F258D"/>
    <w:rsid w:val="001F2633"/>
    <w:rsid w:val="001F26AF"/>
    <w:rsid w:val="001F26E3"/>
    <w:rsid w:val="001F27AF"/>
    <w:rsid w:val="001F27BF"/>
    <w:rsid w:val="001F27D7"/>
    <w:rsid w:val="001F2856"/>
    <w:rsid w:val="001F2867"/>
    <w:rsid w:val="001F28DA"/>
    <w:rsid w:val="001F29BD"/>
    <w:rsid w:val="001F29BE"/>
    <w:rsid w:val="001F2A1A"/>
    <w:rsid w:val="001F2A7E"/>
    <w:rsid w:val="001F2AB5"/>
    <w:rsid w:val="001F2B96"/>
    <w:rsid w:val="001F2BCB"/>
    <w:rsid w:val="001F2BD0"/>
    <w:rsid w:val="001F2D56"/>
    <w:rsid w:val="001F2D88"/>
    <w:rsid w:val="001F2E08"/>
    <w:rsid w:val="001F2E7E"/>
    <w:rsid w:val="001F2F00"/>
    <w:rsid w:val="001F2F31"/>
    <w:rsid w:val="001F2F59"/>
    <w:rsid w:val="001F2F6C"/>
    <w:rsid w:val="001F2FC8"/>
    <w:rsid w:val="001F2FD5"/>
    <w:rsid w:val="001F2FDE"/>
    <w:rsid w:val="001F2FF6"/>
    <w:rsid w:val="001F303C"/>
    <w:rsid w:val="001F30FC"/>
    <w:rsid w:val="001F3113"/>
    <w:rsid w:val="001F3128"/>
    <w:rsid w:val="001F3160"/>
    <w:rsid w:val="001F3183"/>
    <w:rsid w:val="001F327C"/>
    <w:rsid w:val="001F32D1"/>
    <w:rsid w:val="001F32D8"/>
    <w:rsid w:val="001F32EB"/>
    <w:rsid w:val="001F3315"/>
    <w:rsid w:val="001F3359"/>
    <w:rsid w:val="001F3394"/>
    <w:rsid w:val="001F35CC"/>
    <w:rsid w:val="001F3625"/>
    <w:rsid w:val="001F364B"/>
    <w:rsid w:val="001F3677"/>
    <w:rsid w:val="001F36E5"/>
    <w:rsid w:val="001F36F9"/>
    <w:rsid w:val="001F376D"/>
    <w:rsid w:val="001F377A"/>
    <w:rsid w:val="001F3788"/>
    <w:rsid w:val="001F3832"/>
    <w:rsid w:val="001F3851"/>
    <w:rsid w:val="001F3890"/>
    <w:rsid w:val="001F3940"/>
    <w:rsid w:val="001F3955"/>
    <w:rsid w:val="001F397B"/>
    <w:rsid w:val="001F398A"/>
    <w:rsid w:val="001F39C5"/>
    <w:rsid w:val="001F39C8"/>
    <w:rsid w:val="001F3ABB"/>
    <w:rsid w:val="001F3B61"/>
    <w:rsid w:val="001F3BCD"/>
    <w:rsid w:val="001F3BE2"/>
    <w:rsid w:val="001F3C09"/>
    <w:rsid w:val="001F3C4E"/>
    <w:rsid w:val="001F3C82"/>
    <w:rsid w:val="001F3C8C"/>
    <w:rsid w:val="001F3CAF"/>
    <w:rsid w:val="001F3D4C"/>
    <w:rsid w:val="001F3D57"/>
    <w:rsid w:val="001F3E26"/>
    <w:rsid w:val="001F3E4B"/>
    <w:rsid w:val="001F3E65"/>
    <w:rsid w:val="001F3E8A"/>
    <w:rsid w:val="001F3EC6"/>
    <w:rsid w:val="001F3F1E"/>
    <w:rsid w:val="001F3F33"/>
    <w:rsid w:val="001F3F61"/>
    <w:rsid w:val="001F3FC1"/>
    <w:rsid w:val="001F3FDA"/>
    <w:rsid w:val="001F3FE6"/>
    <w:rsid w:val="001F3FF0"/>
    <w:rsid w:val="001F4010"/>
    <w:rsid w:val="001F4043"/>
    <w:rsid w:val="001F4101"/>
    <w:rsid w:val="001F4111"/>
    <w:rsid w:val="001F4117"/>
    <w:rsid w:val="001F41B2"/>
    <w:rsid w:val="001F41E8"/>
    <w:rsid w:val="001F41F6"/>
    <w:rsid w:val="001F424B"/>
    <w:rsid w:val="001F4351"/>
    <w:rsid w:val="001F4402"/>
    <w:rsid w:val="001F440A"/>
    <w:rsid w:val="001F445F"/>
    <w:rsid w:val="001F44A4"/>
    <w:rsid w:val="001F44B0"/>
    <w:rsid w:val="001F44C4"/>
    <w:rsid w:val="001F456C"/>
    <w:rsid w:val="001F4617"/>
    <w:rsid w:val="001F46A1"/>
    <w:rsid w:val="001F46A6"/>
    <w:rsid w:val="001F46C8"/>
    <w:rsid w:val="001F4700"/>
    <w:rsid w:val="001F4713"/>
    <w:rsid w:val="001F4780"/>
    <w:rsid w:val="001F4818"/>
    <w:rsid w:val="001F4884"/>
    <w:rsid w:val="001F48A6"/>
    <w:rsid w:val="001F48AA"/>
    <w:rsid w:val="001F4934"/>
    <w:rsid w:val="001F49B0"/>
    <w:rsid w:val="001F4A46"/>
    <w:rsid w:val="001F4A5C"/>
    <w:rsid w:val="001F4A7F"/>
    <w:rsid w:val="001F4ACE"/>
    <w:rsid w:val="001F4AD8"/>
    <w:rsid w:val="001F4AF4"/>
    <w:rsid w:val="001F4B09"/>
    <w:rsid w:val="001F4B21"/>
    <w:rsid w:val="001F4BB2"/>
    <w:rsid w:val="001F4BCB"/>
    <w:rsid w:val="001F4CAE"/>
    <w:rsid w:val="001F4D14"/>
    <w:rsid w:val="001F4D25"/>
    <w:rsid w:val="001F4D61"/>
    <w:rsid w:val="001F4DB3"/>
    <w:rsid w:val="001F4E00"/>
    <w:rsid w:val="001F4E03"/>
    <w:rsid w:val="001F4E12"/>
    <w:rsid w:val="001F4E1D"/>
    <w:rsid w:val="001F4E83"/>
    <w:rsid w:val="001F4EA2"/>
    <w:rsid w:val="001F4EED"/>
    <w:rsid w:val="001F4F1F"/>
    <w:rsid w:val="001F4F63"/>
    <w:rsid w:val="001F4F78"/>
    <w:rsid w:val="001F4FBE"/>
    <w:rsid w:val="001F504E"/>
    <w:rsid w:val="001F5054"/>
    <w:rsid w:val="001F5108"/>
    <w:rsid w:val="001F5123"/>
    <w:rsid w:val="001F517E"/>
    <w:rsid w:val="001F51F4"/>
    <w:rsid w:val="001F520F"/>
    <w:rsid w:val="001F5236"/>
    <w:rsid w:val="001F527C"/>
    <w:rsid w:val="001F528A"/>
    <w:rsid w:val="001F52E2"/>
    <w:rsid w:val="001F52ED"/>
    <w:rsid w:val="001F53E5"/>
    <w:rsid w:val="001F5416"/>
    <w:rsid w:val="001F5433"/>
    <w:rsid w:val="001F544F"/>
    <w:rsid w:val="001F5470"/>
    <w:rsid w:val="001F5486"/>
    <w:rsid w:val="001F54C3"/>
    <w:rsid w:val="001F550B"/>
    <w:rsid w:val="001F5561"/>
    <w:rsid w:val="001F5564"/>
    <w:rsid w:val="001F558C"/>
    <w:rsid w:val="001F560B"/>
    <w:rsid w:val="001F56A4"/>
    <w:rsid w:val="001F5732"/>
    <w:rsid w:val="001F5764"/>
    <w:rsid w:val="001F5787"/>
    <w:rsid w:val="001F57CF"/>
    <w:rsid w:val="001F5810"/>
    <w:rsid w:val="001F5875"/>
    <w:rsid w:val="001F58C9"/>
    <w:rsid w:val="001F58D9"/>
    <w:rsid w:val="001F592D"/>
    <w:rsid w:val="001F596C"/>
    <w:rsid w:val="001F5995"/>
    <w:rsid w:val="001F5A03"/>
    <w:rsid w:val="001F5AB0"/>
    <w:rsid w:val="001F5B22"/>
    <w:rsid w:val="001F5B46"/>
    <w:rsid w:val="001F5BDB"/>
    <w:rsid w:val="001F5C2C"/>
    <w:rsid w:val="001F5CCD"/>
    <w:rsid w:val="001F5D6F"/>
    <w:rsid w:val="001F5D7D"/>
    <w:rsid w:val="001F5DA2"/>
    <w:rsid w:val="001F5E2A"/>
    <w:rsid w:val="001F5E53"/>
    <w:rsid w:val="001F5EDF"/>
    <w:rsid w:val="001F5F0D"/>
    <w:rsid w:val="001F5F62"/>
    <w:rsid w:val="001F5FE3"/>
    <w:rsid w:val="001F6027"/>
    <w:rsid w:val="001F6032"/>
    <w:rsid w:val="001F603D"/>
    <w:rsid w:val="001F6048"/>
    <w:rsid w:val="001F60B6"/>
    <w:rsid w:val="001F60FD"/>
    <w:rsid w:val="001F6105"/>
    <w:rsid w:val="001F6124"/>
    <w:rsid w:val="001F6156"/>
    <w:rsid w:val="001F6157"/>
    <w:rsid w:val="001F6179"/>
    <w:rsid w:val="001F61A1"/>
    <w:rsid w:val="001F6245"/>
    <w:rsid w:val="001F6282"/>
    <w:rsid w:val="001F62F5"/>
    <w:rsid w:val="001F6317"/>
    <w:rsid w:val="001F63DA"/>
    <w:rsid w:val="001F63E3"/>
    <w:rsid w:val="001F6410"/>
    <w:rsid w:val="001F6443"/>
    <w:rsid w:val="001F64B5"/>
    <w:rsid w:val="001F65A8"/>
    <w:rsid w:val="001F65BB"/>
    <w:rsid w:val="001F6633"/>
    <w:rsid w:val="001F6635"/>
    <w:rsid w:val="001F6676"/>
    <w:rsid w:val="001F66C3"/>
    <w:rsid w:val="001F66CA"/>
    <w:rsid w:val="001F66E0"/>
    <w:rsid w:val="001F66F1"/>
    <w:rsid w:val="001F675B"/>
    <w:rsid w:val="001F675D"/>
    <w:rsid w:val="001F675E"/>
    <w:rsid w:val="001F67CF"/>
    <w:rsid w:val="001F6854"/>
    <w:rsid w:val="001F6892"/>
    <w:rsid w:val="001F6898"/>
    <w:rsid w:val="001F68E6"/>
    <w:rsid w:val="001F68E8"/>
    <w:rsid w:val="001F6938"/>
    <w:rsid w:val="001F69AA"/>
    <w:rsid w:val="001F69BE"/>
    <w:rsid w:val="001F69C0"/>
    <w:rsid w:val="001F6A05"/>
    <w:rsid w:val="001F6A08"/>
    <w:rsid w:val="001F6A12"/>
    <w:rsid w:val="001F6A44"/>
    <w:rsid w:val="001F6B29"/>
    <w:rsid w:val="001F6B3A"/>
    <w:rsid w:val="001F6B73"/>
    <w:rsid w:val="001F6B74"/>
    <w:rsid w:val="001F6BA7"/>
    <w:rsid w:val="001F6CA3"/>
    <w:rsid w:val="001F6CEA"/>
    <w:rsid w:val="001F6CEC"/>
    <w:rsid w:val="001F6D1B"/>
    <w:rsid w:val="001F6D56"/>
    <w:rsid w:val="001F6DA4"/>
    <w:rsid w:val="001F6E9B"/>
    <w:rsid w:val="001F6EA8"/>
    <w:rsid w:val="001F6EAE"/>
    <w:rsid w:val="001F6EE3"/>
    <w:rsid w:val="001F6EF9"/>
    <w:rsid w:val="001F6F09"/>
    <w:rsid w:val="001F6F1A"/>
    <w:rsid w:val="001F6F56"/>
    <w:rsid w:val="001F6F75"/>
    <w:rsid w:val="001F6F8B"/>
    <w:rsid w:val="001F6FA7"/>
    <w:rsid w:val="001F6FB3"/>
    <w:rsid w:val="001F6FC4"/>
    <w:rsid w:val="001F6FC7"/>
    <w:rsid w:val="001F6FCB"/>
    <w:rsid w:val="001F7034"/>
    <w:rsid w:val="001F70C0"/>
    <w:rsid w:val="001F70E3"/>
    <w:rsid w:val="001F7134"/>
    <w:rsid w:val="001F717B"/>
    <w:rsid w:val="001F71A2"/>
    <w:rsid w:val="001F724F"/>
    <w:rsid w:val="001F7269"/>
    <w:rsid w:val="001F7276"/>
    <w:rsid w:val="001F72CD"/>
    <w:rsid w:val="001F7307"/>
    <w:rsid w:val="001F732E"/>
    <w:rsid w:val="001F73AD"/>
    <w:rsid w:val="001F7414"/>
    <w:rsid w:val="001F7421"/>
    <w:rsid w:val="001F7432"/>
    <w:rsid w:val="001F7482"/>
    <w:rsid w:val="001F7498"/>
    <w:rsid w:val="001F74A7"/>
    <w:rsid w:val="001F750E"/>
    <w:rsid w:val="001F7515"/>
    <w:rsid w:val="001F751D"/>
    <w:rsid w:val="001F752A"/>
    <w:rsid w:val="001F7593"/>
    <w:rsid w:val="001F75E5"/>
    <w:rsid w:val="001F75ED"/>
    <w:rsid w:val="001F7643"/>
    <w:rsid w:val="001F766E"/>
    <w:rsid w:val="001F76A8"/>
    <w:rsid w:val="001F773F"/>
    <w:rsid w:val="001F77E2"/>
    <w:rsid w:val="001F7835"/>
    <w:rsid w:val="001F7852"/>
    <w:rsid w:val="001F7869"/>
    <w:rsid w:val="001F7885"/>
    <w:rsid w:val="001F78CF"/>
    <w:rsid w:val="001F7991"/>
    <w:rsid w:val="001F79D4"/>
    <w:rsid w:val="001F7A63"/>
    <w:rsid w:val="001F7ADE"/>
    <w:rsid w:val="001F7C5F"/>
    <w:rsid w:val="001F7C7C"/>
    <w:rsid w:val="001F7E50"/>
    <w:rsid w:val="001F7EC4"/>
    <w:rsid w:val="001F7F00"/>
    <w:rsid w:val="001F7F55"/>
    <w:rsid w:val="001F7F85"/>
    <w:rsid w:val="001F7FB6"/>
    <w:rsid w:val="001F7FF7"/>
    <w:rsid w:val="00200005"/>
    <w:rsid w:val="00200039"/>
    <w:rsid w:val="00200095"/>
    <w:rsid w:val="002000B1"/>
    <w:rsid w:val="002000C4"/>
    <w:rsid w:val="002000CC"/>
    <w:rsid w:val="002000D3"/>
    <w:rsid w:val="00200154"/>
    <w:rsid w:val="002001EC"/>
    <w:rsid w:val="002001EF"/>
    <w:rsid w:val="00200225"/>
    <w:rsid w:val="002002EC"/>
    <w:rsid w:val="002002FE"/>
    <w:rsid w:val="00200310"/>
    <w:rsid w:val="0020031F"/>
    <w:rsid w:val="0020033C"/>
    <w:rsid w:val="00200347"/>
    <w:rsid w:val="0020034B"/>
    <w:rsid w:val="002003AA"/>
    <w:rsid w:val="002003CF"/>
    <w:rsid w:val="00200415"/>
    <w:rsid w:val="0020041F"/>
    <w:rsid w:val="00200420"/>
    <w:rsid w:val="002004B3"/>
    <w:rsid w:val="002004B4"/>
    <w:rsid w:val="002004BE"/>
    <w:rsid w:val="002004D4"/>
    <w:rsid w:val="00200509"/>
    <w:rsid w:val="0020051A"/>
    <w:rsid w:val="00200551"/>
    <w:rsid w:val="00200573"/>
    <w:rsid w:val="002005BC"/>
    <w:rsid w:val="00200649"/>
    <w:rsid w:val="002006BE"/>
    <w:rsid w:val="002006CB"/>
    <w:rsid w:val="00200746"/>
    <w:rsid w:val="0020078C"/>
    <w:rsid w:val="002007A1"/>
    <w:rsid w:val="002007A5"/>
    <w:rsid w:val="0020080B"/>
    <w:rsid w:val="00200818"/>
    <w:rsid w:val="00200869"/>
    <w:rsid w:val="00200874"/>
    <w:rsid w:val="0020094F"/>
    <w:rsid w:val="00200A75"/>
    <w:rsid w:val="00200ACB"/>
    <w:rsid w:val="00200B14"/>
    <w:rsid w:val="00200B4F"/>
    <w:rsid w:val="00200B54"/>
    <w:rsid w:val="00200B5A"/>
    <w:rsid w:val="00200B88"/>
    <w:rsid w:val="00200B9E"/>
    <w:rsid w:val="00200BB7"/>
    <w:rsid w:val="00200BC9"/>
    <w:rsid w:val="00200BDD"/>
    <w:rsid w:val="00200BEC"/>
    <w:rsid w:val="00200C5A"/>
    <w:rsid w:val="00200C6D"/>
    <w:rsid w:val="00200C80"/>
    <w:rsid w:val="00200C83"/>
    <w:rsid w:val="00200CF3"/>
    <w:rsid w:val="00200D2A"/>
    <w:rsid w:val="00200D45"/>
    <w:rsid w:val="00200D60"/>
    <w:rsid w:val="00200D73"/>
    <w:rsid w:val="00200DC3"/>
    <w:rsid w:val="00200E3C"/>
    <w:rsid w:val="00200F6C"/>
    <w:rsid w:val="00200F8A"/>
    <w:rsid w:val="00200F8F"/>
    <w:rsid w:val="00201081"/>
    <w:rsid w:val="002010E5"/>
    <w:rsid w:val="002010FC"/>
    <w:rsid w:val="002011A4"/>
    <w:rsid w:val="002011CD"/>
    <w:rsid w:val="00201201"/>
    <w:rsid w:val="00201248"/>
    <w:rsid w:val="0020126F"/>
    <w:rsid w:val="002012CD"/>
    <w:rsid w:val="002013FA"/>
    <w:rsid w:val="00201432"/>
    <w:rsid w:val="00201448"/>
    <w:rsid w:val="00201483"/>
    <w:rsid w:val="002014CE"/>
    <w:rsid w:val="00201504"/>
    <w:rsid w:val="0020153F"/>
    <w:rsid w:val="00201548"/>
    <w:rsid w:val="002015BE"/>
    <w:rsid w:val="002015F7"/>
    <w:rsid w:val="00201617"/>
    <w:rsid w:val="00201624"/>
    <w:rsid w:val="00201636"/>
    <w:rsid w:val="00201670"/>
    <w:rsid w:val="00201774"/>
    <w:rsid w:val="0020181B"/>
    <w:rsid w:val="002018D8"/>
    <w:rsid w:val="00201905"/>
    <w:rsid w:val="00201923"/>
    <w:rsid w:val="0020192B"/>
    <w:rsid w:val="0020193F"/>
    <w:rsid w:val="00201940"/>
    <w:rsid w:val="00201956"/>
    <w:rsid w:val="00201978"/>
    <w:rsid w:val="00201997"/>
    <w:rsid w:val="002019AD"/>
    <w:rsid w:val="002019F2"/>
    <w:rsid w:val="00201A44"/>
    <w:rsid w:val="00201A7A"/>
    <w:rsid w:val="00201AF8"/>
    <w:rsid w:val="00201B50"/>
    <w:rsid w:val="00201BFE"/>
    <w:rsid w:val="00201CAB"/>
    <w:rsid w:val="00201D0F"/>
    <w:rsid w:val="00201D49"/>
    <w:rsid w:val="00201D7F"/>
    <w:rsid w:val="00201DDD"/>
    <w:rsid w:val="00201E0E"/>
    <w:rsid w:val="00201F4F"/>
    <w:rsid w:val="00201F9D"/>
    <w:rsid w:val="00201FF5"/>
    <w:rsid w:val="002020C9"/>
    <w:rsid w:val="00202113"/>
    <w:rsid w:val="00202132"/>
    <w:rsid w:val="0020218E"/>
    <w:rsid w:val="00202192"/>
    <w:rsid w:val="002021F9"/>
    <w:rsid w:val="0020222E"/>
    <w:rsid w:val="00202232"/>
    <w:rsid w:val="00202282"/>
    <w:rsid w:val="00202283"/>
    <w:rsid w:val="002022D6"/>
    <w:rsid w:val="0020233F"/>
    <w:rsid w:val="00202356"/>
    <w:rsid w:val="002023C0"/>
    <w:rsid w:val="002023CD"/>
    <w:rsid w:val="002024E3"/>
    <w:rsid w:val="00202514"/>
    <w:rsid w:val="0020254A"/>
    <w:rsid w:val="00202562"/>
    <w:rsid w:val="002025AA"/>
    <w:rsid w:val="002025C4"/>
    <w:rsid w:val="002026BB"/>
    <w:rsid w:val="002026EB"/>
    <w:rsid w:val="0020273D"/>
    <w:rsid w:val="00202763"/>
    <w:rsid w:val="00202793"/>
    <w:rsid w:val="002027AF"/>
    <w:rsid w:val="002027EE"/>
    <w:rsid w:val="00202809"/>
    <w:rsid w:val="00202829"/>
    <w:rsid w:val="0020289F"/>
    <w:rsid w:val="00202975"/>
    <w:rsid w:val="002029D5"/>
    <w:rsid w:val="002029DA"/>
    <w:rsid w:val="002029E3"/>
    <w:rsid w:val="00202A6A"/>
    <w:rsid w:val="00202AAF"/>
    <w:rsid w:val="00202AB8"/>
    <w:rsid w:val="00202AD3"/>
    <w:rsid w:val="00202B22"/>
    <w:rsid w:val="00202B4C"/>
    <w:rsid w:val="00202B9F"/>
    <w:rsid w:val="00202BB8"/>
    <w:rsid w:val="00202BFD"/>
    <w:rsid w:val="00202C94"/>
    <w:rsid w:val="00202D1B"/>
    <w:rsid w:val="00202DCC"/>
    <w:rsid w:val="00202EEC"/>
    <w:rsid w:val="00202F63"/>
    <w:rsid w:val="00202FBB"/>
    <w:rsid w:val="002030D8"/>
    <w:rsid w:val="002030F6"/>
    <w:rsid w:val="00203182"/>
    <w:rsid w:val="002031F2"/>
    <w:rsid w:val="0020320B"/>
    <w:rsid w:val="00203267"/>
    <w:rsid w:val="0020329E"/>
    <w:rsid w:val="002032E5"/>
    <w:rsid w:val="002033ED"/>
    <w:rsid w:val="00203480"/>
    <w:rsid w:val="00203511"/>
    <w:rsid w:val="00203521"/>
    <w:rsid w:val="0020354F"/>
    <w:rsid w:val="0020356F"/>
    <w:rsid w:val="00203583"/>
    <w:rsid w:val="002035A2"/>
    <w:rsid w:val="002035CC"/>
    <w:rsid w:val="002035DE"/>
    <w:rsid w:val="002035FC"/>
    <w:rsid w:val="00203670"/>
    <w:rsid w:val="0020367C"/>
    <w:rsid w:val="00203681"/>
    <w:rsid w:val="002036D7"/>
    <w:rsid w:val="002036E2"/>
    <w:rsid w:val="00203718"/>
    <w:rsid w:val="00203743"/>
    <w:rsid w:val="0020374C"/>
    <w:rsid w:val="0020376E"/>
    <w:rsid w:val="0020379E"/>
    <w:rsid w:val="002037C8"/>
    <w:rsid w:val="002037D5"/>
    <w:rsid w:val="00203822"/>
    <w:rsid w:val="00203874"/>
    <w:rsid w:val="002038DA"/>
    <w:rsid w:val="002038F4"/>
    <w:rsid w:val="002039A2"/>
    <w:rsid w:val="002039DD"/>
    <w:rsid w:val="00203A4A"/>
    <w:rsid w:val="00203A52"/>
    <w:rsid w:val="00203A7E"/>
    <w:rsid w:val="00203AC2"/>
    <w:rsid w:val="00203B1F"/>
    <w:rsid w:val="00203B50"/>
    <w:rsid w:val="00203BDB"/>
    <w:rsid w:val="00203C0F"/>
    <w:rsid w:val="00203C54"/>
    <w:rsid w:val="00203C96"/>
    <w:rsid w:val="00203CD7"/>
    <w:rsid w:val="00203CDA"/>
    <w:rsid w:val="00203D8C"/>
    <w:rsid w:val="00203DDC"/>
    <w:rsid w:val="00203DE3"/>
    <w:rsid w:val="00203DF8"/>
    <w:rsid w:val="00203E1B"/>
    <w:rsid w:val="00203E1E"/>
    <w:rsid w:val="00203E4E"/>
    <w:rsid w:val="00203E58"/>
    <w:rsid w:val="00203F48"/>
    <w:rsid w:val="00203F9A"/>
    <w:rsid w:val="00203FC1"/>
    <w:rsid w:val="00204012"/>
    <w:rsid w:val="0020403A"/>
    <w:rsid w:val="002040AC"/>
    <w:rsid w:val="002040B2"/>
    <w:rsid w:val="00204235"/>
    <w:rsid w:val="002042FE"/>
    <w:rsid w:val="0020437E"/>
    <w:rsid w:val="00204393"/>
    <w:rsid w:val="00204447"/>
    <w:rsid w:val="00204496"/>
    <w:rsid w:val="002044B7"/>
    <w:rsid w:val="00204516"/>
    <w:rsid w:val="0020451A"/>
    <w:rsid w:val="002045C1"/>
    <w:rsid w:val="002045C6"/>
    <w:rsid w:val="002045D9"/>
    <w:rsid w:val="00204656"/>
    <w:rsid w:val="002046B7"/>
    <w:rsid w:val="00204781"/>
    <w:rsid w:val="0020478C"/>
    <w:rsid w:val="0020489A"/>
    <w:rsid w:val="002048D6"/>
    <w:rsid w:val="0020492B"/>
    <w:rsid w:val="0020494F"/>
    <w:rsid w:val="0020496C"/>
    <w:rsid w:val="00204B6E"/>
    <w:rsid w:val="00204C1F"/>
    <w:rsid w:val="00204C2C"/>
    <w:rsid w:val="00204C3F"/>
    <w:rsid w:val="00204C81"/>
    <w:rsid w:val="00204CB0"/>
    <w:rsid w:val="00204CBC"/>
    <w:rsid w:val="00204D35"/>
    <w:rsid w:val="00204D4D"/>
    <w:rsid w:val="00204DD6"/>
    <w:rsid w:val="00204E1B"/>
    <w:rsid w:val="00204E74"/>
    <w:rsid w:val="00204E84"/>
    <w:rsid w:val="00204E8D"/>
    <w:rsid w:val="00204ED3"/>
    <w:rsid w:val="00204ED8"/>
    <w:rsid w:val="00204EE4"/>
    <w:rsid w:val="00204EF4"/>
    <w:rsid w:val="00204F09"/>
    <w:rsid w:val="00204F62"/>
    <w:rsid w:val="00204F7F"/>
    <w:rsid w:val="00204FF2"/>
    <w:rsid w:val="0020507B"/>
    <w:rsid w:val="002050BE"/>
    <w:rsid w:val="002050F6"/>
    <w:rsid w:val="00205112"/>
    <w:rsid w:val="00205165"/>
    <w:rsid w:val="00205175"/>
    <w:rsid w:val="002051BB"/>
    <w:rsid w:val="00205237"/>
    <w:rsid w:val="00205281"/>
    <w:rsid w:val="002052CB"/>
    <w:rsid w:val="002052F3"/>
    <w:rsid w:val="002053A6"/>
    <w:rsid w:val="002053D4"/>
    <w:rsid w:val="002053E4"/>
    <w:rsid w:val="00205407"/>
    <w:rsid w:val="00205411"/>
    <w:rsid w:val="00205481"/>
    <w:rsid w:val="002054FE"/>
    <w:rsid w:val="0020552A"/>
    <w:rsid w:val="002055D9"/>
    <w:rsid w:val="00205603"/>
    <w:rsid w:val="00205645"/>
    <w:rsid w:val="0020569D"/>
    <w:rsid w:val="002056A4"/>
    <w:rsid w:val="002056C9"/>
    <w:rsid w:val="002056FA"/>
    <w:rsid w:val="0020573C"/>
    <w:rsid w:val="00205749"/>
    <w:rsid w:val="00205769"/>
    <w:rsid w:val="0020578D"/>
    <w:rsid w:val="0020579D"/>
    <w:rsid w:val="00205864"/>
    <w:rsid w:val="002058A5"/>
    <w:rsid w:val="00205969"/>
    <w:rsid w:val="002059AA"/>
    <w:rsid w:val="002059C2"/>
    <w:rsid w:val="00205A12"/>
    <w:rsid w:val="00205A39"/>
    <w:rsid w:val="00205A71"/>
    <w:rsid w:val="00205AC7"/>
    <w:rsid w:val="00205B12"/>
    <w:rsid w:val="00205B27"/>
    <w:rsid w:val="00205B35"/>
    <w:rsid w:val="00205C30"/>
    <w:rsid w:val="00205C72"/>
    <w:rsid w:val="00205CB2"/>
    <w:rsid w:val="00205CF9"/>
    <w:rsid w:val="00205DBB"/>
    <w:rsid w:val="00205DC6"/>
    <w:rsid w:val="00205DE2"/>
    <w:rsid w:val="00205E65"/>
    <w:rsid w:val="00205E98"/>
    <w:rsid w:val="00205ED8"/>
    <w:rsid w:val="00205FE6"/>
    <w:rsid w:val="00206092"/>
    <w:rsid w:val="00206180"/>
    <w:rsid w:val="0020619A"/>
    <w:rsid w:val="002061DF"/>
    <w:rsid w:val="0020622F"/>
    <w:rsid w:val="0020627F"/>
    <w:rsid w:val="002062D8"/>
    <w:rsid w:val="002062F0"/>
    <w:rsid w:val="00206308"/>
    <w:rsid w:val="00206344"/>
    <w:rsid w:val="002063A4"/>
    <w:rsid w:val="002064EC"/>
    <w:rsid w:val="0020650B"/>
    <w:rsid w:val="00206527"/>
    <w:rsid w:val="00206584"/>
    <w:rsid w:val="00206594"/>
    <w:rsid w:val="00206616"/>
    <w:rsid w:val="00206632"/>
    <w:rsid w:val="00206651"/>
    <w:rsid w:val="002066BF"/>
    <w:rsid w:val="002066C4"/>
    <w:rsid w:val="002066E6"/>
    <w:rsid w:val="0020675A"/>
    <w:rsid w:val="002067A2"/>
    <w:rsid w:val="002067E8"/>
    <w:rsid w:val="002067F7"/>
    <w:rsid w:val="00206841"/>
    <w:rsid w:val="002068C3"/>
    <w:rsid w:val="002068E7"/>
    <w:rsid w:val="00206973"/>
    <w:rsid w:val="002069A9"/>
    <w:rsid w:val="002069D2"/>
    <w:rsid w:val="00206AB2"/>
    <w:rsid w:val="00206ACC"/>
    <w:rsid w:val="00206BA9"/>
    <w:rsid w:val="00206BF2"/>
    <w:rsid w:val="00206C74"/>
    <w:rsid w:val="00206CEC"/>
    <w:rsid w:val="00206D6C"/>
    <w:rsid w:val="00206D6D"/>
    <w:rsid w:val="00206DE1"/>
    <w:rsid w:val="00206E8A"/>
    <w:rsid w:val="00206E9B"/>
    <w:rsid w:val="00206EFC"/>
    <w:rsid w:val="00206F03"/>
    <w:rsid w:val="00206F9C"/>
    <w:rsid w:val="00206FA2"/>
    <w:rsid w:val="0020700C"/>
    <w:rsid w:val="002070A5"/>
    <w:rsid w:val="0020711C"/>
    <w:rsid w:val="00207149"/>
    <w:rsid w:val="00207157"/>
    <w:rsid w:val="002071EE"/>
    <w:rsid w:val="00207233"/>
    <w:rsid w:val="00207251"/>
    <w:rsid w:val="00207291"/>
    <w:rsid w:val="00207297"/>
    <w:rsid w:val="002072F0"/>
    <w:rsid w:val="00207383"/>
    <w:rsid w:val="002073DB"/>
    <w:rsid w:val="002073FB"/>
    <w:rsid w:val="0020742B"/>
    <w:rsid w:val="0020744B"/>
    <w:rsid w:val="00207495"/>
    <w:rsid w:val="002074A7"/>
    <w:rsid w:val="002074C6"/>
    <w:rsid w:val="002074FF"/>
    <w:rsid w:val="00207522"/>
    <w:rsid w:val="00207546"/>
    <w:rsid w:val="0020758A"/>
    <w:rsid w:val="002075D3"/>
    <w:rsid w:val="0020762C"/>
    <w:rsid w:val="00207701"/>
    <w:rsid w:val="002077AC"/>
    <w:rsid w:val="002077F4"/>
    <w:rsid w:val="002078E1"/>
    <w:rsid w:val="0020791A"/>
    <w:rsid w:val="00207924"/>
    <w:rsid w:val="00207928"/>
    <w:rsid w:val="00207944"/>
    <w:rsid w:val="0020794C"/>
    <w:rsid w:val="0020794D"/>
    <w:rsid w:val="00207965"/>
    <w:rsid w:val="00207970"/>
    <w:rsid w:val="002079B6"/>
    <w:rsid w:val="00207A1C"/>
    <w:rsid w:val="00207A25"/>
    <w:rsid w:val="00207AB9"/>
    <w:rsid w:val="00207AC3"/>
    <w:rsid w:val="00207B0E"/>
    <w:rsid w:val="00207B27"/>
    <w:rsid w:val="00207B74"/>
    <w:rsid w:val="00207C1F"/>
    <w:rsid w:val="00207C4A"/>
    <w:rsid w:val="00207C56"/>
    <w:rsid w:val="00207C65"/>
    <w:rsid w:val="00207D09"/>
    <w:rsid w:val="00207DA2"/>
    <w:rsid w:val="00207DC3"/>
    <w:rsid w:val="00207DC8"/>
    <w:rsid w:val="00207DD8"/>
    <w:rsid w:val="00207DF2"/>
    <w:rsid w:val="00207E57"/>
    <w:rsid w:val="00207E9E"/>
    <w:rsid w:val="00207EF9"/>
    <w:rsid w:val="00207F85"/>
    <w:rsid w:val="00207FA4"/>
    <w:rsid w:val="0021002D"/>
    <w:rsid w:val="00210069"/>
    <w:rsid w:val="002100CA"/>
    <w:rsid w:val="00210123"/>
    <w:rsid w:val="0021013B"/>
    <w:rsid w:val="00210188"/>
    <w:rsid w:val="002101DC"/>
    <w:rsid w:val="002102DE"/>
    <w:rsid w:val="002102EC"/>
    <w:rsid w:val="002102F7"/>
    <w:rsid w:val="00210327"/>
    <w:rsid w:val="0021032A"/>
    <w:rsid w:val="0021033E"/>
    <w:rsid w:val="0021041D"/>
    <w:rsid w:val="00210424"/>
    <w:rsid w:val="0021047C"/>
    <w:rsid w:val="002104D1"/>
    <w:rsid w:val="002104D2"/>
    <w:rsid w:val="00210541"/>
    <w:rsid w:val="00210551"/>
    <w:rsid w:val="00210574"/>
    <w:rsid w:val="002105B4"/>
    <w:rsid w:val="002105BE"/>
    <w:rsid w:val="0021065B"/>
    <w:rsid w:val="0021065D"/>
    <w:rsid w:val="002106C0"/>
    <w:rsid w:val="00210707"/>
    <w:rsid w:val="002107CF"/>
    <w:rsid w:val="0021083D"/>
    <w:rsid w:val="002108C1"/>
    <w:rsid w:val="002108F6"/>
    <w:rsid w:val="00210930"/>
    <w:rsid w:val="0021099C"/>
    <w:rsid w:val="002109CC"/>
    <w:rsid w:val="002109E7"/>
    <w:rsid w:val="00210A32"/>
    <w:rsid w:val="00210A33"/>
    <w:rsid w:val="00210AB7"/>
    <w:rsid w:val="00210ACF"/>
    <w:rsid w:val="00210B6F"/>
    <w:rsid w:val="00210BEC"/>
    <w:rsid w:val="00210C8B"/>
    <w:rsid w:val="00210CC9"/>
    <w:rsid w:val="00210CE3"/>
    <w:rsid w:val="00210D15"/>
    <w:rsid w:val="00210D31"/>
    <w:rsid w:val="00210D39"/>
    <w:rsid w:val="00210DA8"/>
    <w:rsid w:val="00210DE6"/>
    <w:rsid w:val="00210E0E"/>
    <w:rsid w:val="00210E23"/>
    <w:rsid w:val="00210E49"/>
    <w:rsid w:val="00210E67"/>
    <w:rsid w:val="00210EAF"/>
    <w:rsid w:val="00210EF2"/>
    <w:rsid w:val="00210F4A"/>
    <w:rsid w:val="00210F4E"/>
    <w:rsid w:val="00210F51"/>
    <w:rsid w:val="00210F5C"/>
    <w:rsid w:val="00210F87"/>
    <w:rsid w:val="00210F99"/>
    <w:rsid w:val="00210FC2"/>
    <w:rsid w:val="0021103C"/>
    <w:rsid w:val="00211090"/>
    <w:rsid w:val="0021118E"/>
    <w:rsid w:val="002111DA"/>
    <w:rsid w:val="00211224"/>
    <w:rsid w:val="00211247"/>
    <w:rsid w:val="0021124C"/>
    <w:rsid w:val="00211258"/>
    <w:rsid w:val="002112DD"/>
    <w:rsid w:val="00211354"/>
    <w:rsid w:val="00211383"/>
    <w:rsid w:val="00211394"/>
    <w:rsid w:val="002113A1"/>
    <w:rsid w:val="002113D2"/>
    <w:rsid w:val="002113EE"/>
    <w:rsid w:val="0021143E"/>
    <w:rsid w:val="00211484"/>
    <w:rsid w:val="0021148A"/>
    <w:rsid w:val="0021149C"/>
    <w:rsid w:val="002114AC"/>
    <w:rsid w:val="0021157C"/>
    <w:rsid w:val="002116B5"/>
    <w:rsid w:val="0021172F"/>
    <w:rsid w:val="002117C7"/>
    <w:rsid w:val="00211819"/>
    <w:rsid w:val="00211829"/>
    <w:rsid w:val="00211853"/>
    <w:rsid w:val="0021187B"/>
    <w:rsid w:val="002118CC"/>
    <w:rsid w:val="002119A8"/>
    <w:rsid w:val="002119E3"/>
    <w:rsid w:val="00211A22"/>
    <w:rsid w:val="00211A28"/>
    <w:rsid w:val="00211A74"/>
    <w:rsid w:val="00211B39"/>
    <w:rsid w:val="00211BEC"/>
    <w:rsid w:val="00211C0A"/>
    <w:rsid w:val="00211C12"/>
    <w:rsid w:val="00211C96"/>
    <w:rsid w:val="00211CCC"/>
    <w:rsid w:val="00211D6A"/>
    <w:rsid w:val="00211DBE"/>
    <w:rsid w:val="00211DD0"/>
    <w:rsid w:val="00211DDA"/>
    <w:rsid w:val="00211E79"/>
    <w:rsid w:val="00211EB6"/>
    <w:rsid w:val="00211EBC"/>
    <w:rsid w:val="00211ECA"/>
    <w:rsid w:val="00211FB5"/>
    <w:rsid w:val="00211FE1"/>
    <w:rsid w:val="00211FEE"/>
    <w:rsid w:val="00212060"/>
    <w:rsid w:val="0021209B"/>
    <w:rsid w:val="00212109"/>
    <w:rsid w:val="00212117"/>
    <w:rsid w:val="00212164"/>
    <w:rsid w:val="002121B0"/>
    <w:rsid w:val="0021220A"/>
    <w:rsid w:val="00212234"/>
    <w:rsid w:val="0021226D"/>
    <w:rsid w:val="0021226E"/>
    <w:rsid w:val="002122A0"/>
    <w:rsid w:val="002122BA"/>
    <w:rsid w:val="002122CA"/>
    <w:rsid w:val="002122CD"/>
    <w:rsid w:val="002122E7"/>
    <w:rsid w:val="002122FC"/>
    <w:rsid w:val="00212346"/>
    <w:rsid w:val="002123F5"/>
    <w:rsid w:val="002123F6"/>
    <w:rsid w:val="00212513"/>
    <w:rsid w:val="00212531"/>
    <w:rsid w:val="00212579"/>
    <w:rsid w:val="0021260A"/>
    <w:rsid w:val="0021260D"/>
    <w:rsid w:val="0021262F"/>
    <w:rsid w:val="00212640"/>
    <w:rsid w:val="002126BB"/>
    <w:rsid w:val="00212737"/>
    <w:rsid w:val="00212761"/>
    <w:rsid w:val="002127BD"/>
    <w:rsid w:val="00212841"/>
    <w:rsid w:val="00212845"/>
    <w:rsid w:val="00212856"/>
    <w:rsid w:val="00212858"/>
    <w:rsid w:val="0021287F"/>
    <w:rsid w:val="0021289C"/>
    <w:rsid w:val="002128F1"/>
    <w:rsid w:val="0021295E"/>
    <w:rsid w:val="00212979"/>
    <w:rsid w:val="002129D9"/>
    <w:rsid w:val="002129FA"/>
    <w:rsid w:val="00212A1B"/>
    <w:rsid w:val="00212A1F"/>
    <w:rsid w:val="00212A53"/>
    <w:rsid w:val="00212A87"/>
    <w:rsid w:val="00212AF3"/>
    <w:rsid w:val="00212B3C"/>
    <w:rsid w:val="00212C33"/>
    <w:rsid w:val="00212C35"/>
    <w:rsid w:val="00212C3D"/>
    <w:rsid w:val="00212D20"/>
    <w:rsid w:val="00212D60"/>
    <w:rsid w:val="00212D69"/>
    <w:rsid w:val="00212D86"/>
    <w:rsid w:val="00212DB7"/>
    <w:rsid w:val="00212DD6"/>
    <w:rsid w:val="00212E06"/>
    <w:rsid w:val="00212E07"/>
    <w:rsid w:val="00212E35"/>
    <w:rsid w:val="00212E6B"/>
    <w:rsid w:val="00212E8E"/>
    <w:rsid w:val="00212F05"/>
    <w:rsid w:val="00212F0B"/>
    <w:rsid w:val="00212F40"/>
    <w:rsid w:val="00212FC4"/>
    <w:rsid w:val="002130BC"/>
    <w:rsid w:val="00213155"/>
    <w:rsid w:val="0021315D"/>
    <w:rsid w:val="00213202"/>
    <w:rsid w:val="002132F2"/>
    <w:rsid w:val="002132F5"/>
    <w:rsid w:val="00213322"/>
    <w:rsid w:val="0021333B"/>
    <w:rsid w:val="0021336C"/>
    <w:rsid w:val="00213421"/>
    <w:rsid w:val="002134C2"/>
    <w:rsid w:val="002134D5"/>
    <w:rsid w:val="002134D8"/>
    <w:rsid w:val="002135D6"/>
    <w:rsid w:val="002135DF"/>
    <w:rsid w:val="002136BB"/>
    <w:rsid w:val="002136CE"/>
    <w:rsid w:val="0021371D"/>
    <w:rsid w:val="002137A0"/>
    <w:rsid w:val="002137D1"/>
    <w:rsid w:val="002137E5"/>
    <w:rsid w:val="002137F2"/>
    <w:rsid w:val="002137F8"/>
    <w:rsid w:val="002138E0"/>
    <w:rsid w:val="002138FF"/>
    <w:rsid w:val="00213919"/>
    <w:rsid w:val="002139BD"/>
    <w:rsid w:val="00213A56"/>
    <w:rsid w:val="00213A68"/>
    <w:rsid w:val="00213A8D"/>
    <w:rsid w:val="00213AD3"/>
    <w:rsid w:val="00213B10"/>
    <w:rsid w:val="00213B59"/>
    <w:rsid w:val="00213C99"/>
    <w:rsid w:val="00213D01"/>
    <w:rsid w:val="00213D21"/>
    <w:rsid w:val="00213D3C"/>
    <w:rsid w:val="00213D69"/>
    <w:rsid w:val="00213DAC"/>
    <w:rsid w:val="00213DE6"/>
    <w:rsid w:val="00213DF4"/>
    <w:rsid w:val="00213E99"/>
    <w:rsid w:val="00213EB8"/>
    <w:rsid w:val="00213F02"/>
    <w:rsid w:val="00213F8D"/>
    <w:rsid w:val="00213FDE"/>
    <w:rsid w:val="00214025"/>
    <w:rsid w:val="00214038"/>
    <w:rsid w:val="002140B4"/>
    <w:rsid w:val="002140DC"/>
    <w:rsid w:val="002140EF"/>
    <w:rsid w:val="0021416B"/>
    <w:rsid w:val="002141B8"/>
    <w:rsid w:val="00214218"/>
    <w:rsid w:val="00214225"/>
    <w:rsid w:val="00214350"/>
    <w:rsid w:val="00214370"/>
    <w:rsid w:val="00214386"/>
    <w:rsid w:val="002143A5"/>
    <w:rsid w:val="00214452"/>
    <w:rsid w:val="0021449D"/>
    <w:rsid w:val="002144CC"/>
    <w:rsid w:val="002144E9"/>
    <w:rsid w:val="0021450C"/>
    <w:rsid w:val="00214532"/>
    <w:rsid w:val="0021455C"/>
    <w:rsid w:val="0021457D"/>
    <w:rsid w:val="002145BB"/>
    <w:rsid w:val="00214658"/>
    <w:rsid w:val="0021469F"/>
    <w:rsid w:val="002146A6"/>
    <w:rsid w:val="0021470B"/>
    <w:rsid w:val="0021474C"/>
    <w:rsid w:val="002147F6"/>
    <w:rsid w:val="00214816"/>
    <w:rsid w:val="00214866"/>
    <w:rsid w:val="00214967"/>
    <w:rsid w:val="0021496D"/>
    <w:rsid w:val="00214988"/>
    <w:rsid w:val="00214989"/>
    <w:rsid w:val="002149CA"/>
    <w:rsid w:val="002149E9"/>
    <w:rsid w:val="00214A16"/>
    <w:rsid w:val="00214A22"/>
    <w:rsid w:val="00214A29"/>
    <w:rsid w:val="00214A6A"/>
    <w:rsid w:val="00214A86"/>
    <w:rsid w:val="00214AB3"/>
    <w:rsid w:val="00214B32"/>
    <w:rsid w:val="00214BE2"/>
    <w:rsid w:val="00214D3D"/>
    <w:rsid w:val="00214DD6"/>
    <w:rsid w:val="00214DFB"/>
    <w:rsid w:val="00214DFC"/>
    <w:rsid w:val="00214EBE"/>
    <w:rsid w:val="00214ECF"/>
    <w:rsid w:val="00214F19"/>
    <w:rsid w:val="00214F60"/>
    <w:rsid w:val="00214FDD"/>
    <w:rsid w:val="00214FFB"/>
    <w:rsid w:val="00214FFC"/>
    <w:rsid w:val="00215057"/>
    <w:rsid w:val="002150AE"/>
    <w:rsid w:val="00215129"/>
    <w:rsid w:val="00215179"/>
    <w:rsid w:val="002151B5"/>
    <w:rsid w:val="00215246"/>
    <w:rsid w:val="0021524C"/>
    <w:rsid w:val="002152AA"/>
    <w:rsid w:val="002152E3"/>
    <w:rsid w:val="002152E4"/>
    <w:rsid w:val="002152E9"/>
    <w:rsid w:val="00215300"/>
    <w:rsid w:val="00215378"/>
    <w:rsid w:val="002153DC"/>
    <w:rsid w:val="002153EF"/>
    <w:rsid w:val="0021540C"/>
    <w:rsid w:val="00215422"/>
    <w:rsid w:val="00215445"/>
    <w:rsid w:val="002154DA"/>
    <w:rsid w:val="0021550A"/>
    <w:rsid w:val="00215530"/>
    <w:rsid w:val="0021553D"/>
    <w:rsid w:val="00215544"/>
    <w:rsid w:val="0021554D"/>
    <w:rsid w:val="00215555"/>
    <w:rsid w:val="00215574"/>
    <w:rsid w:val="00215601"/>
    <w:rsid w:val="00215661"/>
    <w:rsid w:val="0021572E"/>
    <w:rsid w:val="0021575D"/>
    <w:rsid w:val="00215829"/>
    <w:rsid w:val="00215870"/>
    <w:rsid w:val="00215875"/>
    <w:rsid w:val="0021588E"/>
    <w:rsid w:val="002158C9"/>
    <w:rsid w:val="002158DC"/>
    <w:rsid w:val="002158EB"/>
    <w:rsid w:val="002158FC"/>
    <w:rsid w:val="00215950"/>
    <w:rsid w:val="00215961"/>
    <w:rsid w:val="00215965"/>
    <w:rsid w:val="0021597D"/>
    <w:rsid w:val="00215987"/>
    <w:rsid w:val="00215A6E"/>
    <w:rsid w:val="00215A80"/>
    <w:rsid w:val="00215A8C"/>
    <w:rsid w:val="00215A8F"/>
    <w:rsid w:val="00215AFB"/>
    <w:rsid w:val="00215B30"/>
    <w:rsid w:val="00215B63"/>
    <w:rsid w:val="00215B71"/>
    <w:rsid w:val="00215BA9"/>
    <w:rsid w:val="00215BAC"/>
    <w:rsid w:val="00215C12"/>
    <w:rsid w:val="00215CDD"/>
    <w:rsid w:val="00215CFA"/>
    <w:rsid w:val="00215D06"/>
    <w:rsid w:val="00215D10"/>
    <w:rsid w:val="00215D1F"/>
    <w:rsid w:val="00215D92"/>
    <w:rsid w:val="00215DB0"/>
    <w:rsid w:val="00215E7A"/>
    <w:rsid w:val="00215E86"/>
    <w:rsid w:val="00215E92"/>
    <w:rsid w:val="00215ED5"/>
    <w:rsid w:val="00215EED"/>
    <w:rsid w:val="00215EF8"/>
    <w:rsid w:val="00215F02"/>
    <w:rsid w:val="00215F4D"/>
    <w:rsid w:val="00215FA8"/>
    <w:rsid w:val="00215FAE"/>
    <w:rsid w:val="0021608F"/>
    <w:rsid w:val="0021614B"/>
    <w:rsid w:val="0021616A"/>
    <w:rsid w:val="00216221"/>
    <w:rsid w:val="00216236"/>
    <w:rsid w:val="0021623B"/>
    <w:rsid w:val="00216267"/>
    <w:rsid w:val="00216271"/>
    <w:rsid w:val="002162D2"/>
    <w:rsid w:val="00216344"/>
    <w:rsid w:val="00216345"/>
    <w:rsid w:val="0021642F"/>
    <w:rsid w:val="00216458"/>
    <w:rsid w:val="00216563"/>
    <w:rsid w:val="00216627"/>
    <w:rsid w:val="002166BA"/>
    <w:rsid w:val="002166C7"/>
    <w:rsid w:val="00216710"/>
    <w:rsid w:val="002167A1"/>
    <w:rsid w:val="002167DE"/>
    <w:rsid w:val="00216869"/>
    <w:rsid w:val="0021688F"/>
    <w:rsid w:val="002168FA"/>
    <w:rsid w:val="00216A12"/>
    <w:rsid w:val="00216A77"/>
    <w:rsid w:val="00216A93"/>
    <w:rsid w:val="00216AC5"/>
    <w:rsid w:val="00216B90"/>
    <w:rsid w:val="00216BF7"/>
    <w:rsid w:val="00216BF9"/>
    <w:rsid w:val="00216C44"/>
    <w:rsid w:val="00216CA2"/>
    <w:rsid w:val="00216CC1"/>
    <w:rsid w:val="00216CF5"/>
    <w:rsid w:val="00216D1B"/>
    <w:rsid w:val="00216D41"/>
    <w:rsid w:val="00216D64"/>
    <w:rsid w:val="00216DA9"/>
    <w:rsid w:val="00216DF2"/>
    <w:rsid w:val="00216DF4"/>
    <w:rsid w:val="00216E65"/>
    <w:rsid w:val="00216E93"/>
    <w:rsid w:val="00216EA3"/>
    <w:rsid w:val="00216F1A"/>
    <w:rsid w:val="00216F7C"/>
    <w:rsid w:val="00216F89"/>
    <w:rsid w:val="00216FE8"/>
    <w:rsid w:val="0021703C"/>
    <w:rsid w:val="0021707C"/>
    <w:rsid w:val="002170B0"/>
    <w:rsid w:val="002170BF"/>
    <w:rsid w:val="00217178"/>
    <w:rsid w:val="002171AB"/>
    <w:rsid w:val="002171D3"/>
    <w:rsid w:val="002171F6"/>
    <w:rsid w:val="0021722D"/>
    <w:rsid w:val="00217239"/>
    <w:rsid w:val="0021723C"/>
    <w:rsid w:val="0021725E"/>
    <w:rsid w:val="002172CE"/>
    <w:rsid w:val="00217382"/>
    <w:rsid w:val="002173FD"/>
    <w:rsid w:val="0021741E"/>
    <w:rsid w:val="00217440"/>
    <w:rsid w:val="0021745D"/>
    <w:rsid w:val="002174DD"/>
    <w:rsid w:val="00217532"/>
    <w:rsid w:val="00217550"/>
    <w:rsid w:val="00217580"/>
    <w:rsid w:val="002175C7"/>
    <w:rsid w:val="002175E0"/>
    <w:rsid w:val="00217613"/>
    <w:rsid w:val="002176A0"/>
    <w:rsid w:val="002176A9"/>
    <w:rsid w:val="002176D3"/>
    <w:rsid w:val="00217713"/>
    <w:rsid w:val="00217718"/>
    <w:rsid w:val="0021773A"/>
    <w:rsid w:val="00217745"/>
    <w:rsid w:val="0021775D"/>
    <w:rsid w:val="002177BD"/>
    <w:rsid w:val="002177D3"/>
    <w:rsid w:val="002177F5"/>
    <w:rsid w:val="0021789C"/>
    <w:rsid w:val="002178F9"/>
    <w:rsid w:val="002179B9"/>
    <w:rsid w:val="002179EB"/>
    <w:rsid w:val="00217A52"/>
    <w:rsid w:val="00217AED"/>
    <w:rsid w:val="00217AF0"/>
    <w:rsid w:val="00217B28"/>
    <w:rsid w:val="00217B3B"/>
    <w:rsid w:val="00217BEC"/>
    <w:rsid w:val="00217C2C"/>
    <w:rsid w:val="00217CCC"/>
    <w:rsid w:val="00217CDF"/>
    <w:rsid w:val="00217CF6"/>
    <w:rsid w:val="00217D0A"/>
    <w:rsid w:val="00217D22"/>
    <w:rsid w:val="00217D47"/>
    <w:rsid w:val="00217D51"/>
    <w:rsid w:val="00217D64"/>
    <w:rsid w:val="00217DD2"/>
    <w:rsid w:val="00217DD5"/>
    <w:rsid w:val="00217DDF"/>
    <w:rsid w:val="00217DE4"/>
    <w:rsid w:val="00217DF7"/>
    <w:rsid w:val="00217F01"/>
    <w:rsid w:val="00217F70"/>
    <w:rsid w:val="00217F7F"/>
    <w:rsid w:val="00217F9E"/>
    <w:rsid w:val="00217FD4"/>
    <w:rsid w:val="00220020"/>
    <w:rsid w:val="0022002F"/>
    <w:rsid w:val="00220070"/>
    <w:rsid w:val="00220135"/>
    <w:rsid w:val="002201F7"/>
    <w:rsid w:val="00220280"/>
    <w:rsid w:val="0022029D"/>
    <w:rsid w:val="00220337"/>
    <w:rsid w:val="00220361"/>
    <w:rsid w:val="0022036E"/>
    <w:rsid w:val="002203C3"/>
    <w:rsid w:val="002203C9"/>
    <w:rsid w:val="002203EC"/>
    <w:rsid w:val="002203FA"/>
    <w:rsid w:val="00220443"/>
    <w:rsid w:val="00220447"/>
    <w:rsid w:val="00220462"/>
    <w:rsid w:val="0022047B"/>
    <w:rsid w:val="00220485"/>
    <w:rsid w:val="002204A5"/>
    <w:rsid w:val="002205D0"/>
    <w:rsid w:val="002205D6"/>
    <w:rsid w:val="00220645"/>
    <w:rsid w:val="00220650"/>
    <w:rsid w:val="00220680"/>
    <w:rsid w:val="002206CD"/>
    <w:rsid w:val="002206DA"/>
    <w:rsid w:val="00220738"/>
    <w:rsid w:val="00220751"/>
    <w:rsid w:val="002207BF"/>
    <w:rsid w:val="002207E8"/>
    <w:rsid w:val="0022083E"/>
    <w:rsid w:val="00220857"/>
    <w:rsid w:val="00220860"/>
    <w:rsid w:val="00220868"/>
    <w:rsid w:val="0022088E"/>
    <w:rsid w:val="0022090A"/>
    <w:rsid w:val="0022097B"/>
    <w:rsid w:val="00220986"/>
    <w:rsid w:val="002209DD"/>
    <w:rsid w:val="00220A4A"/>
    <w:rsid w:val="00220A96"/>
    <w:rsid w:val="00220AAF"/>
    <w:rsid w:val="00220AC5"/>
    <w:rsid w:val="00220AED"/>
    <w:rsid w:val="00220B70"/>
    <w:rsid w:val="00220B83"/>
    <w:rsid w:val="00220B9E"/>
    <w:rsid w:val="00220C3E"/>
    <w:rsid w:val="00220C49"/>
    <w:rsid w:val="00220C77"/>
    <w:rsid w:val="00220C87"/>
    <w:rsid w:val="00220C90"/>
    <w:rsid w:val="00220CDA"/>
    <w:rsid w:val="00220D36"/>
    <w:rsid w:val="00220DA0"/>
    <w:rsid w:val="00220DFF"/>
    <w:rsid w:val="00220E3C"/>
    <w:rsid w:val="00220E65"/>
    <w:rsid w:val="00220F65"/>
    <w:rsid w:val="00220F75"/>
    <w:rsid w:val="00220F7F"/>
    <w:rsid w:val="00220FE4"/>
    <w:rsid w:val="0022109C"/>
    <w:rsid w:val="002210BB"/>
    <w:rsid w:val="0022112A"/>
    <w:rsid w:val="002211AF"/>
    <w:rsid w:val="002211C5"/>
    <w:rsid w:val="002211CB"/>
    <w:rsid w:val="002211DF"/>
    <w:rsid w:val="002212BE"/>
    <w:rsid w:val="002212D8"/>
    <w:rsid w:val="00221361"/>
    <w:rsid w:val="0022139C"/>
    <w:rsid w:val="002213B3"/>
    <w:rsid w:val="002213CB"/>
    <w:rsid w:val="00221449"/>
    <w:rsid w:val="00221457"/>
    <w:rsid w:val="00221465"/>
    <w:rsid w:val="002214ED"/>
    <w:rsid w:val="0022152A"/>
    <w:rsid w:val="00221558"/>
    <w:rsid w:val="002215A8"/>
    <w:rsid w:val="002215A9"/>
    <w:rsid w:val="00221692"/>
    <w:rsid w:val="00221707"/>
    <w:rsid w:val="002217E4"/>
    <w:rsid w:val="002218C6"/>
    <w:rsid w:val="0022192D"/>
    <w:rsid w:val="00221939"/>
    <w:rsid w:val="00221979"/>
    <w:rsid w:val="00221996"/>
    <w:rsid w:val="00221ADB"/>
    <w:rsid w:val="00221B49"/>
    <w:rsid w:val="00221C88"/>
    <w:rsid w:val="00221C91"/>
    <w:rsid w:val="00221C9B"/>
    <w:rsid w:val="00221CFE"/>
    <w:rsid w:val="00221D39"/>
    <w:rsid w:val="00221D5E"/>
    <w:rsid w:val="00221DC5"/>
    <w:rsid w:val="00221DEE"/>
    <w:rsid w:val="00221E2F"/>
    <w:rsid w:val="00221E38"/>
    <w:rsid w:val="00221EC3"/>
    <w:rsid w:val="00221F6D"/>
    <w:rsid w:val="00221FA7"/>
    <w:rsid w:val="00221FAA"/>
    <w:rsid w:val="00222007"/>
    <w:rsid w:val="00222008"/>
    <w:rsid w:val="0022202D"/>
    <w:rsid w:val="0022205F"/>
    <w:rsid w:val="00222074"/>
    <w:rsid w:val="002220BD"/>
    <w:rsid w:val="002220DC"/>
    <w:rsid w:val="00222109"/>
    <w:rsid w:val="002221B8"/>
    <w:rsid w:val="002221BB"/>
    <w:rsid w:val="002221FE"/>
    <w:rsid w:val="0022221B"/>
    <w:rsid w:val="0022224F"/>
    <w:rsid w:val="002222AA"/>
    <w:rsid w:val="002222B4"/>
    <w:rsid w:val="002222FE"/>
    <w:rsid w:val="00222360"/>
    <w:rsid w:val="0022238E"/>
    <w:rsid w:val="002223A5"/>
    <w:rsid w:val="002223AF"/>
    <w:rsid w:val="002223EC"/>
    <w:rsid w:val="002223F5"/>
    <w:rsid w:val="00222400"/>
    <w:rsid w:val="002224AE"/>
    <w:rsid w:val="002224CD"/>
    <w:rsid w:val="002224EA"/>
    <w:rsid w:val="00222517"/>
    <w:rsid w:val="00222579"/>
    <w:rsid w:val="0022257C"/>
    <w:rsid w:val="0022259C"/>
    <w:rsid w:val="002225BF"/>
    <w:rsid w:val="0022276F"/>
    <w:rsid w:val="0022279F"/>
    <w:rsid w:val="002228A4"/>
    <w:rsid w:val="002228B5"/>
    <w:rsid w:val="00222976"/>
    <w:rsid w:val="00222977"/>
    <w:rsid w:val="002229E0"/>
    <w:rsid w:val="00222A0B"/>
    <w:rsid w:val="00222A1B"/>
    <w:rsid w:val="00222A5F"/>
    <w:rsid w:val="00222A64"/>
    <w:rsid w:val="00222A84"/>
    <w:rsid w:val="00222AED"/>
    <w:rsid w:val="00222B17"/>
    <w:rsid w:val="00222B21"/>
    <w:rsid w:val="00222B46"/>
    <w:rsid w:val="00222C9B"/>
    <w:rsid w:val="00222CFF"/>
    <w:rsid w:val="00222D18"/>
    <w:rsid w:val="00222D47"/>
    <w:rsid w:val="00222D53"/>
    <w:rsid w:val="00222D7A"/>
    <w:rsid w:val="00222D86"/>
    <w:rsid w:val="00222DB9"/>
    <w:rsid w:val="00222DE1"/>
    <w:rsid w:val="00222E36"/>
    <w:rsid w:val="00222E74"/>
    <w:rsid w:val="00222EBC"/>
    <w:rsid w:val="00222F00"/>
    <w:rsid w:val="00222F17"/>
    <w:rsid w:val="00222F3A"/>
    <w:rsid w:val="00222F4E"/>
    <w:rsid w:val="00222FA8"/>
    <w:rsid w:val="00222FE7"/>
    <w:rsid w:val="00223034"/>
    <w:rsid w:val="00223081"/>
    <w:rsid w:val="002230BF"/>
    <w:rsid w:val="002231B8"/>
    <w:rsid w:val="002231BF"/>
    <w:rsid w:val="0022321F"/>
    <w:rsid w:val="00223223"/>
    <w:rsid w:val="00223249"/>
    <w:rsid w:val="00223270"/>
    <w:rsid w:val="0022335A"/>
    <w:rsid w:val="00223482"/>
    <w:rsid w:val="002234D4"/>
    <w:rsid w:val="00223546"/>
    <w:rsid w:val="00223566"/>
    <w:rsid w:val="002235D3"/>
    <w:rsid w:val="00223624"/>
    <w:rsid w:val="00223665"/>
    <w:rsid w:val="0022369F"/>
    <w:rsid w:val="002236E8"/>
    <w:rsid w:val="00223713"/>
    <w:rsid w:val="002237B0"/>
    <w:rsid w:val="00223815"/>
    <w:rsid w:val="00223818"/>
    <w:rsid w:val="0022386C"/>
    <w:rsid w:val="0022386D"/>
    <w:rsid w:val="00223874"/>
    <w:rsid w:val="00223887"/>
    <w:rsid w:val="0022390A"/>
    <w:rsid w:val="0022393C"/>
    <w:rsid w:val="00223948"/>
    <w:rsid w:val="00223955"/>
    <w:rsid w:val="00223A1A"/>
    <w:rsid w:val="00223A39"/>
    <w:rsid w:val="00223A61"/>
    <w:rsid w:val="00223A84"/>
    <w:rsid w:val="00223A94"/>
    <w:rsid w:val="00223ABC"/>
    <w:rsid w:val="00223C05"/>
    <w:rsid w:val="00223C27"/>
    <w:rsid w:val="00223C4C"/>
    <w:rsid w:val="00223D09"/>
    <w:rsid w:val="00223D56"/>
    <w:rsid w:val="00223DB3"/>
    <w:rsid w:val="00223E79"/>
    <w:rsid w:val="00223E7D"/>
    <w:rsid w:val="00223E9D"/>
    <w:rsid w:val="00223ED5"/>
    <w:rsid w:val="00223F74"/>
    <w:rsid w:val="00223F7A"/>
    <w:rsid w:val="00223FAD"/>
    <w:rsid w:val="00223FE9"/>
    <w:rsid w:val="00224005"/>
    <w:rsid w:val="0022404C"/>
    <w:rsid w:val="00224092"/>
    <w:rsid w:val="002240AE"/>
    <w:rsid w:val="002240B2"/>
    <w:rsid w:val="002240C8"/>
    <w:rsid w:val="0022415B"/>
    <w:rsid w:val="0022415D"/>
    <w:rsid w:val="002241C7"/>
    <w:rsid w:val="002241DD"/>
    <w:rsid w:val="00224200"/>
    <w:rsid w:val="00224209"/>
    <w:rsid w:val="00224245"/>
    <w:rsid w:val="00224271"/>
    <w:rsid w:val="002242A5"/>
    <w:rsid w:val="0022430B"/>
    <w:rsid w:val="00224311"/>
    <w:rsid w:val="0022434C"/>
    <w:rsid w:val="00224383"/>
    <w:rsid w:val="002243FC"/>
    <w:rsid w:val="0022442C"/>
    <w:rsid w:val="0022444B"/>
    <w:rsid w:val="00224461"/>
    <w:rsid w:val="002244FF"/>
    <w:rsid w:val="0022456A"/>
    <w:rsid w:val="0022456E"/>
    <w:rsid w:val="002245E4"/>
    <w:rsid w:val="0022463D"/>
    <w:rsid w:val="00224699"/>
    <w:rsid w:val="002246E1"/>
    <w:rsid w:val="0022471A"/>
    <w:rsid w:val="0022478C"/>
    <w:rsid w:val="002247B0"/>
    <w:rsid w:val="002247CC"/>
    <w:rsid w:val="00224829"/>
    <w:rsid w:val="00224863"/>
    <w:rsid w:val="002248CC"/>
    <w:rsid w:val="002248F7"/>
    <w:rsid w:val="00224923"/>
    <w:rsid w:val="00224947"/>
    <w:rsid w:val="00224980"/>
    <w:rsid w:val="0022498C"/>
    <w:rsid w:val="002249EA"/>
    <w:rsid w:val="00224A03"/>
    <w:rsid w:val="00224A2E"/>
    <w:rsid w:val="00224A43"/>
    <w:rsid w:val="00224A46"/>
    <w:rsid w:val="00224AEA"/>
    <w:rsid w:val="00224BA8"/>
    <w:rsid w:val="00224BC2"/>
    <w:rsid w:val="00224BD4"/>
    <w:rsid w:val="00224C01"/>
    <w:rsid w:val="00224C4E"/>
    <w:rsid w:val="00224C62"/>
    <w:rsid w:val="00224D12"/>
    <w:rsid w:val="00224D42"/>
    <w:rsid w:val="00224DF3"/>
    <w:rsid w:val="00224DF5"/>
    <w:rsid w:val="00224E82"/>
    <w:rsid w:val="00224E85"/>
    <w:rsid w:val="00224EC6"/>
    <w:rsid w:val="00224F52"/>
    <w:rsid w:val="0022500D"/>
    <w:rsid w:val="0022506B"/>
    <w:rsid w:val="002250DD"/>
    <w:rsid w:val="0022515F"/>
    <w:rsid w:val="002251A9"/>
    <w:rsid w:val="00225200"/>
    <w:rsid w:val="0022525C"/>
    <w:rsid w:val="00225262"/>
    <w:rsid w:val="0022527A"/>
    <w:rsid w:val="002252E0"/>
    <w:rsid w:val="00225301"/>
    <w:rsid w:val="0022532B"/>
    <w:rsid w:val="00225330"/>
    <w:rsid w:val="00225354"/>
    <w:rsid w:val="00225396"/>
    <w:rsid w:val="0022541A"/>
    <w:rsid w:val="0022547B"/>
    <w:rsid w:val="0022549A"/>
    <w:rsid w:val="002254A6"/>
    <w:rsid w:val="00225634"/>
    <w:rsid w:val="002256A0"/>
    <w:rsid w:val="002256BE"/>
    <w:rsid w:val="002256FB"/>
    <w:rsid w:val="0022577E"/>
    <w:rsid w:val="0022579E"/>
    <w:rsid w:val="0022589A"/>
    <w:rsid w:val="002258D6"/>
    <w:rsid w:val="002258F0"/>
    <w:rsid w:val="00225916"/>
    <w:rsid w:val="00225964"/>
    <w:rsid w:val="002259B4"/>
    <w:rsid w:val="002259C1"/>
    <w:rsid w:val="00225A1B"/>
    <w:rsid w:val="00225A30"/>
    <w:rsid w:val="00225A7F"/>
    <w:rsid w:val="00225ACF"/>
    <w:rsid w:val="00225B9F"/>
    <w:rsid w:val="00225BAA"/>
    <w:rsid w:val="00225BC0"/>
    <w:rsid w:val="00225CA3"/>
    <w:rsid w:val="00225CE0"/>
    <w:rsid w:val="00225D0F"/>
    <w:rsid w:val="00225D89"/>
    <w:rsid w:val="00225DC1"/>
    <w:rsid w:val="00225E11"/>
    <w:rsid w:val="00225E9A"/>
    <w:rsid w:val="00225EA9"/>
    <w:rsid w:val="00225EC3"/>
    <w:rsid w:val="00225ED4"/>
    <w:rsid w:val="00225FD3"/>
    <w:rsid w:val="00226074"/>
    <w:rsid w:val="00226080"/>
    <w:rsid w:val="002260D1"/>
    <w:rsid w:val="00226165"/>
    <w:rsid w:val="00226171"/>
    <w:rsid w:val="00226245"/>
    <w:rsid w:val="0022624E"/>
    <w:rsid w:val="00226281"/>
    <w:rsid w:val="00226282"/>
    <w:rsid w:val="002262A8"/>
    <w:rsid w:val="00226337"/>
    <w:rsid w:val="002263A0"/>
    <w:rsid w:val="002263D1"/>
    <w:rsid w:val="002263E9"/>
    <w:rsid w:val="00226430"/>
    <w:rsid w:val="0022646C"/>
    <w:rsid w:val="00226521"/>
    <w:rsid w:val="002265B4"/>
    <w:rsid w:val="002265DF"/>
    <w:rsid w:val="002265EA"/>
    <w:rsid w:val="00226673"/>
    <w:rsid w:val="0022670A"/>
    <w:rsid w:val="0022671B"/>
    <w:rsid w:val="00226732"/>
    <w:rsid w:val="0022674A"/>
    <w:rsid w:val="0022676C"/>
    <w:rsid w:val="002267D0"/>
    <w:rsid w:val="002267DD"/>
    <w:rsid w:val="00226803"/>
    <w:rsid w:val="00226827"/>
    <w:rsid w:val="00226865"/>
    <w:rsid w:val="002268C6"/>
    <w:rsid w:val="0022691A"/>
    <w:rsid w:val="0022691F"/>
    <w:rsid w:val="0022695D"/>
    <w:rsid w:val="002269A1"/>
    <w:rsid w:val="00226A6D"/>
    <w:rsid w:val="00226A82"/>
    <w:rsid w:val="00226AB7"/>
    <w:rsid w:val="00226AE6"/>
    <w:rsid w:val="00226BC0"/>
    <w:rsid w:val="00226C14"/>
    <w:rsid w:val="00226C2A"/>
    <w:rsid w:val="00226C50"/>
    <w:rsid w:val="00226C6A"/>
    <w:rsid w:val="00226CB7"/>
    <w:rsid w:val="00226CC9"/>
    <w:rsid w:val="00226CCF"/>
    <w:rsid w:val="00226CFF"/>
    <w:rsid w:val="00226D1C"/>
    <w:rsid w:val="00226D38"/>
    <w:rsid w:val="00226E55"/>
    <w:rsid w:val="00226EBA"/>
    <w:rsid w:val="00226EF7"/>
    <w:rsid w:val="00226F19"/>
    <w:rsid w:val="00226F9C"/>
    <w:rsid w:val="00226FCF"/>
    <w:rsid w:val="00227000"/>
    <w:rsid w:val="00227006"/>
    <w:rsid w:val="00227014"/>
    <w:rsid w:val="00227075"/>
    <w:rsid w:val="00227114"/>
    <w:rsid w:val="00227141"/>
    <w:rsid w:val="0022718E"/>
    <w:rsid w:val="00227245"/>
    <w:rsid w:val="002272B5"/>
    <w:rsid w:val="002272F8"/>
    <w:rsid w:val="0022732B"/>
    <w:rsid w:val="002273D7"/>
    <w:rsid w:val="002273D8"/>
    <w:rsid w:val="002273DD"/>
    <w:rsid w:val="002273FE"/>
    <w:rsid w:val="00227403"/>
    <w:rsid w:val="0022744D"/>
    <w:rsid w:val="0022744F"/>
    <w:rsid w:val="0022746A"/>
    <w:rsid w:val="0022756B"/>
    <w:rsid w:val="00227654"/>
    <w:rsid w:val="002277A2"/>
    <w:rsid w:val="002277B9"/>
    <w:rsid w:val="002277E0"/>
    <w:rsid w:val="002277F3"/>
    <w:rsid w:val="00227893"/>
    <w:rsid w:val="0022789A"/>
    <w:rsid w:val="002278CF"/>
    <w:rsid w:val="002278EB"/>
    <w:rsid w:val="0022798F"/>
    <w:rsid w:val="002279B0"/>
    <w:rsid w:val="002279DA"/>
    <w:rsid w:val="002279E9"/>
    <w:rsid w:val="00227A15"/>
    <w:rsid w:val="00227A1A"/>
    <w:rsid w:val="00227A35"/>
    <w:rsid w:val="00227A6A"/>
    <w:rsid w:val="00227AD2"/>
    <w:rsid w:val="00227B83"/>
    <w:rsid w:val="00227B9D"/>
    <w:rsid w:val="00227C03"/>
    <w:rsid w:val="00227C1C"/>
    <w:rsid w:val="00227C2F"/>
    <w:rsid w:val="00227C7B"/>
    <w:rsid w:val="00227D2A"/>
    <w:rsid w:val="00227DC4"/>
    <w:rsid w:val="00227DF5"/>
    <w:rsid w:val="00227E82"/>
    <w:rsid w:val="00227EA6"/>
    <w:rsid w:val="00227F07"/>
    <w:rsid w:val="00227F7C"/>
    <w:rsid w:val="00227FB7"/>
    <w:rsid w:val="00227FE8"/>
    <w:rsid w:val="00230052"/>
    <w:rsid w:val="002300E8"/>
    <w:rsid w:val="00230136"/>
    <w:rsid w:val="002301A5"/>
    <w:rsid w:val="002302AF"/>
    <w:rsid w:val="002302DE"/>
    <w:rsid w:val="002302E0"/>
    <w:rsid w:val="0023033B"/>
    <w:rsid w:val="00230358"/>
    <w:rsid w:val="00230383"/>
    <w:rsid w:val="002303EF"/>
    <w:rsid w:val="002304ED"/>
    <w:rsid w:val="002304F9"/>
    <w:rsid w:val="00230629"/>
    <w:rsid w:val="002306F9"/>
    <w:rsid w:val="00230734"/>
    <w:rsid w:val="00230812"/>
    <w:rsid w:val="00230821"/>
    <w:rsid w:val="00230829"/>
    <w:rsid w:val="00230892"/>
    <w:rsid w:val="0023089E"/>
    <w:rsid w:val="00230901"/>
    <w:rsid w:val="00230926"/>
    <w:rsid w:val="0023094B"/>
    <w:rsid w:val="00230985"/>
    <w:rsid w:val="002309BA"/>
    <w:rsid w:val="002309BF"/>
    <w:rsid w:val="002309C4"/>
    <w:rsid w:val="002309D7"/>
    <w:rsid w:val="002309D8"/>
    <w:rsid w:val="00230A18"/>
    <w:rsid w:val="00230A45"/>
    <w:rsid w:val="00230A6D"/>
    <w:rsid w:val="00230A91"/>
    <w:rsid w:val="00230B09"/>
    <w:rsid w:val="00230B1F"/>
    <w:rsid w:val="00230B4A"/>
    <w:rsid w:val="00230B56"/>
    <w:rsid w:val="00230B79"/>
    <w:rsid w:val="00230BBB"/>
    <w:rsid w:val="00230BC7"/>
    <w:rsid w:val="00230BCE"/>
    <w:rsid w:val="00230BD6"/>
    <w:rsid w:val="00230BE9"/>
    <w:rsid w:val="00230C77"/>
    <w:rsid w:val="00230CEA"/>
    <w:rsid w:val="00230D1F"/>
    <w:rsid w:val="00230D3A"/>
    <w:rsid w:val="00230DBB"/>
    <w:rsid w:val="00230DCD"/>
    <w:rsid w:val="00230DCF"/>
    <w:rsid w:val="00230E01"/>
    <w:rsid w:val="00230E32"/>
    <w:rsid w:val="00230E4F"/>
    <w:rsid w:val="00230E53"/>
    <w:rsid w:val="00230E7E"/>
    <w:rsid w:val="00230F30"/>
    <w:rsid w:val="00230F3C"/>
    <w:rsid w:val="00230FAE"/>
    <w:rsid w:val="00231052"/>
    <w:rsid w:val="002310C5"/>
    <w:rsid w:val="00231135"/>
    <w:rsid w:val="00231155"/>
    <w:rsid w:val="0023115A"/>
    <w:rsid w:val="00231169"/>
    <w:rsid w:val="00231197"/>
    <w:rsid w:val="0023122E"/>
    <w:rsid w:val="00231231"/>
    <w:rsid w:val="00231299"/>
    <w:rsid w:val="002312B2"/>
    <w:rsid w:val="002312DF"/>
    <w:rsid w:val="00231342"/>
    <w:rsid w:val="0023136F"/>
    <w:rsid w:val="002313C4"/>
    <w:rsid w:val="0023140A"/>
    <w:rsid w:val="00231444"/>
    <w:rsid w:val="00231463"/>
    <w:rsid w:val="002314A8"/>
    <w:rsid w:val="002314BE"/>
    <w:rsid w:val="002314D1"/>
    <w:rsid w:val="00231514"/>
    <w:rsid w:val="00231570"/>
    <w:rsid w:val="002315D3"/>
    <w:rsid w:val="002315F8"/>
    <w:rsid w:val="0023166D"/>
    <w:rsid w:val="002316BA"/>
    <w:rsid w:val="0023171C"/>
    <w:rsid w:val="00231723"/>
    <w:rsid w:val="00231729"/>
    <w:rsid w:val="00231761"/>
    <w:rsid w:val="0023177D"/>
    <w:rsid w:val="002317E9"/>
    <w:rsid w:val="00231812"/>
    <w:rsid w:val="0023184F"/>
    <w:rsid w:val="0023185A"/>
    <w:rsid w:val="00231872"/>
    <w:rsid w:val="002318AC"/>
    <w:rsid w:val="002318CB"/>
    <w:rsid w:val="002318ED"/>
    <w:rsid w:val="0023192E"/>
    <w:rsid w:val="002319A0"/>
    <w:rsid w:val="00231A05"/>
    <w:rsid w:val="00231A46"/>
    <w:rsid w:val="00231A58"/>
    <w:rsid w:val="00231A64"/>
    <w:rsid w:val="00231AAC"/>
    <w:rsid w:val="00231C1F"/>
    <w:rsid w:val="00231C26"/>
    <w:rsid w:val="00231C3F"/>
    <w:rsid w:val="00231CD6"/>
    <w:rsid w:val="00231D14"/>
    <w:rsid w:val="00231D4F"/>
    <w:rsid w:val="00231D79"/>
    <w:rsid w:val="00231D86"/>
    <w:rsid w:val="00231E99"/>
    <w:rsid w:val="00231F29"/>
    <w:rsid w:val="00231F87"/>
    <w:rsid w:val="00232031"/>
    <w:rsid w:val="00232039"/>
    <w:rsid w:val="002320A3"/>
    <w:rsid w:val="002320F3"/>
    <w:rsid w:val="00232192"/>
    <w:rsid w:val="002321E8"/>
    <w:rsid w:val="002321F3"/>
    <w:rsid w:val="00232285"/>
    <w:rsid w:val="002322A8"/>
    <w:rsid w:val="002322AA"/>
    <w:rsid w:val="002322F7"/>
    <w:rsid w:val="00232370"/>
    <w:rsid w:val="002324BD"/>
    <w:rsid w:val="002324F7"/>
    <w:rsid w:val="00232503"/>
    <w:rsid w:val="0023253B"/>
    <w:rsid w:val="002325C9"/>
    <w:rsid w:val="00232661"/>
    <w:rsid w:val="00232675"/>
    <w:rsid w:val="00232693"/>
    <w:rsid w:val="002327AD"/>
    <w:rsid w:val="002327E5"/>
    <w:rsid w:val="002327FA"/>
    <w:rsid w:val="0023284F"/>
    <w:rsid w:val="00232863"/>
    <w:rsid w:val="002328D7"/>
    <w:rsid w:val="0023292D"/>
    <w:rsid w:val="0023298B"/>
    <w:rsid w:val="00232991"/>
    <w:rsid w:val="00232999"/>
    <w:rsid w:val="002329E4"/>
    <w:rsid w:val="00232A08"/>
    <w:rsid w:val="00232A81"/>
    <w:rsid w:val="00232A8F"/>
    <w:rsid w:val="00232AAF"/>
    <w:rsid w:val="00232AF9"/>
    <w:rsid w:val="00232B06"/>
    <w:rsid w:val="00232B34"/>
    <w:rsid w:val="00232B3A"/>
    <w:rsid w:val="00232B4B"/>
    <w:rsid w:val="00232B4D"/>
    <w:rsid w:val="00232B69"/>
    <w:rsid w:val="00232B8A"/>
    <w:rsid w:val="00232BA7"/>
    <w:rsid w:val="00232BBC"/>
    <w:rsid w:val="00232C2A"/>
    <w:rsid w:val="00232C3D"/>
    <w:rsid w:val="00232C94"/>
    <w:rsid w:val="00232CC0"/>
    <w:rsid w:val="00232D4E"/>
    <w:rsid w:val="00232DCF"/>
    <w:rsid w:val="00232E00"/>
    <w:rsid w:val="00232F14"/>
    <w:rsid w:val="00233041"/>
    <w:rsid w:val="00233054"/>
    <w:rsid w:val="0023315D"/>
    <w:rsid w:val="00233196"/>
    <w:rsid w:val="002331D8"/>
    <w:rsid w:val="00233249"/>
    <w:rsid w:val="00233250"/>
    <w:rsid w:val="00233259"/>
    <w:rsid w:val="00233276"/>
    <w:rsid w:val="0023327A"/>
    <w:rsid w:val="00233342"/>
    <w:rsid w:val="002333A2"/>
    <w:rsid w:val="00233403"/>
    <w:rsid w:val="00233519"/>
    <w:rsid w:val="00233529"/>
    <w:rsid w:val="002335A0"/>
    <w:rsid w:val="002335FB"/>
    <w:rsid w:val="00233622"/>
    <w:rsid w:val="00233639"/>
    <w:rsid w:val="00233674"/>
    <w:rsid w:val="002336CA"/>
    <w:rsid w:val="002336D7"/>
    <w:rsid w:val="002336E3"/>
    <w:rsid w:val="002336E4"/>
    <w:rsid w:val="00233715"/>
    <w:rsid w:val="0023371F"/>
    <w:rsid w:val="00233776"/>
    <w:rsid w:val="00233798"/>
    <w:rsid w:val="002337CF"/>
    <w:rsid w:val="0023385C"/>
    <w:rsid w:val="002338C8"/>
    <w:rsid w:val="00233918"/>
    <w:rsid w:val="00233933"/>
    <w:rsid w:val="00233935"/>
    <w:rsid w:val="0023398C"/>
    <w:rsid w:val="00233996"/>
    <w:rsid w:val="0023399D"/>
    <w:rsid w:val="002339CC"/>
    <w:rsid w:val="00233A47"/>
    <w:rsid w:val="00233A88"/>
    <w:rsid w:val="00233AA2"/>
    <w:rsid w:val="00233AAE"/>
    <w:rsid w:val="00233AB8"/>
    <w:rsid w:val="00233B5A"/>
    <w:rsid w:val="00233BBD"/>
    <w:rsid w:val="00233C26"/>
    <w:rsid w:val="00233C5D"/>
    <w:rsid w:val="00233D46"/>
    <w:rsid w:val="00233D55"/>
    <w:rsid w:val="00233D5F"/>
    <w:rsid w:val="00233D88"/>
    <w:rsid w:val="00233D91"/>
    <w:rsid w:val="00233DBE"/>
    <w:rsid w:val="00233F17"/>
    <w:rsid w:val="00233F8A"/>
    <w:rsid w:val="00233F8B"/>
    <w:rsid w:val="00233F98"/>
    <w:rsid w:val="00233FA4"/>
    <w:rsid w:val="00233FCE"/>
    <w:rsid w:val="0023405B"/>
    <w:rsid w:val="00234191"/>
    <w:rsid w:val="002341CE"/>
    <w:rsid w:val="002341D6"/>
    <w:rsid w:val="0023421A"/>
    <w:rsid w:val="00234256"/>
    <w:rsid w:val="00234299"/>
    <w:rsid w:val="0023429E"/>
    <w:rsid w:val="00234311"/>
    <w:rsid w:val="0023437A"/>
    <w:rsid w:val="002343E5"/>
    <w:rsid w:val="002344BD"/>
    <w:rsid w:val="002344F6"/>
    <w:rsid w:val="00234523"/>
    <w:rsid w:val="00234543"/>
    <w:rsid w:val="0023458E"/>
    <w:rsid w:val="00234614"/>
    <w:rsid w:val="00234676"/>
    <w:rsid w:val="00234755"/>
    <w:rsid w:val="00234763"/>
    <w:rsid w:val="002347C8"/>
    <w:rsid w:val="0023481F"/>
    <w:rsid w:val="002348CF"/>
    <w:rsid w:val="002348E0"/>
    <w:rsid w:val="00234905"/>
    <w:rsid w:val="00234A1A"/>
    <w:rsid w:val="00234A41"/>
    <w:rsid w:val="00234A93"/>
    <w:rsid w:val="00234AA5"/>
    <w:rsid w:val="00234AA9"/>
    <w:rsid w:val="00234B06"/>
    <w:rsid w:val="00234B8F"/>
    <w:rsid w:val="00234C42"/>
    <w:rsid w:val="00234C5E"/>
    <w:rsid w:val="00234C62"/>
    <w:rsid w:val="00234D15"/>
    <w:rsid w:val="00234D3D"/>
    <w:rsid w:val="00234D81"/>
    <w:rsid w:val="00234D88"/>
    <w:rsid w:val="00234D92"/>
    <w:rsid w:val="00234DC7"/>
    <w:rsid w:val="00234DE9"/>
    <w:rsid w:val="00234E02"/>
    <w:rsid w:val="00234EC2"/>
    <w:rsid w:val="00234ED5"/>
    <w:rsid w:val="00234F30"/>
    <w:rsid w:val="00234FA0"/>
    <w:rsid w:val="00234FF8"/>
    <w:rsid w:val="00235051"/>
    <w:rsid w:val="00235132"/>
    <w:rsid w:val="00235198"/>
    <w:rsid w:val="0023522E"/>
    <w:rsid w:val="0023524A"/>
    <w:rsid w:val="00235270"/>
    <w:rsid w:val="0023531A"/>
    <w:rsid w:val="002353F8"/>
    <w:rsid w:val="0023546B"/>
    <w:rsid w:val="0023548D"/>
    <w:rsid w:val="002354B9"/>
    <w:rsid w:val="002354D1"/>
    <w:rsid w:val="002354EF"/>
    <w:rsid w:val="0023553F"/>
    <w:rsid w:val="00235545"/>
    <w:rsid w:val="00235607"/>
    <w:rsid w:val="00235614"/>
    <w:rsid w:val="00235639"/>
    <w:rsid w:val="00235647"/>
    <w:rsid w:val="00235659"/>
    <w:rsid w:val="00235666"/>
    <w:rsid w:val="002356C9"/>
    <w:rsid w:val="002356F4"/>
    <w:rsid w:val="0023573B"/>
    <w:rsid w:val="00235796"/>
    <w:rsid w:val="002357B1"/>
    <w:rsid w:val="002357C1"/>
    <w:rsid w:val="002357D9"/>
    <w:rsid w:val="002357FB"/>
    <w:rsid w:val="00235862"/>
    <w:rsid w:val="00235893"/>
    <w:rsid w:val="002358A1"/>
    <w:rsid w:val="002358C4"/>
    <w:rsid w:val="00235936"/>
    <w:rsid w:val="002359B7"/>
    <w:rsid w:val="002359D7"/>
    <w:rsid w:val="002359D9"/>
    <w:rsid w:val="002359DE"/>
    <w:rsid w:val="00235A40"/>
    <w:rsid w:val="00235A60"/>
    <w:rsid w:val="00235AAF"/>
    <w:rsid w:val="00235B2C"/>
    <w:rsid w:val="00235B45"/>
    <w:rsid w:val="00235B9E"/>
    <w:rsid w:val="00235BE9"/>
    <w:rsid w:val="00235C0A"/>
    <w:rsid w:val="00235C0B"/>
    <w:rsid w:val="00235C83"/>
    <w:rsid w:val="00235D22"/>
    <w:rsid w:val="00235D50"/>
    <w:rsid w:val="00235D76"/>
    <w:rsid w:val="00235E47"/>
    <w:rsid w:val="00235EB5"/>
    <w:rsid w:val="00235EDD"/>
    <w:rsid w:val="00235EF8"/>
    <w:rsid w:val="00235F1E"/>
    <w:rsid w:val="00235F2E"/>
    <w:rsid w:val="00236087"/>
    <w:rsid w:val="002360D7"/>
    <w:rsid w:val="00236138"/>
    <w:rsid w:val="0023618C"/>
    <w:rsid w:val="002361CD"/>
    <w:rsid w:val="002362D2"/>
    <w:rsid w:val="0023632A"/>
    <w:rsid w:val="0023632C"/>
    <w:rsid w:val="00236384"/>
    <w:rsid w:val="002363B4"/>
    <w:rsid w:val="002363DA"/>
    <w:rsid w:val="00236427"/>
    <w:rsid w:val="0023644A"/>
    <w:rsid w:val="002364C0"/>
    <w:rsid w:val="00236586"/>
    <w:rsid w:val="002365AA"/>
    <w:rsid w:val="002365AE"/>
    <w:rsid w:val="002365B0"/>
    <w:rsid w:val="002365D3"/>
    <w:rsid w:val="0023666A"/>
    <w:rsid w:val="0023666D"/>
    <w:rsid w:val="00236688"/>
    <w:rsid w:val="002366E5"/>
    <w:rsid w:val="002366F3"/>
    <w:rsid w:val="0023676F"/>
    <w:rsid w:val="00236774"/>
    <w:rsid w:val="002367BC"/>
    <w:rsid w:val="00236839"/>
    <w:rsid w:val="00236845"/>
    <w:rsid w:val="0023688B"/>
    <w:rsid w:val="002368F3"/>
    <w:rsid w:val="0023693B"/>
    <w:rsid w:val="002369F2"/>
    <w:rsid w:val="00236A25"/>
    <w:rsid w:val="00236A68"/>
    <w:rsid w:val="00236A7F"/>
    <w:rsid w:val="00236B12"/>
    <w:rsid w:val="00236B40"/>
    <w:rsid w:val="00236B84"/>
    <w:rsid w:val="00236BDB"/>
    <w:rsid w:val="00236BE9"/>
    <w:rsid w:val="00236BFC"/>
    <w:rsid w:val="00236C08"/>
    <w:rsid w:val="00236C1C"/>
    <w:rsid w:val="00236D0F"/>
    <w:rsid w:val="00236D18"/>
    <w:rsid w:val="00236D2F"/>
    <w:rsid w:val="00236D71"/>
    <w:rsid w:val="00236D99"/>
    <w:rsid w:val="00236DA2"/>
    <w:rsid w:val="00236DAB"/>
    <w:rsid w:val="00236DAC"/>
    <w:rsid w:val="00236DB4"/>
    <w:rsid w:val="00236E33"/>
    <w:rsid w:val="00236E36"/>
    <w:rsid w:val="00236ED6"/>
    <w:rsid w:val="00236EDA"/>
    <w:rsid w:val="00236F0C"/>
    <w:rsid w:val="00236F34"/>
    <w:rsid w:val="00236FE4"/>
    <w:rsid w:val="00236FF4"/>
    <w:rsid w:val="00237007"/>
    <w:rsid w:val="0023701F"/>
    <w:rsid w:val="0023705E"/>
    <w:rsid w:val="002370FF"/>
    <w:rsid w:val="00237188"/>
    <w:rsid w:val="002371B4"/>
    <w:rsid w:val="00237266"/>
    <w:rsid w:val="00237285"/>
    <w:rsid w:val="0023734C"/>
    <w:rsid w:val="002373C1"/>
    <w:rsid w:val="00237434"/>
    <w:rsid w:val="00237463"/>
    <w:rsid w:val="0023754F"/>
    <w:rsid w:val="0023756A"/>
    <w:rsid w:val="002375C7"/>
    <w:rsid w:val="00237624"/>
    <w:rsid w:val="00237661"/>
    <w:rsid w:val="0023769A"/>
    <w:rsid w:val="002376FC"/>
    <w:rsid w:val="00237725"/>
    <w:rsid w:val="0023772F"/>
    <w:rsid w:val="00237745"/>
    <w:rsid w:val="0023783D"/>
    <w:rsid w:val="00237849"/>
    <w:rsid w:val="002378ED"/>
    <w:rsid w:val="002378FD"/>
    <w:rsid w:val="0023790E"/>
    <w:rsid w:val="00237915"/>
    <w:rsid w:val="00237940"/>
    <w:rsid w:val="00237974"/>
    <w:rsid w:val="00237975"/>
    <w:rsid w:val="00237A4F"/>
    <w:rsid w:val="00237A63"/>
    <w:rsid w:val="00237A6E"/>
    <w:rsid w:val="00237B21"/>
    <w:rsid w:val="00237B81"/>
    <w:rsid w:val="00237BA5"/>
    <w:rsid w:val="00237CA4"/>
    <w:rsid w:val="00237CD3"/>
    <w:rsid w:val="00237D24"/>
    <w:rsid w:val="00237DC8"/>
    <w:rsid w:val="00237DCC"/>
    <w:rsid w:val="00237DE0"/>
    <w:rsid w:val="00237DFF"/>
    <w:rsid w:val="00237E2C"/>
    <w:rsid w:val="00237E4E"/>
    <w:rsid w:val="00237E71"/>
    <w:rsid w:val="00237EB6"/>
    <w:rsid w:val="00237ED0"/>
    <w:rsid w:val="00237EE9"/>
    <w:rsid w:val="00237F05"/>
    <w:rsid w:val="00237FE5"/>
    <w:rsid w:val="0024001C"/>
    <w:rsid w:val="0024005E"/>
    <w:rsid w:val="0024006C"/>
    <w:rsid w:val="00240095"/>
    <w:rsid w:val="002400BE"/>
    <w:rsid w:val="002400D3"/>
    <w:rsid w:val="002400DB"/>
    <w:rsid w:val="00240158"/>
    <w:rsid w:val="0024015F"/>
    <w:rsid w:val="002401C7"/>
    <w:rsid w:val="002401ED"/>
    <w:rsid w:val="00240280"/>
    <w:rsid w:val="002402C3"/>
    <w:rsid w:val="00240301"/>
    <w:rsid w:val="0024030D"/>
    <w:rsid w:val="0024031D"/>
    <w:rsid w:val="00240380"/>
    <w:rsid w:val="00240398"/>
    <w:rsid w:val="00240419"/>
    <w:rsid w:val="00240443"/>
    <w:rsid w:val="002404A6"/>
    <w:rsid w:val="002404EF"/>
    <w:rsid w:val="00240516"/>
    <w:rsid w:val="00240554"/>
    <w:rsid w:val="00240557"/>
    <w:rsid w:val="00240585"/>
    <w:rsid w:val="002405B0"/>
    <w:rsid w:val="002405CC"/>
    <w:rsid w:val="0024065A"/>
    <w:rsid w:val="00240660"/>
    <w:rsid w:val="0024069B"/>
    <w:rsid w:val="0024074F"/>
    <w:rsid w:val="00240866"/>
    <w:rsid w:val="00240880"/>
    <w:rsid w:val="00240891"/>
    <w:rsid w:val="002408BF"/>
    <w:rsid w:val="00240922"/>
    <w:rsid w:val="00240926"/>
    <w:rsid w:val="002409CD"/>
    <w:rsid w:val="002409DA"/>
    <w:rsid w:val="00240A5A"/>
    <w:rsid w:val="00240A65"/>
    <w:rsid w:val="00240A99"/>
    <w:rsid w:val="00240B20"/>
    <w:rsid w:val="00240BAF"/>
    <w:rsid w:val="00240BD2"/>
    <w:rsid w:val="00240BD9"/>
    <w:rsid w:val="00240BE9"/>
    <w:rsid w:val="00240C0A"/>
    <w:rsid w:val="00240C75"/>
    <w:rsid w:val="00240C82"/>
    <w:rsid w:val="00240CE0"/>
    <w:rsid w:val="00240D0D"/>
    <w:rsid w:val="00240D92"/>
    <w:rsid w:val="00240DA8"/>
    <w:rsid w:val="00240E45"/>
    <w:rsid w:val="00240E7D"/>
    <w:rsid w:val="00240EC0"/>
    <w:rsid w:val="00240EC2"/>
    <w:rsid w:val="00240EC5"/>
    <w:rsid w:val="00240EE6"/>
    <w:rsid w:val="00240EFA"/>
    <w:rsid w:val="00240F1D"/>
    <w:rsid w:val="00240FE4"/>
    <w:rsid w:val="00240FEE"/>
    <w:rsid w:val="00240FFF"/>
    <w:rsid w:val="00241023"/>
    <w:rsid w:val="0024105F"/>
    <w:rsid w:val="00241078"/>
    <w:rsid w:val="0024110E"/>
    <w:rsid w:val="00241167"/>
    <w:rsid w:val="002411BB"/>
    <w:rsid w:val="002411D0"/>
    <w:rsid w:val="0024122E"/>
    <w:rsid w:val="00241293"/>
    <w:rsid w:val="002412C6"/>
    <w:rsid w:val="00241303"/>
    <w:rsid w:val="0024131B"/>
    <w:rsid w:val="0024135F"/>
    <w:rsid w:val="0024138F"/>
    <w:rsid w:val="00241393"/>
    <w:rsid w:val="00241412"/>
    <w:rsid w:val="00241416"/>
    <w:rsid w:val="00241448"/>
    <w:rsid w:val="00241463"/>
    <w:rsid w:val="002414D5"/>
    <w:rsid w:val="002414DB"/>
    <w:rsid w:val="002414F9"/>
    <w:rsid w:val="00241515"/>
    <w:rsid w:val="00241643"/>
    <w:rsid w:val="002416FC"/>
    <w:rsid w:val="0024174D"/>
    <w:rsid w:val="0024175B"/>
    <w:rsid w:val="002417A1"/>
    <w:rsid w:val="00241812"/>
    <w:rsid w:val="00241815"/>
    <w:rsid w:val="0024183D"/>
    <w:rsid w:val="002418A7"/>
    <w:rsid w:val="002418B3"/>
    <w:rsid w:val="002418F6"/>
    <w:rsid w:val="00241A41"/>
    <w:rsid w:val="00241A4A"/>
    <w:rsid w:val="00241A5F"/>
    <w:rsid w:val="00241B0B"/>
    <w:rsid w:val="00241B0C"/>
    <w:rsid w:val="00241BDC"/>
    <w:rsid w:val="00241BFA"/>
    <w:rsid w:val="00241C14"/>
    <w:rsid w:val="00241C52"/>
    <w:rsid w:val="00241CB2"/>
    <w:rsid w:val="00241CBF"/>
    <w:rsid w:val="00241D62"/>
    <w:rsid w:val="00241DC4"/>
    <w:rsid w:val="00241DCB"/>
    <w:rsid w:val="00241DD4"/>
    <w:rsid w:val="00241DF5"/>
    <w:rsid w:val="00241E1A"/>
    <w:rsid w:val="00241E1C"/>
    <w:rsid w:val="00241E34"/>
    <w:rsid w:val="00241E3E"/>
    <w:rsid w:val="00241E4C"/>
    <w:rsid w:val="00241E76"/>
    <w:rsid w:val="00241EB3"/>
    <w:rsid w:val="00241F07"/>
    <w:rsid w:val="00241F6A"/>
    <w:rsid w:val="00241FEE"/>
    <w:rsid w:val="00242012"/>
    <w:rsid w:val="00242041"/>
    <w:rsid w:val="0024205E"/>
    <w:rsid w:val="00242086"/>
    <w:rsid w:val="00242119"/>
    <w:rsid w:val="0024217A"/>
    <w:rsid w:val="00242188"/>
    <w:rsid w:val="002421A0"/>
    <w:rsid w:val="002421C4"/>
    <w:rsid w:val="002421D0"/>
    <w:rsid w:val="00242220"/>
    <w:rsid w:val="002422AA"/>
    <w:rsid w:val="002422AB"/>
    <w:rsid w:val="002422EF"/>
    <w:rsid w:val="002422FC"/>
    <w:rsid w:val="00242320"/>
    <w:rsid w:val="00242372"/>
    <w:rsid w:val="0024240A"/>
    <w:rsid w:val="00242444"/>
    <w:rsid w:val="002424A2"/>
    <w:rsid w:val="002424DC"/>
    <w:rsid w:val="002425AD"/>
    <w:rsid w:val="00242600"/>
    <w:rsid w:val="0024262A"/>
    <w:rsid w:val="00242661"/>
    <w:rsid w:val="002426B3"/>
    <w:rsid w:val="002426ED"/>
    <w:rsid w:val="00242702"/>
    <w:rsid w:val="0024271B"/>
    <w:rsid w:val="00242754"/>
    <w:rsid w:val="00242769"/>
    <w:rsid w:val="0024277C"/>
    <w:rsid w:val="0024286C"/>
    <w:rsid w:val="00242884"/>
    <w:rsid w:val="00242888"/>
    <w:rsid w:val="00242940"/>
    <w:rsid w:val="00242979"/>
    <w:rsid w:val="002429C3"/>
    <w:rsid w:val="002429E1"/>
    <w:rsid w:val="00242A49"/>
    <w:rsid w:val="00242A59"/>
    <w:rsid w:val="00242A8E"/>
    <w:rsid w:val="00242A92"/>
    <w:rsid w:val="00242AA1"/>
    <w:rsid w:val="00242AAC"/>
    <w:rsid w:val="00242AC5"/>
    <w:rsid w:val="00242AC7"/>
    <w:rsid w:val="00242AC8"/>
    <w:rsid w:val="00242B12"/>
    <w:rsid w:val="00242C3E"/>
    <w:rsid w:val="00242C50"/>
    <w:rsid w:val="00242C90"/>
    <w:rsid w:val="00242C93"/>
    <w:rsid w:val="00242CB0"/>
    <w:rsid w:val="00242CB1"/>
    <w:rsid w:val="00242CC0"/>
    <w:rsid w:val="00242D2A"/>
    <w:rsid w:val="00242DA1"/>
    <w:rsid w:val="00242DA3"/>
    <w:rsid w:val="00242DAB"/>
    <w:rsid w:val="00242DAE"/>
    <w:rsid w:val="00242DBC"/>
    <w:rsid w:val="00242DEB"/>
    <w:rsid w:val="00242DF4"/>
    <w:rsid w:val="00242E7B"/>
    <w:rsid w:val="00242E83"/>
    <w:rsid w:val="00242E88"/>
    <w:rsid w:val="00242EB7"/>
    <w:rsid w:val="00242F0C"/>
    <w:rsid w:val="00242F29"/>
    <w:rsid w:val="00243027"/>
    <w:rsid w:val="002430E2"/>
    <w:rsid w:val="002430FF"/>
    <w:rsid w:val="00243117"/>
    <w:rsid w:val="00243158"/>
    <w:rsid w:val="0024316C"/>
    <w:rsid w:val="00243183"/>
    <w:rsid w:val="002431FF"/>
    <w:rsid w:val="0024320A"/>
    <w:rsid w:val="00243230"/>
    <w:rsid w:val="0024325F"/>
    <w:rsid w:val="002432B6"/>
    <w:rsid w:val="002432E4"/>
    <w:rsid w:val="0024330C"/>
    <w:rsid w:val="0024334B"/>
    <w:rsid w:val="002433E4"/>
    <w:rsid w:val="002433F0"/>
    <w:rsid w:val="00243496"/>
    <w:rsid w:val="0024354E"/>
    <w:rsid w:val="002435B7"/>
    <w:rsid w:val="00243633"/>
    <w:rsid w:val="00243642"/>
    <w:rsid w:val="002436A8"/>
    <w:rsid w:val="002436AD"/>
    <w:rsid w:val="0024370C"/>
    <w:rsid w:val="0024374A"/>
    <w:rsid w:val="0024375B"/>
    <w:rsid w:val="0024376B"/>
    <w:rsid w:val="00243872"/>
    <w:rsid w:val="00243880"/>
    <w:rsid w:val="002438A1"/>
    <w:rsid w:val="002438A6"/>
    <w:rsid w:val="002438A8"/>
    <w:rsid w:val="002438C9"/>
    <w:rsid w:val="0024392F"/>
    <w:rsid w:val="002439CF"/>
    <w:rsid w:val="00243A0F"/>
    <w:rsid w:val="00243B0A"/>
    <w:rsid w:val="00243B0F"/>
    <w:rsid w:val="00243B55"/>
    <w:rsid w:val="00243BD0"/>
    <w:rsid w:val="00243C2C"/>
    <w:rsid w:val="00243C88"/>
    <w:rsid w:val="00243CB0"/>
    <w:rsid w:val="00243D06"/>
    <w:rsid w:val="00243DB5"/>
    <w:rsid w:val="00243DD8"/>
    <w:rsid w:val="00243DFC"/>
    <w:rsid w:val="00243E0D"/>
    <w:rsid w:val="00243E18"/>
    <w:rsid w:val="00243E20"/>
    <w:rsid w:val="00243E38"/>
    <w:rsid w:val="00243E47"/>
    <w:rsid w:val="00243E82"/>
    <w:rsid w:val="00243E9D"/>
    <w:rsid w:val="00244011"/>
    <w:rsid w:val="0024407F"/>
    <w:rsid w:val="002440DA"/>
    <w:rsid w:val="0024412B"/>
    <w:rsid w:val="00244149"/>
    <w:rsid w:val="0024416B"/>
    <w:rsid w:val="00244217"/>
    <w:rsid w:val="00244262"/>
    <w:rsid w:val="0024426E"/>
    <w:rsid w:val="002442A6"/>
    <w:rsid w:val="002442ED"/>
    <w:rsid w:val="002442FC"/>
    <w:rsid w:val="00244330"/>
    <w:rsid w:val="002444B2"/>
    <w:rsid w:val="002444D0"/>
    <w:rsid w:val="002444FE"/>
    <w:rsid w:val="002445A5"/>
    <w:rsid w:val="00244670"/>
    <w:rsid w:val="002446D8"/>
    <w:rsid w:val="002446ED"/>
    <w:rsid w:val="002446FB"/>
    <w:rsid w:val="0024473F"/>
    <w:rsid w:val="0024476B"/>
    <w:rsid w:val="002447AB"/>
    <w:rsid w:val="0024487C"/>
    <w:rsid w:val="002448C5"/>
    <w:rsid w:val="002448D8"/>
    <w:rsid w:val="002448F9"/>
    <w:rsid w:val="00244906"/>
    <w:rsid w:val="00244949"/>
    <w:rsid w:val="00244956"/>
    <w:rsid w:val="00244977"/>
    <w:rsid w:val="0024497D"/>
    <w:rsid w:val="002449FD"/>
    <w:rsid w:val="00244A89"/>
    <w:rsid w:val="00244B0E"/>
    <w:rsid w:val="00244B3B"/>
    <w:rsid w:val="00244B75"/>
    <w:rsid w:val="00244B7D"/>
    <w:rsid w:val="00244BA4"/>
    <w:rsid w:val="00244BD6"/>
    <w:rsid w:val="00244CC3"/>
    <w:rsid w:val="00244CDB"/>
    <w:rsid w:val="00244D77"/>
    <w:rsid w:val="00244DB1"/>
    <w:rsid w:val="00244E53"/>
    <w:rsid w:val="00244FA8"/>
    <w:rsid w:val="00245037"/>
    <w:rsid w:val="00245040"/>
    <w:rsid w:val="0024508E"/>
    <w:rsid w:val="00245174"/>
    <w:rsid w:val="00245189"/>
    <w:rsid w:val="002451DF"/>
    <w:rsid w:val="00245282"/>
    <w:rsid w:val="00245297"/>
    <w:rsid w:val="0024530F"/>
    <w:rsid w:val="00245383"/>
    <w:rsid w:val="0024539B"/>
    <w:rsid w:val="0024539C"/>
    <w:rsid w:val="002453FD"/>
    <w:rsid w:val="0024543B"/>
    <w:rsid w:val="002455DD"/>
    <w:rsid w:val="002456AA"/>
    <w:rsid w:val="002456B6"/>
    <w:rsid w:val="00245754"/>
    <w:rsid w:val="00245849"/>
    <w:rsid w:val="0024587D"/>
    <w:rsid w:val="0024589F"/>
    <w:rsid w:val="002458CD"/>
    <w:rsid w:val="002458F2"/>
    <w:rsid w:val="00245974"/>
    <w:rsid w:val="00245995"/>
    <w:rsid w:val="0024599F"/>
    <w:rsid w:val="00245A2B"/>
    <w:rsid w:val="00245A2E"/>
    <w:rsid w:val="00245A4D"/>
    <w:rsid w:val="00245AAC"/>
    <w:rsid w:val="00245AFD"/>
    <w:rsid w:val="00245B1E"/>
    <w:rsid w:val="00245B3A"/>
    <w:rsid w:val="00245B66"/>
    <w:rsid w:val="00245B95"/>
    <w:rsid w:val="00245BC2"/>
    <w:rsid w:val="00245BE8"/>
    <w:rsid w:val="00245C43"/>
    <w:rsid w:val="00245CB0"/>
    <w:rsid w:val="00245CDB"/>
    <w:rsid w:val="00245DBA"/>
    <w:rsid w:val="00245E5E"/>
    <w:rsid w:val="00245E88"/>
    <w:rsid w:val="00245EA8"/>
    <w:rsid w:val="00245EBD"/>
    <w:rsid w:val="00245F1B"/>
    <w:rsid w:val="00245F30"/>
    <w:rsid w:val="00245F39"/>
    <w:rsid w:val="00245F85"/>
    <w:rsid w:val="00245FA3"/>
    <w:rsid w:val="00246003"/>
    <w:rsid w:val="00246007"/>
    <w:rsid w:val="002460B5"/>
    <w:rsid w:val="002460C4"/>
    <w:rsid w:val="00246142"/>
    <w:rsid w:val="00246194"/>
    <w:rsid w:val="002461BA"/>
    <w:rsid w:val="0024623E"/>
    <w:rsid w:val="00246288"/>
    <w:rsid w:val="002462A7"/>
    <w:rsid w:val="002462BE"/>
    <w:rsid w:val="002462C9"/>
    <w:rsid w:val="002462CE"/>
    <w:rsid w:val="002462FD"/>
    <w:rsid w:val="00246308"/>
    <w:rsid w:val="00246372"/>
    <w:rsid w:val="0024637B"/>
    <w:rsid w:val="0024638E"/>
    <w:rsid w:val="00246422"/>
    <w:rsid w:val="00246423"/>
    <w:rsid w:val="00246442"/>
    <w:rsid w:val="00246478"/>
    <w:rsid w:val="0024647B"/>
    <w:rsid w:val="0024647D"/>
    <w:rsid w:val="002464F1"/>
    <w:rsid w:val="0024655C"/>
    <w:rsid w:val="00246568"/>
    <w:rsid w:val="002465A0"/>
    <w:rsid w:val="002465A6"/>
    <w:rsid w:val="002465B3"/>
    <w:rsid w:val="0024666C"/>
    <w:rsid w:val="00246679"/>
    <w:rsid w:val="0024670D"/>
    <w:rsid w:val="00246736"/>
    <w:rsid w:val="0024673C"/>
    <w:rsid w:val="0024679C"/>
    <w:rsid w:val="0024684C"/>
    <w:rsid w:val="00246898"/>
    <w:rsid w:val="002468EE"/>
    <w:rsid w:val="00246910"/>
    <w:rsid w:val="00246915"/>
    <w:rsid w:val="00246A77"/>
    <w:rsid w:val="00246AD2"/>
    <w:rsid w:val="00246AD6"/>
    <w:rsid w:val="00246B07"/>
    <w:rsid w:val="00246B0C"/>
    <w:rsid w:val="00246B3B"/>
    <w:rsid w:val="00246B5D"/>
    <w:rsid w:val="00246B5E"/>
    <w:rsid w:val="00246B61"/>
    <w:rsid w:val="00246B8D"/>
    <w:rsid w:val="00246BE6"/>
    <w:rsid w:val="00246C23"/>
    <w:rsid w:val="00246CAD"/>
    <w:rsid w:val="00246CC1"/>
    <w:rsid w:val="00246CCB"/>
    <w:rsid w:val="00246CDF"/>
    <w:rsid w:val="00246CEE"/>
    <w:rsid w:val="00246D31"/>
    <w:rsid w:val="00246D47"/>
    <w:rsid w:val="00246D89"/>
    <w:rsid w:val="00246D8C"/>
    <w:rsid w:val="00246DDE"/>
    <w:rsid w:val="00246E20"/>
    <w:rsid w:val="00246F03"/>
    <w:rsid w:val="00246F3A"/>
    <w:rsid w:val="00246FAD"/>
    <w:rsid w:val="00246FD6"/>
    <w:rsid w:val="00247070"/>
    <w:rsid w:val="00247079"/>
    <w:rsid w:val="002470AA"/>
    <w:rsid w:val="002470B1"/>
    <w:rsid w:val="00247141"/>
    <w:rsid w:val="002471F2"/>
    <w:rsid w:val="0024722A"/>
    <w:rsid w:val="00247232"/>
    <w:rsid w:val="00247238"/>
    <w:rsid w:val="0024728F"/>
    <w:rsid w:val="00247293"/>
    <w:rsid w:val="002472CF"/>
    <w:rsid w:val="00247319"/>
    <w:rsid w:val="0024731F"/>
    <w:rsid w:val="00247331"/>
    <w:rsid w:val="002473D2"/>
    <w:rsid w:val="002473D3"/>
    <w:rsid w:val="0024743D"/>
    <w:rsid w:val="00247475"/>
    <w:rsid w:val="00247497"/>
    <w:rsid w:val="002474CA"/>
    <w:rsid w:val="00247557"/>
    <w:rsid w:val="0024761E"/>
    <w:rsid w:val="002476B4"/>
    <w:rsid w:val="00247729"/>
    <w:rsid w:val="00247764"/>
    <w:rsid w:val="002477C8"/>
    <w:rsid w:val="0024787A"/>
    <w:rsid w:val="00247892"/>
    <w:rsid w:val="002478C2"/>
    <w:rsid w:val="00247917"/>
    <w:rsid w:val="00247933"/>
    <w:rsid w:val="00247943"/>
    <w:rsid w:val="00247977"/>
    <w:rsid w:val="0024799D"/>
    <w:rsid w:val="00247A16"/>
    <w:rsid w:val="00247A70"/>
    <w:rsid w:val="00247AAA"/>
    <w:rsid w:val="00247B25"/>
    <w:rsid w:val="00247B2A"/>
    <w:rsid w:val="00247B68"/>
    <w:rsid w:val="00247B88"/>
    <w:rsid w:val="00247BB2"/>
    <w:rsid w:val="00247BD3"/>
    <w:rsid w:val="00247BE0"/>
    <w:rsid w:val="00247BFD"/>
    <w:rsid w:val="00247CF8"/>
    <w:rsid w:val="00247D00"/>
    <w:rsid w:val="00247E0F"/>
    <w:rsid w:val="00247E8D"/>
    <w:rsid w:val="00247EDA"/>
    <w:rsid w:val="00247EE4"/>
    <w:rsid w:val="00247EEA"/>
    <w:rsid w:val="00247F28"/>
    <w:rsid w:val="00247F68"/>
    <w:rsid w:val="00247F95"/>
    <w:rsid w:val="0025001E"/>
    <w:rsid w:val="00250020"/>
    <w:rsid w:val="00250054"/>
    <w:rsid w:val="0025006D"/>
    <w:rsid w:val="00250070"/>
    <w:rsid w:val="00250075"/>
    <w:rsid w:val="00250138"/>
    <w:rsid w:val="00250171"/>
    <w:rsid w:val="002501AD"/>
    <w:rsid w:val="002501CD"/>
    <w:rsid w:val="002501FE"/>
    <w:rsid w:val="0025022E"/>
    <w:rsid w:val="002502D1"/>
    <w:rsid w:val="002502F2"/>
    <w:rsid w:val="00250331"/>
    <w:rsid w:val="00250344"/>
    <w:rsid w:val="0025035E"/>
    <w:rsid w:val="0025036B"/>
    <w:rsid w:val="00250416"/>
    <w:rsid w:val="00250460"/>
    <w:rsid w:val="002504BA"/>
    <w:rsid w:val="0025050E"/>
    <w:rsid w:val="00250514"/>
    <w:rsid w:val="0025052B"/>
    <w:rsid w:val="00250541"/>
    <w:rsid w:val="00250550"/>
    <w:rsid w:val="0025057A"/>
    <w:rsid w:val="0025057E"/>
    <w:rsid w:val="002505E2"/>
    <w:rsid w:val="002505FA"/>
    <w:rsid w:val="00250634"/>
    <w:rsid w:val="0025063D"/>
    <w:rsid w:val="002506CB"/>
    <w:rsid w:val="002506EA"/>
    <w:rsid w:val="002507F4"/>
    <w:rsid w:val="00250842"/>
    <w:rsid w:val="0025084C"/>
    <w:rsid w:val="002508E7"/>
    <w:rsid w:val="00250922"/>
    <w:rsid w:val="0025095B"/>
    <w:rsid w:val="0025096D"/>
    <w:rsid w:val="00250A62"/>
    <w:rsid w:val="00250B1E"/>
    <w:rsid w:val="00250B24"/>
    <w:rsid w:val="00250B44"/>
    <w:rsid w:val="00250B52"/>
    <w:rsid w:val="00250B94"/>
    <w:rsid w:val="00250CCA"/>
    <w:rsid w:val="00250D7C"/>
    <w:rsid w:val="00250DBB"/>
    <w:rsid w:val="00250DF6"/>
    <w:rsid w:val="00250E45"/>
    <w:rsid w:val="00250F52"/>
    <w:rsid w:val="00250FCF"/>
    <w:rsid w:val="00250FD5"/>
    <w:rsid w:val="00251000"/>
    <w:rsid w:val="00251045"/>
    <w:rsid w:val="0025114F"/>
    <w:rsid w:val="0025116A"/>
    <w:rsid w:val="0025119F"/>
    <w:rsid w:val="002511A8"/>
    <w:rsid w:val="0025121A"/>
    <w:rsid w:val="0025121C"/>
    <w:rsid w:val="00251236"/>
    <w:rsid w:val="002512BC"/>
    <w:rsid w:val="00251338"/>
    <w:rsid w:val="002513B0"/>
    <w:rsid w:val="002513E6"/>
    <w:rsid w:val="002513E7"/>
    <w:rsid w:val="0025143B"/>
    <w:rsid w:val="002514B4"/>
    <w:rsid w:val="002514FB"/>
    <w:rsid w:val="0025152C"/>
    <w:rsid w:val="002516CB"/>
    <w:rsid w:val="00251731"/>
    <w:rsid w:val="002517DA"/>
    <w:rsid w:val="00251810"/>
    <w:rsid w:val="00251857"/>
    <w:rsid w:val="00251859"/>
    <w:rsid w:val="00251886"/>
    <w:rsid w:val="002518CA"/>
    <w:rsid w:val="00251936"/>
    <w:rsid w:val="002519AF"/>
    <w:rsid w:val="002519CF"/>
    <w:rsid w:val="00251A4F"/>
    <w:rsid w:val="00251A79"/>
    <w:rsid w:val="00251AD8"/>
    <w:rsid w:val="00251B35"/>
    <w:rsid w:val="00251B83"/>
    <w:rsid w:val="00251B8E"/>
    <w:rsid w:val="00251BED"/>
    <w:rsid w:val="00251BF4"/>
    <w:rsid w:val="00251C16"/>
    <w:rsid w:val="00251D37"/>
    <w:rsid w:val="00251D76"/>
    <w:rsid w:val="00251D82"/>
    <w:rsid w:val="00251DA0"/>
    <w:rsid w:val="00251DCF"/>
    <w:rsid w:val="00251DD1"/>
    <w:rsid w:val="00251E5B"/>
    <w:rsid w:val="00251E74"/>
    <w:rsid w:val="00251E96"/>
    <w:rsid w:val="00251EB1"/>
    <w:rsid w:val="00251EEC"/>
    <w:rsid w:val="00251F48"/>
    <w:rsid w:val="00251F65"/>
    <w:rsid w:val="00251F85"/>
    <w:rsid w:val="00251F97"/>
    <w:rsid w:val="0025209D"/>
    <w:rsid w:val="002521DC"/>
    <w:rsid w:val="002521EC"/>
    <w:rsid w:val="002522F7"/>
    <w:rsid w:val="00252317"/>
    <w:rsid w:val="00252388"/>
    <w:rsid w:val="002523BC"/>
    <w:rsid w:val="002523DE"/>
    <w:rsid w:val="0025243D"/>
    <w:rsid w:val="00252457"/>
    <w:rsid w:val="002524DB"/>
    <w:rsid w:val="002525A7"/>
    <w:rsid w:val="002525EB"/>
    <w:rsid w:val="00252699"/>
    <w:rsid w:val="0025269A"/>
    <w:rsid w:val="00252703"/>
    <w:rsid w:val="00252719"/>
    <w:rsid w:val="0025271F"/>
    <w:rsid w:val="0025273C"/>
    <w:rsid w:val="002527D1"/>
    <w:rsid w:val="00252810"/>
    <w:rsid w:val="00252815"/>
    <w:rsid w:val="00252824"/>
    <w:rsid w:val="0025283F"/>
    <w:rsid w:val="002528A1"/>
    <w:rsid w:val="00252981"/>
    <w:rsid w:val="00252987"/>
    <w:rsid w:val="002529F8"/>
    <w:rsid w:val="00252A04"/>
    <w:rsid w:val="00252A57"/>
    <w:rsid w:val="00252ADC"/>
    <w:rsid w:val="00252B07"/>
    <w:rsid w:val="00252B2F"/>
    <w:rsid w:val="00252B34"/>
    <w:rsid w:val="00252B7A"/>
    <w:rsid w:val="00252E62"/>
    <w:rsid w:val="00252E71"/>
    <w:rsid w:val="00252EF9"/>
    <w:rsid w:val="00252EFD"/>
    <w:rsid w:val="00252F19"/>
    <w:rsid w:val="00252FCE"/>
    <w:rsid w:val="00253008"/>
    <w:rsid w:val="0025305B"/>
    <w:rsid w:val="0025307C"/>
    <w:rsid w:val="002530B0"/>
    <w:rsid w:val="00253141"/>
    <w:rsid w:val="0025319E"/>
    <w:rsid w:val="002531E0"/>
    <w:rsid w:val="00253240"/>
    <w:rsid w:val="00253247"/>
    <w:rsid w:val="00253302"/>
    <w:rsid w:val="00253303"/>
    <w:rsid w:val="00253371"/>
    <w:rsid w:val="002534E4"/>
    <w:rsid w:val="00253504"/>
    <w:rsid w:val="0025354A"/>
    <w:rsid w:val="002535BB"/>
    <w:rsid w:val="002535DE"/>
    <w:rsid w:val="00253609"/>
    <w:rsid w:val="002536B3"/>
    <w:rsid w:val="002536C9"/>
    <w:rsid w:val="002536CA"/>
    <w:rsid w:val="002536FC"/>
    <w:rsid w:val="00253731"/>
    <w:rsid w:val="00253747"/>
    <w:rsid w:val="0025379B"/>
    <w:rsid w:val="0025381D"/>
    <w:rsid w:val="0025386C"/>
    <w:rsid w:val="002538A2"/>
    <w:rsid w:val="0025393F"/>
    <w:rsid w:val="0025396B"/>
    <w:rsid w:val="0025398F"/>
    <w:rsid w:val="002539E0"/>
    <w:rsid w:val="00253A21"/>
    <w:rsid w:val="00253A2E"/>
    <w:rsid w:val="00253A75"/>
    <w:rsid w:val="00253AB3"/>
    <w:rsid w:val="00253AB9"/>
    <w:rsid w:val="00253B2D"/>
    <w:rsid w:val="00253BFB"/>
    <w:rsid w:val="00253C1E"/>
    <w:rsid w:val="00253C4C"/>
    <w:rsid w:val="00253CAE"/>
    <w:rsid w:val="00253CAF"/>
    <w:rsid w:val="00253D21"/>
    <w:rsid w:val="00253D46"/>
    <w:rsid w:val="00253D63"/>
    <w:rsid w:val="00253DA9"/>
    <w:rsid w:val="00253DE2"/>
    <w:rsid w:val="00253DF4"/>
    <w:rsid w:val="00253DF6"/>
    <w:rsid w:val="00253DF9"/>
    <w:rsid w:val="00253EDF"/>
    <w:rsid w:val="00253F46"/>
    <w:rsid w:val="00253F73"/>
    <w:rsid w:val="00253FAF"/>
    <w:rsid w:val="00253FB4"/>
    <w:rsid w:val="0025405D"/>
    <w:rsid w:val="00254100"/>
    <w:rsid w:val="0025411B"/>
    <w:rsid w:val="0025411E"/>
    <w:rsid w:val="0025412B"/>
    <w:rsid w:val="0025420E"/>
    <w:rsid w:val="0025423A"/>
    <w:rsid w:val="00254263"/>
    <w:rsid w:val="002542C2"/>
    <w:rsid w:val="00254313"/>
    <w:rsid w:val="00254373"/>
    <w:rsid w:val="00254386"/>
    <w:rsid w:val="00254387"/>
    <w:rsid w:val="002543A9"/>
    <w:rsid w:val="002543E9"/>
    <w:rsid w:val="0025440B"/>
    <w:rsid w:val="00254474"/>
    <w:rsid w:val="0025449B"/>
    <w:rsid w:val="00254526"/>
    <w:rsid w:val="0025453E"/>
    <w:rsid w:val="0025454F"/>
    <w:rsid w:val="00254578"/>
    <w:rsid w:val="0025459C"/>
    <w:rsid w:val="00254645"/>
    <w:rsid w:val="0025465D"/>
    <w:rsid w:val="00254684"/>
    <w:rsid w:val="002546B0"/>
    <w:rsid w:val="002546CF"/>
    <w:rsid w:val="002546D5"/>
    <w:rsid w:val="00254708"/>
    <w:rsid w:val="00254736"/>
    <w:rsid w:val="00254758"/>
    <w:rsid w:val="0025479D"/>
    <w:rsid w:val="0025481E"/>
    <w:rsid w:val="00254822"/>
    <w:rsid w:val="002548CA"/>
    <w:rsid w:val="0025497B"/>
    <w:rsid w:val="0025498F"/>
    <w:rsid w:val="00254992"/>
    <w:rsid w:val="002549B5"/>
    <w:rsid w:val="00254A10"/>
    <w:rsid w:val="00254A19"/>
    <w:rsid w:val="00254B4A"/>
    <w:rsid w:val="00254BB0"/>
    <w:rsid w:val="00254BC8"/>
    <w:rsid w:val="00254C08"/>
    <w:rsid w:val="00254C83"/>
    <w:rsid w:val="00254C91"/>
    <w:rsid w:val="00254CE1"/>
    <w:rsid w:val="00254D37"/>
    <w:rsid w:val="00254E2B"/>
    <w:rsid w:val="00254E42"/>
    <w:rsid w:val="00254E68"/>
    <w:rsid w:val="00254E9A"/>
    <w:rsid w:val="00254EA3"/>
    <w:rsid w:val="00254F04"/>
    <w:rsid w:val="00254F55"/>
    <w:rsid w:val="00254F71"/>
    <w:rsid w:val="00254F8E"/>
    <w:rsid w:val="00254F9F"/>
    <w:rsid w:val="00254FA5"/>
    <w:rsid w:val="00254FE8"/>
    <w:rsid w:val="00254FFF"/>
    <w:rsid w:val="00255009"/>
    <w:rsid w:val="0025502C"/>
    <w:rsid w:val="00255153"/>
    <w:rsid w:val="00255157"/>
    <w:rsid w:val="00255188"/>
    <w:rsid w:val="002551FD"/>
    <w:rsid w:val="00255212"/>
    <w:rsid w:val="002552B6"/>
    <w:rsid w:val="002552C5"/>
    <w:rsid w:val="00255317"/>
    <w:rsid w:val="00255325"/>
    <w:rsid w:val="0025535D"/>
    <w:rsid w:val="0025538D"/>
    <w:rsid w:val="002553C4"/>
    <w:rsid w:val="00255438"/>
    <w:rsid w:val="0025543A"/>
    <w:rsid w:val="0025550A"/>
    <w:rsid w:val="00255523"/>
    <w:rsid w:val="0025564D"/>
    <w:rsid w:val="002556C8"/>
    <w:rsid w:val="002556D0"/>
    <w:rsid w:val="0025570B"/>
    <w:rsid w:val="0025572D"/>
    <w:rsid w:val="0025572F"/>
    <w:rsid w:val="00255739"/>
    <w:rsid w:val="0025575F"/>
    <w:rsid w:val="00255768"/>
    <w:rsid w:val="002557B7"/>
    <w:rsid w:val="002557CA"/>
    <w:rsid w:val="00255871"/>
    <w:rsid w:val="00255875"/>
    <w:rsid w:val="00255877"/>
    <w:rsid w:val="002558B7"/>
    <w:rsid w:val="002558EC"/>
    <w:rsid w:val="00255900"/>
    <w:rsid w:val="00255925"/>
    <w:rsid w:val="0025595D"/>
    <w:rsid w:val="002559A9"/>
    <w:rsid w:val="00255A49"/>
    <w:rsid w:val="00255AF8"/>
    <w:rsid w:val="00255B16"/>
    <w:rsid w:val="00255B65"/>
    <w:rsid w:val="00255B7A"/>
    <w:rsid w:val="00255BE7"/>
    <w:rsid w:val="00255BF1"/>
    <w:rsid w:val="00255C45"/>
    <w:rsid w:val="00255D0B"/>
    <w:rsid w:val="00255DFC"/>
    <w:rsid w:val="00255EEE"/>
    <w:rsid w:val="0025606E"/>
    <w:rsid w:val="002560AD"/>
    <w:rsid w:val="00256162"/>
    <w:rsid w:val="002561FD"/>
    <w:rsid w:val="00256274"/>
    <w:rsid w:val="00256281"/>
    <w:rsid w:val="0025632F"/>
    <w:rsid w:val="00256352"/>
    <w:rsid w:val="002563B9"/>
    <w:rsid w:val="002563E5"/>
    <w:rsid w:val="002563F7"/>
    <w:rsid w:val="00256416"/>
    <w:rsid w:val="00256429"/>
    <w:rsid w:val="00256451"/>
    <w:rsid w:val="0025645E"/>
    <w:rsid w:val="0025646D"/>
    <w:rsid w:val="002564F7"/>
    <w:rsid w:val="00256504"/>
    <w:rsid w:val="0025652C"/>
    <w:rsid w:val="00256549"/>
    <w:rsid w:val="0025658A"/>
    <w:rsid w:val="002565E9"/>
    <w:rsid w:val="00256756"/>
    <w:rsid w:val="00256812"/>
    <w:rsid w:val="00256816"/>
    <w:rsid w:val="00256830"/>
    <w:rsid w:val="00256836"/>
    <w:rsid w:val="002569D7"/>
    <w:rsid w:val="002569D9"/>
    <w:rsid w:val="002569DB"/>
    <w:rsid w:val="00256A18"/>
    <w:rsid w:val="00256A31"/>
    <w:rsid w:val="00256A4C"/>
    <w:rsid w:val="00256A7C"/>
    <w:rsid w:val="00256A8B"/>
    <w:rsid w:val="00256AC3"/>
    <w:rsid w:val="00256AFF"/>
    <w:rsid w:val="00256B43"/>
    <w:rsid w:val="00256B4A"/>
    <w:rsid w:val="00256B7A"/>
    <w:rsid w:val="00256B8D"/>
    <w:rsid w:val="00256C16"/>
    <w:rsid w:val="00256C22"/>
    <w:rsid w:val="00256C69"/>
    <w:rsid w:val="00256CBF"/>
    <w:rsid w:val="00256CC4"/>
    <w:rsid w:val="00256D03"/>
    <w:rsid w:val="00256D26"/>
    <w:rsid w:val="00256D71"/>
    <w:rsid w:val="00256E91"/>
    <w:rsid w:val="00256E98"/>
    <w:rsid w:val="00256E9B"/>
    <w:rsid w:val="00256EAA"/>
    <w:rsid w:val="00256EC3"/>
    <w:rsid w:val="00256F4D"/>
    <w:rsid w:val="00256F55"/>
    <w:rsid w:val="00256FC3"/>
    <w:rsid w:val="0025703C"/>
    <w:rsid w:val="00257048"/>
    <w:rsid w:val="0025704A"/>
    <w:rsid w:val="00257053"/>
    <w:rsid w:val="00257102"/>
    <w:rsid w:val="0025711F"/>
    <w:rsid w:val="00257163"/>
    <w:rsid w:val="00257166"/>
    <w:rsid w:val="00257222"/>
    <w:rsid w:val="0025725E"/>
    <w:rsid w:val="002572B5"/>
    <w:rsid w:val="0025734D"/>
    <w:rsid w:val="002573C0"/>
    <w:rsid w:val="00257422"/>
    <w:rsid w:val="00257428"/>
    <w:rsid w:val="00257439"/>
    <w:rsid w:val="002575DF"/>
    <w:rsid w:val="0025769D"/>
    <w:rsid w:val="002576BE"/>
    <w:rsid w:val="00257721"/>
    <w:rsid w:val="0025779E"/>
    <w:rsid w:val="002577B1"/>
    <w:rsid w:val="0025786C"/>
    <w:rsid w:val="00257901"/>
    <w:rsid w:val="00257910"/>
    <w:rsid w:val="00257943"/>
    <w:rsid w:val="00257AB7"/>
    <w:rsid w:val="00257ADD"/>
    <w:rsid w:val="00257AFD"/>
    <w:rsid w:val="00257B8A"/>
    <w:rsid w:val="00257B9A"/>
    <w:rsid w:val="00257BAD"/>
    <w:rsid w:val="00257BC3"/>
    <w:rsid w:val="00257BD4"/>
    <w:rsid w:val="00257BDE"/>
    <w:rsid w:val="00257BFC"/>
    <w:rsid w:val="00257C0B"/>
    <w:rsid w:val="00257C0E"/>
    <w:rsid w:val="00257C66"/>
    <w:rsid w:val="00257C8A"/>
    <w:rsid w:val="00257CB8"/>
    <w:rsid w:val="00257CC1"/>
    <w:rsid w:val="00257CEA"/>
    <w:rsid w:val="00257CEC"/>
    <w:rsid w:val="00257D12"/>
    <w:rsid w:val="00257D93"/>
    <w:rsid w:val="00257DD9"/>
    <w:rsid w:val="00257DE5"/>
    <w:rsid w:val="00257DEE"/>
    <w:rsid w:val="00257DF6"/>
    <w:rsid w:val="00257EEA"/>
    <w:rsid w:val="00257F24"/>
    <w:rsid w:val="00257FE9"/>
    <w:rsid w:val="00260020"/>
    <w:rsid w:val="00260087"/>
    <w:rsid w:val="0026009A"/>
    <w:rsid w:val="002600E6"/>
    <w:rsid w:val="00260120"/>
    <w:rsid w:val="00260161"/>
    <w:rsid w:val="002601E2"/>
    <w:rsid w:val="002601F1"/>
    <w:rsid w:val="00260251"/>
    <w:rsid w:val="002602F5"/>
    <w:rsid w:val="00260309"/>
    <w:rsid w:val="0026031C"/>
    <w:rsid w:val="0026031E"/>
    <w:rsid w:val="00260331"/>
    <w:rsid w:val="00260347"/>
    <w:rsid w:val="00260353"/>
    <w:rsid w:val="00260393"/>
    <w:rsid w:val="002603C6"/>
    <w:rsid w:val="002603D1"/>
    <w:rsid w:val="002603DE"/>
    <w:rsid w:val="0026040E"/>
    <w:rsid w:val="00260434"/>
    <w:rsid w:val="00260454"/>
    <w:rsid w:val="00260502"/>
    <w:rsid w:val="0026051D"/>
    <w:rsid w:val="00260530"/>
    <w:rsid w:val="002605BE"/>
    <w:rsid w:val="002605FF"/>
    <w:rsid w:val="00260645"/>
    <w:rsid w:val="002606D1"/>
    <w:rsid w:val="00260737"/>
    <w:rsid w:val="0026075A"/>
    <w:rsid w:val="002607B5"/>
    <w:rsid w:val="00260864"/>
    <w:rsid w:val="002608B1"/>
    <w:rsid w:val="002608C2"/>
    <w:rsid w:val="002608FA"/>
    <w:rsid w:val="00260912"/>
    <w:rsid w:val="0026091E"/>
    <w:rsid w:val="0026092D"/>
    <w:rsid w:val="0026093A"/>
    <w:rsid w:val="0026095E"/>
    <w:rsid w:val="002609B2"/>
    <w:rsid w:val="00260A1F"/>
    <w:rsid w:val="00260A2F"/>
    <w:rsid w:val="00260A60"/>
    <w:rsid w:val="00260A73"/>
    <w:rsid w:val="00260AA7"/>
    <w:rsid w:val="00260AF6"/>
    <w:rsid w:val="00260B28"/>
    <w:rsid w:val="00260B31"/>
    <w:rsid w:val="00260B77"/>
    <w:rsid w:val="00260B84"/>
    <w:rsid w:val="00260CEC"/>
    <w:rsid w:val="00260CF2"/>
    <w:rsid w:val="00260D12"/>
    <w:rsid w:val="00260D1D"/>
    <w:rsid w:val="00260D8C"/>
    <w:rsid w:val="00260E48"/>
    <w:rsid w:val="00260E49"/>
    <w:rsid w:val="00260EB6"/>
    <w:rsid w:val="00260EC3"/>
    <w:rsid w:val="00260F62"/>
    <w:rsid w:val="00260F75"/>
    <w:rsid w:val="00261061"/>
    <w:rsid w:val="0026106E"/>
    <w:rsid w:val="002610B8"/>
    <w:rsid w:val="002610E9"/>
    <w:rsid w:val="0026111F"/>
    <w:rsid w:val="00261136"/>
    <w:rsid w:val="00261140"/>
    <w:rsid w:val="00261175"/>
    <w:rsid w:val="002611DF"/>
    <w:rsid w:val="00261247"/>
    <w:rsid w:val="0026124A"/>
    <w:rsid w:val="00261286"/>
    <w:rsid w:val="00261325"/>
    <w:rsid w:val="00261382"/>
    <w:rsid w:val="002613D9"/>
    <w:rsid w:val="00261419"/>
    <w:rsid w:val="0026144B"/>
    <w:rsid w:val="00261481"/>
    <w:rsid w:val="00261494"/>
    <w:rsid w:val="002614BE"/>
    <w:rsid w:val="002614EA"/>
    <w:rsid w:val="002614F1"/>
    <w:rsid w:val="00261556"/>
    <w:rsid w:val="00261690"/>
    <w:rsid w:val="002616BF"/>
    <w:rsid w:val="002616D4"/>
    <w:rsid w:val="0026172A"/>
    <w:rsid w:val="00261732"/>
    <w:rsid w:val="002617A5"/>
    <w:rsid w:val="002617BE"/>
    <w:rsid w:val="002617C8"/>
    <w:rsid w:val="002617FD"/>
    <w:rsid w:val="002617FF"/>
    <w:rsid w:val="00261819"/>
    <w:rsid w:val="00261821"/>
    <w:rsid w:val="00261884"/>
    <w:rsid w:val="00261894"/>
    <w:rsid w:val="002618D5"/>
    <w:rsid w:val="0026190A"/>
    <w:rsid w:val="0026193E"/>
    <w:rsid w:val="00261944"/>
    <w:rsid w:val="002619C5"/>
    <w:rsid w:val="00261A1D"/>
    <w:rsid w:val="00261A70"/>
    <w:rsid w:val="00261A82"/>
    <w:rsid w:val="00261B07"/>
    <w:rsid w:val="00261B1D"/>
    <w:rsid w:val="00261C31"/>
    <w:rsid w:val="00261CDA"/>
    <w:rsid w:val="00261D8F"/>
    <w:rsid w:val="00261DBE"/>
    <w:rsid w:val="00261DFC"/>
    <w:rsid w:val="00261E0D"/>
    <w:rsid w:val="00261E25"/>
    <w:rsid w:val="00261E72"/>
    <w:rsid w:val="00261ED1"/>
    <w:rsid w:val="00261F19"/>
    <w:rsid w:val="00261F83"/>
    <w:rsid w:val="00261FA9"/>
    <w:rsid w:val="00261FE7"/>
    <w:rsid w:val="00262021"/>
    <w:rsid w:val="00262042"/>
    <w:rsid w:val="002620B2"/>
    <w:rsid w:val="002620F2"/>
    <w:rsid w:val="00262144"/>
    <w:rsid w:val="0026215D"/>
    <w:rsid w:val="002621C3"/>
    <w:rsid w:val="002621D1"/>
    <w:rsid w:val="002621F2"/>
    <w:rsid w:val="00262247"/>
    <w:rsid w:val="002622AF"/>
    <w:rsid w:val="002622F7"/>
    <w:rsid w:val="00262305"/>
    <w:rsid w:val="0026242B"/>
    <w:rsid w:val="00262454"/>
    <w:rsid w:val="00262475"/>
    <w:rsid w:val="00262513"/>
    <w:rsid w:val="0026252E"/>
    <w:rsid w:val="00262550"/>
    <w:rsid w:val="00262559"/>
    <w:rsid w:val="00262597"/>
    <w:rsid w:val="0026263D"/>
    <w:rsid w:val="00262679"/>
    <w:rsid w:val="0026267D"/>
    <w:rsid w:val="00262685"/>
    <w:rsid w:val="00262698"/>
    <w:rsid w:val="002627FD"/>
    <w:rsid w:val="0026282E"/>
    <w:rsid w:val="00262832"/>
    <w:rsid w:val="0026289C"/>
    <w:rsid w:val="002628EC"/>
    <w:rsid w:val="0026299A"/>
    <w:rsid w:val="00262A31"/>
    <w:rsid w:val="00262A4D"/>
    <w:rsid w:val="00262A92"/>
    <w:rsid w:val="00262A97"/>
    <w:rsid w:val="00262B60"/>
    <w:rsid w:val="00262B85"/>
    <w:rsid w:val="00262BC6"/>
    <w:rsid w:val="00262C8E"/>
    <w:rsid w:val="00262C9E"/>
    <w:rsid w:val="00262CA5"/>
    <w:rsid w:val="00262CB0"/>
    <w:rsid w:val="00262D21"/>
    <w:rsid w:val="00262D5B"/>
    <w:rsid w:val="00262D9C"/>
    <w:rsid w:val="00262E51"/>
    <w:rsid w:val="00262E95"/>
    <w:rsid w:val="00262F93"/>
    <w:rsid w:val="00262F9C"/>
    <w:rsid w:val="00262FA5"/>
    <w:rsid w:val="00262FB6"/>
    <w:rsid w:val="00262FE7"/>
    <w:rsid w:val="0026304F"/>
    <w:rsid w:val="00263062"/>
    <w:rsid w:val="002630AE"/>
    <w:rsid w:val="002630C8"/>
    <w:rsid w:val="002630F5"/>
    <w:rsid w:val="00263104"/>
    <w:rsid w:val="0026312E"/>
    <w:rsid w:val="00263160"/>
    <w:rsid w:val="00263188"/>
    <w:rsid w:val="0026319C"/>
    <w:rsid w:val="00263218"/>
    <w:rsid w:val="00263223"/>
    <w:rsid w:val="00263236"/>
    <w:rsid w:val="002632E4"/>
    <w:rsid w:val="00263322"/>
    <w:rsid w:val="00263420"/>
    <w:rsid w:val="00263484"/>
    <w:rsid w:val="002634EB"/>
    <w:rsid w:val="002634EF"/>
    <w:rsid w:val="00263511"/>
    <w:rsid w:val="00263528"/>
    <w:rsid w:val="00263546"/>
    <w:rsid w:val="002635C6"/>
    <w:rsid w:val="002635CE"/>
    <w:rsid w:val="00263658"/>
    <w:rsid w:val="00263735"/>
    <w:rsid w:val="00263770"/>
    <w:rsid w:val="002637AA"/>
    <w:rsid w:val="002637ED"/>
    <w:rsid w:val="00263814"/>
    <w:rsid w:val="0026383D"/>
    <w:rsid w:val="0026391E"/>
    <w:rsid w:val="0026399D"/>
    <w:rsid w:val="002639C0"/>
    <w:rsid w:val="002639EC"/>
    <w:rsid w:val="002639FE"/>
    <w:rsid w:val="00263A0F"/>
    <w:rsid w:val="00263A11"/>
    <w:rsid w:val="00263A32"/>
    <w:rsid w:val="00263A4E"/>
    <w:rsid w:val="00263AD1"/>
    <w:rsid w:val="00263AE6"/>
    <w:rsid w:val="00263AEA"/>
    <w:rsid w:val="00263B9F"/>
    <w:rsid w:val="00263BAE"/>
    <w:rsid w:val="00263C0E"/>
    <w:rsid w:val="00263C87"/>
    <w:rsid w:val="00263CF0"/>
    <w:rsid w:val="00263CF3"/>
    <w:rsid w:val="00263D15"/>
    <w:rsid w:val="00263EB5"/>
    <w:rsid w:val="00263F58"/>
    <w:rsid w:val="00263F67"/>
    <w:rsid w:val="00263F69"/>
    <w:rsid w:val="00263FDC"/>
    <w:rsid w:val="00263FE2"/>
    <w:rsid w:val="00264025"/>
    <w:rsid w:val="0026404E"/>
    <w:rsid w:val="00264151"/>
    <w:rsid w:val="002641C5"/>
    <w:rsid w:val="002641EB"/>
    <w:rsid w:val="002642FF"/>
    <w:rsid w:val="00264325"/>
    <w:rsid w:val="0026435C"/>
    <w:rsid w:val="002643A2"/>
    <w:rsid w:val="002643C2"/>
    <w:rsid w:val="002643E5"/>
    <w:rsid w:val="0026445C"/>
    <w:rsid w:val="002645AA"/>
    <w:rsid w:val="002645F7"/>
    <w:rsid w:val="00264618"/>
    <w:rsid w:val="00264643"/>
    <w:rsid w:val="00264682"/>
    <w:rsid w:val="00264692"/>
    <w:rsid w:val="002646C9"/>
    <w:rsid w:val="00264709"/>
    <w:rsid w:val="00264767"/>
    <w:rsid w:val="00264778"/>
    <w:rsid w:val="002647B1"/>
    <w:rsid w:val="002647F9"/>
    <w:rsid w:val="002647FD"/>
    <w:rsid w:val="0026480D"/>
    <w:rsid w:val="00264843"/>
    <w:rsid w:val="00264887"/>
    <w:rsid w:val="002648BE"/>
    <w:rsid w:val="002648E8"/>
    <w:rsid w:val="00264900"/>
    <w:rsid w:val="0026492B"/>
    <w:rsid w:val="0026493E"/>
    <w:rsid w:val="0026493F"/>
    <w:rsid w:val="00264966"/>
    <w:rsid w:val="002649F7"/>
    <w:rsid w:val="00264A77"/>
    <w:rsid w:val="00264A90"/>
    <w:rsid w:val="00264AB6"/>
    <w:rsid w:val="00264B28"/>
    <w:rsid w:val="00264B3D"/>
    <w:rsid w:val="00264B53"/>
    <w:rsid w:val="00264B74"/>
    <w:rsid w:val="00264BED"/>
    <w:rsid w:val="00264C56"/>
    <w:rsid w:val="00264CCE"/>
    <w:rsid w:val="00264DEA"/>
    <w:rsid w:val="00264DEC"/>
    <w:rsid w:val="00264F70"/>
    <w:rsid w:val="00264F90"/>
    <w:rsid w:val="00264FFC"/>
    <w:rsid w:val="002650CB"/>
    <w:rsid w:val="002650D2"/>
    <w:rsid w:val="002650DB"/>
    <w:rsid w:val="002650EE"/>
    <w:rsid w:val="002650FB"/>
    <w:rsid w:val="002650FD"/>
    <w:rsid w:val="00265179"/>
    <w:rsid w:val="002651A7"/>
    <w:rsid w:val="002651B5"/>
    <w:rsid w:val="002651FC"/>
    <w:rsid w:val="00265238"/>
    <w:rsid w:val="00265258"/>
    <w:rsid w:val="002652A7"/>
    <w:rsid w:val="002652D3"/>
    <w:rsid w:val="002652DB"/>
    <w:rsid w:val="002652ED"/>
    <w:rsid w:val="002653A0"/>
    <w:rsid w:val="002653B8"/>
    <w:rsid w:val="002653CD"/>
    <w:rsid w:val="002653F8"/>
    <w:rsid w:val="00265467"/>
    <w:rsid w:val="002654A9"/>
    <w:rsid w:val="0026554E"/>
    <w:rsid w:val="00265564"/>
    <w:rsid w:val="00265597"/>
    <w:rsid w:val="002655D8"/>
    <w:rsid w:val="002655E1"/>
    <w:rsid w:val="002655F0"/>
    <w:rsid w:val="00265672"/>
    <w:rsid w:val="0026569E"/>
    <w:rsid w:val="002656E0"/>
    <w:rsid w:val="0026571D"/>
    <w:rsid w:val="00265784"/>
    <w:rsid w:val="00265814"/>
    <w:rsid w:val="00265818"/>
    <w:rsid w:val="00265823"/>
    <w:rsid w:val="0026582E"/>
    <w:rsid w:val="0026583F"/>
    <w:rsid w:val="00265879"/>
    <w:rsid w:val="0026587F"/>
    <w:rsid w:val="00265993"/>
    <w:rsid w:val="002659BC"/>
    <w:rsid w:val="00265ADF"/>
    <w:rsid w:val="00265AED"/>
    <w:rsid w:val="00265B12"/>
    <w:rsid w:val="00265B28"/>
    <w:rsid w:val="00265B40"/>
    <w:rsid w:val="00265B5D"/>
    <w:rsid w:val="00265B64"/>
    <w:rsid w:val="00265C15"/>
    <w:rsid w:val="00265C86"/>
    <w:rsid w:val="00265C9E"/>
    <w:rsid w:val="00265CFD"/>
    <w:rsid w:val="00265D5D"/>
    <w:rsid w:val="00265D8A"/>
    <w:rsid w:val="00265DA1"/>
    <w:rsid w:val="00265DBD"/>
    <w:rsid w:val="00265DEC"/>
    <w:rsid w:val="00265E26"/>
    <w:rsid w:val="00265E2E"/>
    <w:rsid w:val="00265E4F"/>
    <w:rsid w:val="00265E58"/>
    <w:rsid w:val="00265ECE"/>
    <w:rsid w:val="00265F7A"/>
    <w:rsid w:val="00265FA5"/>
    <w:rsid w:val="00265FD5"/>
    <w:rsid w:val="002660AE"/>
    <w:rsid w:val="002660B3"/>
    <w:rsid w:val="002660E1"/>
    <w:rsid w:val="0026612E"/>
    <w:rsid w:val="00266385"/>
    <w:rsid w:val="002663B9"/>
    <w:rsid w:val="0026641A"/>
    <w:rsid w:val="00266429"/>
    <w:rsid w:val="0026642D"/>
    <w:rsid w:val="00266536"/>
    <w:rsid w:val="00266579"/>
    <w:rsid w:val="002665A1"/>
    <w:rsid w:val="002665AC"/>
    <w:rsid w:val="0026662B"/>
    <w:rsid w:val="0026669E"/>
    <w:rsid w:val="00266722"/>
    <w:rsid w:val="0026672F"/>
    <w:rsid w:val="002667DC"/>
    <w:rsid w:val="00266893"/>
    <w:rsid w:val="0026689A"/>
    <w:rsid w:val="002668AA"/>
    <w:rsid w:val="002668AD"/>
    <w:rsid w:val="00266907"/>
    <w:rsid w:val="00266930"/>
    <w:rsid w:val="00266935"/>
    <w:rsid w:val="00266968"/>
    <w:rsid w:val="00266A56"/>
    <w:rsid w:val="00266A9F"/>
    <w:rsid w:val="00266AB8"/>
    <w:rsid w:val="00266B7E"/>
    <w:rsid w:val="00266BB2"/>
    <w:rsid w:val="00266BBB"/>
    <w:rsid w:val="00266BE2"/>
    <w:rsid w:val="00266C41"/>
    <w:rsid w:val="00266C8A"/>
    <w:rsid w:val="00266D04"/>
    <w:rsid w:val="00266D8D"/>
    <w:rsid w:val="00266E16"/>
    <w:rsid w:val="00266E88"/>
    <w:rsid w:val="00266E90"/>
    <w:rsid w:val="00266EEA"/>
    <w:rsid w:val="00266F69"/>
    <w:rsid w:val="00266F91"/>
    <w:rsid w:val="00266F99"/>
    <w:rsid w:val="00266FBD"/>
    <w:rsid w:val="00266FEF"/>
    <w:rsid w:val="00267076"/>
    <w:rsid w:val="0026719E"/>
    <w:rsid w:val="0026722D"/>
    <w:rsid w:val="00267343"/>
    <w:rsid w:val="00267396"/>
    <w:rsid w:val="00267432"/>
    <w:rsid w:val="002674B6"/>
    <w:rsid w:val="00267626"/>
    <w:rsid w:val="00267636"/>
    <w:rsid w:val="00267643"/>
    <w:rsid w:val="00267651"/>
    <w:rsid w:val="00267655"/>
    <w:rsid w:val="002676CC"/>
    <w:rsid w:val="00267776"/>
    <w:rsid w:val="00267780"/>
    <w:rsid w:val="0026779B"/>
    <w:rsid w:val="002677B9"/>
    <w:rsid w:val="002677CD"/>
    <w:rsid w:val="002678CD"/>
    <w:rsid w:val="002678D6"/>
    <w:rsid w:val="002678EB"/>
    <w:rsid w:val="002678EE"/>
    <w:rsid w:val="00267937"/>
    <w:rsid w:val="0026793D"/>
    <w:rsid w:val="00267971"/>
    <w:rsid w:val="00267A7C"/>
    <w:rsid w:val="00267AC5"/>
    <w:rsid w:val="00267B03"/>
    <w:rsid w:val="00267B0C"/>
    <w:rsid w:val="00267B13"/>
    <w:rsid w:val="00267B85"/>
    <w:rsid w:val="00267C03"/>
    <w:rsid w:val="00267C23"/>
    <w:rsid w:val="00267C4A"/>
    <w:rsid w:val="00267C6F"/>
    <w:rsid w:val="00267CB5"/>
    <w:rsid w:val="00267CDC"/>
    <w:rsid w:val="00267D20"/>
    <w:rsid w:val="00267DA0"/>
    <w:rsid w:val="00267DE2"/>
    <w:rsid w:val="00267E7C"/>
    <w:rsid w:val="00267F31"/>
    <w:rsid w:val="00267F93"/>
    <w:rsid w:val="00267FB3"/>
    <w:rsid w:val="00267FEC"/>
    <w:rsid w:val="0026996E"/>
    <w:rsid w:val="00270000"/>
    <w:rsid w:val="0027003C"/>
    <w:rsid w:val="002700B1"/>
    <w:rsid w:val="00270109"/>
    <w:rsid w:val="0027013F"/>
    <w:rsid w:val="00270190"/>
    <w:rsid w:val="0027023B"/>
    <w:rsid w:val="0027023C"/>
    <w:rsid w:val="002702B7"/>
    <w:rsid w:val="002702CA"/>
    <w:rsid w:val="002702FA"/>
    <w:rsid w:val="00270342"/>
    <w:rsid w:val="00270397"/>
    <w:rsid w:val="002703B6"/>
    <w:rsid w:val="002703D1"/>
    <w:rsid w:val="002703E7"/>
    <w:rsid w:val="0027041F"/>
    <w:rsid w:val="00270442"/>
    <w:rsid w:val="00270469"/>
    <w:rsid w:val="00270484"/>
    <w:rsid w:val="00270490"/>
    <w:rsid w:val="0027049A"/>
    <w:rsid w:val="002704A2"/>
    <w:rsid w:val="00270509"/>
    <w:rsid w:val="0027053C"/>
    <w:rsid w:val="0027058A"/>
    <w:rsid w:val="002705C5"/>
    <w:rsid w:val="0027064A"/>
    <w:rsid w:val="00270728"/>
    <w:rsid w:val="0027075A"/>
    <w:rsid w:val="00270774"/>
    <w:rsid w:val="00270775"/>
    <w:rsid w:val="002707F2"/>
    <w:rsid w:val="0027089A"/>
    <w:rsid w:val="0027089D"/>
    <w:rsid w:val="00270985"/>
    <w:rsid w:val="002709A4"/>
    <w:rsid w:val="002709F4"/>
    <w:rsid w:val="00270AC1"/>
    <w:rsid w:val="00270AE0"/>
    <w:rsid w:val="00270B78"/>
    <w:rsid w:val="00270BCA"/>
    <w:rsid w:val="00270BDF"/>
    <w:rsid w:val="00270C66"/>
    <w:rsid w:val="00270CBD"/>
    <w:rsid w:val="00270CEA"/>
    <w:rsid w:val="00270CF8"/>
    <w:rsid w:val="00270D03"/>
    <w:rsid w:val="00270D70"/>
    <w:rsid w:val="00270E17"/>
    <w:rsid w:val="00270E23"/>
    <w:rsid w:val="00270E6A"/>
    <w:rsid w:val="00270EC8"/>
    <w:rsid w:val="00270F14"/>
    <w:rsid w:val="00270F6F"/>
    <w:rsid w:val="00270F87"/>
    <w:rsid w:val="00270FE3"/>
    <w:rsid w:val="00270FE8"/>
    <w:rsid w:val="002710BF"/>
    <w:rsid w:val="002710F9"/>
    <w:rsid w:val="0027116E"/>
    <w:rsid w:val="002711A3"/>
    <w:rsid w:val="002711A7"/>
    <w:rsid w:val="002711C4"/>
    <w:rsid w:val="002712D5"/>
    <w:rsid w:val="00271393"/>
    <w:rsid w:val="002713B2"/>
    <w:rsid w:val="002713BA"/>
    <w:rsid w:val="002713CA"/>
    <w:rsid w:val="0027141A"/>
    <w:rsid w:val="002714A5"/>
    <w:rsid w:val="00271531"/>
    <w:rsid w:val="0027158A"/>
    <w:rsid w:val="002716A4"/>
    <w:rsid w:val="002716DB"/>
    <w:rsid w:val="00271709"/>
    <w:rsid w:val="00271711"/>
    <w:rsid w:val="00271795"/>
    <w:rsid w:val="002717BD"/>
    <w:rsid w:val="00271851"/>
    <w:rsid w:val="00271885"/>
    <w:rsid w:val="00271982"/>
    <w:rsid w:val="00271A38"/>
    <w:rsid w:val="00271A4F"/>
    <w:rsid w:val="00271A51"/>
    <w:rsid w:val="00271ACE"/>
    <w:rsid w:val="00271AD1"/>
    <w:rsid w:val="00271B4A"/>
    <w:rsid w:val="00271B56"/>
    <w:rsid w:val="00271B90"/>
    <w:rsid w:val="00271C1A"/>
    <w:rsid w:val="00271C2E"/>
    <w:rsid w:val="00271C7B"/>
    <w:rsid w:val="00271C9B"/>
    <w:rsid w:val="00271CEE"/>
    <w:rsid w:val="00271D91"/>
    <w:rsid w:val="00271DC3"/>
    <w:rsid w:val="00271DFA"/>
    <w:rsid w:val="00271E14"/>
    <w:rsid w:val="00271E7F"/>
    <w:rsid w:val="00271E9D"/>
    <w:rsid w:val="00271EA5"/>
    <w:rsid w:val="00271EBE"/>
    <w:rsid w:val="00271FCC"/>
    <w:rsid w:val="00272011"/>
    <w:rsid w:val="00272033"/>
    <w:rsid w:val="00272094"/>
    <w:rsid w:val="0027212A"/>
    <w:rsid w:val="00272162"/>
    <w:rsid w:val="00272219"/>
    <w:rsid w:val="0027225A"/>
    <w:rsid w:val="00272277"/>
    <w:rsid w:val="00272295"/>
    <w:rsid w:val="0027229E"/>
    <w:rsid w:val="002722C4"/>
    <w:rsid w:val="0027232B"/>
    <w:rsid w:val="00272417"/>
    <w:rsid w:val="002724B6"/>
    <w:rsid w:val="002724EF"/>
    <w:rsid w:val="00272513"/>
    <w:rsid w:val="00272535"/>
    <w:rsid w:val="00272567"/>
    <w:rsid w:val="0027258B"/>
    <w:rsid w:val="002725DD"/>
    <w:rsid w:val="0027260A"/>
    <w:rsid w:val="00272650"/>
    <w:rsid w:val="0027266A"/>
    <w:rsid w:val="0027266D"/>
    <w:rsid w:val="0027269B"/>
    <w:rsid w:val="002726AE"/>
    <w:rsid w:val="002726CF"/>
    <w:rsid w:val="002726DF"/>
    <w:rsid w:val="0027271B"/>
    <w:rsid w:val="00272754"/>
    <w:rsid w:val="0027275F"/>
    <w:rsid w:val="00272773"/>
    <w:rsid w:val="002727B8"/>
    <w:rsid w:val="002727C4"/>
    <w:rsid w:val="002727DA"/>
    <w:rsid w:val="002727EE"/>
    <w:rsid w:val="002727FC"/>
    <w:rsid w:val="00272841"/>
    <w:rsid w:val="0027284B"/>
    <w:rsid w:val="00272903"/>
    <w:rsid w:val="0027297D"/>
    <w:rsid w:val="002729DF"/>
    <w:rsid w:val="002729FE"/>
    <w:rsid w:val="00272B04"/>
    <w:rsid w:val="00272B2E"/>
    <w:rsid w:val="00272BA8"/>
    <w:rsid w:val="00272BAB"/>
    <w:rsid w:val="00272BE2"/>
    <w:rsid w:val="00272BEE"/>
    <w:rsid w:val="00272C50"/>
    <w:rsid w:val="00272C54"/>
    <w:rsid w:val="00272C6A"/>
    <w:rsid w:val="00272CBC"/>
    <w:rsid w:val="00272CF8"/>
    <w:rsid w:val="00272D01"/>
    <w:rsid w:val="00272D95"/>
    <w:rsid w:val="00272DD1"/>
    <w:rsid w:val="00272E45"/>
    <w:rsid w:val="00272E98"/>
    <w:rsid w:val="00272EEF"/>
    <w:rsid w:val="00272EF2"/>
    <w:rsid w:val="00272F28"/>
    <w:rsid w:val="00272F41"/>
    <w:rsid w:val="00272F4A"/>
    <w:rsid w:val="00272F63"/>
    <w:rsid w:val="00272F6E"/>
    <w:rsid w:val="00272F9D"/>
    <w:rsid w:val="00273052"/>
    <w:rsid w:val="0027306C"/>
    <w:rsid w:val="00273084"/>
    <w:rsid w:val="00273113"/>
    <w:rsid w:val="0027319C"/>
    <w:rsid w:val="002731B2"/>
    <w:rsid w:val="002731DA"/>
    <w:rsid w:val="002731FD"/>
    <w:rsid w:val="00273204"/>
    <w:rsid w:val="00273223"/>
    <w:rsid w:val="002732ED"/>
    <w:rsid w:val="00273310"/>
    <w:rsid w:val="0027335A"/>
    <w:rsid w:val="00273386"/>
    <w:rsid w:val="002733AF"/>
    <w:rsid w:val="00273411"/>
    <w:rsid w:val="0027342B"/>
    <w:rsid w:val="00273460"/>
    <w:rsid w:val="00273484"/>
    <w:rsid w:val="002734B1"/>
    <w:rsid w:val="002734FD"/>
    <w:rsid w:val="00273501"/>
    <w:rsid w:val="00273512"/>
    <w:rsid w:val="002735C9"/>
    <w:rsid w:val="002735D9"/>
    <w:rsid w:val="002735F9"/>
    <w:rsid w:val="00273634"/>
    <w:rsid w:val="00273671"/>
    <w:rsid w:val="00273673"/>
    <w:rsid w:val="002736CC"/>
    <w:rsid w:val="00273750"/>
    <w:rsid w:val="0027379B"/>
    <w:rsid w:val="002737AD"/>
    <w:rsid w:val="002737C0"/>
    <w:rsid w:val="00273806"/>
    <w:rsid w:val="00273888"/>
    <w:rsid w:val="002738AC"/>
    <w:rsid w:val="002738C2"/>
    <w:rsid w:val="002739E7"/>
    <w:rsid w:val="00273A15"/>
    <w:rsid w:val="00273A3F"/>
    <w:rsid w:val="00273A76"/>
    <w:rsid w:val="00273A81"/>
    <w:rsid w:val="00273AEE"/>
    <w:rsid w:val="00273B49"/>
    <w:rsid w:val="00273B68"/>
    <w:rsid w:val="00273BFA"/>
    <w:rsid w:val="00273CA3"/>
    <w:rsid w:val="00273D77"/>
    <w:rsid w:val="00273DA4"/>
    <w:rsid w:val="00273EB4"/>
    <w:rsid w:val="00273F03"/>
    <w:rsid w:val="00273F08"/>
    <w:rsid w:val="00273F29"/>
    <w:rsid w:val="00273F9D"/>
    <w:rsid w:val="00273FA3"/>
    <w:rsid w:val="0027403A"/>
    <w:rsid w:val="00274090"/>
    <w:rsid w:val="002740B2"/>
    <w:rsid w:val="002740F2"/>
    <w:rsid w:val="002740FB"/>
    <w:rsid w:val="00274100"/>
    <w:rsid w:val="00274105"/>
    <w:rsid w:val="00274183"/>
    <w:rsid w:val="002741CD"/>
    <w:rsid w:val="002741D1"/>
    <w:rsid w:val="00274287"/>
    <w:rsid w:val="002743CE"/>
    <w:rsid w:val="002743EF"/>
    <w:rsid w:val="00274423"/>
    <w:rsid w:val="002744C7"/>
    <w:rsid w:val="002744DF"/>
    <w:rsid w:val="0027456B"/>
    <w:rsid w:val="00274584"/>
    <w:rsid w:val="002745A6"/>
    <w:rsid w:val="002745B6"/>
    <w:rsid w:val="002745F6"/>
    <w:rsid w:val="00274633"/>
    <w:rsid w:val="00274636"/>
    <w:rsid w:val="00274741"/>
    <w:rsid w:val="00274767"/>
    <w:rsid w:val="002747AA"/>
    <w:rsid w:val="002747EF"/>
    <w:rsid w:val="00274805"/>
    <w:rsid w:val="00274812"/>
    <w:rsid w:val="0027483E"/>
    <w:rsid w:val="00274843"/>
    <w:rsid w:val="00274873"/>
    <w:rsid w:val="002748B1"/>
    <w:rsid w:val="002748B6"/>
    <w:rsid w:val="002748C6"/>
    <w:rsid w:val="00274926"/>
    <w:rsid w:val="00274949"/>
    <w:rsid w:val="00274A12"/>
    <w:rsid w:val="00274A6B"/>
    <w:rsid w:val="00274A9B"/>
    <w:rsid w:val="00274AB8"/>
    <w:rsid w:val="00274B26"/>
    <w:rsid w:val="00274B32"/>
    <w:rsid w:val="00274B35"/>
    <w:rsid w:val="00274B3E"/>
    <w:rsid w:val="00274B6B"/>
    <w:rsid w:val="00274BC4"/>
    <w:rsid w:val="00274BDF"/>
    <w:rsid w:val="00274BEC"/>
    <w:rsid w:val="00274C03"/>
    <w:rsid w:val="00274C1F"/>
    <w:rsid w:val="00274D59"/>
    <w:rsid w:val="00274D72"/>
    <w:rsid w:val="00274DBE"/>
    <w:rsid w:val="00274DC1"/>
    <w:rsid w:val="00274DDA"/>
    <w:rsid w:val="00274E05"/>
    <w:rsid w:val="00274EC1"/>
    <w:rsid w:val="00274ED1"/>
    <w:rsid w:val="00274F6C"/>
    <w:rsid w:val="00274FFB"/>
    <w:rsid w:val="00275042"/>
    <w:rsid w:val="00275109"/>
    <w:rsid w:val="0027513D"/>
    <w:rsid w:val="0027513E"/>
    <w:rsid w:val="00275181"/>
    <w:rsid w:val="0027526E"/>
    <w:rsid w:val="00275272"/>
    <w:rsid w:val="00275277"/>
    <w:rsid w:val="00275368"/>
    <w:rsid w:val="00275378"/>
    <w:rsid w:val="002753A7"/>
    <w:rsid w:val="002753E9"/>
    <w:rsid w:val="00275430"/>
    <w:rsid w:val="00275441"/>
    <w:rsid w:val="002754DC"/>
    <w:rsid w:val="002754FB"/>
    <w:rsid w:val="00275542"/>
    <w:rsid w:val="002755E4"/>
    <w:rsid w:val="002755F8"/>
    <w:rsid w:val="00275651"/>
    <w:rsid w:val="0027566F"/>
    <w:rsid w:val="00275706"/>
    <w:rsid w:val="002757F1"/>
    <w:rsid w:val="00275811"/>
    <w:rsid w:val="00275826"/>
    <w:rsid w:val="00275876"/>
    <w:rsid w:val="00275931"/>
    <w:rsid w:val="00275949"/>
    <w:rsid w:val="0027597D"/>
    <w:rsid w:val="002759D1"/>
    <w:rsid w:val="00275A46"/>
    <w:rsid w:val="00275A7F"/>
    <w:rsid w:val="00275A83"/>
    <w:rsid w:val="00275A8E"/>
    <w:rsid w:val="00275A91"/>
    <w:rsid w:val="00275A97"/>
    <w:rsid w:val="00275B06"/>
    <w:rsid w:val="00275B68"/>
    <w:rsid w:val="00275B81"/>
    <w:rsid w:val="00275BB8"/>
    <w:rsid w:val="00275BDD"/>
    <w:rsid w:val="00275C59"/>
    <w:rsid w:val="00275CAD"/>
    <w:rsid w:val="00275CBA"/>
    <w:rsid w:val="00275CE1"/>
    <w:rsid w:val="00275D15"/>
    <w:rsid w:val="00275E0C"/>
    <w:rsid w:val="00275E2D"/>
    <w:rsid w:val="00275E48"/>
    <w:rsid w:val="00275E73"/>
    <w:rsid w:val="00275E80"/>
    <w:rsid w:val="00275EA4"/>
    <w:rsid w:val="00275ECB"/>
    <w:rsid w:val="00275F44"/>
    <w:rsid w:val="00275F49"/>
    <w:rsid w:val="00275F4A"/>
    <w:rsid w:val="00275FA1"/>
    <w:rsid w:val="00275FAD"/>
    <w:rsid w:val="0027601C"/>
    <w:rsid w:val="00276045"/>
    <w:rsid w:val="0027606D"/>
    <w:rsid w:val="00276075"/>
    <w:rsid w:val="002760CE"/>
    <w:rsid w:val="00276122"/>
    <w:rsid w:val="00276134"/>
    <w:rsid w:val="00276139"/>
    <w:rsid w:val="0027617B"/>
    <w:rsid w:val="0027618E"/>
    <w:rsid w:val="002761E1"/>
    <w:rsid w:val="002761FD"/>
    <w:rsid w:val="0027625D"/>
    <w:rsid w:val="0027626D"/>
    <w:rsid w:val="0027627A"/>
    <w:rsid w:val="002762E4"/>
    <w:rsid w:val="002762F1"/>
    <w:rsid w:val="00276370"/>
    <w:rsid w:val="0027637F"/>
    <w:rsid w:val="002763B9"/>
    <w:rsid w:val="0027643F"/>
    <w:rsid w:val="00276465"/>
    <w:rsid w:val="002764A2"/>
    <w:rsid w:val="00276597"/>
    <w:rsid w:val="002765A1"/>
    <w:rsid w:val="002765BC"/>
    <w:rsid w:val="002765D1"/>
    <w:rsid w:val="00276612"/>
    <w:rsid w:val="0027665C"/>
    <w:rsid w:val="002766BF"/>
    <w:rsid w:val="00276736"/>
    <w:rsid w:val="0027676F"/>
    <w:rsid w:val="00276794"/>
    <w:rsid w:val="002767AA"/>
    <w:rsid w:val="002767CD"/>
    <w:rsid w:val="0027680D"/>
    <w:rsid w:val="0027689E"/>
    <w:rsid w:val="002768E5"/>
    <w:rsid w:val="00276931"/>
    <w:rsid w:val="002769D1"/>
    <w:rsid w:val="00276A58"/>
    <w:rsid w:val="00276A64"/>
    <w:rsid w:val="00276A9D"/>
    <w:rsid w:val="00276AB7"/>
    <w:rsid w:val="00276B01"/>
    <w:rsid w:val="00276B1B"/>
    <w:rsid w:val="00276B78"/>
    <w:rsid w:val="00276BCC"/>
    <w:rsid w:val="00276C1F"/>
    <w:rsid w:val="00276C32"/>
    <w:rsid w:val="00276C8E"/>
    <w:rsid w:val="00276D48"/>
    <w:rsid w:val="00276D5C"/>
    <w:rsid w:val="00276DD0"/>
    <w:rsid w:val="00276E4C"/>
    <w:rsid w:val="00276E9D"/>
    <w:rsid w:val="00276F36"/>
    <w:rsid w:val="00276FEC"/>
    <w:rsid w:val="00276FFD"/>
    <w:rsid w:val="00277024"/>
    <w:rsid w:val="002770A6"/>
    <w:rsid w:val="00277107"/>
    <w:rsid w:val="00277158"/>
    <w:rsid w:val="0027715A"/>
    <w:rsid w:val="00277198"/>
    <w:rsid w:val="002771A6"/>
    <w:rsid w:val="002771CD"/>
    <w:rsid w:val="00277229"/>
    <w:rsid w:val="00277234"/>
    <w:rsid w:val="002772E2"/>
    <w:rsid w:val="002772E8"/>
    <w:rsid w:val="0027739A"/>
    <w:rsid w:val="002774BF"/>
    <w:rsid w:val="00277586"/>
    <w:rsid w:val="00277637"/>
    <w:rsid w:val="0027763E"/>
    <w:rsid w:val="00277642"/>
    <w:rsid w:val="00277644"/>
    <w:rsid w:val="00277658"/>
    <w:rsid w:val="00277664"/>
    <w:rsid w:val="00277673"/>
    <w:rsid w:val="002776E2"/>
    <w:rsid w:val="002776FD"/>
    <w:rsid w:val="0027770B"/>
    <w:rsid w:val="00277768"/>
    <w:rsid w:val="002777D9"/>
    <w:rsid w:val="00277868"/>
    <w:rsid w:val="00277887"/>
    <w:rsid w:val="00277923"/>
    <w:rsid w:val="00277983"/>
    <w:rsid w:val="002779C4"/>
    <w:rsid w:val="00277A61"/>
    <w:rsid w:val="00277A74"/>
    <w:rsid w:val="00277B42"/>
    <w:rsid w:val="00277BBF"/>
    <w:rsid w:val="00277BFB"/>
    <w:rsid w:val="00277CB0"/>
    <w:rsid w:val="00277D08"/>
    <w:rsid w:val="00277E17"/>
    <w:rsid w:val="00277E4F"/>
    <w:rsid w:val="00277E91"/>
    <w:rsid w:val="00277E99"/>
    <w:rsid w:val="00277EA6"/>
    <w:rsid w:val="00277F36"/>
    <w:rsid w:val="00277F47"/>
    <w:rsid w:val="00277F76"/>
    <w:rsid w:val="00277F83"/>
    <w:rsid w:val="00277FD9"/>
    <w:rsid w:val="00280023"/>
    <w:rsid w:val="002800C2"/>
    <w:rsid w:val="00280116"/>
    <w:rsid w:val="0028013E"/>
    <w:rsid w:val="0028015C"/>
    <w:rsid w:val="00280163"/>
    <w:rsid w:val="00280185"/>
    <w:rsid w:val="00280197"/>
    <w:rsid w:val="002801B2"/>
    <w:rsid w:val="002801B3"/>
    <w:rsid w:val="002801EC"/>
    <w:rsid w:val="00280240"/>
    <w:rsid w:val="002802D7"/>
    <w:rsid w:val="0028037C"/>
    <w:rsid w:val="002803E9"/>
    <w:rsid w:val="002803EA"/>
    <w:rsid w:val="002804B8"/>
    <w:rsid w:val="002804F0"/>
    <w:rsid w:val="002804F1"/>
    <w:rsid w:val="00280576"/>
    <w:rsid w:val="0028057C"/>
    <w:rsid w:val="002805A9"/>
    <w:rsid w:val="002805D4"/>
    <w:rsid w:val="0028061F"/>
    <w:rsid w:val="002806C2"/>
    <w:rsid w:val="0028080D"/>
    <w:rsid w:val="0028085F"/>
    <w:rsid w:val="0028096B"/>
    <w:rsid w:val="002809D5"/>
    <w:rsid w:val="002809E7"/>
    <w:rsid w:val="00280A7D"/>
    <w:rsid w:val="00280AED"/>
    <w:rsid w:val="00280B17"/>
    <w:rsid w:val="00280B4F"/>
    <w:rsid w:val="00280BF9"/>
    <w:rsid w:val="00280C0A"/>
    <w:rsid w:val="00280C33"/>
    <w:rsid w:val="00280C73"/>
    <w:rsid w:val="00280D1E"/>
    <w:rsid w:val="00280D26"/>
    <w:rsid w:val="00280DEF"/>
    <w:rsid w:val="00280DFD"/>
    <w:rsid w:val="00280E2D"/>
    <w:rsid w:val="00280E30"/>
    <w:rsid w:val="00280E72"/>
    <w:rsid w:val="00280E86"/>
    <w:rsid w:val="00280E99"/>
    <w:rsid w:val="00280F8F"/>
    <w:rsid w:val="00280FA9"/>
    <w:rsid w:val="00280FBA"/>
    <w:rsid w:val="00280FD6"/>
    <w:rsid w:val="00280FDF"/>
    <w:rsid w:val="00280FEB"/>
    <w:rsid w:val="00281062"/>
    <w:rsid w:val="0028109D"/>
    <w:rsid w:val="002810CD"/>
    <w:rsid w:val="002810EF"/>
    <w:rsid w:val="0028113E"/>
    <w:rsid w:val="00281183"/>
    <w:rsid w:val="00281186"/>
    <w:rsid w:val="0028118C"/>
    <w:rsid w:val="002811EC"/>
    <w:rsid w:val="002812D1"/>
    <w:rsid w:val="00281304"/>
    <w:rsid w:val="00281308"/>
    <w:rsid w:val="002813F4"/>
    <w:rsid w:val="002813FB"/>
    <w:rsid w:val="0028146F"/>
    <w:rsid w:val="00281560"/>
    <w:rsid w:val="00281659"/>
    <w:rsid w:val="00281675"/>
    <w:rsid w:val="00281726"/>
    <w:rsid w:val="00281899"/>
    <w:rsid w:val="002818D4"/>
    <w:rsid w:val="002818D9"/>
    <w:rsid w:val="002818F1"/>
    <w:rsid w:val="0028198D"/>
    <w:rsid w:val="002819AB"/>
    <w:rsid w:val="002819D5"/>
    <w:rsid w:val="00281A7F"/>
    <w:rsid w:val="00281AA0"/>
    <w:rsid w:val="00281BB0"/>
    <w:rsid w:val="00281C4A"/>
    <w:rsid w:val="00281C5E"/>
    <w:rsid w:val="00281C78"/>
    <w:rsid w:val="00281CD0"/>
    <w:rsid w:val="00281D1C"/>
    <w:rsid w:val="00281E2E"/>
    <w:rsid w:val="00281E9D"/>
    <w:rsid w:val="00281F0C"/>
    <w:rsid w:val="00281F3A"/>
    <w:rsid w:val="00281F67"/>
    <w:rsid w:val="00281F6B"/>
    <w:rsid w:val="00281F79"/>
    <w:rsid w:val="00281FAB"/>
    <w:rsid w:val="00281FBC"/>
    <w:rsid w:val="0028200E"/>
    <w:rsid w:val="00282047"/>
    <w:rsid w:val="002820BC"/>
    <w:rsid w:val="002820E4"/>
    <w:rsid w:val="0028211A"/>
    <w:rsid w:val="0028215E"/>
    <w:rsid w:val="00282247"/>
    <w:rsid w:val="00282263"/>
    <w:rsid w:val="00282272"/>
    <w:rsid w:val="00282361"/>
    <w:rsid w:val="00282438"/>
    <w:rsid w:val="00282493"/>
    <w:rsid w:val="0028251C"/>
    <w:rsid w:val="00282634"/>
    <w:rsid w:val="0028269E"/>
    <w:rsid w:val="002826B8"/>
    <w:rsid w:val="002826C3"/>
    <w:rsid w:val="00282739"/>
    <w:rsid w:val="00282774"/>
    <w:rsid w:val="00282812"/>
    <w:rsid w:val="0028281A"/>
    <w:rsid w:val="00282831"/>
    <w:rsid w:val="0028286E"/>
    <w:rsid w:val="00282896"/>
    <w:rsid w:val="002828A1"/>
    <w:rsid w:val="002828CA"/>
    <w:rsid w:val="00282922"/>
    <w:rsid w:val="002829C4"/>
    <w:rsid w:val="002829F3"/>
    <w:rsid w:val="00282A8D"/>
    <w:rsid w:val="00282B5E"/>
    <w:rsid w:val="00282B82"/>
    <w:rsid w:val="00282B88"/>
    <w:rsid w:val="00282C82"/>
    <w:rsid w:val="00282D2E"/>
    <w:rsid w:val="00282E18"/>
    <w:rsid w:val="00282E54"/>
    <w:rsid w:val="00282F07"/>
    <w:rsid w:val="00282F6D"/>
    <w:rsid w:val="00282FF2"/>
    <w:rsid w:val="002830C0"/>
    <w:rsid w:val="00283141"/>
    <w:rsid w:val="00283192"/>
    <w:rsid w:val="002831EA"/>
    <w:rsid w:val="0028325E"/>
    <w:rsid w:val="002832C8"/>
    <w:rsid w:val="002832EF"/>
    <w:rsid w:val="002832F1"/>
    <w:rsid w:val="00283324"/>
    <w:rsid w:val="0028335C"/>
    <w:rsid w:val="002834C8"/>
    <w:rsid w:val="002834E0"/>
    <w:rsid w:val="002835C3"/>
    <w:rsid w:val="0028360B"/>
    <w:rsid w:val="00283618"/>
    <w:rsid w:val="00283623"/>
    <w:rsid w:val="0028368C"/>
    <w:rsid w:val="00283696"/>
    <w:rsid w:val="002836B4"/>
    <w:rsid w:val="002836E1"/>
    <w:rsid w:val="00283714"/>
    <w:rsid w:val="00283777"/>
    <w:rsid w:val="0028382E"/>
    <w:rsid w:val="002838AB"/>
    <w:rsid w:val="002838EB"/>
    <w:rsid w:val="0028394F"/>
    <w:rsid w:val="00283969"/>
    <w:rsid w:val="00283A1E"/>
    <w:rsid w:val="00283A58"/>
    <w:rsid w:val="00283AC1"/>
    <w:rsid w:val="00283AFE"/>
    <w:rsid w:val="00283BA3"/>
    <w:rsid w:val="00283BAB"/>
    <w:rsid w:val="00283BC5"/>
    <w:rsid w:val="00283BE8"/>
    <w:rsid w:val="00283C27"/>
    <w:rsid w:val="00283C3E"/>
    <w:rsid w:val="00283C46"/>
    <w:rsid w:val="00283C8A"/>
    <w:rsid w:val="00283C8C"/>
    <w:rsid w:val="00283CC1"/>
    <w:rsid w:val="00283D27"/>
    <w:rsid w:val="00283D34"/>
    <w:rsid w:val="00283D35"/>
    <w:rsid w:val="00283DC0"/>
    <w:rsid w:val="00283DCD"/>
    <w:rsid w:val="00283DF8"/>
    <w:rsid w:val="00283E4E"/>
    <w:rsid w:val="00283EA9"/>
    <w:rsid w:val="00283EB4"/>
    <w:rsid w:val="00283EC7"/>
    <w:rsid w:val="00283FFD"/>
    <w:rsid w:val="00284021"/>
    <w:rsid w:val="00284030"/>
    <w:rsid w:val="0028403C"/>
    <w:rsid w:val="0028404D"/>
    <w:rsid w:val="00284052"/>
    <w:rsid w:val="00284089"/>
    <w:rsid w:val="0028412B"/>
    <w:rsid w:val="0028419D"/>
    <w:rsid w:val="002841F5"/>
    <w:rsid w:val="00284216"/>
    <w:rsid w:val="0028422E"/>
    <w:rsid w:val="00284252"/>
    <w:rsid w:val="0028426D"/>
    <w:rsid w:val="002842ED"/>
    <w:rsid w:val="00284357"/>
    <w:rsid w:val="00284372"/>
    <w:rsid w:val="00284394"/>
    <w:rsid w:val="002843FA"/>
    <w:rsid w:val="0028448A"/>
    <w:rsid w:val="00284491"/>
    <w:rsid w:val="0028458A"/>
    <w:rsid w:val="00284607"/>
    <w:rsid w:val="00284689"/>
    <w:rsid w:val="0028468C"/>
    <w:rsid w:val="002846F3"/>
    <w:rsid w:val="0028477E"/>
    <w:rsid w:val="002847F0"/>
    <w:rsid w:val="00284815"/>
    <w:rsid w:val="00284825"/>
    <w:rsid w:val="0028484E"/>
    <w:rsid w:val="00284852"/>
    <w:rsid w:val="00284858"/>
    <w:rsid w:val="0028488D"/>
    <w:rsid w:val="00284952"/>
    <w:rsid w:val="00284965"/>
    <w:rsid w:val="002849FF"/>
    <w:rsid w:val="00284A57"/>
    <w:rsid w:val="00284B0C"/>
    <w:rsid w:val="00284C3F"/>
    <w:rsid w:val="00284C79"/>
    <w:rsid w:val="00284CC1"/>
    <w:rsid w:val="00284CD3"/>
    <w:rsid w:val="00284D13"/>
    <w:rsid w:val="00284D6E"/>
    <w:rsid w:val="00284D6F"/>
    <w:rsid w:val="00284E3A"/>
    <w:rsid w:val="00284E4A"/>
    <w:rsid w:val="00284EBF"/>
    <w:rsid w:val="00284EC3"/>
    <w:rsid w:val="00284F94"/>
    <w:rsid w:val="00284FC8"/>
    <w:rsid w:val="00285031"/>
    <w:rsid w:val="00285084"/>
    <w:rsid w:val="002850B8"/>
    <w:rsid w:val="002850F8"/>
    <w:rsid w:val="00285128"/>
    <w:rsid w:val="002851F4"/>
    <w:rsid w:val="0028527B"/>
    <w:rsid w:val="0028528D"/>
    <w:rsid w:val="002852B6"/>
    <w:rsid w:val="00285315"/>
    <w:rsid w:val="00285320"/>
    <w:rsid w:val="00285342"/>
    <w:rsid w:val="00285408"/>
    <w:rsid w:val="00285445"/>
    <w:rsid w:val="00285455"/>
    <w:rsid w:val="00285458"/>
    <w:rsid w:val="00285463"/>
    <w:rsid w:val="00285466"/>
    <w:rsid w:val="002854AB"/>
    <w:rsid w:val="002854DA"/>
    <w:rsid w:val="0028550B"/>
    <w:rsid w:val="00285511"/>
    <w:rsid w:val="0028556C"/>
    <w:rsid w:val="002855AE"/>
    <w:rsid w:val="002855EC"/>
    <w:rsid w:val="00285651"/>
    <w:rsid w:val="00285718"/>
    <w:rsid w:val="0028572A"/>
    <w:rsid w:val="0028575C"/>
    <w:rsid w:val="00285792"/>
    <w:rsid w:val="0028582B"/>
    <w:rsid w:val="002858DB"/>
    <w:rsid w:val="002859F0"/>
    <w:rsid w:val="00285A85"/>
    <w:rsid w:val="00285AC6"/>
    <w:rsid w:val="00285B08"/>
    <w:rsid w:val="00285B69"/>
    <w:rsid w:val="00285B75"/>
    <w:rsid w:val="00285BCC"/>
    <w:rsid w:val="00285BD4"/>
    <w:rsid w:val="00285BE3"/>
    <w:rsid w:val="00285C95"/>
    <w:rsid w:val="00285CE4"/>
    <w:rsid w:val="00285D1C"/>
    <w:rsid w:val="00285D2F"/>
    <w:rsid w:val="00285D63"/>
    <w:rsid w:val="00285D7B"/>
    <w:rsid w:val="00285DBE"/>
    <w:rsid w:val="00285E14"/>
    <w:rsid w:val="00285E26"/>
    <w:rsid w:val="00285E71"/>
    <w:rsid w:val="00285FA4"/>
    <w:rsid w:val="00285FAD"/>
    <w:rsid w:val="00285FBD"/>
    <w:rsid w:val="00285FD9"/>
    <w:rsid w:val="00285FEC"/>
    <w:rsid w:val="0028603E"/>
    <w:rsid w:val="002860BF"/>
    <w:rsid w:val="0028611D"/>
    <w:rsid w:val="00286177"/>
    <w:rsid w:val="002861B9"/>
    <w:rsid w:val="002861D6"/>
    <w:rsid w:val="002861DE"/>
    <w:rsid w:val="00286220"/>
    <w:rsid w:val="00286269"/>
    <w:rsid w:val="002862A1"/>
    <w:rsid w:val="00286329"/>
    <w:rsid w:val="00286371"/>
    <w:rsid w:val="00286390"/>
    <w:rsid w:val="00286428"/>
    <w:rsid w:val="002864A1"/>
    <w:rsid w:val="002864A7"/>
    <w:rsid w:val="002864C6"/>
    <w:rsid w:val="0028651A"/>
    <w:rsid w:val="002865B3"/>
    <w:rsid w:val="002865D2"/>
    <w:rsid w:val="002865EF"/>
    <w:rsid w:val="00286610"/>
    <w:rsid w:val="00286633"/>
    <w:rsid w:val="0028665C"/>
    <w:rsid w:val="00286661"/>
    <w:rsid w:val="0028666E"/>
    <w:rsid w:val="002866E5"/>
    <w:rsid w:val="002867A7"/>
    <w:rsid w:val="0028687D"/>
    <w:rsid w:val="0028688A"/>
    <w:rsid w:val="002868F6"/>
    <w:rsid w:val="00286975"/>
    <w:rsid w:val="00286AB1"/>
    <w:rsid w:val="00286ABC"/>
    <w:rsid w:val="00286C2A"/>
    <w:rsid w:val="00286CC5"/>
    <w:rsid w:val="00286E2C"/>
    <w:rsid w:val="00286E32"/>
    <w:rsid w:val="00286E4E"/>
    <w:rsid w:val="00286EF0"/>
    <w:rsid w:val="00286EF3"/>
    <w:rsid w:val="00286EFB"/>
    <w:rsid w:val="00286F53"/>
    <w:rsid w:val="00286F6C"/>
    <w:rsid w:val="0028705A"/>
    <w:rsid w:val="00287062"/>
    <w:rsid w:val="002870FB"/>
    <w:rsid w:val="002870FE"/>
    <w:rsid w:val="002871D7"/>
    <w:rsid w:val="002871DE"/>
    <w:rsid w:val="0028721C"/>
    <w:rsid w:val="002873D2"/>
    <w:rsid w:val="0028740F"/>
    <w:rsid w:val="0028743C"/>
    <w:rsid w:val="00287449"/>
    <w:rsid w:val="0028744C"/>
    <w:rsid w:val="00287456"/>
    <w:rsid w:val="0028746E"/>
    <w:rsid w:val="00287480"/>
    <w:rsid w:val="00287494"/>
    <w:rsid w:val="00287530"/>
    <w:rsid w:val="002875D5"/>
    <w:rsid w:val="0028761B"/>
    <w:rsid w:val="00287651"/>
    <w:rsid w:val="002876D2"/>
    <w:rsid w:val="002876FC"/>
    <w:rsid w:val="00287713"/>
    <w:rsid w:val="0028772C"/>
    <w:rsid w:val="0028772F"/>
    <w:rsid w:val="00287788"/>
    <w:rsid w:val="002877AA"/>
    <w:rsid w:val="002877AC"/>
    <w:rsid w:val="002877B8"/>
    <w:rsid w:val="002877F8"/>
    <w:rsid w:val="002877F9"/>
    <w:rsid w:val="00287842"/>
    <w:rsid w:val="0028784F"/>
    <w:rsid w:val="00287920"/>
    <w:rsid w:val="00287935"/>
    <w:rsid w:val="002879CE"/>
    <w:rsid w:val="00287A11"/>
    <w:rsid w:val="00287A37"/>
    <w:rsid w:val="00287AFF"/>
    <w:rsid w:val="00287BC1"/>
    <w:rsid w:val="00287CE8"/>
    <w:rsid w:val="00287D1E"/>
    <w:rsid w:val="00287DD0"/>
    <w:rsid w:val="00287DD5"/>
    <w:rsid w:val="00287E72"/>
    <w:rsid w:val="00287E76"/>
    <w:rsid w:val="00287EA4"/>
    <w:rsid w:val="00287EC4"/>
    <w:rsid w:val="00287F37"/>
    <w:rsid w:val="00287F4F"/>
    <w:rsid w:val="00287F5E"/>
    <w:rsid w:val="00287F98"/>
    <w:rsid w:val="00287FBC"/>
    <w:rsid w:val="00287FED"/>
    <w:rsid w:val="0029002D"/>
    <w:rsid w:val="0029005C"/>
    <w:rsid w:val="00290077"/>
    <w:rsid w:val="002900A5"/>
    <w:rsid w:val="002900CD"/>
    <w:rsid w:val="00290141"/>
    <w:rsid w:val="002901CC"/>
    <w:rsid w:val="0029027E"/>
    <w:rsid w:val="002903D4"/>
    <w:rsid w:val="002903E0"/>
    <w:rsid w:val="0029042B"/>
    <w:rsid w:val="0029046C"/>
    <w:rsid w:val="002904C0"/>
    <w:rsid w:val="002904C3"/>
    <w:rsid w:val="002904F0"/>
    <w:rsid w:val="00290501"/>
    <w:rsid w:val="00290582"/>
    <w:rsid w:val="002905A1"/>
    <w:rsid w:val="002905AB"/>
    <w:rsid w:val="002905D8"/>
    <w:rsid w:val="00290612"/>
    <w:rsid w:val="00290633"/>
    <w:rsid w:val="00290659"/>
    <w:rsid w:val="002906C8"/>
    <w:rsid w:val="002906E4"/>
    <w:rsid w:val="00290777"/>
    <w:rsid w:val="00290779"/>
    <w:rsid w:val="00290879"/>
    <w:rsid w:val="0029087C"/>
    <w:rsid w:val="002908E7"/>
    <w:rsid w:val="00290939"/>
    <w:rsid w:val="00290982"/>
    <w:rsid w:val="002909E6"/>
    <w:rsid w:val="00290A9A"/>
    <w:rsid w:val="00290AC1"/>
    <w:rsid w:val="00290B27"/>
    <w:rsid w:val="00290B71"/>
    <w:rsid w:val="00290B7F"/>
    <w:rsid w:val="00290BC1"/>
    <w:rsid w:val="00290BCC"/>
    <w:rsid w:val="00290BE5"/>
    <w:rsid w:val="00290C68"/>
    <w:rsid w:val="00290C7D"/>
    <w:rsid w:val="00290CE7"/>
    <w:rsid w:val="00290D38"/>
    <w:rsid w:val="00290D8A"/>
    <w:rsid w:val="00290DEA"/>
    <w:rsid w:val="00290DF6"/>
    <w:rsid w:val="00290E77"/>
    <w:rsid w:val="00290E8F"/>
    <w:rsid w:val="00290ED7"/>
    <w:rsid w:val="00290F28"/>
    <w:rsid w:val="00290FA6"/>
    <w:rsid w:val="00290FCF"/>
    <w:rsid w:val="00291051"/>
    <w:rsid w:val="00291074"/>
    <w:rsid w:val="00291079"/>
    <w:rsid w:val="002910E5"/>
    <w:rsid w:val="00291174"/>
    <w:rsid w:val="00291184"/>
    <w:rsid w:val="002911C4"/>
    <w:rsid w:val="00291243"/>
    <w:rsid w:val="0029126E"/>
    <w:rsid w:val="002912B4"/>
    <w:rsid w:val="002912D1"/>
    <w:rsid w:val="002912F7"/>
    <w:rsid w:val="0029131B"/>
    <w:rsid w:val="0029134A"/>
    <w:rsid w:val="00291382"/>
    <w:rsid w:val="00291389"/>
    <w:rsid w:val="00291399"/>
    <w:rsid w:val="002913EF"/>
    <w:rsid w:val="002913F4"/>
    <w:rsid w:val="00291436"/>
    <w:rsid w:val="00291485"/>
    <w:rsid w:val="002914C3"/>
    <w:rsid w:val="002914D3"/>
    <w:rsid w:val="002914E0"/>
    <w:rsid w:val="0029159C"/>
    <w:rsid w:val="002915F7"/>
    <w:rsid w:val="0029160E"/>
    <w:rsid w:val="00291610"/>
    <w:rsid w:val="00291621"/>
    <w:rsid w:val="00291681"/>
    <w:rsid w:val="002916FD"/>
    <w:rsid w:val="0029176B"/>
    <w:rsid w:val="002918D5"/>
    <w:rsid w:val="002918D6"/>
    <w:rsid w:val="002918F2"/>
    <w:rsid w:val="00291922"/>
    <w:rsid w:val="00291960"/>
    <w:rsid w:val="002919D8"/>
    <w:rsid w:val="00291A16"/>
    <w:rsid w:val="00291A94"/>
    <w:rsid w:val="00291AAD"/>
    <w:rsid w:val="00291AD0"/>
    <w:rsid w:val="00291AE4"/>
    <w:rsid w:val="00291B26"/>
    <w:rsid w:val="00291B2B"/>
    <w:rsid w:val="00291B78"/>
    <w:rsid w:val="00291B7A"/>
    <w:rsid w:val="00291BAF"/>
    <w:rsid w:val="00291BF6"/>
    <w:rsid w:val="00291C0F"/>
    <w:rsid w:val="00291C10"/>
    <w:rsid w:val="00291C5A"/>
    <w:rsid w:val="00291CAF"/>
    <w:rsid w:val="00291D64"/>
    <w:rsid w:val="00291D90"/>
    <w:rsid w:val="00291DDB"/>
    <w:rsid w:val="00291E27"/>
    <w:rsid w:val="00291E47"/>
    <w:rsid w:val="00291E4C"/>
    <w:rsid w:val="00291E94"/>
    <w:rsid w:val="00291EC6"/>
    <w:rsid w:val="00291ECF"/>
    <w:rsid w:val="00291F07"/>
    <w:rsid w:val="00291F08"/>
    <w:rsid w:val="00291F47"/>
    <w:rsid w:val="00291F51"/>
    <w:rsid w:val="00291F68"/>
    <w:rsid w:val="00291FA6"/>
    <w:rsid w:val="0029207E"/>
    <w:rsid w:val="002920E9"/>
    <w:rsid w:val="002920F1"/>
    <w:rsid w:val="0029214A"/>
    <w:rsid w:val="002921BB"/>
    <w:rsid w:val="002921F2"/>
    <w:rsid w:val="00292252"/>
    <w:rsid w:val="002922AD"/>
    <w:rsid w:val="002922C1"/>
    <w:rsid w:val="0029233A"/>
    <w:rsid w:val="00292348"/>
    <w:rsid w:val="002923AB"/>
    <w:rsid w:val="00292422"/>
    <w:rsid w:val="00292445"/>
    <w:rsid w:val="0029245F"/>
    <w:rsid w:val="002924A6"/>
    <w:rsid w:val="002924FF"/>
    <w:rsid w:val="00292511"/>
    <w:rsid w:val="00292525"/>
    <w:rsid w:val="00292532"/>
    <w:rsid w:val="00292553"/>
    <w:rsid w:val="0029255A"/>
    <w:rsid w:val="002925C4"/>
    <w:rsid w:val="002925CB"/>
    <w:rsid w:val="002925DD"/>
    <w:rsid w:val="00292628"/>
    <w:rsid w:val="0029265C"/>
    <w:rsid w:val="00292683"/>
    <w:rsid w:val="00292698"/>
    <w:rsid w:val="002926B5"/>
    <w:rsid w:val="002926DC"/>
    <w:rsid w:val="002927FC"/>
    <w:rsid w:val="00292802"/>
    <w:rsid w:val="00292804"/>
    <w:rsid w:val="00292848"/>
    <w:rsid w:val="00292865"/>
    <w:rsid w:val="00292882"/>
    <w:rsid w:val="002928BA"/>
    <w:rsid w:val="002928E2"/>
    <w:rsid w:val="0029298F"/>
    <w:rsid w:val="002929A2"/>
    <w:rsid w:val="002929D7"/>
    <w:rsid w:val="002929FA"/>
    <w:rsid w:val="00292A46"/>
    <w:rsid w:val="00292AA2"/>
    <w:rsid w:val="00292AA8"/>
    <w:rsid w:val="00292ADD"/>
    <w:rsid w:val="00292AED"/>
    <w:rsid w:val="00292B18"/>
    <w:rsid w:val="00292B5A"/>
    <w:rsid w:val="00292C0C"/>
    <w:rsid w:val="00292C1C"/>
    <w:rsid w:val="00292CFB"/>
    <w:rsid w:val="00292D18"/>
    <w:rsid w:val="00292D45"/>
    <w:rsid w:val="00292D8E"/>
    <w:rsid w:val="00292D96"/>
    <w:rsid w:val="00292DE2"/>
    <w:rsid w:val="00292E01"/>
    <w:rsid w:val="00292EE9"/>
    <w:rsid w:val="00292F60"/>
    <w:rsid w:val="00292FBE"/>
    <w:rsid w:val="00292FFA"/>
    <w:rsid w:val="0029304A"/>
    <w:rsid w:val="00293062"/>
    <w:rsid w:val="0029312C"/>
    <w:rsid w:val="00293153"/>
    <w:rsid w:val="002931B7"/>
    <w:rsid w:val="0029323C"/>
    <w:rsid w:val="00293286"/>
    <w:rsid w:val="0029329E"/>
    <w:rsid w:val="002932FF"/>
    <w:rsid w:val="0029337A"/>
    <w:rsid w:val="002933BA"/>
    <w:rsid w:val="00293470"/>
    <w:rsid w:val="002934F8"/>
    <w:rsid w:val="0029350B"/>
    <w:rsid w:val="00293520"/>
    <w:rsid w:val="00293564"/>
    <w:rsid w:val="00293623"/>
    <w:rsid w:val="0029363B"/>
    <w:rsid w:val="0029368A"/>
    <w:rsid w:val="002936DA"/>
    <w:rsid w:val="00293705"/>
    <w:rsid w:val="0029371F"/>
    <w:rsid w:val="00293786"/>
    <w:rsid w:val="00293787"/>
    <w:rsid w:val="002937AB"/>
    <w:rsid w:val="002937DA"/>
    <w:rsid w:val="00293808"/>
    <w:rsid w:val="0029380C"/>
    <w:rsid w:val="00293835"/>
    <w:rsid w:val="00293853"/>
    <w:rsid w:val="002938C1"/>
    <w:rsid w:val="002938E9"/>
    <w:rsid w:val="00293924"/>
    <w:rsid w:val="00293991"/>
    <w:rsid w:val="00293996"/>
    <w:rsid w:val="0029399D"/>
    <w:rsid w:val="00293A1B"/>
    <w:rsid w:val="00293A39"/>
    <w:rsid w:val="00293A40"/>
    <w:rsid w:val="00293AD3"/>
    <w:rsid w:val="00293B0B"/>
    <w:rsid w:val="00293B14"/>
    <w:rsid w:val="00293B31"/>
    <w:rsid w:val="00293BAE"/>
    <w:rsid w:val="00293C5A"/>
    <w:rsid w:val="00293C80"/>
    <w:rsid w:val="00293CEA"/>
    <w:rsid w:val="00293E3F"/>
    <w:rsid w:val="00293E4F"/>
    <w:rsid w:val="00293ED7"/>
    <w:rsid w:val="00293EDD"/>
    <w:rsid w:val="00293F1B"/>
    <w:rsid w:val="00293F2B"/>
    <w:rsid w:val="00293F39"/>
    <w:rsid w:val="00293F49"/>
    <w:rsid w:val="00294011"/>
    <w:rsid w:val="00294176"/>
    <w:rsid w:val="002941A4"/>
    <w:rsid w:val="00294212"/>
    <w:rsid w:val="0029421C"/>
    <w:rsid w:val="00294266"/>
    <w:rsid w:val="002942DB"/>
    <w:rsid w:val="002942F1"/>
    <w:rsid w:val="00294330"/>
    <w:rsid w:val="0029435F"/>
    <w:rsid w:val="0029446D"/>
    <w:rsid w:val="002944A3"/>
    <w:rsid w:val="002944B7"/>
    <w:rsid w:val="002944C7"/>
    <w:rsid w:val="002944E6"/>
    <w:rsid w:val="0029457F"/>
    <w:rsid w:val="002945D4"/>
    <w:rsid w:val="002945E9"/>
    <w:rsid w:val="0029461A"/>
    <w:rsid w:val="0029461C"/>
    <w:rsid w:val="002946DB"/>
    <w:rsid w:val="00294754"/>
    <w:rsid w:val="00294848"/>
    <w:rsid w:val="0029485C"/>
    <w:rsid w:val="002948BC"/>
    <w:rsid w:val="002948F3"/>
    <w:rsid w:val="0029491D"/>
    <w:rsid w:val="00294940"/>
    <w:rsid w:val="0029494C"/>
    <w:rsid w:val="002949AC"/>
    <w:rsid w:val="002949EE"/>
    <w:rsid w:val="00294A45"/>
    <w:rsid w:val="00294A96"/>
    <w:rsid w:val="00294B35"/>
    <w:rsid w:val="00294B69"/>
    <w:rsid w:val="00294C66"/>
    <w:rsid w:val="00294C93"/>
    <w:rsid w:val="00294D93"/>
    <w:rsid w:val="00294D96"/>
    <w:rsid w:val="00294E3D"/>
    <w:rsid w:val="00294E73"/>
    <w:rsid w:val="00294EB8"/>
    <w:rsid w:val="00294EF4"/>
    <w:rsid w:val="00294FE7"/>
    <w:rsid w:val="00294FF0"/>
    <w:rsid w:val="0029506E"/>
    <w:rsid w:val="00295076"/>
    <w:rsid w:val="002950AC"/>
    <w:rsid w:val="002950D8"/>
    <w:rsid w:val="0029512B"/>
    <w:rsid w:val="00295138"/>
    <w:rsid w:val="00295155"/>
    <w:rsid w:val="0029520D"/>
    <w:rsid w:val="0029520F"/>
    <w:rsid w:val="0029523F"/>
    <w:rsid w:val="00295264"/>
    <w:rsid w:val="00295280"/>
    <w:rsid w:val="002952E0"/>
    <w:rsid w:val="002953ED"/>
    <w:rsid w:val="00295407"/>
    <w:rsid w:val="00295408"/>
    <w:rsid w:val="0029541D"/>
    <w:rsid w:val="00295447"/>
    <w:rsid w:val="00295463"/>
    <w:rsid w:val="002954A5"/>
    <w:rsid w:val="002954B2"/>
    <w:rsid w:val="002954B6"/>
    <w:rsid w:val="002954F4"/>
    <w:rsid w:val="0029550C"/>
    <w:rsid w:val="0029557E"/>
    <w:rsid w:val="002955DC"/>
    <w:rsid w:val="0029564D"/>
    <w:rsid w:val="00295656"/>
    <w:rsid w:val="00295667"/>
    <w:rsid w:val="0029570E"/>
    <w:rsid w:val="002957E4"/>
    <w:rsid w:val="0029580B"/>
    <w:rsid w:val="00295826"/>
    <w:rsid w:val="0029582A"/>
    <w:rsid w:val="00295843"/>
    <w:rsid w:val="002958BE"/>
    <w:rsid w:val="00295962"/>
    <w:rsid w:val="00295963"/>
    <w:rsid w:val="0029598C"/>
    <w:rsid w:val="00295999"/>
    <w:rsid w:val="00295A2C"/>
    <w:rsid w:val="00295AAE"/>
    <w:rsid w:val="00295AE2"/>
    <w:rsid w:val="00295B39"/>
    <w:rsid w:val="00295BC5"/>
    <w:rsid w:val="00295BC7"/>
    <w:rsid w:val="00295BCF"/>
    <w:rsid w:val="00295BE1"/>
    <w:rsid w:val="00295BF4"/>
    <w:rsid w:val="00295C0E"/>
    <w:rsid w:val="00295C58"/>
    <w:rsid w:val="00295CAB"/>
    <w:rsid w:val="00295D39"/>
    <w:rsid w:val="00295D54"/>
    <w:rsid w:val="00295E51"/>
    <w:rsid w:val="00295EB2"/>
    <w:rsid w:val="00295EFA"/>
    <w:rsid w:val="00295F3A"/>
    <w:rsid w:val="00295F66"/>
    <w:rsid w:val="00296007"/>
    <w:rsid w:val="00296026"/>
    <w:rsid w:val="0029606A"/>
    <w:rsid w:val="002960B3"/>
    <w:rsid w:val="0029614F"/>
    <w:rsid w:val="00296156"/>
    <w:rsid w:val="00296164"/>
    <w:rsid w:val="002961AC"/>
    <w:rsid w:val="002961F0"/>
    <w:rsid w:val="00296236"/>
    <w:rsid w:val="00296274"/>
    <w:rsid w:val="00296294"/>
    <w:rsid w:val="002962CD"/>
    <w:rsid w:val="002962CF"/>
    <w:rsid w:val="00296339"/>
    <w:rsid w:val="0029635E"/>
    <w:rsid w:val="00296365"/>
    <w:rsid w:val="0029638E"/>
    <w:rsid w:val="002963A8"/>
    <w:rsid w:val="002963C3"/>
    <w:rsid w:val="002963C7"/>
    <w:rsid w:val="002963D5"/>
    <w:rsid w:val="002963D9"/>
    <w:rsid w:val="002963E0"/>
    <w:rsid w:val="0029644B"/>
    <w:rsid w:val="00296475"/>
    <w:rsid w:val="0029647B"/>
    <w:rsid w:val="002964AD"/>
    <w:rsid w:val="002965AA"/>
    <w:rsid w:val="00296727"/>
    <w:rsid w:val="00296731"/>
    <w:rsid w:val="00296769"/>
    <w:rsid w:val="00296781"/>
    <w:rsid w:val="002967EE"/>
    <w:rsid w:val="00296847"/>
    <w:rsid w:val="0029684F"/>
    <w:rsid w:val="00296979"/>
    <w:rsid w:val="002969BE"/>
    <w:rsid w:val="002969C0"/>
    <w:rsid w:val="002969D8"/>
    <w:rsid w:val="002969EF"/>
    <w:rsid w:val="002969FC"/>
    <w:rsid w:val="00296A16"/>
    <w:rsid w:val="00296A43"/>
    <w:rsid w:val="00296A5A"/>
    <w:rsid w:val="00296A91"/>
    <w:rsid w:val="00296AE7"/>
    <w:rsid w:val="00296B01"/>
    <w:rsid w:val="00296B10"/>
    <w:rsid w:val="00296B76"/>
    <w:rsid w:val="00296BE0"/>
    <w:rsid w:val="00296C47"/>
    <w:rsid w:val="00296CBA"/>
    <w:rsid w:val="00296D71"/>
    <w:rsid w:val="00296D9E"/>
    <w:rsid w:val="00296E04"/>
    <w:rsid w:val="00296E1E"/>
    <w:rsid w:val="00296E69"/>
    <w:rsid w:val="00296EA8"/>
    <w:rsid w:val="00296EF3"/>
    <w:rsid w:val="00296F89"/>
    <w:rsid w:val="00296FCB"/>
    <w:rsid w:val="00297090"/>
    <w:rsid w:val="00297092"/>
    <w:rsid w:val="00297117"/>
    <w:rsid w:val="00297153"/>
    <w:rsid w:val="00297161"/>
    <w:rsid w:val="00297183"/>
    <w:rsid w:val="00297185"/>
    <w:rsid w:val="002971FC"/>
    <w:rsid w:val="0029723C"/>
    <w:rsid w:val="00297352"/>
    <w:rsid w:val="00297396"/>
    <w:rsid w:val="00297397"/>
    <w:rsid w:val="00297422"/>
    <w:rsid w:val="00297473"/>
    <w:rsid w:val="002974CC"/>
    <w:rsid w:val="00297580"/>
    <w:rsid w:val="00297597"/>
    <w:rsid w:val="002975B5"/>
    <w:rsid w:val="002975B8"/>
    <w:rsid w:val="002975D7"/>
    <w:rsid w:val="0029763E"/>
    <w:rsid w:val="00297669"/>
    <w:rsid w:val="00297692"/>
    <w:rsid w:val="002976B8"/>
    <w:rsid w:val="00297717"/>
    <w:rsid w:val="002977D5"/>
    <w:rsid w:val="0029784F"/>
    <w:rsid w:val="0029785D"/>
    <w:rsid w:val="00297868"/>
    <w:rsid w:val="002978FB"/>
    <w:rsid w:val="002978FE"/>
    <w:rsid w:val="00297902"/>
    <w:rsid w:val="00297931"/>
    <w:rsid w:val="00297940"/>
    <w:rsid w:val="00297972"/>
    <w:rsid w:val="00297A0E"/>
    <w:rsid w:val="00297A10"/>
    <w:rsid w:val="00297A46"/>
    <w:rsid w:val="00297A47"/>
    <w:rsid w:val="00297AAA"/>
    <w:rsid w:val="00297AB5"/>
    <w:rsid w:val="00297AC2"/>
    <w:rsid w:val="00297C29"/>
    <w:rsid w:val="00297C80"/>
    <w:rsid w:val="00297D50"/>
    <w:rsid w:val="00297D5B"/>
    <w:rsid w:val="00297D63"/>
    <w:rsid w:val="00297DAE"/>
    <w:rsid w:val="00297DB7"/>
    <w:rsid w:val="00297E28"/>
    <w:rsid w:val="00297E7C"/>
    <w:rsid w:val="00297F49"/>
    <w:rsid w:val="00297F95"/>
    <w:rsid w:val="00297FD6"/>
    <w:rsid w:val="002A003C"/>
    <w:rsid w:val="002A00F7"/>
    <w:rsid w:val="002A011A"/>
    <w:rsid w:val="002A0135"/>
    <w:rsid w:val="002A0149"/>
    <w:rsid w:val="002A0175"/>
    <w:rsid w:val="002A0180"/>
    <w:rsid w:val="002A01AA"/>
    <w:rsid w:val="002A0215"/>
    <w:rsid w:val="002A02F1"/>
    <w:rsid w:val="002A0336"/>
    <w:rsid w:val="002A0352"/>
    <w:rsid w:val="002A0357"/>
    <w:rsid w:val="002A0437"/>
    <w:rsid w:val="002A047B"/>
    <w:rsid w:val="002A04E3"/>
    <w:rsid w:val="002A0539"/>
    <w:rsid w:val="002A057E"/>
    <w:rsid w:val="002A059B"/>
    <w:rsid w:val="002A05F0"/>
    <w:rsid w:val="002A066E"/>
    <w:rsid w:val="002A06A2"/>
    <w:rsid w:val="002A079B"/>
    <w:rsid w:val="002A07AC"/>
    <w:rsid w:val="002A07E3"/>
    <w:rsid w:val="002A089D"/>
    <w:rsid w:val="002A08ED"/>
    <w:rsid w:val="002A090C"/>
    <w:rsid w:val="002A0957"/>
    <w:rsid w:val="002A0AF1"/>
    <w:rsid w:val="002A0B27"/>
    <w:rsid w:val="002A0B2A"/>
    <w:rsid w:val="002A0B66"/>
    <w:rsid w:val="002A0B8A"/>
    <w:rsid w:val="002A0BA1"/>
    <w:rsid w:val="002A0C2B"/>
    <w:rsid w:val="002A0CCA"/>
    <w:rsid w:val="002A0CD5"/>
    <w:rsid w:val="002A0D16"/>
    <w:rsid w:val="002A0D60"/>
    <w:rsid w:val="002A0D8B"/>
    <w:rsid w:val="002A0DC9"/>
    <w:rsid w:val="002A0DD7"/>
    <w:rsid w:val="002A0E0F"/>
    <w:rsid w:val="002A0E16"/>
    <w:rsid w:val="002A0EEB"/>
    <w:rsid w:val="002A0F08"/>
    <w:rsid w:val="002A0F15"/>
    <w:rsid w:val="002A0F64"/>
    <w:rsid w:val="002A0F74"/>
    <w:rsid w:val="002A0F9F"/>
    <w:rsid w:val="002A0FA7"/>
    <w:rsid w:val="002A0FDD"/>
    <w:rsid w:val="002A1068"/>
    <w:rsid w:val="002A10C1"/>
    <w:rsid w:val="002A1153"/>
    <w:rsid w:val="002A11FF"/>
    <w:rsid w:val="002A1348"/>
    <w:rsid w:val="002A13B7"/>
    <w:rsid w:val="002A13F5"/>
    <w:rsid w:val="002A13FB"/>
    <w:rsid w:val="002A1469"/>
    <w:rsid w:val="002A1497"/>
    <w:rsid w:val="002A14E1"/>
    <w:rsid w:val="002A1527"/>
    <w:rsid w:val="002A16CC"/>
    <w:rsid w:val="002A16CD"/>
    <w:rsid w:val="002A172B"/>
    <w:rsid w:val="002A17E0"/>
    <w:rsid w:val="002A17F5"/>
    <w:rsid w:val="002A184C"/>
    <w:rsid w:val="002A184D"/>
    <w:rsid w:val="002A1906"/>
    <w:rsid w:val="002A196B"/>
    <w:rsid w:val="002A19A3"/>
    <w:rsid w:val="002A19C9"/>
    <w:rsid w:val="002A1AE7"/>
    <w:rsid w:val="002A1AF5"/>
    <w:rsid w:val="002A1B96"/>
    <w:rsid w:val="002A1BA7"/>
    <w:rsid w:val="002A1C5A"/>
    <w:rsid w:val="002A1C6A"/>
    <w:rsid w:val="002A1C9F"/>
    <w:rsid w:val="002A1DE3"/>
    <w:rsid w:val="002A1E4B"/>
    <w:rsid w:val="002A1E4E"/>
    <w:rsid w:val="002A1E61"/>
    <w:rsid w:val="002A1EAE"/>
    <w:rsid w:val="002A1EEF"/>
    <w:rsid w:val="002A1F15"/>
    <w:rsid w:val="002A1F3D"/>
    <w:rsid w:val="002A1FB9"/>
    <w:rsid w:val="002A1FDA"/>
    <w:rsid w:val="002A2074"/>
    <w:rsid w:val="002A20A6"/>
    <w:rsid w:val="002A20DA"/>
    <w:rsid w:val="002A20FE"/>
    <w:rsid w:val="002A2111"/>
    <w:rsid w:val="002A212F"/>
    <w:rsid w:val="002A21AE"/>
    <w:rsid w:val="002A2284"/>
    <w:rsid w:val="002A2289"/>
    <w:rsid w:val="002A22EB"/>
    <w:rsid w:val="002A2330"/>
    <w:rsid w:val="002A235F"/>
    <w:rsid w:val="002A2365"/>
    <w:rsid w:val="002A2409"/>
    <w:rsid w:val="002A2442"/>
    <w:rsid w:val="002A2521"/>
    <w:rsid w:val="002A256D"/>
    <w:rsid w:val="002A268F"/>
    <w:rsid w:val="002A26DA"/>
    <w:rsid w:val="002A26EC"/>
    <w:rsid w:val="002A276A"/>
    <w:rsid w:val="002A279F"/>
    <w:rsid w:val="002A27C6"/>
    <w:rsid w:val="002A27F9"/>
    <w:rsid w:val="002A2893"/>
    <w:rsid w:val="002A293C"/>
    <w:rsid w:val="002A29AF"/>
    <w:rsid w:val="002A2A23"/>
    <w:rsid w:val="002A2A41"/>
    <w:rsid w:val="002A2A53"/>
    <w:rsid w:val="002A2A93"/>
    <w:rsid w:val="002A2AFD"/>
    <w:rsid w:val="002A2B5C"/>
    <w:rsid w:val="002A2BF3"/>
    <w:rsid w:val="002A2C3C"/>
    <w:rsid w:val="002A2C79"/>
    <w:rsid w:val="002A2CF2"/>
    <w:rsid w:val="002A2D0C"/>
    <w:rsid w:val="002A2D40"/>
    <w:rsid w:val="002A2D47"/>
    <w:rsid w:val="002A2D65"/>
    <w:rsid w:val="002A2D7A"/>
    <w:rsid w:val="002A2DA5"/>
    <w:rsid w:val="002A2E21"/>
    <w:rsid w:val="002A2E2F"/>
    <w:rsid w:val="002A2E32"/>
    <w:rsid w:val="002A2E5E"/>
    <w:rsid w:val="002A2EE1"/>
    <w:rsid w:val="002A2F04"/>
    <w:rsid w:val="002A2F19"/>
    <w:rsid w:val="002A2F4F"/>
    <w:rsid w:val="002A2F7E"/>
    <w:rsid w:val="002A2FF3"/>
    <w:rsid w:val="002A3029"/>
    <w:rsid w:val="002A3042"/>
    <w:rsid w:val="002A30B2"/>
    <w:rsid w:val="002A30BA"/>
    <w:rsid w:val="002A30E8"/>
    <w:rsid w:val="002A30F5"/>
    <w:rsid w:val="002A319D"/>
    <w:rsid w:val="002A31C2"/>
    <w:rsid w:val="002A31F9"/>
    <w:rsid w:val="002A3245"/>
    <w:rsid w:val="002A32BC"/>
    <w:rsid w:val="002A32D0"/>
    <w:rsid w:val="002A3361"/>
    <w:rsid w:val="002A33C9"/>
    <w:rsid w:val="002A344A"/>
    <w:rsid w:val="002A3481"/>
    <w:rsid w:val="002A34A7"/>
    <w:rsid w:val="002A35CB"/>
    <w:rsid w:val="002A3626"/>
    <w:rsid w:val="002A3691"/>
    <w:rsid w:val="002A36C0"/>
    <w:rsid w:val="002A3719"/>
    <w:rsid w:val="002A3728"/>
    <w:rsid w:val="002A373F"/>
    <w:rsid w:val="002A3776"/>
    <w:rsid w:val="002A377D"/>
    <w:rsid w:val="002A37D1"/>
    <w:rsid w:val="002A37F5"/>
    <w:rsid w:val="002A3872"/>
    <w:rsid w:val="002A3874"/>
    <w:rsid w:val="002A38D0"/>
    <w:rsid w:val="002A391F"/>
    <w:rsid w:val="002A3932"/>
    <w:rsid w:val="002A3962"/>
    <w:rsid w:val="002A3A19"/>
    <w:rsid w:val="002A3AEB"/>
    <w:rsid w:val="002A3B01"/>
    <w:rsid w:val="002A3B40"/>
    <w:rsid w:val="002A3B4B"/>
    <w:rsid w:val="002A3B5D"/>
    <w:rsid w:val="002A3B75"/>
    <w:rsid w:val="002A3C07"/>
    <w:rsid w:val="002A3C25"/>
    <w:rsid w:val="002A3C3C"/>
    <w:rsid w:val="002A3CBA"/>
    <w:rsid w:val="002A3CF8"/>
    <w:rsid w:val="002A3D5D"/>
    <w:rsid w:val="002A3E24"/>
    <w:rsid w:val="002A3E56"/>
    <w:rsid w:val="002A3E7F"/>
    <w:rsid w:val="002A3E8C"/>
    <w:rsid w:val="002A3E90"/>
    <w:rsid w:val="002A3EFF"/>
    <w:rsid w:val="002A3F5F"/>
    <w:rsid w:val="002A3FAA"/>
    <w:rsid w:val="002A3FFF"/>
    <w:rsid w:val="002A4005"/>
    <w:rsid w:val="002A4008"/>
    <w:rsid w:val="002A4066"/>
    <w:rsid w:val="002A40FC"/>
    <w:rsid w:val="002A4103"/>
    <w:rsid w:val="002A4172"/>
    <w:rsid w:val="002A4179"/>
    <w:rsid w:val="002A41D3"/>
    <w:rsid w:val="002A41D7"/>
    <w:rsid w:val="002A41EC"/>
    <w:rsid w:val="002A4325"/>
    <w:rsid w:val="002A4367"/>
    <w:rsid w:val="002A437F"/>
    <w:rsid w:val="002A4396"/>
    <w:rsid w:val="002A4431"/>
    <w:rsid w:val="002A44E3"/>
    <w:rsid w:val="002A4510"/>
    <w:rsid w:val="002A4580"/>
    <w:rsid w:val="002A4584"/>
    <w:rsid w:val="002A45B4"/>
    <w:rsid w:val="002A4644"/>
    <w:rsid w:val="002A467D"/>
    <w:rsid w:val="002A469C"/>
    <w:rsid w:val="002A46C9"/>
    <w:rsid w:val="002A4771"/>
    <w:rsid w:val="002A479D"/>
    <w:rsid w:val="002A47BB"/>
    <w:rsid w:val="002A47D4"/>
    <w:rsid w:val="002A47EF"/>
    <w:rsid w:val="002A47F9"/>
    <w:rsid w:val="002A486D"/>
    <w:rsid w:val="002A4886"/>
    <w:rsid w:val="002A4907"/>
    <w:rsid w:val="002A492E"/>
    <w:rsid w:val="002A4944"/>
    <w:rsid w:val="002A494C"/>
    <w:rsid w:val="002A4965"/>
    <w:rsid w:val="002A49C1"/>
    <w:rsid w:val="002A49F4"/>
    <w:rsid w:val="002A49FB"/>
    <w:rsid w:val="002A4A1D"/>
    <w:rsid w:val="002A4A3A"/>
    <w:rsid w:val="002A4A6E"/>
    <w:rsid w:val="002A4A83"/>
    <w:rsid w:val="002A4A93"/>
    <w:rsid w:val="002A4AB7"/>
    <w:rsid w:val="002A4B10"/>
    <w:rsid w:val="002A4B1A"/>
    <w:rsid w:val="002A4B49"/>
    <w:rsid w:val="002A4BC2"/>
    <w:rsid w:val="002A4CCA"/>
    <w:rsid w:val="002A4CF3"/>
    <w:rsid w:val="002A4D05"/>
    <w:rsid w:val="002A4D50"/>
    <w:rsid w:val="002A4EDE"/>
    <w:rsid w:val="002A4EDF"/>
    <w:rsid w:val="002A4EF6"/>
    <w:rsid w:val="002A4F2F"/>
    <w:rsid w:val="002A4F66"/>
    <w:rsid w:val="002A5015"/>
    <w:rsid w:val="002A5053"/>
    <w:rsid w:val="002A5083"/>
    <w:rsid w:val="002A50CF"/>
    <w:rsid w:val="002A5128"/>
    <w:rsid w:val="002A5199"/>
    <w:rsid w:val="002A51D2"/>
    <w:rsid w:val="002A51F9"/>
    <w:rsid w:val="002A5204"/>
    <w:rsid w:val="002A5235"/>
    <w:rsid w:val="002A5239"/>
    <w:rsid w:val="002A5272"/>
    <w:rsid w:val="002A5273"/>
    <w:rsid w:val="002A5340"/>
    <w:rsid w:val="002A539B"/>
    <w:rsid w:val="002A5410"/>
    <w:rsid w:val="002A5468"/>
    <w:rsid w:val="002A54EA"/>
    <w:rsid w:val="002A5566"/>
    <w:rsid w:val="002A557E"/>
    <w:rsid w:val="002A55BA"/>
    <w:rsid w:val="002A55C5"/>
    <w:rsid w:val="002A55EB"/>
    <w:rsid w:val="002A5633"/>
    <w:rsid w:val="002A5680"/>
    <w:rsid w:val="002A5744"/>
    <w:rsid w:val="002A57F6"/>
    <w:rsid w:val="002A580B"/>
    <w:rsid w:val="002A58A1"/>
    <w:rsid w:val="002A58E0"/>
    <w:rsid w:val="002A5911"/>
    <w:rsid w:val="002A5942"/>
    <w:rsid w:val="002A597C"/>
    <w:rsid w:val="002A59A4"/>
    <w:rsid w:val="002A59AF"/>
    <w:rsid w:val="002A59ED"/>
    <w:rsid w:val="002A5A38"/>
    <w:rsid w:val="002A5AAA"/>
    <w:rsid w:val="002A5C09"/>
    <w:rsid w:val="002A5CA4"/>
    <w:rsid w:val="002A5CBD"/>
    <w:rsid w:val="002A5D6A"/>
    <w:rsid w:val="002A5D9A"/>
    <w:rsid w:val="002A5DAD"/>
    <w:rsid w:val="002A5DE5"/>
    <w:rsid w:val="002A5EAA"/>
    <w:rsid w:val="002A5EE7"/>
    <w:rsid w:val="002A5F60"/>
    <w:rsid w:val="002A5F98"/>
    <w:rsid w:val="002A5F9B"/>
    <w:rsid w:val="002A6074"/>
    <w:rsid w:val="002A607C"/>
    <w:rsid w:val="002A613A"/>
    <w:rsid w:val="002A618C"/>
    <w:rsid w:val="002A6196"/>
    <w:rsid w:val="002A61B4"/>
    <w:rsid w:val="002A629D"/>
    <w:rsid w:val="002A6379"/>
    <w:rsid w:val="002A64A8"/>
    <w:rsid w:val="002A64FA"/>
    <w:rsid w:val="002A6549"/>
    <w:rsid w:val="002A657B"/>
    <w:rsid w:val="002A6597"/>
    <w:rsid w:val="002A662A"/>
    <w:rsid w:val="002A6659"/>
    <w:rsid w:val="002A666A"/>
    <w:rsid w:val="002A6696"/>
    <w:rsid w:val="002A66D1"/>
    <w:rsid w:val="002A670F"/>
    <w:rsid w:val="002A6721"/>
    <w:rsid w:val="002A673D"/>
    <w:rsid w:val="002A673E"/>
    <w:rsid w:val="002A67A8"/>
    <w:rsid w:val="002A67BE"/>
    <w:rsid w:val="002A6880"/>
    <w:rsid w:val="002A6886"/>
    <w:rsid w:val="002A6888"/>
    <w:rsid w:val="002A68CE"/>
    <w:rsid w:val="002A6902"/>
    <w:rsid w:val="002A691D"/>
    <w:rsid w:val="002A6933"/>
    <w:rsid w:val="002A6935"/>
    <w:rsid w:val="002A69D4"/>
    <w:rsid w:val="002A6A3F"/>
    <w:rsid w:val="002A6A4E"/>
    <w:rsid w:val="002A6A5D"/>
    <w:rsid w:val="002A6B4A"/>
    <w:rsid w:val="002A6B6B"/>
    <w:rsid w:val="002A6B7D"/>
    <w:rsid w:val="002A6B7F"/>
    <w:rsid w:val="002A6B94"/>
    <w:rsid w:val="002A6BEA"/>
    <w:rsid w:val="002A6BF2"/>
    <w:rsid w:val="002A6C21"/>
    <w:rsid w:val="002A6C61"/>
    <w:rsid w:val="002A6C91"/>
    <w:rsid w:val="002A6C97"/>
    <w:rsid w:val="002A6DE2"/>
    <w:rsid w:val="002A6DF8"/>
    <w:rsid w:val="002A6E34"/>
    <w:rsid w:val="002A6E40"/>
    <w:rsid w:val="002A6E6A"/>
    <w:rsid w:val="002A6E92"/>
    <w:rsid w:val="002A6E9F"/>
    <w:rsid w:val="002A6F20"/>
    <w:rsid w:val="002A6F2D"/>
    <w:rsid w:val="002A6F44"/>
    <w:rsid w:val="002A6F6A"/>
    <w:rsid w:val="002A6FA8"/>
    <w:rsid w:val="002A6FD1"/>
    <w:rsid w:val="002A7007"/>
    <w:rsid w:val="002A70FD"/>
    <w:rsid w:val="002A7155"/>
    <w:rsid w:val="002A71A0"/>
    <w:rsid w:val="002A71A7"/>
    <w:rsid w:val="002A71A9"/>
    <w:rsid w:val="002A71B8"/>
    <w:rsid w:val="002A71C0"/>
    <w:rsid w:val="002A71E8"/>
    <w:rsid w:val="002A72A4"/>
    <w:rsid w:val="002A72C5"/>
    <w:rsid w:val="002A7329"/>
    <w:rsid w:val="002A7359"/>
    <w:rsid w:val="002A736A"/>
    <w:rsid w:val="002A73A6"/>
    <w:rsid w:val="002A73BB"/>
    <w:rsid w:val="002A742F"/>
    <w:rsid w:val="002A743A"/>
    <w:rsid w:val="002A7454"/>
    <w:rsid w:val="002A74B9"/>
    <w:rsid w:val="002A7503"/>
    <w:rsid w:val="002A751F"/>
    <w:rsid w:val="002A7537"/>
    <w:rsid w:val="002A75A9"/>
    <w:rsid w:val="002A75BA"/>
    <w:rsid w:val="002A7613"/>
    <w:rsid w:val="002A7667"/>
    <w:rsid w:val="002A7691"/>
    <w:rsid w:val="002A76D6"/>
    <w:rsid w:val="002A76E0"/>
    <w:rsid w:val="002A775A"/>
    <w:rsid w:val="002A77EF"/>
    <w:rsid w:val="002A780D"/>
    <w:rsid w:val="002A7872"/>
    <w:rsid w:val="002A78A7"/>
    <w:rsid w:val="002A78AE"/>
    <w:rsid w:val="002A7900"/>
    <w:rsid w:val="002A7903"/>
    <w:rsid w:val="002A7975"/>
    <w:rsid w:val="002A79F3"/>
    <w:rsid w:val="002A7A3F"/>
    <w:rsid w:val="002A7B3D"/>
    <w:rsid w:val="002A7B7B"/>
    <w:rsid w:val="002A7B96"/>
    <w:rsid w:val="002A7BAA"/>
    <w:rsid w:val="002A7C14"/>
    <w:rsid w:val="002A7C19"/>
    <w:rsid w:val="002A7C8B"/>
    <w:rsid w:val="002A7C96"/>
    <w:rsid w:val="002A7CB2"/>
    <w:rsid w:val="002A7CE4"/>
    <w:rsid w:val="002A7D22"/>
    <w:rsid w:val="002A7D28"/>
    <w:rsid w:val="002A7D97"/>
    <w:rsid w:val="002A7DCF"/>
    <w:rsid w:val="002A7E0F"/>
    <w:rsid w:val="002A7E30"/>
    <w:rsid w:val="002A7E38"/>
    <w:rsid w:val="002A7E46"/>
    <w:rsid w:val="002A7E5A"/>
    <w:rsid w:val="002A7FBA"/>
    <w:rsid w:val="002B000E"/>
    <w:rsid w:val="002B014C"/>
    <w:rsid w:val="002B0178"/>
    <w:rsid w:val="002B01C4"/>
    <w:rsid w:val="002B01F8"/>
    <w:rsid w:val="002B02CD"/>
    <w:rsid w:val="002B0320"/>
    <w:rsid w:val="002B0348"/>
    <w:rsid w:val="002B038D"/>
    <w:rsid w:val="002B03E2"/>
    <w:rsid w:val="002B048E"/>
    <w:rsid w:val="002B04D4"/>
    <w:rsid w:val="002B04F7"/>
    <w:rsid w:val="002B058D"/>
    <w:rsid w:val="002B05D6"/>
    <w:rsid w:val="002B05E5"/>
    <w:rsid w:val="002B068A"/>
    <w:rsid w:val="002B06B9"/>
    <w:rsid w:val="002B0720"/>
    <w:rsid w:val="002B0728"/>
    <w:rsid w:val="002B087E"/>
    <w:rsid w:val="002B08EA"/>
    <w:rsid w:val="002B0940"/>
    <w:rsid w:val="002B099F"/>
    <w:rsid w:val="002B09B8"/>
    <w:rsid w:val="002B09E2"/>
    <w:rsid w:val="002B09E7"/>
    <w:rsid w:val="002B09FF"/>
    <w:rsid w:val="002B0A05"/>
    <w:rsid w:val="002B0A8E"/>
    <w:rsid w:val="002B0AD6"/>
    <w:rsid w:val="002B0ADD"/>
    <w:rsid w:val="002B0B67"/>
    <w:rsid w:val="002B0BAB"/>
    <w:rsid w:val="002B0BFE"/>
    <w:rsid w:val="002B0C43"/>
    <w:rsid w:val="002B0C44"/>
    <w:rsid w:val="002B0CFA"/>
    <w:rsid w:val="002B0D08"/>
    <w:rsid w:val="002B0E50"/>
    <w:rsid w:val="002B0E66"/>
    <w:rsid w:val="002B0E87"/>
    <w:rsid w:val="002B0F52"/>
    <w:rsid w:val="002B0FE8"/>
    <w:rsid w:val="002B102F"/>
    <w:rsid w:val="002B10AD"/>
    <w:rsid w:val="002B10B6"/>
    <w:rsid w:val="002B10B9"/>
    <w:rsid w:val="002B10CD"/>
    <w:rsid w:val="002B1150"/>
    <w:rsid w:val="002B11A4"/>
    <w:rsid w:val="002B11E9"/>
    <w:rsid w:val="002B1215"/>
    <w:rsid w:val="002B1243"/>
    <w:rsid w:val="002B124F"/>
    <w:rsid w:val="002B1259"/>
    <w:rsid w:val="002B1260"/>
    <w:rsid w:val="002B12C5"/>
    <w:rsid w:val="002B1341"/>
    <w:rsid w:val="002B13AE"/>
    <w:rsid w:val="002B13E2"/>
    <w:rsid w:val="002B13E7"/>
    <w:rsid w:val="002B1431"/>
    <w:rsid w:val="002B1475"/>
    <w:rsid w:val="002B148E"/>
    <w:rsid w:val="002B14D2"/>
    <w:rsid w:val="002B1561"/>
    <w:rsid w:val="002B15EC"/>
    <w:rsid w:val="002B162D"/>
    <w:rsid w:val="002B165A"/>
    <w:rsid w:val="002B1684"/>
    <w:rsid w:val="002B1693"/>
    <w:rsid w:val="002B1724"/>
    <w:rsid w:val="002B176B"/>
    <w:rsid w:val="002B179F"/>
    <w:rsid w:val="002B17BC"/>
    <w:rsid w:val="002B1860"/>
    <w:rsid w:val="002B1897"/>
    <w:rsid w:val="002B1912"/>
    <w:rsid w:val="002B1995"/>
    <w:rsid w:val="002B19F3"/>
    <w:rsid w:val="002B19FF"/>
    <w:rsid w:val="002B1ACB"/>
    <w:rsid w:val="002B1ACF"/>
    <w:rsid w:val="002B1B38"/>
    <w:rsid w:val="002B1B3F"/>
    <w:rsid w:val="002B1BDC"/>
    <w:rsid w:val="002B1C18"/>
    <w:rsid w:val="002B1C8E"/>
    <w:rsid w:val="002B1CE3"/>
    <w:rsid w:val="002B1D6E"/>
    <w:rsid w:val="002B1D84"/>
    <w:rsid w:val="002B1D9E"/>
    <w:rsid w:val="002B1E38"/>
    <w:rsid w:val="002B1E45"/>
    <w:rsid w:val="002B1E65"/>
    <w:rsid w:val="002B1ED2"/>
    <w:rsid w:val="002B1EDA"/>
    <w:rsid w:val="002B1EEF"/>
    <w:rsid w:val="002B1EF8"/>
    <w:rsid w:val="002B1F49"/>
    <w:rsid w:val="002B1FD7"/>
    <w:rsid w:val="002B1FE2"/>
    <w:rsid w:val="002B1FEE"/>
    <w:rsid w:val="002B1FF6"/>
    <w:rsid w:val="002B2183"/>
    <w:rsid w:val="002B21E1"/>
    <w:rsid w:val="002B21F0"/>
    <w:rsid w:val="002B221E"/>
    <w:rsid w:val="002B2224"/>
    <w:rsid w:val="002B222E"/>
    <w:rsid w:val="002B2268"/>
    <w:rsid w:val="002B2286"/>
    <w:rsid w:val="002B22E9"/>
    <w:rsid w:val="002B2357"/>
    <w:rsid w:val="002B240E"/>
    <w:rsid w:val="002B2444"/>
    <w:rsid w:val="002B24A8"/>
    <w:rsid w:val="002B24B3"/>
    <w:rsid w:val="002B24C4"/>
    <w:rsid w:val="002B254D"/>
    <w:rsid w:val="002B2557"/>
    <w:rsid w:val="002B2570"/>
    <w:rsid w:val="002B2652"/>
    <w:rsid w:val="002B2668"/>
    <w:rsid w:val="002B27EA"/>
    <w:rsid w:val="002B2821"/>
    <w:rsid w:val="002B28A9"/>
    <w:rsid w:val="002B2925"/>
    <w:rsid w:val="002B292C"/>
    <w:rsid w:val="002B2937"/>
    <w:rsid w:val="002B293B"/>
    <w:rsid w:val="002B29B9"/>
    <w:rsid w:val="002B29F3"/>
    <w:rsid w:val="002B2A15"/>
    <w:rsid w:val="002B2A6F"/>
    <w:rsid w:val="002B2AD5"/>
    <w:rsid w:val="002B2AE9"/>
    <w:rsid w:val="002B2B36"/>
    <w:rsid w:val="002B2B85"/>
    <w:rsid w:val="002B2BBC"/>
    <w:rsid w:val="002B2C9F"/>
    <w:rsid w:val="002B2D21"/>
    <w:rsid w:val="002B2D9F"/>
    <w:rsid w:val="002B2DB0"/>
    <w:rsid w:val="002B2DC0"/>
    <w:rsid w:val="002B2E47"/>
    <w:rsid w:val="002B2E69"/>
    <w:rsid w:val="002B2E76"/>
    <w:rsid w:val="002B2E81"/>
    <w:rsid w:val="002B2EBF"/>
    <w:rsid w:val="002B2EDB"/>
    <w:rsid w:val="002B2F5A"/>
    <w:rsid w:val="002B2F70"/>
    <w:rsid w:val="002B2FA5"/>
    <w:rsid w:val="002B2FFF"/>
    <w:rsid w:val="002B30D4"/>
    <w:rsid w:val="002B30F4"/>
    <w:rsid w:val="002B316C"/>
    <w:rsid w:val="002B31CF"/>
    <w:rsid w:val="002B31D3"/>
    <w:rsid w:val="002B3239"/>
    <w:rsid w:val="002B324A"/>
    <w:rsid w:val="002B3267"/>
    <w:rsid w:val="002B32F2"/>
    <w:rsid w:val="002B32F8"/>
    <w:rsid w:val="002B3368"/>
    <w:rsid w:val="002B340B"/>
    <w:rsid w:val="002B3426"/>
    <w:rsid w:val="002B349C"/>
    <w:rsid w:val="002B34D1"/>
    <w:rsid w:val="002B3547"/>
    <w:rsid w:val="002B357E"/>
    <w:rsid w:val="002B35A3"/>
    <w:rsid w:val="002B35AA"/>
    <w:rsid w:val="002B35B2"/>
    <w:rsid w:val="002B35EA"/>
    <w:rsid w:val="002B363E"/>
    <w:rsid w:val="002B368A"/>
    <w:rsid w:val="002B36F0"/>
    <w:rsid w:val="002B370E"/>
    <w:rsid w:val="002B3817"/>
    <w:rsid w:val="002B384D"/>
    <w:rsid w:val="002B3889"/>
    <w:rsid w:val="002B38A5"/>
    <w:rsid w:val="002B38CE"/>
    <w:rsid w:val="002B393F"/>
    <w:rsid w:val="002B3961"/>
    <w:rsid w:val="002B397B"/>
    <w:rsid w:val="002B39A8"/>
    <w:rsid w:val="002B39B2"/>
    <w:rsid w:val="002B3A2A"/>
    <w:rsid w:val="002B3A31"/>
    <w:rsid w:val="002B3B2E"/>
    <w:rsid w:val="002B3B78"/>
    <w:rsid w:val="002B3C14"/>
    <w:rsid w:val="002B3C7F"/>
    <w:rsid w:val="002B3DFE"/>
    <w:rsid w:val="002B3E23"/>
    <w:rsid w:val="002B3E4C"/>
    <w:rsid w:val="002B3E60"/>
    <w:rsid w:val="002B3E8F"/>
    <w:rsid w:val="002B3F4A"/>
    <w:rsid w:val="002B3F85"/>
    <w:rsid w:val="002B3F94"/>
    <w:rsid w:val="002B401D"/>
    <w:rsid w:val="002B4028"/>
    <w:rsid w:val="002B40EB"/>
    <w:rsid w:val="002B411B"/>
    <w:rsid w:val="002B4196"/>
    <w:rsid w:val="002B4226"/>
    <w:rsid w:val="002B4290"/>
    <w:rsid w:val="002B4349"/>
    <w:rsid w:val="002B4392"/>
    <w:rsid w:val="002B4499"/>
    <w:rsid w:val="002B450F"/>
    <w:rsid w:val="002B4557"/>
    <w:rsid w:val="002B45AF"/>
    <w:rsid w:val="002B45D9"/>
    <w:rsid w:val="002B45F8"/>
    <w:rsid w:val="002B46A6"/>
    <w:rsid w:val="002B46E2"/>
    <w:rsid w:val="002B46FF"/>
    <w:rsid w:val="002B472F"/>
    <w:rsid w:val="002B486C"/>
    <w:rsid w:val="002B488E"/>
    <w:rsid w:val="002B48B1"/>
    <w:rsid w:val="002B48B7"/>
    <w:rsid w:val="002B48E5"/>
    <w:rsid w:val="002B492B"/>
    <w:rsid w:val="002B4965"/>
    <w:rsid w:val="002B498D"/>
    <w:rsid w:val="002B4A68"/>
    <w:rsid w:val="002B4A9C"/>
    <w:rsid w:val="002B4AB3"/>
    <w:rsid w:val="002B4AEE"/>
    <w:rsid w:val="002B4B10"/>
    <w:rsid w:val="002B4BA9"/>
    <w:rsid w:val="002B4BEF"/>
    <w:rsid w:val="002B4C0D"/>
    <w:rsid w:val="002B4C14"/>
    <w:rsid w:val="002B4C35"/>
    <w:rsid w:val="002B4CCD"/>
    <w:rsid w:val="002B4D75"/>
    <w:rsid w:val="002B4D89"/>
    <w:rsid w:val="002B4E48"/>
    <w:rsid w:val="002B4E86"/>
    <w:rsid w:val="002B4EFA"/>
    <w:rsid w:val="002B4F81"/>
    <w:rsid w:val="002B4F87"/>
    <w:rsid w:val="002B4F90"/>
    <w:rsid w:val="002B4FBA"/>
    <w:rsid w:val="002B4FCD"/>
    <w:rsid w:val="002B5011"/>
    <w:rsid w:val="002B50D8"/>
    <w:rsid w:val="002B5124"/>
    <w:rsid w:val="002B5136"/>
    <w:rsid w:val="002B5138"/>
    <w:rsid w:val="002B51AE"/>
    <w:rsid w:val="002B51BA"/>
    <w:rsid w:val="002B5258"/>
    <w:rsid w:val="002B52CD"/>
    <w:rsid w:val="002B5336"/>
    <w:rsid w:val="002B5375"/>
    <w:rsid w:val="002B5389"/>
    <w:rsid w:val="002B53A8"/>
    <w:rsid w:val="002B53DF"/>
    <w:rsid w:val="002B53FD"/>
    <w:rsid w:val="002B548A"/>
    <w:rsid w:val="002B54E1"/>
    <w:rsid w:val="002B54E4"/>
    <w:rsid w:val="002B54F1"/>
    <w:rsid w:val="002B551F"/>
    <w:rsid w:val="002B559A"/>
    <w:rsid w:val="002B55AA"/>
    <w:rsid w:val="002B55AB"/>
    <w:rsid w:val="002B563E"/>
    <w:rsid w:val="002B56D4"/>
    <w:rsid w:val="002B56D9"/>
    <w:rsid w:val="002B56F1"/>
    <w:rsid w:val="002B5727"/>
    <w:rsid w:val="002B5753"/>
    <w:rsid w:val="002B579A"/>
    <w:rsid w:val="002B57BA"/>
    <w:rsid w:val="002B58BF"/>
    <w:rsid w:val="002B58E5"/>
    <w:rsid w:val="002B58FE"/>
    <w:rsid w:val="002B590A"/>
    <w:rsid w:val="002B595A"/>
    <w:rsid w:val="002B59A9"/>
    <w:rsid w:val="002B59C4"/>
    <w:rsid w:val="002B59E2"/>
    <w:rsid w:val="002B5A25"/>
    <w:rsid w:val="002B5A79"/>
    <w:rsid w:val="002B5A7D"/>
    <w:rsid w:val="002B5AD1"/>
    <w:rsid w:val="002B5B45"/>
    <w:rsid w:val="002B5B64"/>
    <w:rsid w:val="002B5BBC"/>
    <w:rsid w:val="002B5C56"/>
    <w:rsid w:val="002B5C6C"/>
    <w:rsid w:val="002B5CCB"/>
    <w:rsid w:val="002B5DE3"/>
    <w:rsid w:val="002B5E57"/>
    <w:rsid w:val="002B5E91"/>
    <w:rsid w:val="002B5ED7"/>
    <w:rsid w:val="002B5ED9"/>
    <w:rsid w:val="002B5FDD"/>
    <w:rsid w:val="002B6004"/>
    <w:rsid w:val="002B6007"/>
    <w:rsid w:val="002B6020"/>
    <w:rsid w:val="002B6032"/>
    <w:rsid w:val="002B603F"/>
    <w:rsid w:val="002B6045"/>
    <w:rsid w:val="002B6046"/>
    <w:rsid w:val="002B6076"/>
    <w:rsid w:val="002B607C"/>
    <w:rsid w:val="002B615A"/>
    <w:rsid w:val="002B6192"/>
    <w:rsid w:val="002B621D"/>
    <w:rsid w:val="002B624D"/>
    <w:rsid w:val="002B627C"/>
    <w:rsid w:val="002B63A0"/>
    <w:rsid w:val="002B63A1"/>
    <w:rsid w:val="002B63F7"/>
    <w:rsid w:val="002B6456"/>
    <w:rsid w:val="002B64A8"/>
    <w:rsid w:val="002B64BC"/>
    <w:rsid w:val="002B64F1"/>
    <w:rsid w:val="002B650B"/>
    <w:rsid w:val="002B6530"/>
    <w:rsid w:val="002B6560"/>
    <w:rsid w:val="002B6576"/>
    <w:rsid w:val="002B65A9"/>
    <w:rsid w:val="002B6603"/>
    <w:rsid w:val="002B665E"/>
    <w:rsid w:val="002B6680"/>
    <w:rsid w:val="002B66EC"/>
    <w:rsid w:val="002B6775"/>
    <w:rsid w:val="002B677C"/>
    <w:rsid w:val="002B67C5"/>
    <w:rsid w:val="002B67FA"/>
    <w:rsid w:val="002B686F"/>
    <w:rsid w:val="002B68AE"/>
    <w:rsid w:val="002B6939"/>
    <w:rsid w:val="002B69CC"/>
    <w:rsid w:val="002B6A8E"/>
    <w:rsid w:val="002B6B5A"/>
    <w:rsid w:val="002B6BF4"/>
    <w:rsid w:val="002B6C0C"/>
    <w:rsid w:val="002B6CA3"/>
    <w:rsid w:val="002B6CB9"/>
    <w:rsid w:val="002B6D0E"/>
    <w:rsid w:val="002B6D2F"/>
    <w:rsid w:val="002B6E19"/>
    <w:rsid w:val="002B6E72"/>
    <w:rsid w:val="002B6E91"/>
    <w:rsid w:val="002B6EA6"/>
    <w:rsid w:val="002B6EA7"/>
    <w:rsid w:val="002B6F1D"/>
    <w:rsid w:val="002B6F23"/>
    <w:rsid w:val="002B6F41"/>
    <w:rsid w:val="002B6F57"/>
    <w:rsid w:val="002B6FF2"/>
    <w:rsid w:val="002B70A5"/>
    <w:rsid w:val="002B70D0"/>
    <w:rsid w:val="002B70D5"/>
    <w:rsid w:val="002B71C1"/>
    <w:rsid w:val="002B7230"/>
    <w:rsid w:val="002B7270"/>
    <w:rsid w:val="002B7359"/>
    <w:rsid w:val="002B748D"/>
    <w:rsid w:val="002B7529"/>
    <w:rsid w:val="002B7538"/>
    <w:rsid w:val="002B7567"/>
    <w:rsid w:val="002B7581"/>
    <w:rsid w:val="002B75FA"/>
    <w:rsid w:val="002B771D"/>
    <w:rsid w:val="002B7730"/>
    <w:rsid w:val="002B775C"/>
    <w:rsid w:val="002B77F8"/>
    <w:rsid w:val="002B7834"/>
    <w:rsid w:val="002B785F"/>
    <w:rsid w:val="002B7905"/>
    <w:rsid w:val="002B7912"/>
    <w:rsid w:val="002B79BF"/>
    <w:rsid w:val="002B79EE"/>
    <w:rsid w:val="002B7A1E"/>
    <w:rsid w:val="002B7A2E"/>
    <w:rsid w:val="002B7A46"/>
    <w:rsid w:val="002B7A7E"/>
    <w:rsid w:val="002B7A84"/>
    <w:rsid w:val="002B7A9E"/>
    <w:rsid w:val="002B7AC1"/>
    <w:rsid w:val="002B7ACE"/>
    <w:rsid w:val="002B7AD2"/>
    <w:rsid w:val="002B7B1D"/>
    <w:rsid w:val="002B7B22"/>
    <w:rsid w:val="002B7B6B"/>
    <w:rsid w:val="002B7BB3"/>
    <w:rsid w:val="002B7BD8"/>
    <w:rsid w:val="002B7BF3"/>
    <w:rsid w:val="002B7C47"/>
    <w:rsid w:val="002B7C8D"/>
    <w:rsid w:val="002B7CAE"/>
    <w:rsid w:val="002B7CB5"/>
    <w:rsid w:val="002B7D3F"/>
    <w:rsid w:val="002B7DF5"/>
    <w:rsid w:val="002B7E4E"/>
    <w:rsid w:val="002B7E55"/>
    <w:rsid w:val="002B7E6A"/>
    <w:rsid w:val="002B7F83"/>
    <w:rsid w:val="002B7FA7"/>
    <w:rsid w:val="002B7FFE"/>
    <w:rsid w:val="002C00AA"/>
    <w:rsid w:val="002C0151"/>
    <w:rsid w:val="002C0155"/>
    <w:rsid w:val="002C0169"/>
    <w:rsid w:val="002C018F"/>
    <w:rsid w:val="002C01F9"/>
    <w:rsid w:val="002C0245"/>
    <w:rsid w:val="002C0257"/>
    <w:rsid w:val="002C026D"/>
    <w:rsid w:val="002C02AE"/>
    <w:rsid w:val="002C02C6"/>
    <w:rsid w:val="002C02CD"/>
    <w:rsid w:val="002C02FC"/>
    <w:rsid w:val="002C0300"/>
    <w:rsid w:val="002C0309"/>
    <w:rsid w:val="002C0369"/>
    <w:rsid w:val="002C0371"/>
    <w:rsid w:val="002C042F"/>
    <w:rsid w:val="002C04CA"/>
    <w:rsid w:val="002C04CC"/>
    <w:rsid w:val="002C04F8"/>
    <w:rsid w:val="002C04FA"/>
    <w:rsid w:val="002C04FB"/>
    <w:rsid w:val="002C0526"/>
    <w:rsid w:val="002C057A"/>
    <w:rsid w:val="002C05A0"/>
    <w:rsid w:val="002C0615"/>
    <w:rsid w:val="002C0656"/>
    <w:rsid w:val="002C065F"/>
    <w:rsid w:val="002C06C5"/>
    <w:rsid w:val="002C074C"/>
    <w:rsid w:val="002C0781"/>
    <w:rsid w:val="002C07A2"/>
    <w:rsid w:val="002C07BB"/>
    <w:rsid w:val="002C07EB"/>
    <w:rsid w:val="002C0852"/>
    <w:rsid w:val="002C087D"/>
    <w:rsid w:val="002C0898"/>
    <w:rsid w:val="002C08B6"/>
    <w:rsid w:val="002C0902"/>
    <w:rsid w:val="002C0944"/>
    <w:rsid w:val="002C094E"/>
    <w:rsid w:val="002C096A"/>
    <w:rsid w:val="002C098D"/>
    <w:rsid w:val="002C09A6"/>
    <w:rsid w:val="002C09DA"/>
    <w:rsid w:val="002C09E3"/>
    <w:rsid w:val="002C09ED"/>
    <w:rsid w:val="002C09FD"/>
    <w:rsid w:val="002C0A1E"/>
    <w:rsid w:val="002C0A8B"/>
    <w:rsid w:val="002C0AA7"/>
    <w:rsid w:val="002C0B2F"/>
    <w:rsid w:val="002C0B4C"/>
    <w:rsid w:val="002C0B7F"/>
    <w:rsid w:val="002C0C01"/>
    <w:rsid w:val="002C0C8C"/>
    <w:rsid w:val="002C0CA8"/>
    <w:rsid w:val="002C0CFB"/>
    <w:rsid w:val="002C0D3F"/>
    <w:rsid w:val="002C0D5E"/>
    <w:rsid w:val="002C0DC5"/>
    <w:rsid w:val="002C0DC7"/>
    <w:rsid w:val="002C0DDC"/>
    <w:rsid w:val="002C0DED"/>
    <w:rsid w:val="002C0E6F"/>
    <w:rsid w:val="002C0F2D"/>
    <w:rsid w:val="002C0F3D"/>
    <w:rsid w:val="002C0F73"/>
    <w:rsid w:val="002C0FF7"/>
    <w:rsid w:val="002C1060"/>
    <w:rsid w:val="002C1075"/>
    <w:rsid w:val="002C10AF"/>
    <w:rsid w:val="002C10C3"/>
    <w:rsid w:val="002C10FE"/>
    <w:rsid w:val="002C1130"/>
    <w:rsid w:val="002C1132"/>
    <w:rsid w:val="002C11CF"/>
    <w:rsid w:val="002C1203"/>
    <w:rsid w:val="002C1258"/>
    <w:rsid w:val="002C12C9"/>
    <w:rsid w:val="002C1359"/>
    <w:rsid w:val="002C1366"/>
    <w:rsid w:val="002C13A2"/>
    <w:rsid w:val="002C13B4"/>
    <w:rsid w:val="002C13B7"/>
    <w:rsid w:val="002C1433"/>
    <w:rsid w:val="002C1446"/>
    <w:rsid w:val="002C14A2"/>
    <w:rsid w:val="002C15D1"/>
    <w:rsid w:val="002C15DC"/>
    <w:rsid w:val="002C1614"/>
    <w:rsid w:val="002C1655"/>
    <w:rsid w:val="002C1671"/>
    <w:rsid w:val="002C168F"/>
    <w:rsid w:val="002C1746"/>
    <w:rsid w:val="002C17C8"/>
    <w:rsid w:val="002C18AC"/>
    <w:rsid w:val="002C1918"/>
    <w:rsid w:val="002C1933"/>
    <w:rsid w:val="002C1983"/>
    <w:rsid w:val="002C19DC"/>
    <w:rsid w:val="002C1A1B"/>
    <w:rsid w:val="002C1A27"/>
    <w:rsid w:val="002C1A2A"/>
    <w:rsid w:val="002C1A42"/>
    <w:rsid w:val="002C1A5E"/>
    <w:rsid w:val="002C1A6A"/>
    <w:rsid w:val="002C1AAF"/>
    <w:rsid w:val="002C1B01"/>
    <w:rsid w:val="002C1C59"/>
    <w:rsid w:val="002C1C8A"/>
    <w:rsid w:val="002C1D37"/>
    <w:rsid w:val="002C1DC2"/>
    <w:rsid w:val="002C1DF1"/>
    <w:rsid w:val="002C1E17"/>
    <w:rsid w:val="002C1E2C"/>
    <w:rsid w:val="002C1EFC"/>
    <w:rsid w:val="002C1F17"/>
    <w:rsid w:val="002C1F2D"/>
    <w:rsid w:val="002C1F53"/>
    <w:rsid w:val="002C1F5C"/>
    <w:rsid w:val="002C2046"/>
    <w:rsid w:val="002C2056"/>
    <w:rsid w:val="002C208A"/>
    <w:rsid w:val="002C2092"/>
    <w:rsid w:val="002C20D7"/>
    <w:rsid w:val="002C2145"/>
    <w:rsid w:val="002C2154"/>
    <w:rsid w:val="002C2185"/>
    <w:rsid w:val="002C21AE"/>
    <w:rsid w:val="002C21B6"/>
    <w:rsid w:val="002C21DF"/>
    <w:rsid w:val="002C2220"/>
    <w:rsid w:val="002C22C5"/>
    <w:rsid w:val="002C22CD"/>
    <w:rsid w:val="002C22D6"/>
    <w:rsid w:val="002C22FB"/>
    <w:rsid w:val="002C2326"/>
    <w:rsid w:val="002C2357"/>
    <w:rsid w:val="002C23F6"/>
    <w:rsid w:val="002C240C"/>
    <w:rsid w:val="002C243D"/>
    <w:rsid w:val="002C246B"/>
    <w:rsid w:val="002C2489"/>
    <w:rsid w:val="002C24B3"/>
    <w:rsid w:val="002C2501"/>
    <w:rsid w:val="002C2548"/>
    <w:rsid w:val="002C2597"/>
    <w:rsid w:val="002C25E1"/>
    <w:rsid w:val="002C25F6"/>
    <w:rsid w:val="002C2653"/>
    <w:rsid w:val="002C2687"/>
    <w:rsid w:val="002C26A8"/>
    <w:rsid w:val="002C26AB"/>
    <w:rsid w:val="002C26F3"/>
    <w:rsid w:val="002C2793"/>
    <w:rsid w:val="002C2942"/>
    <w:rsid w:val="002C2A77"/>
    <w:rsid w:val="002C2A7B"/>
    <w:rsid w:val="002C2B50"/>
    <w:rsid w:val="002C2BCD"/>
    <w:rsid w:val="002C2C92"/>
    <w:rsid w:val="002C2C9A"/>
    <w:rsid w:val="002C2CB1"/>
    <w:rsid w:val="002C2CB4"/>
    <w:rsid w:val="002C2CFA"/>
    <w:rsid w:val="002C2D47"/>
    <w:rsid w:val="002C2D93"/>
    <w:rsid w:val="002C2DC3"/>
    <w:rsid w:val="002C2DF1"/>
    <w:rsid w:val="002C2EFA"/>
    <w:rsid w:val="002C2FC2"/>
    <w:rsid w:val="002C2FC5"/>
    <w:rsid w:val="002C2FE8"/>
    <w:rsid w:val="002C2FF4"/>
    <w:rsid w:val="002C3009"/>
    <w:rsid w:val="002C3017"/>
    <w:rsid w:val="002C301A"/>
    <w:rsid w:val="002C310F"/>
    <w:rsid w:val="002C3171"/>
    <w:rsid w:val="002C3184"/>
    <w:rsid w:val="002C322F"/>
    <w:rsid w:val="002C327B"/>
    <w:rsid w:val="002C32B1"/>
    <w:rsid w:val="002C3340"/>
    <w:rsid w:val="002C3370"/>
    <w:rsid w:val="002C33C8"/>
    <w:rsid w:val="002C3445"/>
    <w:rsid w:val="002C3457"/>
    <w:rsid w:val="002C34D3"/>
    <w:rsid w:val="002C34D8"/>
    <w:rsid w:val="002C3556"/>
    <w:rsid w:val="002C361E"/>
    <w:rsid w:val="002C366A"/>
    <w:rsid w:val="002C368A"/>
    <w:rsid w:val="002C36D4"/>
    <w:rsid w:val="002C36F2"/>
    <w:rsid w:val="002C3793"/>
    <w:rsid w:val="002C37CE"/>
    <w:rsid w:val="002C382C"/>
    <w:rsid w:val="002C3890"/>
    <w:rsid w:val="002C389C"/>
    <w:rsid w:val="002C38B2"/>
    <w:rsid w:val="002C38CB"/>
    <w:rsid w:val="002C3932"/>
    <w:rsid w:val="002C3951"/>
    <w:rsid w:val="002C3982"/>
    <w:rsid w:val="002C3A5D"/>
    <w:rsid w:val="002C3A9F"/>
    <w:rsid w:val="002C3AAE"/>
    <w:rsid w:val="002C3AD7"/>
    <w:rsid w:val="002C3ADB"/>
    <w:rsid w:val="002C3B06"/>
    <w:rsid w:val="002C3B3F"/>
    <w:rsid w:val="002C3B91"/>
    <w:rsid w:val="002C3BA6"/>
    <w:rsid w:val="002C3BC2"/>
    <w:rsid w:val="002C3BD8"/>
    <w:rsid w:val="002C3BF5"/>
    <w:rsid w:val="002C3C00"/>
    <w:rsid w:val="002C3C13"/>
    <w:rsid w:val="002C3C16"/>
    <w:rsid w:val="002C3C1D"/>
    <w:rsid w:val="002C3C6A"/>
    <w:rsid w:val="002C3C74"/>
    <w:rsid w:val="002C3C78"/>
    <w:rsid w:val="002C3C8B"/>
    <w:rsid w:val="002C3D3A"/>
    <w:rsid w:val="002C3D8C"/>
    <w:rsid w:val="002C3DC4"/>
    <w:rsid w:val="002C3DE5"/>
    <w:rsid w:val="002C3E00"/>
    <w:rsid w:val="002C3E5D"/>
    <w:rsid w:val="002C3E60"/>
    <w:rsid w:val="002C3EB9"/>
    <w:rsid w:val="002C3F07"/>
    <w:rsid w:val="002C3F6C"/>
    <w:rsid w:val="002C3FC3"/>
    <w:rsid w:val="002C3FE8"/>
    <w:rsid w:val="002C3FEA"/>
    <w:rsid w:val="002C400A"/>
    <w:rsid w:val="002C4015"/>
    <w:rsid w:val="002C4040"/>
    <w:rsid w:val="002C4062"/>
    <w:rsid w:val="002C4096"/>
    <w:rsid w:val="002C40AC"/>
    <w:rsid w:val="002C40FD"/>
    <w:rsid w:val="002C4167"/>
    <w:rsid w:val="002C4169"/>
    <w:rsid w:val="002C4174"/>
    <w:rsid w:val="002C4190"/>
    <w:rsid w:val="002C41CF"/>
    <w:rsid w:val="002C4208"/>
    <w:rsid w:val="002C422A"/>
    <w:rsid w:val="002C4275"/>
    <w:rsid w:val="002C429D"/>
    <w:rsid w:val="002C42CD"/>
    <w:rsid w:val="002C42E3"/>
    <w:rsid w:val="002C431A"/>
    <w:rsid w:val="002C43C3"/>
    <w:rsid w:val="002C44C8"/>
    <w:rsid w:val="002C454D"/>
    <w:rsid w:val="002C459E"/>
    <w:rsid w:val="002C45BA"/>
    <w:rsid w:val="002C45C9"/>
    <w:rsid w:val="002C4641"/>
    <w:rsid w:val="002C465F"/>
    <w:rsid w:val="002C46AB"/>
    <w:rsid w:val="002C46DF"/>
    <w:rsid w:val="002C474C"/>
    <w:rsid w:val="002C47A2"/>
    <w:rsid w:val="002C47CB"/>
    <w:rsid w:val="002C4835"/>
    <w:rsid w:val="002C48B4"/>
    <w:rsid w:val="002C48CF"/>
    <w:rsid w:val="002C4936"/>
    <w:rsid w:val="002C494C"/>
    <w:rsid w:val="002C49C3"/>
    <w:rsid w:val="002C49E0"/>
    <w:rsid w:val="002C49E6"/>
    <w:rsid w:val="002C4A0C"/>
    <w:rsid w:val="002C4A16"/>
    <w:rsid w:val="002C4A68"/>
    <w:rsid w:val="002C4A97"/>
    <w:rsid w:val="002C4ABE"/>
    <w:rsid w:val="002C4B32"/>
    <w:rsid w:val="002C4B83"/>
    <w:rsid w:val="002C4B89"/>
    <w:rsid w:val="002C4C30"/>
    <w:rsid w:val="002C4C92"/>
    <w:rsid w:val="002C4CC8"/>
    <w:rsid w:val="002C4D30"/>
    <w:rsid w:val="002C4DE6"/>
    <w:rsid w:val="002C4E5D"/>
    <w:rsid w:val="002C4EF5"/>
    <w:rsid w:val="002C4F0E"/>
    <w:rsid w:val="002C4FB2"/>
    <w:rsid w:val="002C4FB3"/>
    <w:rsid w:val="002C502F"/>
    <w:rsid w:val="002C503F"/>
    <w:rsid w:val="002C51AC"/>
    <w:rsid w:val="002C51D7"/>
    <w:rsid w:val="002C522F"/>
    <w:rsid w:val="002C5259"/>
    <w:rsid w:val="002C5263"/>
    <w:rsid w:val="002C52B2"/>
    <w:rsid w:val="002C52FE"/>
    <w:rsid w:val="002C5331"/>
    <w:rsid w:val="002C5350"/>
    <w:rsid w:val="002C5379"/>
    <w:rsid w:val="002C544B"/>
    <w:rsid w:val="002C5460"/>
    <w:rsid w:val="002C555B"/>
    <w:rsid w:val="002C55A7"/>
    <w:rsid w:val="002C5626"/>
    <w:rsid w:val="002C5644"/>
    <w:rsid w:val="002C5660"/>
    <w:rsid w:val="002C56BB"/>
    <w:rsid w:val="002C5706"/>
    <w:rsid w:val="002C57A7"/>
    <w:rsid w:val="002C57D8"/>
    <w:rsid w:val="002C5849"/>
    <w:rsid w:val="002C58AF"/>
    <w:rsid w:val="002C591E"/>
    <w:rsid w:val="002C5961"/>
    <w:rsid w:val="002C5976"/>
    <w:rsid w:val="002C597A"/>
    <w:rsid w:val="002C5986"/>
    <w:rsid w:val="002C59CD"/>
    <w:rsid w:val="002C5A0C"/>
    <w:rsid w:val="002C5A16"/>
    <w:rsid w:val="002C5A83"/>
    <w:rsid w:val="002C5AC7"/>
    <w:rsid w:val="002C5AE6"/>
    <w:rsid w:val="002C5B01"/>
    <w:rsid w:val="002C5BA7"/>
    <w:rsid w:val="002C5BC7"/>
    <w:rsid w:val="002C5C8B"/>
    <w:rsid w:val="002C5D04"/>
    <w:rsid w:val="002C5E41"/>
    <w:rsid w:val="002C5E5F"/>
    <w:rsid w:val="002C5F07"/>
    <w:rsid w:val="002C5F0D"/>
    <w:rsid w:val="002C5FEA"/>
    <w:rsid w:val="002C6028"/>
    <w:rsid w:val="002C6142"/>
    <w:rsid w:val="002C616B"/>
    <w:rsid w:val="002C6185"/>
    <w:rsid w:val="002C6193"/>
    <w:rsid w:val="002C61BE"/>
    <w:rsid w:val="002C61EB"/>
    <w:rsid w:val="002C6249"/>
    <w:rsid w:val="002C62C3"/>
    <w:rsid w:val="002C62F8"/>
    <w:rsid w:val="002C6359"/>
    <w:rsid w:val="002C63C6"/>
    <w:rsid w:val="002C63D1"/>
    <w:rsid w:val="002C63F6"/>
    <w:rsid w:val="002C6468"/>
    <w:rsid w:val="002C64AC"/>
    <w:rsid w:val="002C64BE"/>
    <w:rsid w:val="002C64E0"/>
    <w:rsid w:val="002C64F2"/>
    <w:rsid w:val="002C658A"/>
    <w:rsid w:val="002C6607"/>
    <w:rsid w:val="002C665A"/>
    <w:rsid w:val="002C668A"/>
    <w:rsid w:val="002C66FB"/>
    <w:rsid w:val="002C6701"/>
    <w:rsid w:val="002C670F"/>
    <w:rsid w:val="002C6740"/>
    <w:rsid w:val="002C674B"/>
    <w:rsid w:val="002C67AF"/>
    <w:rsid w:val="002C67E7"/>
    <w:rsid w:val="002C67EA"/>
    <w:rsid w:val="002C6821"/>
    <w:rsid w:val="002C683D"/>
    <w:rsid w:val="002C68C4"/>
    <w:rsid w:val="002C68E7"/>
    <w:rsid w:val="002C6917"/>
    <w:rsid w:val="002C691F"/>
    <w:rsid w:val="002C6921"/>
    <w:rsid w:val="002C6930"/>
    <w:rsid w:val="002C6969"/>
    <w:rsid w:val="002C698D"/>
    <w:rsid w:val="002C699A"/>
    <w:rsid w:val="002C699B"/>
    <w:rsid w:val="002C6A10"/>
    <w:rsid w:val="002C6A4A"/>
    <w:rsid w:val="002C6B18"/>
    <w:rsid w:val="002C6B19"/>
    <w:rsid w:val="002C6B3F"/>
    <w:rsid w:val="002C6B5A"/>
    <w:rsid w:val="002C6B94"/>
    <w:rsid w:val="002C6C3B"/>
    <w:rsid w:val="002C6C43"/>
    <w:rsid w:val="002C6C8E"/>
    <w:rsid w:val="002C6D28"/>
    <w:rsid w:val="002C6DB0"/>
    <w:rsid w:val="002C6DE4"/>
    <w:rsid w:val="002C6EE2"/>
    <w:rsid w:val="002C6F36"/>
    <w:rsid w:val="002C6FB6"/>
    <w:rsid w:val="002C6FBE"/>
    <w:rsid w:val="002C6FFE"/>
    <w:rsid w:val="002C7007"/>
    <w:rsid w:val="002C7011"/>
    <w:rsid w:val="002C702A"/>
    <w:rsid w:val="002C714B"/>
    <w:rsid w:val="002C71DC"/>
    <w:rsid w:val="002C72DE"/>
    <w:rsid w:val="002C739B"/>
    <w:rsid w:val="002C7416"/>
    <w:rsid w:val="002C742F"/>
    <w:rsid w:val="002C7440"/>
    <w:rsid w:val="002C74DF"/>
    <w:rsid w:val="002C7513"/>
    <w:rsid w:val="002C761E"/>
    <w:rsid w:val="002C7631"/>
    <w:rsid w:val="002C765C"/>
    <w:rsid w:val="002C76B0"/>
    <w:rsid w:val="002C773E"/>
    <w:rsid w:val="002C77C4"/>
    <w:rsid w:val="002C77CB"/>
    <w:rsid w:val="002C7874"/>
    <w:rsid w:val="002C788F"/>
    <w:rsid w:val="002C78B1"/>
    <w:rsid w:val="002C78EB"/>
    <w:rsid w:val="002C792D"/>
    <w:rsid w:val="002C7941"/>
    <w:rsid w:val="002C7A2D"/>
    <w:rsid w:val="002C7A37"/>
    <w:rsid w:val="002C7A39"/>
    <w:rsid w:val="002C7A7A"/>
    <w:rsid w:val="002C7AB9"/>
    <w:rsid w:val="002C7ACC"/>
    <w:rsid w:val="002C7AD4"/>
    <w:rsid w:val="002C7B70"/>
    <w:rsid w:val="002C7BEC"/>
    <w:rsid w:val="002C7C24"/>
    <w:rsid w:val="002C7C96"/>
    <w:rsid w:val="002C7CBA"/>
    <w:rsid w:val="002C7D27"/>
    <w:rsid w:val="002C7D45"/>
    <w:rsid w:val="002C7D72"/>
    <w:rsid w:val="002C7DC3"/>
    <w:rsid w:val="002C7DD8"/>
    <w:rsid w:val="002C7E03"/>
    <w:rsid w:val="002C7ED4"/>
    <w:rsid w:val="002C7ED6"/>
    <w:rsid w:val="002C7F07"/>
    <w:rsid w:val="002C7F63"/>
    <w:rsid w:val="002C7FC0"/>
    <w:rsid w:val="002C7FD7"/>
    <w:rsid w:val="002D0057"/>
    <w:rsid w:val="002D0069"/>
    <w:rsid w:val="002D00B4"/>
    <w:rsid w:val="002D00BF"/>
    <w:rsid w:val="002D00F6"/>
    <w:rsid w:val="002D0177"/>
    <w:rsid w:val="002D0188"/>
    <w:rsid w:val="002D0200"/>
    <w:rsid w:val="002D0209"/>
    <w:rsid w:val="002D02B4"/>
    <w:rsid w:val="002D035D"/>
    <w:rsid w:val="002D0366"/>
    <w:rsid w:val="002D0444"/>
    <w:rsid w:val="002D047C"/>
    <w:rsid w:val="002D04B1"/>
    <w:rsid w:val="002D04B6"/>
    <w:rsid w:val="002D0532"/>
    <w:rsid w:val="002D0551"/>
    <w:rsid w:val="002D0560"/>
    <w:rsid w:val="002D05D7"/>
    <w:rsid w:val="002D06BB"/>
    <w:rsid w:val="002D06CD"/>
    <w:rsid w:val="002D06FA"/>
    <w:rsid w:val="002D07C8"/>
    <w:rsid w:val="002D07E0"/>
    <w:rsid w:val="002D0814"/>
    <w:rsid w:val="002D0928"/>
    <w:rsid w:val="002D0936"/>
    <w:rsid w:val="002D0953"/>
    <w:rsid w:val="002D0964"/>
    <w:rsid w:val="002D0995"/>
    <w:rsid w:val="002D09B3"/>
    <w:rsid w:val="002D09EB"/>
    <w:rsid w:val="002D0A39"/>
    <w:rsid w:val="002D0A88"/>
    <w:rsid w:val="002D0AA1"/>
    <w:rsid w:val="002D0B0B"/>
    <w:rsid w:val="002D0B7E"/>
    <w:rsid w:val="002D0B86"/>
    <w:rsid w:val="002D0BBF"/>
    <w:rsid w:val="002D0BC8"/>
    <w:rsid w:val="002D0BFA"/>
    <w:rsid w:val="002D0CBC"/>
    <w:rsid w:val="002D0DFE"/>
    <w:rsid w:val="002D0E63"/>
    <w:rsid w:val="002D0F11"/>
    <w:rsid w:val="002D0F2C"/>
    <w:rsid w:val="002D0F7C"/>
    <w:rsid w:val="002D0F92"/>
    <w:rsid w:val="002D0FB5"/>
    <w:rsid w:val="002D0FE0"/>
    <w:rsid w:val="002D1001"/>
    <w:rsid w:val="002D1061"/>
    <w:rsid w:val="002D107E"/>
    <w:rsid w:val="002D111D"/>
    <w:rsid w:val="002D1120"/>
    <w:rsid w:val="002D11E2"/>
    <w:rsid w:val="002D1228"/>
    <w:rsid w:val="002D122C"/>
    <w:rsid w:val="002D125E"/>
    <w:rsid w:val="002D129C"/>
    <w:rsid w:val="002D131E"/>
    <w:rsid w:val="002D134E"/>
    <w:rsid w:val="002D1383"/>
    <w:rsid w:val="002D13D9"/>
    <w:rsid w:val="002D13EC"/>
    <w:rsid w:val="002D148F"/>
    <w:rsid w:val="002D14FD"/>
    <w:rsid w:val="002D1588"/>
    <w:rsid w:val="002D15DF"/>
    <w:rsid w:val="002D1645"/>
    <w:rsid w:val="002D1693"/>
    <w:rsid w:val="002D169F"/>
    <w:rsid w:val="002D16B8"/>
    <w:rsid w:val="002D1726"/>
    <w:rsid w:val="002D1783"/>
    <w:rsid w:val="002D1803"/>
    <w:rsid w:val="002D1845"/>
    <w:rsid w:val="002D184A"/>
    <w:rsid w:val="002D1865"/>
    <w:rsid w:val="002D18AE"/>
    <w:rsid w:val="002D18F4"/>
    <w:rsid w:val="002D192C"/>
    <w:rsid w:val="002D1940"/>
    <w:rsid w:val="002D1947"/>
    <w:rsid w:val="002D195D"/>
    <w:rsid w:val="002D1980"/>
    <w:rsid w:val="002D1995"/>
    <w:rsid w:val="002D19E9"/>
    <w:rsid w:val="002D19F1"/>
    <w:rsid w:val="002D1B78"/>
    <w:rsid w:val="002D1B92"/>
    <w:rsid w:val="002D1BE3"/>
    <w:rsid w:val="002D1C00"/>
    <w:rsid w:val="002D1CBA"/>
    <w:rsid w:val="002D1CD5"/>
    <w:rsid w:val="002D1D49"/>
    <w:rsid w:val="002D1D95"/>
    <w:rsid w:val="002D1DA2"/>
    <w:rsid w:val="002D1DFB"/>
    <w:rsid w:val="002D1E3D"/>
    <w:rsid w:val="002D1FC6"/>
    <w:rsid w:val="002D1FD0"/>
    <w:rsid w:val="002D206C"/>
    <w:rsid w:val="002D20B2"/>
    <w:rsid w:val="002D2119"/>
    <w:rsid w:val="002D2189"/>
    <w:rsid w:val="002D22D1"/>
    <w:rsid w:val="002D23FF"/>
    <w:rsid w:val="002D2459"/>
    <w:rsid w:val="002D2462"/>
    <w:rsid w:val="002D24D5"/>
    <w:rsid w:val="002D25B1"/>
    <w:rsid w:val="002D2602"/>
    <w:rsid w:val="002D2616"/>
    <w:rsid w:val="002D268C"/>
    <w:rsid w:val="002D268D"/>
    <w:rsid w:val="002D2697"/>
    <w:rsid w:val="002D26F7"/>
    <w:rsid w:val="002D2720"/>
    <w:rsid w:val="002D2777"/>
    <w:rsid w:val="002D2799"/>
    <w:rsid w:val="002D27CE"/>
    <w:rsid w:val="002D2819"/>
    <w:rsid w:val="002D282C"/>
    <w:rsid w:val="002D28C2"/>
    <w:rsid w:val="002D28EE"/>
    <w:rsid w:val="002D29AF"/>
    <w:rsid w:val="002D29C7"/>
    <w:rsid w:val="002D29D8"/>
    <w:rsid w:val="002D29F4"/>
    <w:rsid w:val="002D2A30"/>
    <w:rsid w:val="002D2A3A"/>
    <w:rsid w:val="002D2A73"/>
    <w:rsid w:val="002D2AA5"/>
    <w:rsid w:val="002D2B1E"/>
    <w:rsid w:val="002D2B5C"/>
    <w:rsid w:val="002D2B66"/>
    <w:rsid w:val="002D2B72"/>
    <w:rsid w:val="002D2B76"/>
    <w:rsid w:val="002D2B8A"/>
    <w:rsid w:val="002D2BB8"/>
    <w:rsid w:val="002D2BBB"/>
    <w:rsid w:val="002D2BBD"/>
    <w:rsid w:val="002D2BCF"/>
    <w:rsid w:val="002D2C65"/>
    <w:rsid w:val="002D2CDF"/>
    <w:rsid w:val="002D2D02"/>
    <w:rsid w:val="002D2D1D"/>
    <w:rsid w:val="002D2DA0"/>
    <w:rsid w:val="002D2DB6"/>
    <w:rsid w:val="002D2DFD"/>
    <w:rsid w:val="002D2E5C"/>
    <w:rsid w:val="002D2E6F"/>
    <w:rsid w:val="002D2F15"/>
    <w:rsid w:val="002D2F3D"/>
    <w:rsid w:val="002D2F47"/>
    <w:rsid w:val="002D3050"/>
    <w:rsid w:val="002D3092"/>
    <w:rsid w:val="002D309A"/>
    <w:rsid w:val="002D30B6"/>
    <w:rsid w:val="002D313B"/>
    <w:rsid w:val="002D3167"/>
    <w:rsid w:val="002D316F"/>
    <w:rsid w:val="002D3197"/>
    <w:rsid w:val="002D31B3"/>
    <w:rsid w:val="002D31FF"/>
    <w:rsid w:val="002D3253"/>
    <w:rsid w:val="002D3274"/>
    <w:rsid w:val="002D32DD"/>
    <w:rsid w:val="002D32E8"/>
    <w:rsid w:val="002D331B"/>
    <w:rsid w:val="002D3377"/>
    <w:rsid w:val="002D33B3"/>
    <w:rsid w:val="002D341B"/>
    <w:rsid w:val="002D3456"/>
    <w:rsid w:val="002D3457"/>
    <w:rsid w:val="002D348C"/>
    <w:rsid w:val="002D3524"/>
    <w:rsid w:val="002D35CC"/>
    <w:rsid w:val="002D363A"/>
    <w:rsid w:val="002D3650"/>
    <w:rsid w:val="002D3665"/>
    <w:rsid w:val="002D3690"/>
    <w:rsid w:val="002D36B8"/>
    <w:rsid w:val="002D36C1"/>
    <w:rsid w:val="002D36DB"/>
    <w:rsid w:val="002D374E"/>
    <w:rsid w:val="002D37C1"/>
    <w:rsid w:val="002D37D1"/>
    <w:rsid w:val="002D37EE"/>
    <w:rsid w:val="002D37F9"/>
    <w:rsid w:val="002D381A"/>
    <w:rsid w:val="002D3844"/>
    <w:rsid w:val="002D3857"/>
    <w:rsid w:val="002D38E9"/>
    <w:rsid w:val="002D3A50"/>
    <w:rsid w:val="002D3A8B"/>
    <w:rsid w:val="002D3B37"/>
    <w:rsid w:val="002D3B53"/>
    <w:rsid w:val="002D3B6A"/>
    <w:rsid w:val="002D3BB1"/>
    <w:rsid w:val="002D3C0B"/>
    <w:rsid w:val="002D3C42"/>
    <w:rsid w:val="002D3C95"/>
    <w:rsid w:val="002D3CAE"/>
    <w:rsid w:val="002D3CDB"/>
    <w:rsid w:val="002D3D5F"/>
    <w:rsid w:val="002D3D76"/>
    <w:rsid w:val="002D3DEC"/>
    <w:rsid w:val="002D3E13"/>
    <w:rsid w:val="002D3E14"/>
    <w:rsid w:val="002D3E2A"/>
    <w:rsid w:val="002D3E9A"/>
    <w:rsid w:val="002D3EBC"/>
    <w:rsid w:val="002D3EC5"/>
    <w:rsid w:val="002D3ED1"/>
    <w:rsid w:val="002D3F37"/>
    <w:rsid w:val="002D3F5A"/>
    <w:rsid w:val="002D3F60"/>
    <w:rsid w:val="002D3F69"/>
    <w:rsid w:val="002D3FD0"/>
    <w:rsid w:val="002D4048"/>
    <w:rsid w:val="002D4169"/>
    <w:rsid w:val="002D417E"/>
    <w:rsid w:val="002D4199"/>
    <w:rsid w:val="002D4226"/>
    <w:rsid w:val="002D422B"/>
    <w:rsid w:val="002D422E"/>
    <w:rsid w:val="002D423A"/>
    <w:rsid w:val="002D4246"/>
    <w:rsid w:val="002D430E"/>
    <w:rsid w:val="002D4327"/>
    <w:rsid w:val="002D4363"/>
    <w:rsid w:val="002D43F3"/>
    <w:rsid w:val="002D442F"/>
    <w:rsid w:val="002D44FB"/>
    <w:rsid w:val="002D44FD"/>
    <w:rsid w:val="002D454B"/>
    <w:rsid w:val="002D456C"/>
    <w:rsid w:val="002D4675"/>
    <w:rsid w:val="002D479A"/>
    <w:rsid w:val="002D47B2"/>
    <w:rsid w:val="002D47D3"/>
    <w:rsid w:val="002D4813"/>
    <w:rsid w:val="002D489F"/>
    <w:rsid w:val="002D48A7"/>
    <w:rsid w:val="002D4902"/>
    <w:rsid w:val="002D4909"/>
    <w:rsid w:val="002D494C"/>
    <w:rsid w:val="002D496B"/>
    <w:rsid w:val="002D4979"/>
    <w:rsid w:val="002D49BF"/>
    <w:rsid w:val="002D4A3F"/>
    <w:rsid w:val="002D4A4C"/>
    <w:rsid w:val="002D4AB9"/>
    <w:rsid w:val="002D4B1D"/>
    <w:rsid w:val="002D4B1F"/>
    <w:rsid w:val="002D4B28"/>
    <w:rsid w:val="002D4B30"/>
    <w:rsid w:val="002D4B44"/>
    <w:rsid w:val="002D4BB0"/>
    <w:rsid w:val="002D4BB2"/>
    <w:rsid w:val="002D4CAF"/>
    <w:rsid w:val="002D4D8B"/>
    <w:rsid w:val="002D4DB4"/>
    <w:rsid w:val="002D4DC1"/>
    <w:rsid w:val="002D4DDF"/>
    <w:rsid w:val="002D4DE7"/>
    <w:rsid w:val="002D4E22"/>
    <w:rsid w:val="002D4E42"/>
    <w:rsid w:val="002D4EF1"/>
    <w:rsid w:val="002D4F16"/>
    <w:rsid w:val="002D4F7B"/>
    <w:rsid w:val="002D502F"/>
    <w:rsid w:val="002D504B"/>
    <w:rsid w:val="002D5071"/>
    <w:rsid w:val="002D50AA"/>
    <w:rsid w:val="002D5145"/>
    <w:rsid w:val="002D519A"/>
    <w:rsid w:val="002D520F"/>
    <w:rsid w:val="002D5222"/>
    <w:rsid w:val="002D5272"/>
    <w:rsid w:val="002D5369"/>
    <w:rsid w:val="002D536E"/>
    <w:rsid w:val="002D53EB"/>
    <w:rsid w:val="002D5462"/>
    <w:rsid w:val="002D5478"/>
    <w:rsid w:val="002D548B"/>
    <w:rsid w:val="002D54BA"/>
    <w:rsid w:val="002D54C6"/>
    <w:rsid w:val="002D551E"/>
    <w:rsid w:val="002D5563"/>
    <w:rsid w:val="002D5684"/>
    <w:rsid w:val="002D56C9"/>
    <w:rsid w:val="002D57D3"/>
    <w:rsid w:val="002D58C3"/>
    <w:rsid w:val="002D5965"/>
    <w:rsid w:val="002D5A00"/>
    <w:rsid w:val="002D5A0C"/>
    <w:rsid w:val="002D5A3B"/>
    <w:rsid w:val="002D5AB6"/>
    <w:rsid w:val="002D5AC5"/>
    <w:rsid w:val="002D5AF2"/>
    <w:rsid w:val="002D5B4A"/>
    <w:rsid w:val="002D5B4F"/>
    <w:rsid w:val="002D5B5B"/>
    <w:rsid w:val="002D5B82"/>
    <w:rsid w:val="002D5BEA"/>
    <w:rsid w:val="002D5C05"/>
    <w:rsid w:val="002D5C9D"/>
    <w:rsid w:val="002D5CAB"/>
    <w:rsid w:val="002D5CB7"/>
    <w:rsid w:val="002D5CD9"/>
    <w:rsid w:val="002D5D31"/>
    <w:rsid w:val="002D5DE2"/>
    <w:rsid w:val="002D5E0A"/>
    <w:rsid w:val="002D5E6A"/>
    <w:rsid w:val="002D5F4C"/>
    <w:rsid w:val="002D5F76"/>
    <w:rsid w:val="002D5F7F"/>
    <w:rsid w:val="002D5FB5"/>
    <w:rsid w:val="002D6072"/>
    <w:rsid w:val="002D6093"/>
    <w:rsid w:val="002D6195"/>
    <w:rsid w:val="002D61B1"/>
    <w:rsid w:val="002D61C6"/>
    <w:rsid w:val="002D61CC"/>
    <w:rsid w:val="002D6220"/>
    <w:rsid w:val="002D6235"/>
    <w:rsid w:val="002D6250"/>
    <w:rsid w:val="002D62B3"/>
    <w:rsid w:val="002D6314"/>
    <w:rsid w:val="002D6394"/>
    <w:rsid w:val="002D63C1"/>
    <w:rsid w:val="002D6403"/>
    <w:rsid w:val="002D648E"/>
    <w:rsid w:val="002D6494"/>
    <w:rsid w:val="002D649D"/>
    <w:rsid w:val="002D655A"/>
    <w:rsid w:val="002D6650"/>
    <w:rsid w:val="002D66CD"/>
    <w:rsid w:val="002D66DF"/>
    <w:rsid w:val="002D6727"/>
    <w:rsid w:val="002D67BC"/>
    <w:rsid w:val="002D683B"/>
    <w:rsid w:val="002D6854"/>
    <w:rsid w:val="002D6910"/>
    <w:rsid w:val="002D694F"/>
    <w:rsid w:val="002D69CF"/>
    <w:rsid w:val="002D6A33"/>
    <w:rsid w:val="002D6ADD"/>
    <w:rsid w:val="002D6B02"/>
    <w:rsid w:val="002D6B05"/>
    <w:rsid w:val="002D6B21"/>
    <w:rsid w:val="002D6B25"/>
    <w:rsid w:val="002D6B78"/>
    <w:rsid w:val="002D6C1B"/>
    <w:rsid w:val="002D6CE1"/>
    <w:rsid w:val="002D6CEE"/>
    <w:rsid w:val="002D6D12"/>
    <w:rsid w:val="002D6D95"/>
    <w:rsid w:val="002D6DA0"/>
    <w:rsid w:val="002D6EA6"/>
    <w:rsid w:val="002D6EE5"/>
    <w:rsid w:val="002D6F3D"/>
    <w:rsid w:val="002D6F5C"/>
    <w:rsid w:val="002D6FB3"/>
    <w:rsid w:val="002D6FE1"/>
    <w:rsid w:val="002D6FF2"/>
    <w:rsid w:val="002D7013"/>
    <w:rsid w:val="002D7032"/>
    <w:rsid w:val="002D7039"/>
    <w:rsid w:val="002D7063"/>
    <w:rsid w:val="002D7064"/>
    <w:rsid w:val="002D706D"/>
    <w:rsid w:val="002D7083"/>
    <w:rsid w:val="002D70A1"/>
    <w:rsid w:val="002D70BB"/>
    <w:rsid w:val="002D711E"/>
    <w:rsid w:val="002D7126"/>
    <w:rsid w:val="002D713B"/>
    <w:rsid w:val="002D71B8"/>
    <w:rsid w:val="002D71CA"/>
    <w:rsid w:val="002D71D2"/>
    <w:rsid w:val="002D728D"/>
    <w:rsid w:val="002D73B1"/>
    <w:rsid w:val="002D749E"/>
    <w:rsid w:val="002D74CC"/>
    <w:rsid w:val="002D7503"/>
    <w:rsid w:val="002D7521"/>
    <w:rsid w:val="002D757F"/>
    <w:rsid w:val="002D75BA"/>
    <w:rsid w:val="002D761B"/>
    <w:rsid w:val="002D7677"/>
    <w:rsid w:val="002D76AD"/>
    <w:rsid w:val="002D76B8"/>
    <w:rsid w:val="002D771A"/>
    <w:rsid w:val="002D77D4"/>
    <w:rsid w:val="002D787D"/>
    <w:rsid w:val="002D78AB"/>
    <w:rsid w:val="002D78F3"/>
    <w:rsid w:val="002D7912"/>
    <w:rsid w:val="002D7983"/>
    <w:rsid w:val="002D79B2"/>
    <w:rsid w:val="002D79ED"/>
    <w:rsid w:val="002D7A23"/>
    <w:rsid w:val="002D7A26"/>
    <w:rsid w:val="002D7A49"/>
    <w:rsid w:val="002D7B31"/>
    <w:rsid w:val="002D7B38"/>
    <w:rsid w:val="002D7B81"/>
    <w:rsid w:val="002D7B9D"/>
    <w:rsid w:val="002D7BA3"/>
    <w:rsid w:val="002D7C12"/>
    <w:rsid w:val="002D7C36"/>
    <w:rsid w:val="002D7C3F"/>
    <w:rsid w:val="002D7C92"/>
    <w:rsid w:val="002D7CBF"/>
    <w:rsid w:val="002D7D8C"/>
    <w:rsid w:val="002D7DD4"/>
    <w:rsid w:val="002D7E44"/>
    <w:rsid w:val="002D7E5A"/>
    <w:rsid w:val="002D7E79"/>
    <w:rsid w:val="002D7E7E"/>
    <w:rsid w:val="002D7EEA"/>
    <w:rsid w:val="002D7EFE"/>
    <w:rsid w:val="002D7F17"/>
    <w:rsid w:val="002D7F28"/>
    <w:rsid w:val="002D7FEA"/>
    <w:rsid w:val="002D7FF0"/>
    <w:rsid w:val="002D7FFC"/>
    <w:rsid w:val="002E004A"/>
    <w:rsid w:val="002E00A5"/>
    <w:rsid w:val="002E00B0"/>
    <w:rsid w:val="002E00E9"/>
    <w:rsid w:val="002E00F4"/>
    <w:rsid w:val="002E0115"/>
    <w:rsid w:val="002E011C"/>
    <w:rsid w:val="002E0168"/>
    <w:rsid w:val="002E0177"/>
    <w:rsid w:val="002E01A6"/>
    <w:rsid w:val="002E01E6"/>
    <w:rsid w:val="002E01F9"/>
    <w:rsid w:val="002E01FF"/>
    <w:rsid w:val="002E020B"/>
    <w:rsid w:val="002E0216"/>
    <w:rsid w:val="002E027D"/>
    <w:rsid w:val="002E02D7"/>
    <w:rsid w:val="002E0329"/>
    <w:rsid w:val="002E0351"/>
    <w:rsid w:val="002E0367"/>
    <w:rsid w:val="002E03B2"/>
    <w:rsid w:val="002E03D6"/>
    <w:rsid w:val="002E0427"/>
    <w:rsid w:val="002E0433"/>
    <w:rsid w:val="002E0459"/>
    <w:rsid w:val="002E0469"/>
    <w:rsid w:val="002E0471"/>
    <w:rsid w:val="002E04F2"/>
    <w:rsid w:val="002E04F7"/>
    <w:rsid w:val="002E0527"/>
    <w:rsid w:val="002E05B3"/>
    <w:rsid w:val="002E0612"/>
    <w:rsid w:val="002E0626"/>
    <w:rsid w:val="002E06A4"/>
    <w:rsid w:val="002E06E1"/>
    <w:rsid w:val="002E0720"/>
    <w:rsid w:val="002E0741"/>
    <w:rsid w:val="002E077C"/>
    <w:rsid w:val="002E0780"/>
    <w:rsid w:val="002E07CF"/>
    <w:rsid w:val="002E07F4"/>
    <w:rsid w:val="002E080C"/>
    <w:rsid w:val="002E082B"/>
    <w:rsid w:val="002E08B1"/>
    <w:rsid w:val="002E08BC"/>
    <w:rsid w:val="002E08ED"/>
    <w:rsid w:val="002E0957"/>
    <w:rsid w:val="002E0970"/>
    <w:rsid w:val="002E0976"/>
    <w:rsid w:val="002E09B3"/>
    <w:rsid w:val="002E09CA"/>
    <w:rsid w:val="002E0A67"/>
    <w:rsid w:val="002E0A79"/>
    <w:rsid w:val="002E0A9F"/>
    <w:rsid w:val="002E0AB3"/>
    <w:rsid w:val="002E0B35"/>
    <w:rsid w:val="002E0B98"/>
    <w:rsid w:val="002E0BA0"/>
    <w:rsid w:val="002E0C18"/>
    <w:rsid w:val="002E0C25"/>
    <w:rsid w:val="002E0C3F"/>
    <w:rsid w:val="002E0C4E"/>
    <w:rsid w:val="002E0C83"/>
    <w:rsid w:val="002E0D0C"/>
    <w:rsid w:val="002E0D72"/>
    <w:rsid w:val="002E0DA4"/>
    <w:rsid w:val="002E0E67"/>
    <w:rsid w:val="002E0E6B"/>
    <w:rsid w:val="002E0F84"/>
    <w:rsid w:val="002E10FB"/>
    <w:rsid w:val="002E1150"/>
    <w:rsid w:val="002E1155"/>
    <w:rsid w:val="002E116D"/>
    <w:rsid w:val="002E1176"/>
    <w:rsid w:val="002E11F1"/>
    <w:rsid w:val="002E11FD"/>
    <w:rsid w:val="002E121E"/>
    <w:rsid w:val="002E1220"/>
    <w:rsid w:val="002E12A5"/>
    <w:rsid w:val="002E1311"/>
    <w:rsid w:val="002E132D"/>
    <w:rsid w:val="002E1378"/>
    <w:rsid w:val="002E13C9"/>
    <w:rsid w:val="002E13ED"/>
    <w:rsid w:val="002E147D"/>
    <w:rsid w:val="002E14BC"/>
    <w:rsid w:val="002E14FE"/>
    <w:rsid w:val="002E154D"/>
    <w:rsid w:val="002E1551"/>
    <w:rsid w:val="002E1582"/>
    <w:rsid w:val="002E159A"/>
    <w:rsid w:val="002E159B"/>
    <w:rsid w:val="002E159E"/>
    <w:rsid w:val="002E15E3"/>
    <w:rsid w:val="002E163E"/>
    <w:rsid w:val="002E164A"/>
    <w:rsid w:val="002E1668"/>
    <w:rsid w:val="002E172C"/>
    <w:rsid w:val="002E1736"/>
    <w:rsid w:val="002E177F"/>
    <w:rsid w:val="002E1785"/>
    <w:rsid w:val="002E183D"/>
    <w:rsid w:val="002E18B6"/>
    <w:rsid w:val="002E18BF"/>
    <w:rsid w:val="002E1916"/>
    <w:rsid w:val="002E1954"/>
    <w:rsid w:val="002E1959"/>
    <w:rsid w:val="002E1994"/>
    <w:rsid w:val="002E1A17"/>
    <w:rsid w:val="002E1B31"/>
    <w:rsid w:val="002E1B38"/>
    <w:rsid w:val="002E1B3E"/>
    <w:rsid w:val="002E1B48"/>
    <w:rsid w:val="002E1BB9"/>
    <w:rsid w:val="002E1BF6"/>
    <w:rsid w:val="002E1C26"/>
    <w:rsid w:val="002E1C6D"/>
    <w:rsid w:val="002E1C70"/>
    <w:rsid w:val="002E1C90"/>
    <w:rsid w:val="002E1D1A"/>
    <w:rsid w:val="002E1D1C"/>
    <w:rsid w:val="002E1D55"/>
    <w:rsid w:val="002E1DF6"/>
    <w:rsid w:val="002E1E03"/>
    <w:rsid w:val="002E1E1E"/>
    <w:rsid w:val="002E1F6C"/>
    <w:rsid w:val="002E1F79"/>
    <w:rsid w:val="002E1FB6"/>
    <w:rsid w:val="002E1FC0"/>
    <w:rsid w:val="002E1FD7"/>
    <w:rsid w:val="002E1FED"/>
    <w:rsid w:val="002E2072"/>
    <w:rsid w:val="002E2094"/>
    <w:rsid w:val="002E2096"/>
    <w:rsid w:val="002E20A4"/>
    <w:rsid w:val="002E20F9"/>
    <w:rsid w:val="002E210B"/>
    <w:rsid w:val="002E210D"/>
    <w:rsid w:val="002E21AE"/>
    <w:rsid w:val="002E21C5"/>
    <w:rsid w:val="002E221A"/>
    <w:rsid w:val="002E222A"/>
    <w:rsid w:val="002E2286"/>
    <w:rsid w:val="002E2313"/>
    <w:rsid w:val="002E2346"/>
    <w:rsid w:val="002E2355"/>
    <w:rsid w:val="002E2419"/>
    <w:rsid w:val="002E2424"/>
    <w:rsid w:val="002E2459"/>
    <w:rsid w:val="002E245A"/>
    <w:rsid w:val="002E2506"/>
    <w:rsid w:val="002E2523"/>
    <w:rsid w:val="002E2566"/>
    <w:rsid w:val="002E25A2"/>
    <w:rsid w:val="002E25AD"/>
    <w:rsid w:val="002E25B5"/>
    <w:rsid w:val="002E2678"/>
    <w:rsid w:val="002E267F"/>
    <w:rsid w:val="002E2682"/>
    <w:rsid w:val="002E26BC"/>
    <w:rsid w:val="002E2778"/>
    <w:rsid w:val="002E278A"/>
    <w:rsid w:val="002E2820"/>
    <w:rsid w:val="002E291D"/>
    <w:rsid w:val="002E2958"/>
    <w:rsid w:val="002E2960"/>
    <w:rsid w:val="002E298A"/>
    <w:rsid w:val="002E2996"/>
    <w:rsid w:val="002E29B1"/>
    <w:rsid w:val="002E29E5"/>
    <w:rsid w:val="002E2A17"/>
    <w:rsid w:val="002E2A2D"/>
    <w:rsid w:val="002E2AB4"/>
    <w:rsid w:val="002E2AC0"/>
    <w:rsid w:val="002E2B12"/>
    <w:rsid w:val="002E2B51"/>
    <w:rsid w:val="002E2BC3"/>
    <w:rsid w:val="002E2BCE"/>
    <w:rsid w:val="002E2CB0"/>
    <w:rsid w:val="002E2E89"/>
    <w:rsid w:val="002E2F78"/>
    <w:rsid w:val="002E2F7B"/>
    <w:rsid w:val="002E2F9A"/>
    <w:rsid w:val="002E2FC8"/>
    <w:rsid w:val="002E30AF"/>
    <w:rsid w:val="002E30CB"/>
    <w:rsid w:val="002E313E"/>
    <w:rsid w:val="002E314A"/>
    <w:rsid w:val="002E31D1"/>
    <w:rsid w:val="002E31DD"/>
    <w:rsid w:val="002E31EF"/>
    <w:rsid w:val="002E3236"/>
    <w:rsid w:val="002E32AB"/>
    <w:rsid w:val="002E32B3"/>
    <w:rsid w:val="002E32C6"/>
    <w:rsid w:val="002E32D5"/>
    <w:rsid w:val="002E3301"/>
    <w:rsid w:val="002E33F6"/>
    <w:rsid w:val="002E3412"/>
    <w:rsid w:val="002E342B"/>
    <w:rsid w:val="002E343B"/>
    <w:rsid w:val="002E344C"/>
    <w:rsid w:val="002E345A"/>
    <w:rsid w:val="002E3483"/>
    <w:rsid w:val="002E34A3"/>
    <w:rsid w:val="002E353E"/>
    <w:rsid w:val="002E3584"/>
    <w:rsid w:val="002E368E"/>
    <w:rsid w:val="002E36FE"/>
    <w:rsid w:val="002E3773"/>
    <w:rsid w:val="002E37BF"/>
    <w:rsid w:val="002E37C8"/>
    <w:rsid w:val="002E3804"/>
    <w:rsid w:val="002E3811"/>
    <w:rsid w:val="002E3820"/>
    <w:rsid w:val="002E38C0"/>
    <w:rsid w:val="002E38CE"/>
    <w:rsid w:val="002E390B"/>
    <w:rsid w:val="002E3959"/>
    <w:rsid w:val="002E397F"/>
    <w:rsid w:val="002E39E2"/>
    <w:rsid w:val="002E3A2E"/>
    <w:rsid w:val="002E3A6E"/>
    <w:rsid w:val="002E3AC4"/>
    <w:rsid w:val="002E3B23"/>
    <w:rsid w:val="002E3BDC"/>
    <w:rsid w:val="002E3C02"/>
    <w:rsid w:val="002E3C16"/>
    <w:rsid w:val="002E3C91"/>
    <w:rsid w:val="002E3C99"/>
    <w:rsid w:val="002E3CE6"/>
    <w:rsid w:val="002E3D04"/>
    <w:rsid w:val="002E3D09"/>
    <w:rsid w:val="002E3DD1"/>
    <w:rsid w:val="002E3E10"/>
    <w:rsid w:val="002E3E71"/>
    <w:rsid w:val="002E3EA1"/>
    <w:rsid w:val="002E3EB9"/>
    <w:rsid w:val="002E3EC3"/>
    <w:rsid w:val="002E3EDC"/>
    <w:rsid w:val="002E3F42"/>
    <w:rsid w:val="002E3FAE"/>
    <w:rsid w:val="002E3FC4"/>
    <w:rsid w:val="002E3FC6"/>
    <w:rsid w:val="002E403D"/>
    <w:rsid w:val="002E40DF"/>
    <w:rsid w:val="002E40EA"/>
    <w:rsid w:val="002E4149"/>
    <w:rsid w:val="002E416E"/>
    <w:rsid w:val="002E41FE"/>
    <w:rsid w:val="002E4207"/>
    <w:rsid w:val="002E421D"/>
    <w:rsid w:val="002E423F"/>
    <w:rsid w:val="002E4265"/>
    <w:rsid w:val="002E4275"/>
    <w:rsid w:val="002E42A8"/>
    <w:rsid w:val="002E4332"/>
    <w:rsid w:val="002E436D"/>
    <w:rsid w:val="002E439E"/>
    <w:rsid w:val="002E43E7"/>
    <w:rsid w:val="002E443B"/>
    <w:rsid w:val="002E4446"/>
    <w:rsid w:val="002E446D"/>
    <w:rsid w:val="002E44F8"/>
    <w:rsid w:val="002E451A"/>
    <w:rsid w:val="002E453B"/>
    <w:rsid w:val="002E45C5"/>
    <w:rsid w:val="002E461B"/>
    <w:rsid w:val="002E46CD"/>
    <w:rsid w:val="002E4779"/>
    <w:rsid w:val="002E477E"/>
    <w:rsid w:val="002E47DD"/>
    <w:rsid w:val="002E47E9"/>
    <w:rsid w:val="002E483D"/>
    <w:rsid w:val="002E4869"/>
    <w:rsid w:val="002E48BA"/>
    <w:rsid w:val="002E4921"/>
    <w:rsid w:val="002E49C1"/>
    <w:rsid w:val="002E49D7"/>
    <w:rsid w:val="002E49E3"/>
    <w:rsid w:val="002E4A53"/>
    <w:rsid w:val="002E4A94"/>
    <w:rsid w:val="002E4AD2"/>
    <w:rsid w:val="002E4BB7"/>
    <w:rsid w:val="002E4D1F"/>
    <w:rsid w:val="002E4D32"/>
    <w:rsid w:val="002E4D4E"/>
    <w:rsid w:val="002E4D5C"/>
    <w:rsid w:val="002E4DD7"/>
    <w:rsid w:val="002E4DE6"/>
    <w:rsid w:val="002E4E1B"/>
    <w:rsid w:val="002E4E25"/>
    <w:rsid w:val="002E4F15"/>
    <w:rsid w:val="002E4F35"/>
    <w:rsid w:val="002E4F45"/>
    <w:rsid w:val="002E4F98"/>
    <w:rsid w:val="002E503D"/>
    <w:rsid w:val="002E5044"/>
    <w:rsid w:val="002E51E7"/>
    <w:rsid w:val="002E51FF"/>
    <w:rsid w:val="002E5256"/>
    <w:rsid w:val="002E534B"/>
    <w:rsid w:val="002E5398"/>
    <w:rsid w:val="002E53B1"/>
    <w:rsid w:val="002E542A"/>
    <w:rsid w:val="002E5439"/>
    <w:rsid w:val="002E543A"/>
    <w:rsid w:val="002E5504"/>
    <w:rsid w:val="002E5595"/>
    <w:rsid w:val="002E55CA"/>
    <w:rsid w:val="002E55D9"/>
    <w:rsid w:val="002E5645"/>
    <w:rsid w:val="002E56B2"/>
    <w:rsid w:val="002E56B8"/>
    <w:rsid w:val="002E5722"/>
    <w:rsid w:val="002E5731"/>
    <w:rsid w:val="002E57EE"/>
    <w:rsid w:val="002E5834"/>
    <w:rsid w:val="002E584B"/>
    <w:rsid w:val="002E584E"/>
    <w:rsid w:val="002E5889"/>
    <w:rsid w:val="002E5890"/>
    <w:rsid w:val="002E58CA"/>
    <w:rsid w:val="002E58ED"/>
    <w:rsid w:val="002E58F7"/>
    <w:rsid w:val="002E58FD"/>
    <w:rsid w:val="002E5901"/>
    <w:rsid w:val="002E5933"/>
    <w:rsid w:val="002E596F"/>
    <w:rsid w:val="002E59A5"/>
    <w:rsid w:val="002E59B3"/>
    <w:rsid w:val="002E59CF"/>
    <w:rsid w:val="002E59E0"/>
    <w:rsid w:val="002E5A3C"/>
    <w:rsid w:val="002E5A5F"/>
    <w:rsid w:val="002E5A60"/>
    <w:rsid w:val="002E5A87"/>
    <w:rsid w:val="002E5AA1"/>
    <w:rsid w:val="002E5AD3"/>
    <w:rsid w:val="002E5AD7"/>
    <w:rsid w:val="002E5AE2"/>
    <w:rsid w:val="002E5B24"/>
    <w:rsid w:val="002E5B4A"/>
    <w:rsid w:val="002E5B61"/>
    <w:rsid w:val="002E5BDA"/>
    <w:rsid w:val="002E5BE1"/>
    <w:rsid w:val="002E5BE6"/>
    <w:rsid w:val="002E5C03"/>
    <w:rsid w:val="002E5C14"/>
    <w:rsid w:val="002E5C78"/>
    <w:rsid w:val="002E5CB6"/>
    <w:rsid w:val="002E5CC1"/>
    <w:rsid w:val="002E5CDC"/>
    <w:rsid w:val="002E5CF1"/>
    <w:rsid w:val="002E5D11"/>
    <w:rsid w:val="002E5D3D"/>
    <w:rsid w:val="002E5D95"/>
    <w:rsid w:val="002E5DC8"/>
    <w:rsid w:val="002E5E06"/>
    <w:rsid w:val="002E5E08"/>
    <w:rsid w:val="002E5E5A"/>
    <w:rsid w:val="002E5EEA"/>
    <w:rsid w:val="002E5F46"/>
    <w:rsid w:val="002E5F73"/>
    <w:rsid w:val="002E5F84"/>
    <w:rsid w:val="002E5F9C"/>
    <w:rsid w:val="002E5FAB"/>
    <w:rsid w:val="002E5FE8"/>
    <w:rsid w:val="002E5FE9"/>
    <w:rsid w:val="002E6031"/>
    <w:rsid w:val="002E6033"/>
    <w:rsid w:val="002E606F"/>
    <w:rsid w:val="002E60A1"/>
    <w:rsid w:val="002E60C6"/>
    <w:rsid w:val="002E6105"/>
    <w:rsid w:val="002E6108"/>
    <w:rsid w:val="002E6137"/>
    <w:rsid w:val="002E6203"/>
    <w:rsid w:val="002E6243"/>
    <w:rsid w:val="002E6263"/>
    <w:rsid w:val="002E6267"/>
    <w:rsid w:val="002E6279"/>
    <w:rsid w:val="002E627C"/>
    <w:rsid w:val="002E628E"/>
    <w:rsid w:val="002E62D3"/>
    <w:rsid w:val="002E62D8"/>
    <w:rsid w:val="002E6537"/>
    <w:rsid w:val="002E6539"/>
    <w:rsid w:val="002E659C"/>
    <w:rsid w:val="002E65E9"/>
    <w:rsid w:val="002E6708"/>
    <w:rsid w:val="002E675B"/>
    <w:rsid w:val="002E677D"/>
    <w:rsid w:val="002E6804"/>
    <w:rsid w:val="002E6839"/>
    <w:rsid w:val="002E6841"/>
    <w:rsid w:val="002E685E"/>
    <w:rsid w:val="002E686B"/>
    <w:rsid w:val="002E68BE"/>
    <w:rsid w:val="002E68C9"/>
    <w:rsid w:val="002E68D3"/>
    <w:rsid w:val="002E6928"/>
    <w:rsid w:val="002E6952"/>
    <w:rsid w:val="002E6996"/>
    <w:rsid w:val="002E69B5"/>
    <w:rsid w:val="002E69BA"/>
    <w:rsid w:val="002E69C1"/>
    <w:rsid w:val="002E6A7D"/>
    <w:rsid w:val="002E6B19"/>
    <w:rsid w:val="002E6B1D"/>
    <w:rsid w:val="002E6BAF"/>
    <w:rsid w:val="002E6C15"/>
    <w:rsid w:val="002E6C5F"/>
    <w:rsid w:val="002E6DCE"/>
    <w:rsid w:val="002E6E68"/>
    <w:rsid w:val="002E6F23"/>
    <w:rsid w:val="002E6F2B"/>
    <w:rsid w:val="002E6F2C"/>
    <w:rsid w:val="002E6F69"/>
    <w:rsid w:val="002E6F72"/>
    <w:rsid w:val="002E706C"/>
    <w:rsid w:val="002E7075"/>
    <w:rsid w:val="002E70BD"/>
    <w:rsid w:val="002E70C6"/>
    <w:rsid w:val="002E70EA"/>
    <w:rsid w:val="002E7106"/>
    <w:rsid w:val="002E7127"/>
    <w:rsid w:val="002E7166"/>
    <w:rsid w:val="002E71C0"/>
    <w:rsid w:val="002E71D9"/>
    <w:rsid w:val="002E71DC"/>
    <w:rsid w:val="002E7290"/>
    <w:rsid w:val="002E72E5"/>
    <w:rsid w:val="002E736F"/>
    <w:rsid w:val="002E738B"/>
    <w:rsid w:val="002E7420"/>
    <w:rsid w:val="002E744E"/>
    <w:rsid w:val="002E7526"/>
    <w:rsid w:val="002E753C"/>
    <w:rsid w:val="002E7542"/>
    <w:rsid w:val="002E759B"/>
    <w:rsid w:val="002E759E"/>
    <w:rsid w:val="002E75D5"/>
    <w:rsid w:val="002E75F1"/>
    <w:rsid w:val="002E765F"/>
    <w:rsid w:val="002E768A"/>
    <w:rsid w:val="002E7708"/>
    <w:rsid w:val="002E77B3"/>
    <w:rsid w:val="002E784A"/>
    <w:rsid w:val="002E7897"/>
    <w:rsid w:val="002E78C8"/>
    <w:rsid w:val="002E7941"/>
    <w:rsid w:val="002E7988"/>
    <w:rsid w:val="002E7AF0"/>
    <w:rsid w:val="002E7B3B"/>
    <w:rsid w:val="002E7B8F"/>
    <w:rsid w:val="002E7BA1"/>
    <w:rsid w:val="002E7BEA"/>
    <w:rsid w:val="002E7BF2"/>
    <w:rsid w:val="002E7C3D"/>
    <w:rsid w:val="002E7C51"/>
    <w:rsid w:val="002E7CEA"/>
    <w:rsid w:val="002E7D02"/>
    <w:rsid w:val="002E7D2E"/>
    <w:rsid w:val="002E7D33"/>
    <w:rsid w:val="002E7DA8"/>
    <w:rsid w:val="002E7DE0"/>
    <w:rsid w:val="002E7DFD"/>
    <w:rsid w:val="002E7E0B"/>
    <w:rsid w:val="002E7EA8"/>
    <w:rsid w:val="002E7EB4"/>
    <w:rsid w:val="002E7F0C"/>
    <w:rsid w:val="002E7F1A"/>
    <w:rsid w:val="002E7F53"/>
    <w:rsid w:val="002E7F97"/>
    <w:rsid w:val="002F001A"/>
    <w:rsid w:val="002F0089"/>
    <w:rsid w:val="002F0096"/>
    <w:rsid w:val="002F01BA"/>
    <w:rsid w:val="002F026C"/>
    <w:rsid w:val="002F02C0"/>
    <w:rsid w:val="002F0319"/>
    <w:rsid w:val="002F04FF"/>
    <w:rsid w:val="002F053B"/>
    <w:rsid w:val="002F0561"/>
    <w:rsid w:val="002F0574"/>
    <w:rsid w:val="002F0576"/>
    <w:rsid w:val="002F0650"/>
    <w:rsid w:val="002F0678"/>
    <w:rsid w:val="002F06F6"/>
    <w:rsid w:val="002F0704"/>
    <w:rsid w:val="002F0710"/>
    <w:rsid w:val="002F0720"/>
    <w:rsid w:val="002F0771"/>
    <w:rsid w:val="002F07A6"/>
    <w:rsid w:val="002F090D"/>
    <w:rsid w:val="002F09E7"/>
    <w:rsid w:val="002F0A48"/>
    <w:rsid w:val="002F0A4B"/>
    <w:rsid w:val="002F0ADA"/>
    <w:rsid w:val="002F0B15"/>
    <w:rsid w:val="002F0BBB"/>
    <w:rsid w:val="002F0BD4"/>
    <w:rsid w:val="002F0BF7"/>
    <w:rsid w:val="002F0BFD"/>
    <w:rsid w:val="002F0C0B"/>
    <w:rsid w:val="002F0C61"/>
    <w:rsid w:val="002F0CF7"/>
    <w:rsid w:val="002F0E33"/>
    <w:rsid w:val="002F0E41"/>
    <w:rsid w:val="002F0EF2"/>
    <w:rsid w:val="002F0F2D"/>
    <w:rsid w:val="002F0F91"/>
    <w:rsid w:val="002F10ED"/>
    <w:rsid w:val="002F1128"/>
    <w:rsid w:val="002F1134"/>
    <w:rsid w:val="002F1182"/>
    <w:rsid w:val="002F11B6"/>
    <w:rsid w:val="002F1231"/>
    <w:rsid w:val="002F124F"/>
    <w:rsid w:val="002F12BF"/>
    <w:rsid w:val="002F12D1"/>
    <w:rsid w:val="002F13C6"/>
    <w:rsid w:val="002F140C"/>
    <w:rsid w:val="002F14A8"/>
    <w:rsid w:val="002F1507"/>
    <w:rsid w:val="002F158C"/>
    <w:rsid w:val="002F1643"/>
    <w:rsid w:val="002F16EE"/>
    <w:rsid w:val="002F178F"/>
    <w:rsid w:val="002F17CA"/>
    <w:rsid w:val="002F187B"/>
    <w:rsid w:val="002F18D9"/>
    <w:rsid w:val="002F18DD"/>
    <w:rsid w:val="002F1903"/>
    <w:rsid w:val="002F1924"/>
    <w:rsid w:val="002F1926"/>
    <w:rsid w:val="002F19B1"/>
    <w:rsid w:val="002F19C7"/>
    <w:rsid w:val="002F19DD"/>
    <w:rsid w:val="002F19DF"/>
    <w:rsid w:val="002F19EA"/>
    <w:rsid w:val="002F1A68"/>
    <w:rsid w:val="002F1AD0"/>
    <w:rsid w:val="002F1ADD"/>
    <w:rsid w:val="002F1B11"/>
    <w:rsid w:val="002F1B26"/>
    <w:rsid w:val="002F1B71"/>
    <w:rsid w:val="002F1B72"/>
    <w:rsid w:val="002F1BFE"/>
    <w:rsid w:val="002F1C04"/>
    <w:rsid w:val="002F1CAF"/>
    <w:rsid w:val="002F1CDA"/>
    <w:rsid w:val="002F1D70"/>
    <w:rsid w:val="002F1D90"/>
    <w:rsid w:val="002F1DB1"/>
    <w:rsid w:val="002F1E69"/>
    <w:rsid w:val="002F1E7A"/>
    <w:rsid w:val="002F1F0A"/>
    <w:rsid w:val="002F1F39"/>
    <w:rsid w:val="002F1F55"/>
    <w:rsid w:val="002F1F59"/>
    <w:rsid w:val="002F1F7D"/>
    <w:rsid w:val="002F1FA4"/>
    <w:rsid w:val="002F1FC9"/>
    <w:rsid w:val="002F204F"/>
    <w:rsid w:val="002F2052"/>
    <w:rsid w:val="002F207D"/>
    <w:rsid w:val="002F20B7"/>
    <w:rsid w:val="002F210F"/>
    <w:rsid w:val="002F21F1"/>
    <w:rsid w:val="002F2274"/>
    <w:rsid w:val="002F2298"/>
    <w:rsid w:val="002F229E"/>
    <w:rsid w:val="002F22BF"/>
    <w:rsid w:val="002F22CA"/>
    <w:rsid w:val="002F2344"/>
    <w:rsid w:val="002F2346"/>
    <w:rsid w:val="002F23DD"/>
    <w:rsid w:val="002F23E5"/>
    <w:rsid w:val="002F23EB"/>
    <w:rsid w:val="002F2405"/>
    <w:rsid w:val="002F2410"/>
    <w:rsid w:val="002F2438"/>
    <w:rsid w:val="002F244A"/>
    <w:rsid w:val="002F2479"/>
    <w:rsid w:val="002F2496"/>
    <w:rsid w:val="002F24C1"/>
    <w:rsid w:val="002F2567"/>
    <w:rsid w:val="002F2586"/>
    <w:rsid w:val="002F25E7"/>
    <w:rsid w:val="002F2611"/>
    <w:rsid w:val="002F2713"/>
    <w:rsid w:val="002F2714"/>
    <w:rsid w:val="002F288F"/>
    <w:rsid w:val="002F28E6"/>
    <w:rsid w:val="002F2958"/>
    <w:rsid w:val="002F295F"/>
    <w:rsid w:val="002F297D"/>
    <w:rsid w:val="002F2AA5"/>
    <w:rsid w:val="002F2AB6"/>
    <w:rsid w:val="002F2AF7"/>
    <w:rsid w:val="002F2B18"/>
    <w:rsid w:val="002F2B49"/>
    <w:rsid w:val="002F2BB9"/>
    <w:rsid w:val="002F2BCB"/>
    <w:rsid w:val="002F2BF7"/>
    <w:rsid w:val="002F2C27"/>
    <w:rsid w:val="002F2C32"/>
    <w:rsid w:val="002F2C43"/>
    <w:rsid w:val="002F2CAA"/>
    <w:rsid w:val="002F2DE3"/>
    <w:rsid w:val="002F2E31"/>
    <w:rsid w:val="002F2E67"/>
    <w:rsid w:val="002F2E87"/>
    <w:rsid w:val="002F2ED7"/>
    <w:rsid w:val="002F2F00"/>
    <w:rsid w:val="002F2F1B"/>
    <w:rsid w:val="002F2F27"/>
    <w:rsid w:val="002F2F43"/>
    <w:rsid w:val="002F2F53"/>
    <w:rsid w:val="002F3037"/>
    <w:rsid w:val="002F3075"/>
    <w:rsid w:val="002F3119"/>
    <w:rsid w:val="002F311C"/>
    <w:rsid w:val="002F3175"/>
    <w:rsid w:val="002F318B"/>
    <w:rsid w:val="002F3191"/>
    <w:rsid w:val="002F31B5"/>
    <w:rsid w:val="002F31CE"/>
    <w:rsid w:val="002F326F"/>
    <w:rsid w:val="002F3315"/>
    <w:rsid w:val="002F3325"/>
    <w:rsid w:val="002F3327"/>
    <w:rsid w:val="002F338B"/>
    <w:rsid w:val="002F33D5"/>
    <w:rsid w:val="002F33F4"/>
    <w:rsid w:val="002F3484"/>
    <w:rsid w:val="002F3492"/>
    <w:rsid w:val="002F34C8"/>
    <w:rsid w:val="002F34FA"/>
    <w:rsid w:val="002F35EC"/>
    <w:rsid w:val="002F36B3"/>
    <w:rsid w:val="002F3755"/>
    <w:rsid w:val="002F37D0"/>
    <w:rsid w:val="002F3843"/>
    <w:rsid w:val="002F387D"/>
    <w:rsid w:val="002F389E"/>
    <w:rsid w:val="002F38D8"/>
    <w:rsid w:val="002F3918"/>
    <w:rsid w:val="002F392B"/>
    <w:rsid w:val="002F3966"/>
    <w:rsid w:val="002F3991"/>
    <w:rsid w:val="002F3AF3"/>
    <w:rsid w:val="002F3B21"/>
    <w:rsid w:val="002F3B2B"/>
    <w:rsid w:val="002F3B85"/>
    <w:rsid w:val="002F3BAE"/>
    <w:rsid w:val="002F3BD8"/>
    <w:rsid w:val="002F3C0A"/>
    <w:rsid w:val="002F3CA2"/>
    <w:rsid w:val="002F3CBC"/>
    <w:rsid w:val="002F3D3F"/>
    <w:rsid w:val="002F3DBC"/>
    <w:rsid w:val="002F3DC4"/>
    <w:rsid w:val="002F3DCC"/>
    <w:rsid w:val="002F3DD4"/>
    <w:rsid w:val="002F3DEC"/>
    <w:rsid w:val="002F3E1F"/>
    <w:rsid w:val="002F3E5B"/>
    <w:rsid w:val="002F3E7F"/>
    <w:rsid w:val="002F3E8C"/>
    <w:rsid w:val="002F3EC6"/>
    <w:rsid w:val="002F3F15"/>
    <w:rsid w:val="002F3F1B"/>
    <w:rsid w:val="002F3FF5"/>
    <w:rsid w:val="002F4067"/>
    <w:rsid w:val="002F410C"/>
    <w:rsid w:val="002F413A"/>
    <w:rsid w:val="002F4187"/>
    <w:rsid w:val="002F41AF"/>
    <w:rsid w:val="002F41BF"/>
    <w:rsid w:val="002F41DE"/>
    <w:rsid w:val="002F4266"/>
    <w:rsid w:val="002F4274"/>
    <w:rsid w:val="002F4276"/>
    <w:rsid w:val="002F428B"/>
    <w:rsid w:val="002F42A3"/>
    <w:rsid w:val="002F431D"/>
    <w:rsid w:val="002F4326"/>
    <w:rsid w:val="002F438A"/>
    <w:rsid w:val="002F449C"/>
    <w:rsid w:val="002F44C9"/>
    <w:rsid w:val="002F44FB"/>
    <w:rsid w:val="002F4582"/>
    <w:rsid w:val="002F462A"/>
    <w:rsid w:val="002F462E"/>
    <w:rsid w:val="002F463C"/>
    <w:rsid w:val="002F4670"/>
    <w:rsid w:val="002F471B"/>
    <w:rsid w:val="002F473D"/>
    <w:rsid w:val="002F47AE"/>
    <w:rsid w:val="002F47D2"/>
    <w:rsid w:val="002F482F"/>
    <w:rsid w:val="002F486F"/>
    <w:rsid w:val="002F488E"/>
    <w:rsid w:val="002F489F"/>
    <w:rsid w:val="002F48BE"/>
    <w:rsid w:val="002F48C3"/>
    <w:rsid w:val="002F494B"/>
    <w:rsid w:val="002F49DB"/>
    <w:rsid w:val="002F4A05"/>
    <w:rsid w:val="002F4A15"/>
    <w:rsid w:val="002F4A4F"/>
    <w:rsid w:val="002F4A65"/>
    <w:rsid w:val="002F4AF6"/>
    <w:rsid w:val="002F4AF8"/>
    <w:rsid w:val="002F4B3D"/>
    <w:rsid w:val="002F4B44"/>
    <w:rsid w:val="002F4BE6"/>
    <w:rsid w:val="002F4D97"/>
    <w:rsid w:val="002F4DC6"/>
    <w:rsid w:val="002F4DE1"/>
    <w:rsid w:val="002F4E16"/>
    <w:rsid w:val="002F4E2A"/>
    <w:rsid w:val="002F4E6B"/>
    <w:rsid w:val="002F4F04"/>
    <w:rsid w:val="002F4F7D"/>
    <w:rsid w:val="002F4F9B"/>
    <w:rsid w:val="002F4FF7"/>
    <w:rsid w:val="002F503C"/>
    <w:rsid w:val="002F5044"/>
    <w:rsid w:val="002F5057"/>
    <w:rsid w:val="002F5077"/>
    <w:rsid w:val="002F5089"/>
    <w:rsid w:val="002F50AA"/>
    <w:rsid w:val="002F50BA"/>
    <w:rsid w:val="002F50DA"/>
    <w:rsid w:val="002F5106"/>
    <w:rsid w:val="002F511C"/>
    <w:rsid w:val="002F519D"/>
    <w:rsid w:val="002F51D4"/>
    <w:rsid w:val="002F5221"/>
    <w:rsid w:val="002F5306"/>
    <w:rsid w:val="002F5385"/>
    <w:rsid w:val="002F53FE"/>
    <w:rsid w:val="002F5408"/>
    <w:rsid w:val="002F5426"/>
    <w:rsid w:val="002F5441"/>
    <w:rsid w:val="002F5446"/>
    <w:rsid w:val="002F54A4"/>
    <w:rsid w:val="002F54CE"/>
    <w:rsid w:val="002F55B8"/>
    <w:rsid w:val="002F5606"/>
    <w:rsid w:val="002F5608"/>
    <w:rsid w:val="002F56A6"/>
    <w:rsid w:val="002F56E6"/>
    <w:rsid w:val="002F56F8"/>
    <w:rsid w:val="002F5724"/>
    <w:rsid w:val="002F5775"/>
    <w:rsid w:val="002F57A9"/>
    <w:rsid w:val="002F581D"/>
    <w:rsid w:val="002F5837"/>
    <w:rsid w:val="002F5877"/>
    <w:rsid w:val="002F58EB"/>
    <w:rsid w:val="002F5931"/>
    <w:rsid w:val="002F593B"/>
    <w:rsid w:val="002F593C"/>
    <w:rsid w:val="002F59D5"/>
    <w:rsid w:val="002F59E0"/>
    <w:rsid w:val="002F59EA"/>
    <w:rsid w:val="002F5A43"/>
    <w:rsid w:val="002F5A5A"/>
    <w:rsid w:val="002F5A65"/>
    <w:rsid w:val="002F5AA4"/>
    <w:rsid w:val="002F5B9B"/>
    <w:rsid w:val="002F5C07"/>
    <w:rsid w:val="002F5C0B"/>
    <w:rsid w:val="002F5C60"/>
    <w:rsid w:val="002F5C7B"/>
    <w:rsid w:val="002F5C97"/>
    <w:rsid w:val="002F5D8E"/>
    <w:rsid w:val="002F5DBC"/>
    <w:rsid w:val="002F5E23"/>
    <w:rsid w:val="002F5E54"/>
    <w:rsid w:val="002F5E91"/>
    <w:rsid w:val="002F5E99"/>
    <w:rsid w:val="002F5EB0"/>
    <w:rsid w:val="002F5F22"/>
    <w:rsid w:val="002F5FA8"/>
    <w:rsid w:val="002F5FD6"/>
    <w:rsid w:val="002F5FEE"/>
    <w:rsid w:val="002F6085"/>
    <w:rsid w:val="002F6089"/>
    <w:rsid w:val="002F608E"/>
    <w:rsid w:val="002F6091"/>
    <w:rsid w:val="002F60A4"/>
    <w:rsid w:val="002F60BC"/>
    <w:rsid w:val="002F60F3"/>
    <w:rsid w:val="002F6101"/>
    <w:rsid w:val="002F611B"/>
    <w:rsid w:val="002F611F"/>
    <w:rsid w:val="002F6286"/>
    <w:rsid w:val="002F638F"/>
    <w:rsid w:val="002F6393"/>
    <w:rsid w:val="002F63F4"/>
    <w:rsid w:val="002F63FE"/>
    <w:rsid w:val="002F6401"/>
    <w:rsid w:val="002F6485"/>
    <w:rsid w:val="002F64C3"/>
    <w:rsid w:val="002F64D8"/>
    <w:rsid w:val="002F64FA"/>
    <w:rsid w:val="002F6528"/>
    <w:rsid w:val="002F652E"/>
    <w:rsid w:val="002F659A"/>
    <w:rsid w:val="002F65FC"/>
    <w:rsid w:val="002F6678"/>
    <w:rsid w:val="002F66D1"/>
    <w:rsid w:val="002F66D4"/>
    <w:rsid w:val="002F672E"/>
    <w:rsid w:val="002F67A0"/>
    <w:rsid w:val="002F67AF"/>
    <w:rsid w:val="002F67C7"/>
    <w:rsid w:val="002F689A"/>
    <w:rsid w:val="002F68E0"/>
    <w:rsid w:val="002F6992"/>
    <w:rsid w:val="002F69C7"/>
    <w:rsid w:val="002F6A44"/>
    <w:rsid w:val="002F6A6C"/>
    <w:rsid w:val="002F6A77"/>
    <w:rsid w:val="002F6AC3"/>
    <w:rsid w:val="002F6B0B"/>
    <w:rsid w:val="002F6B2A"/>
    <w:rsid w:val="002F6B3A"/>
    <w:rsid w:val="002F6B65"/>
    <w:rsid w:val="002F6BEE"/>
    <w:rsid w:val="002F6BF7"/>
    <w:rsid w:val="002F6C2F"/>
    <w:rsid w:val="002F6C45"/>
    <w:rsid w:val="002F6C67"/>
    <w:rsid w:val="002F6D51"/>
    <w:rsid w:val="002F6D53"/>
    <w:rsid w:val="002F6D99"/>
    <w:rsid w:val="002F6E11"/>
    <w:rsid w:val="002F6E75"/>
    <w:rsid w:val="002F6E77"/>
    <w:rsid w:val="002F6E7A"/>
    <w:rsid w:val="002F6E81"/>
    <w:rsid w:val="002F6F45"/>
    <w:rsid w:val="002F6F95"/>
    <w:rsid w:val="002F6FB1"/>
    <w:rsid w:val="002F7051"/>
    <w:rsid w:val="002F710A"/>
    <w:rsid w:val="002F710D"/>
    <w:rsid w:val="002F711B"/>
    <w:rsid w:val="002F714F"/>
    <w:rsid w:val="002F7193"/>
    <w:rsid w:val="002F71B6"/>
    <w:rsid w:val="002F71B9"/>
    <w:rsid w:val="002F71CA"/>
    <w:rsid w:val="002F725A"/>
    <w:rsid w:val="002F731E"/>
    <w:rsid w:val="002F7350"/>
    <w:rsid w:val="002F7394"/>
    <w:rsid w:val="002F7395"/>
    <w:rsid w:val="002F73CB"/>
    <w:rsid w:val="002F7405"/>
    <w:rsid w:val="002F7411"/>
    <w:rsid w:val="002F741A"/>
    <w:rsid w:val="002F7452"/>
    <w:rsid w:val="002F7474"/>
    <w:rsid w:val="002F7486"/>
    <w:rsid w:val="002F74CF"/>
    <w:rsid w:val="002F74D9"/>
    <w:rsid w:val="002F74E5"/>
    <w:rsid w:val="002F7633"/>
    <w:rsid w:val="002F7640"/>
    <w:rsid w:val="002F7671"/>
    <w:rsid w:val="002F7677"/>
    <w:rsid w:val="002F76AC"/>
    <w:rsid w:val="002F76ED"/>
    <w:rsid w:val="002F770D"/>
    <w:rsid w:val="002F7821"/>
    <w:rsid w:val="002F782A"/>
    <w:rsid w:val="002F7864"/>
    <w:rsid w:val="002F78BE"/>
    <w:rsid w:val="002F794D"/>
    <w:rsid w:val="002F79FA"/>
    <w:rsid w:val="002F7A15"/>
    <w:rsid w:val="002F7A1D"/>
    <w:rsid w:val="002F7A4B"/>
    <w:rsid w:val="002F7A53"/>
    <w:rsid w:val="002F7A7F"/>
    <w:rsid w:val="002F7AF7"/>
    <w:rsid w:val="002F7B23"/>
    <w:rsid w:val="002F7B2E"/>
    <w:rsid w:val="002F7BB3"/>
    <w:rsid w:val="002F7BCA"/>
    <w:rsid w:val="002F7C75"/>
    <w:rsid w:val="002F7CA4"/>
    <w:rsid w:val="002F7DAD"/>
    <w:rsid w:val="002F7DDB"/>
    <w:rsid w:val="002F7E21"/>
    <w:rsid w:val="002F7EC3"/>
    <w:rsid w:val="002F7F03"/>
    <w:rsid w:val="002F7F0D"/>
    <w:rsid w:val="002F7F17"/>
    <w:rsid w:val="002F7F99"/>
    <w:rsid w:val="002F7FBF"/>
    <w:rsid w:val="002F7FDA"/>
    <w:rsid w:val="00300075"/>
    <w:rsid w:val="00300084"/>
    <w:rsid w:val="00300140"/>
    <w:rsid w:val="00300149"/>
    <w:rsid w:val="003001A0"/>
    <w:rsid w:val="003001EA"/>
    <w:rsid w:val="00300229"/>
    <w:rsid w:val="0030032C"/>
    <w:rsid w:val="00300396"/>
    <w:rsid w:val="003003B2"/>
    <w:rsid w:val="00300441"/>
    <w:rsid w:val="003004C5"/>
    <w:rsid w:val="003004E0"/>
    <w:rsid w:val="003004ED"/>
    <w:rsid w:val="003004FC"/>
    <w:rsid w:val="00300503"/>
    <w:rsid w:val="00300584"/>
    <w:rsid w:val="003005AE"/>
    <w:rsid w:val="003006B9"/>
    <w:rsid w:val="003006C4"/>
    <w:rsid w:val="003006EF"/>
    <w:rsid w:val="0030075C"/>
    <w:rsid w:val="00300779"/>
    <w:rsid w:val="003007D3"/>
    <w:rsid w:val="003007E9"/>
    <w:rsid w:val="003007F4"/>
    <w:rsid w:val="0030080A"/>
    <w:rsid w:val="003008F7"/>
    <w:rsid w:val="0030092B"/>
    <w:rsid w:val="0030093E"/>
    <w:rsid w:val="0030096A"/>
    <w:rsid w:val="003009AF"/>
    <w:rsid w:val="00300A6B"/>
    <w:rsid w:val="00300A80"/>
    <w:rsid w:val="00300AE3"/>
    <w:rsid w:val="00300B5E"/>
    <w:rsid w:val="00300BDA"/>
    <w:rsid w:val="00300BF0"/>
    <w:rsid w:val="00300CB1"/>
    <w:rsid w:val="00300CBA"/>
    <w:rsid w:val="00300CF5"/>
    <w:rsid w:val="00300D08"/>
    <w:rsid w:val="00300D14"/>
    <w:rsid w:val="00300D37"/>
    <w:rsid w:val="00300DFD"/>
    <w:rsid w:val="00300E1A"/>
    <w:rsid w:val="00300E79"/>
    <w:rsid w:val="00300E8A"/>
    <w:rsid w:val="00300ECF"/>
    <w:rsid w:val="00300FA6"/>
    <w:rsid w:val="00300FF1"/>
    <w:rsid w:val="00301044"/>
    <w:rsid w:val="003010F4"/>
    <w:rsid w:val="00301165"/>
    <w:rsid w:val="0030116C"/>
    <w:rsid w:val="00301187"/>
    <w:rsid w:val="003011DF"/>
    <w:rsid w:val="003012B3"/>
    <w:rsid w:val="003012C9"/>
    <w:rsid w:val="00301301"/>
    <w:rsid w:val="0030131B"/>
    <w:rsid w:val="00301368"/>
    <w:rsid w:val="0030136C"/>
    <w:rsid w:val="00301415"/>
    <w:rsid w:val="00301493"/>
    <w:rsid w:val="00301494"/>
    <w:rsid w:val="003014B1"/>
    <w:rsid w:val="003014CA"/>
    <w:rsid w:val="00301518"/>
    <w:rsid w:val="0030152C"/>
    <w:rsid w:val="00301566"/>
    <w:rsid w:val="0030156D"/>
    <w:rsid w:val="003015A6"/>
    <w:rsid w:val="003015BA"/>
    <w:rsid w:val="00301634"/>
    <w:rsid w:val="0030167E"/>
    <w:rsid w:val="0030169D"/>
    <w:rsid w:val="003017BC"/>
    <w:rsid w:val="003018D6"/>
    <w:rsid w:val="003018EF"/>
    <w:rsid w:val="003018F3"/>
    <w:rsid w:val="00301998"/>
    <w:rsid w:val="003019F2"/>
    <w:rsid w:val="00301A53"/>
    <w:rsid w:val="00301A6E"/>
    <w:rsid w:val="00301AA4"/>
    <w:rsid w:val="00301AD1"/>
    <w:rsid w:val="00301ADA"/>
    <w:rsid w:val="00301B9B"/>
    <w:rsid w:val="00301B9F"/>
    <w:rsid w:val="00301BF0"/>
    <w:rsid w:val="00301C1C"/>
    <w:rsid w:val="00301C50"/>
    <w:rsid w:val="00301C82"/>
    <w:rsid w:val="00301CC5"/>
    <w:rsid w:val="00301D79"/>
    <w:rsid w:val="00301D90"/>
    <w:rsid w:val="00301DEC"/>
    <w:rsid w:val="00301DF9"/>
    <w:rsid w:val="00301DFF"/>
    <w:rsid w:val="00301E16"/>
    <w:rsid w:val="00301E1A"/>
    <w:rsid w:val="00301E3F"/>
    <w:rsid w:val="00301ED6"/>
    <w:rsid w:val="00301F12"/>
    <w:rsid w:val="00301FF8"/>
    <w:rsid w:val="00302073"/>
    <w:rsid w:val="00302077"/>
    <w:rsid w:val="0030212C"/>
    <w:rsid w:val="0030213F"/>
    <w:rsid w:val="00302158"/>
    <w:rsid w:val="00302209"/>
    <w:rsid w:val="00302291"/>
    <w:rsid w:val="003022DA"/>
    <w:rsid w:val="00302346"/>
    <w:rsid w:val="0030234B"/>
    <w:rsid w:val="003023D5"/>
    <w:rsid w:val="003023F3"/>
    <w:rsid w:val="00302410"/>
    <w:rsid w:val="0030254D"/>
    <w:rsid w:val="00302561"/>
    <w:rsid w:val="00302615"/>
    <w:rsid w:val="00302689"/>
    <w:rsid w:val="003026E7"/>
    <w:rsid w:val="00302737"/>
    <w:rsid w:val="0030278B"/>
    <w:rsid w:val="003027A7"/>
    <w:rsid w:val="003027C9"/>
    <w:rsid w:val="003027EB"/>
    <w:rsid w:val="003027F8"/>
    <w:rsid w:val="00302802"/>
    <w:rsid w:val="00302830"/>
    <w:rsid w:val="003028A2"/>
    <w:rsid w:val="003028B2"/>
    <w:rsid w:val="003028D9"/>
    <w:rsid w:val="003029BB"/>
    <w:rsid w:val="003029C5"/>
    <w:rsid w:val="00302A65"/>
    <w:rsid w:val="00302B85"/>
    <w:rsid w:val="00302B8C"/>
    <w:rsid w:val="00302B93"/>
    <w:rsid w:val="00302BA2"/>
    <w:rsid w:val="00302BA8"/>
    <w:rsid w:val="00302BCF"/>
    <w:rsid w:val="00302C4F"/>
    <w:rsid w:val="00302D05"/>
    <w:rsid w:val="00302D67"/>
    <w:rsid w:val="00302D8A"/>
    <w:rsid w:val="00302D9E"/>
    <w:rsid w:val="00302DCA"/>
    <w:rsid w:val="00302EC7"/>
    <w:rsid w:val="00302EEC"/>
    <w:rsid w:val="00302F0D"/>
    <w:rsid w:val="00302F59"/>
    <w:rsid w:val="00302F84"/>
    <w:rsid w:val="00303092"/>
    <w:rsid w:val="003030AD"/>
    <w:rsid w:val="003030D4"/>
    <w:rsid w:val="003030F6"/>
    <w:rsid w:val="00303212"/>
    <w:rsid w:val="0030323E"/>
    <w:rsid w:val="003032D2"/>
    <w:rsid w:val="00303416"/>
    <w:rsid w:val="0030343D"/>
    <w:rsid w:val="00303446"/>
    <w:rsid w:val="00303459"/>
    <w:rsid w:val="00303593"/>
    <w:rsid w:val="003035C6"/>
    <w:rsid w:val="00303601"/>
    <w:rsid w:val="00303654"/>
    <w:rsid w:val="0030366E"/>
    <w:rsid w:val="00303671"/>
    <w:rsid w:val="0030372A"/>
    <w:rsid w:val="00303741"/>
    <w:rsid w:val="0030378F"/>
    <w:rsid w:val="00303835"/>
    <w:rsid w:val="00303872"/>
    <w:rsid w:val="003038A4"/>
    <w:rsid w:val="003038D1"/>
    <w:rsid w:val="003038EC"/>
    <w:rsid w:val="0030394C"/>
    <w:rsid w:val="00303A2B"/>
    <w:rsid w:val="00303A32"/>
    <w:rsid w:val="00303A3B"/>
    <w:rsid w:val="00303AC9"/>
    <w:rsid w:val="00303AF6"/>
    <w:rsid w:val="00303BA5"/>
    <w:rsid w:val="00303C1A"/>
    <w:rsid w:val="00303C2A"/>
    <w:rsid w:val="00303CED"/>
    <w:rsid w:val="00303D89"/>
    <w:rsid w:val="00303DCA"/>
    <w:rsid w:val="00303DF6"/>
    <w:rsid w:val="00303E40"/>
    <w:rsid w:val="00303EB6"/>
    <w:rsid w:val="00303EFB"/>
    <w:rsid w:val="00303F44"/>
    <w:rsid w:val="00303F5C"/>
    <w:rsid w:val="00303F61"/>
    <w:rsid w:val="00303F72"/>
    <w:rsid w:val="00303F76"/>
    <w:rsid w:val="00303FE0"/>
    <w:rsid w:val="00304078"/>
    <w:rsid w:val="00304089"/>
    <w:rsid w:val="003040B8"/>
    <w:rsid w:val="003040F6"/>
    <w:rsid w:val="0030412E"/>
    <w:rsid w:val="00304173"/>
    <w:rsid w:val="0030419B"/>
    <w:rsid w:val="003041BE"/>
    <w:rsid w:val="00304257"/>
    <w:rsid w:val="00304274"/>
    <w:rsid w:val="00304298"/>
    <w:rsid w:val="003042FA"/>
    <w:rsid w:val="00304325"/>
    <w:rsid w:val="003043F2"/>
    <w:rsid w:val="003043FC"/>
    <w:rsid w:val="0030444B"/>
    <w:rsid w:val="003044B6"/>
    <w:rsid w:val="003044BA"/>
    <w:rsid w:val="0030458E"/>
    <w:rsid w:val="003045DA"/>
    <w:rsid w:val="00304691"/>
    <w:rsid w:val="00304711"/>
    <w:rsid w:val="00304803"/>
    <w:rsid w:val="0030484C"/>
    <w:rsid w:val="00304861"/>
    <w:rsid w:val="0030490B"/>
    <w:rsid w:val="00304927"/>
    <w:rsid w:val="00304947"/>
    <w:rsid w:val="00304A86"/>
    <w:rsid w:val="00304BC6"/>
    <w:rsid w:val="00304CA0"/>
    <w:rsid w:val="00304D60"/>
    <w:rsid w:val="00304D94"/>
    <w:rsid w:val="00304DC6"/>
    <w:rsid w:val="00304DD5"/>
    <w:rsid w:val="00304E0D"/>
    <w:rsid w:val="00304E13"/>
    <w:rsid w:val="00304E2C"/>
    <w:rsid w:val="00304E37"/>
    <w:rsid w:val="00304E43"/>
    <w:rsid w:val="00304E53"/>
    <w:rsid w:val="00304E88"/>
    <w:rsid w:val="00304EAD"/>
    <w:rsid w:val="00304EC9"/>
    <w:rsid w:val="00304F19"/>
    <w:rsid w:val="00304F55"/>
    <w:rsid w:val="00304F7D"/>
    <w:rsid w:val="00304FED"/>
    <w:rsid w:val="00305032"/>
    <w:rsid w:val="003050EE"/>
    <w:rsid w:val="0030517B"/>
    <w:rsid w:val="0030523D"/>
    <w:rsid w:val="00305246"/>
    <w:rsid w:val="00305259"/>
    <w:rsid w:val="00305272"/>
    <w:rsid w:val="00305278"/>
    <w:rsid w:val="00305297"/>
    <w:rsid w:val="003052AE"/>
    <w:rsid w:val="00305309"/>
    <w:rsid w:val="003053CD"/>
    <w:rsid w:val="0030540F"/>
    <w:rsid w:val="0030544E"/>
    <w:rsid w:val="00305484"/>
    <w:rsid w:val="00305490"/>
    <w:rsid w:val="003054B5"/>
    <w:rsid w:val="003054F8"/>
    <w:rsid w:val="00305533"/>
    <w:rsid w:val="003055D0"/>
    <w:rsid w:val="003055D7"/>
    <w:rsid w:val="003055DC"/>
    <w:rsid w:val="00305623"/>
    <w:rsid w:val="00305668"/>
    <w:rsid w:val="003056A6"/>
    <w:rsid w:val="00305712"/>
    <w:rsid w:val="00305747"/>
    <w:rsid w:val="0030574A"/>
    <w:rsid w:val="003057B7"/>
    <w:rsid w:val="00305877"/>
    <w:rsid w:val="0030590F"/>
    <w:rsid w:val="00305911"/>
    <w:rsid w:val="0030591F"/>
    <w:rsid w:val="0030592D"/>
    <w:rsid w:val="0030594E"/>
    <w:rsid w:val="003059DF"/>
    <w:rsid w:val="00305A3C"/>
    <w:rsid w:val="00305A8E"/>
    <w:rsid w:val="00305A9F"/>
    <w:rsid w:val="00305AB1"/>
    <w:rsid w:val="00305B1A"/>
    <w:rsid w:val="00305B1F"/>
    <w:rsid w:val="00305B55"/>
    <w:rsid w:val="00305B86"/>
    <w:rsid w:val="00305BFB"/>
    <w:rsid w:val="00305BFF"/>
    <w:rsid w:val="00305C05"/>
    <w:rsid w:val="00305C41"/>
    <w:rsid w:val="00305C8E"/>
    <w:rsid w:val="00305CC5"/>
    <w:rsid w:val="00305CD5"/>
    <w:rsid w:val="00305D0D"/>
    <w:rsid w:val="00305D95"/>
    <w:rsid w:val="00305E14"/>
    <w:rsid w:val="00305E2A"/>
    <w:rsid w:val="00305E50"/>
    <w:rsid w:val="00305EA0"/>
    <w:rsid w:val="00305EE5"/>
    <w:rsid w:val="00305F2C"/>
    <w:rsid w:val="00305F31"/>
    <w:rsid w:val="00305F46"/>
    <w:rsid w:val="0030605C"/>
    <w:rsid w:val="0030606A"/>
    <w:rsid w:val="0030606F"/>
    <w:rsid w:val="00306070"/>
    <w:rsid w:val="00306091"/>
    <w:rsid w:val="003060F1"/>
    <w:rsid w:val="0030612D"/>
    <w:rsid w:val="00306153"/>
    <w:rsid w:val="00306156"/>
    <w:rsid w:val="003061C6"/>
    <w:rsid w:val="003061CA"/>
    <w:rsid w:val="00306202"/>
    <w:rsid w:val="00306216"/>
    <w:rsid w:val="00306229"/>
    <w:rsid w:val="003062C2"/>
    <w:rsid w:val="00306387"/>
    <w:rsid w:val="00306438"/>
    <w:rsid w:val="00306531"/>
    <w:rsid w:val="0030654D"/>
    <w:rsid w:val="0030657C"/>
    <w:rsid w:val="00306617"/>
    <w:rsid w:val="00306627"/>
    <w:rsid w:val="00306696"/>
    <w:rsid w:val="003066C5"/>
    <w:rsid w:val="00306728"/>
    <w:rsid w:val="00306771"/>
    <w:rsid w:val="00306787"/>
    <w:rsid w:val="003067F7"/>
    <w:rsid w:val="00306835"/>
    <w:rsid w:val="00306876"/>
    <w:rsid w:val="003068BF"/>
    <w:rsid w:val="00306900"/>
    <w:rsid w:val="0030694B"/>
    <w:rsid w:val="00306987"/>
    <w:rsid w:val="00306998"/>
    <w:rsid w:val="00306A26"/>
    <w:rsid w:val="00306A38"/>
    <w:rsid w:val="00306A82"/>
    <w:rsid w:val="00306AD4"/>
    <w:rsid w:val="00306BE8"/>
    <w:rsid w:val="00306C4A"/>
    <w:rsid w:val="00306CA9"/>
    <w:rsid w:val="00306CCA"/>
    <w:rsid w:val="00306D02"/>
    <w:rsid w:val="00306D9D"/>
    <w:rsid w:val="00306DB2"/>
    <w:rsid w:val="00306DEE"/>
    <w:rsid w:val="00306E03"/>
    <w:rsid w:val="00306E72"/>
    <w:rsid w:val="00306E82"/>
    <w:rsid w:val="00306F92"/>
    <w:rsid w:val="00306FA1"/>
    <w:rsid w:val="00306FC5"/>
    <w:rsid w:val="00306FCD"/>
    <w:rsid w:val="00307011"/>
    <w:rsid w:val="0030703D"/>
    <w:rsid w:val="00307040"/>
    <w:rsid w:val="003070B4"/>
    <w:rsid w:val="003070CF"/>
    <w:rsid w:val="003070E5"/>
    <w:rsid w:val="00307106"/>
    <w:rsid w:val="00307134"/>
    <w:rsid w:val="0030718B"/>
    <w:rsid w:val="003071C2"/>
    <w:rsid w:val="0030721A"/>
    <w:rsid w:val="00307348"/>
    <w:rsid w:val="0030734D"/>
    <w:rsid w:val="0030734F"/>
    <w:rsid w:val="003073B9"/>
    <w:rsid w:val="00307402"/>
    <w:rsid w:val="0030743F"/>
    <w:rsid w:val="00307463"/>
    <w:rsid w:val="003074DA"/>
    <w:rsid w:val="00307535"/>
    <w:rsid w:val="00307539"/>
    <w:rsid w:val="003075E7"/>
    <w:rsid w:val="003075F4"/>
    <w:rsid w:val="00307664"/>
    <w:rsid w:val="00307704"/>
    <w:rsid w:val="00307825"/>
    <w:rsid w:val="0030785D"/>
    <w:rsid w:val="003078AD"/>
    <w:rsid w:val="003078D0"/>
    <w:rsid w:val="0030795F"/>
    <w:rsid w:val="00307981"/>
    <w:rsid w:val="0030798E"/>
    <w:rsid w:val="003079C6"/>
    <w:rsid w:val="00307A0B"/>
    <w:rsid w:val="00307A14"/>
    <w:rsid w:val="00307A80"/>
    <w:rsid w:val="00307A99"/>
    <w:rsid w:val="00307AA6"/>
    <w:rsid w:val="00307AB5"/>
    <w:rsid w:val="00307AED"/>
    <w:rsid w:val="00307B35"/>
    <w:rsid w:val="00307C2F"/>
    <w:rsid w:val="00307C38"/>
    <w:rsid w:val="00307C73"/>
    <w:rsid w:val="00307D1D"/>
    <w:rsid w:val="00307DCF"/>
    <w:rsid w:val="00307E3F"/>
    <w:rsid w:val="00307E5E"/>
    <w:rsid w:val="00307E63"/>
    <w:rsid w:val="00307E69"/>
    <w:rsid w:val="00307F5B"/>
    <w:rsid w:val="00307FB1"/>
    <w:rsid w:val="00307FDD"/>
    <w:rsid w:val="00307FEC"/>
    <w:rsid w:val="00310030"/>
    <w:rsid w:val="00310048"/>
    <w:rsid w:val="00310081"/>
    <w:rsid w:val="003100CE"/>
    <w:rsid w:val="003100D8"/>
    <w:rsid w:val="00310123"/>
    <w:rsid w:val="003101D1"/>
    <w:rsid w:val="00310213"/>
    <w:rsid w:val="00310257"/>
    <w:rsid w:val="003102AA"/>
    <w:rsid w:val="003102B3"/>
    <w:rsid w:val="003102C0"/>
    <w:rsid w:val="0031035F"/>
    <w:rsid w:val="003103CD"/>
    <w:rsid w:val="00310466"/>
    <w:rsid w:val="003104B6"/>
    <w:rsid w:val="003104E5"/>
    <w:rsid w:val="00310610"/>
    <w:rsid w:val="0031063B"/>
    <w:rsid w:val="00310654"/>
    <w:rsid w:val="00310776"/>
    <w:rsid w:val="003107C5"/>
    <w:rsid w:val="003107D0"/>
    <w:rsid w:val="003107D9"/>
    <w:rsid w:val="0031081D"/>
    <w:rsid w:val="0031087C"/>
    <w:rsid w:val="003108FE"/>
    <w:rsid w:val="003109FE"/>
    <w:rsid w:val="00310A07"/>
    <w:rsid w:val="00310A28"/>
    <w:rsid w:val="00310A5F"/>
    <w:rsid w:val="00310B31"/>
    <w:rsid w:val="00310B33"/>
    <w:rsid w:val="00310B9F"/>
    <w:rsid w:val="00310BEE"/>
    <w:rsid w:val="00310BFE"/>
    <w:rsid w:val="00310C05"/>
    <w:rsid w:val="00310C0C"/>
    <w:rsid w:val="00310C89"/>
    <w:rsid w:val="00310C90"/>
    <w:rsid w:val="00310CFC"/>
    <w:rsid w:val="00310DCC"/>
    <w:rsid w:val="00310E3E"/>
    <w:rsid w:val="00310E72"/>
    <w:rsid w:val="00310E75"/>
    <w:rsid w:val="00310EFA"/>
    <w:rsid w:val="00310EFE"/>
    <w:rsid w:val="00310F07"/>
    <w:rsid w:val="00310F10"/>
    <w:rsid w:val="00310F2C"/>
    <w:rsid w:val="00310F41"/>
    <w:rsid w:val="00310F5D"/>
    <w:rsid w:val="00310F65"/>
    <w:rsid w:val="00310F6F"/>
    <w:rsid w:val="00310FC2"/>
    <w:rsid w:val="00310FD0"/>
    <w:rsid w:val="00310FE4"/>
    <w:rsid w:val="0031105C"/>
    <w:rsid w:val="00311064"/>
    <w:rsid w:val="003110B4"/>
    <w:rsid w:val="0031118C"/>
    <w:rsid w:val="003111F6"/>
    <w:rsid w:val="00311204"/>
    <w:rsid w:val="00311219"/>
    <w:rsid w:val="003112A8"/>
    <w:rsid w:val="003112C1"/>
    <w:rsid w:val="003112C3"/>
    <w:rsid w:val="00311318"/>
    <w:rsid w:val="00311327"/>
    <w:rsid w:val="00311329"/>
    <w:rsid w:val="00311481"/>
    <w:rsid w:val="003114A7"/>
    <w:rsid w:val="003114AD"/>
    <w:rsid w:val="0031152F"/>
    <w:rsid w:val="00311556"/>
    <w:rsid w:val="003115B2"/>
    <w:rsid w:val="003115B7"/>
    <w:rsid w:val="003115C2"/>
    <w:rsid w:val="003115FA"/>
    <w:rsid w:val="0031162C"/>
    <w:rsid w:val="0031165B"/>
    <w:rsid w:val="00311684"/>
    <w:rsid w:val="003116DB"/>
    <w:rsid w:val="0031173F"/>
    <w:rsid w:val="00311754"/>
    <w:rsid w:val="00311800"/>
    <w:rsid w:val="00311805"/>
    <w:rsid w:val="00311899"/>
    <w:rsid w:val="003118F8"/>
    <w:rsid w:val="00311904"/>
    <w:rsid w:val="00311933"/>
    <w:rsid w:val="003119E0"/>
    <w:rsid w:val="00311A25"/>
    <w:rsid w:val="00311A2D"/>
    <w:rsid w:val="00311B20"/>
    <w:rsid w:val="00311B31"/>
    <w:rsid w:val="00311B4B"/>
    <w:rsid w:val="00311B57"/>
    <w:rsid w:val="00311B90"/>
    <w:rsid w:val="00311BD4"/>
    <w:rsid w:val="00311C08"/>
    <w:rsid w:val="00311CBF"/>
    <w:rsid w:val="00311D37"/>
    <w:rsid w:val="00311D5B"/>
    <w:rsid w:val="00311D84"/>
    <w:rsid w:val="00311DE8"/>
    <w:rsid w:val="00311DFF"/>
    <w:rsid w:val="00311E15"/>
    <w:rsid w:val="00311E1C"/>
    <w:rsid w:val="00311E3C"/>
    <w:rsid w:val="00311E9B"/>
    <w:rsid w:val="00311FA6"/>
    <w:rsid w:val="00312010"/>
    <w:rsid w:val="00312037"/>
    <w:rsid w:val="00312066"/>
    <w:rsid w:val="003120C7"/>
    <w:rsid w:val="003120E3"/>
    <w:rsid w:val="00312111"/>
    <w:rsid w:val="00312144"/>
    <w:rsid w:val="00312162"/>
    <w:rsid w:val="0031216E"/>
    <w:rsid w:val="003121B9"/>
    <w:rsid w:val="003121F7"/>
    <w:rsid w:val="0031223A"/>
    <w:rsid w:val="003122C4"/>
    <w:rsid w:val="003122E7"/>
    <w:rsid w:val="003122FB"/>
    <w:rsid w:val="0031234E"/>
    <w:rsid w:val="003123B4"/>
    <w:rsid w:val="003123B6"/>
    <w:rsid w:val="003123D1"/>
    <w:rsid w:val="00312410"/>
    <w:rsid w:val="00312423"/>
    <w:rsid w:val="00312478"/>
    <w:rsid w:val="003124FB"/>
    <w:rsid w:val="0031260B"/>
    <w:rsid w:val="003126BA"/>
    <w:rsid w:val="0031272D"/>
    <w:rsid w:val="003127CC"/>
    <w:rsid w:val="003127E8"/>
    <w:rsid w:val="003127FF"/>
    <w:rsid w:val="0031280D"/>
    <w:rsid w:val="0031288F"/>
    <w:rsid w:val="003128A9"/>
    <w:rsid w:val="0031298C"/>
    <w:rsid w:val="00312A78"/>
    <w:rsid w:val="00312AD4"/>
    <w:rsid w:val="00312B29"/>
    <w:rsid w:val="00312B70"/>
    <w:rsid w:val="00312B89"/>
    <w:rsid w:val="00312C59"/>
    <w:rsid w:val="00312CE8"/>
    <w:rsid w:val="00312D49"/>
    <w:rsid w:val="00312D65"/>
    <w:rsid w:val="00312DCB"/>
    <w:rsid w:val="00312E18"/>
    <w:rsid w:val="00312E1A"/>
    <w:rsid w:val="00312E90"/>
    <w:rsid w:val="00312EAB"/>
    <w:rsid w:val="00312EEA"/>
    <w:rsid w:val="00312EEE"/>
    <w:rsid w:val="00312EEF"/>
    <w:rsid w:val="00312F72"/>
    <w:rsid w:val="00313007"/>
    <w:rsid w:val="003130A8"/>
    <w:rsid w:val="003130A9"/>
    <w:rsid w:val="003130AB"/>
    <w:rsid w:val="003130E3"/>
    <w:rsid w:val="00313124"/>
    <w:rsid w:val="00313148"/>
    <w:rsid w:val="0031314E"/>
    <w:rsid w:val="00313151"/>
    <w:rsid w:val="0031315B"/>
    <w:rsid w:val="003131A7"/>
    <w:rsid w:val="003131C0"/>
    <w:rsid w:val="003131DA"/>
    <w:rsid w:val="003131FE"/>
    <w:rsid w:val="00313256"/>
    <w:rsid w:val="00313263"/>
    <w:rsid w:val="003132CC"/>
    <w:rsid w:val="003132DB"/>
    <w:rsid w:val="003133F2"/>
    <w:rsid w:val="0031340F"/>
    <w:rsid w:val="00313440"/>
    <w:rsid w:val="00313441"/>
    <w:rsid w:val="00313476"/>
    <w:rsid w:val="003134A0"/>
    <w:rsid w:val="003134C4"/>
    <w:rsid w:val="003134E6"/>
    <w:rsid w:val="00313575"/>
    <w:rsid w:val="003135B3"/>
    <w:rsid w:val="003135F8"/>
    <w:rsid w:val="0031361A"/>
    <w:rsid w:val="00313627"/>
    <w:rsid w:val="0031362F"/>
    <w:rsid w:val="00313672"/>
    <w:rsid w:val="003137BD"/>
    <w:rsid w:val="00313821"/>
    <w:rsid w:val="0031386D"/>
    <w:rsid w:val="00313871"/>
    <w:rsid w:val="00313876"/>
    <w:rsid w:val="0031387F"/>
    <w:rsid w:val="003138A7"/>
    <w:rsid w:val="003138E7"/>
    <w:rsid w:val="00313925"/>
    <w:rsid w:val="0031392C"/>
    <w:rsid w:val="0031395C"/>
    <w:rsid w:val="00313980"/>
    <w:rsid w:val="003139C3"/>
    <w:rsid w:val="003139C5"/>
    <w:rsid w:val="003139E7"/>
    <w:rsid w:val="00313A68"/>
    <w:rsid w:val="00313A78"/>
    <w:rsid w:val="00313AF7"/>
    <w:rsid w:val="00313B3E"/>
    <w:rsid w:val="00313B4E"/>
    <w:rsid w:val="00313B58"/>
    <w:rsid w:val="00313BC8"/>
    <w:rsid w:val="00313C10"/>
    <w:rsid w:val="00313C74"/>
    <w:rsid w:val="00313CC1"/>
    <w:rsid w:val="00313CD7"/>
    <w:rsid w:val="00313CE0"/>
    <w:rsid w:val="00313CEE"/>
    <w:rsid w:val="00313DBC"/>
    <w:rsid w:val="00313DED"/>
    <w:rsid w:val="00313E0B"/>
    <w:rsid w:val="00313E62"/>
    <w:rsid w:val="00313E67"/>
    <w:rsid w:val="00313EA1"/>
    <w:rsid w:val="00313EC4"/>
    <w:rsid w:val="00313EC5"/>
    <w:rsid w:val="00313EDF"/>
    <w:rsid w:val="00313F06"/>
    <w:rsid w:val="00313F40"/>
    <w:rsid w:val="00313FBA"/>
    <w:rsid w:val="003140CB"/>
    <w:rsid w:val="00314236"/>
    <w:rsid w:val="0031425B"/>
    <w:rsid w:val="003142B3"/>
    <w:rsid w:val="00314316"/>
    <w:rsid w:val="00314339"/>
    <w:rsid w:val="00314366"/>
    <w:rsid w:val="0031439F"/>
    <w:rsid w:val="003143DA"/>
    <w:rsid w:val="003143DC"/>
    <w:rsid w:val="0031449D"/>
    <w:rsid w:val="00314515"/>
    <w:rsid w:val="00314546"/>
    <w:rsid w:val="00314553"/>
    <w:rsid w:val="00314590"/>
    <w:rsid w:val="00314592"/>
    <w:rsid w:val="003145D6"/>
    <w:rsid w:val="00314614"/>
    <w:rsid w:val="0031463E"/>
    <w:rsid w:val="00314645"/>
    <w:rsid w:val="003146AC"/>
    <w:rsid w:val="003146AD"/>
    <w:rsid w:val="003146BB"/>
    <w:rsid w:val="003146BD"/>
    <w:rsid w:val="003146DE"/>
    <w:rsid w:val="003146E1"/>
    <w:rsid w:val="003146FD"/>
    <w:rsid w:val="0031470E"/>
    <w:rsid w:val="0031475F"/>
    <w:rsid w:val="0031480A"/>
    <w:rsid w:val="0031481C"/>
    <w:rsid w:val="0031491D"/>
    <w:rsid w:val="00314925"/>
    <w:rsid w:val="00314962"/>
    <w:rsid w:val="00314978"/>
    <w:rsid w:val="0031499D"/>
    <w:rsid w:val="00314A43"/>
    <w:rsid w:val="00314A60"/>
    <w:rsid w:val="00314A8B"/>
    <w:rsid w:val="00314AA7"/>
    <w:rsid w:val="00314AB1"/>
    <w:rsid w:val="00314B9B"/>
    <w:rsid w:val="00314BD0"/>
    <w:rsid w:val="00314BDB"/>
    <w:rsid w:val="00314BEE"/>
    <w:rsid w:val="00314C33"/>
    <w:rsid w:val="00314C92"/>
    <w:rsid w:val="00314CE3"/>
    <w:rsid w:val="00314D8A"/>
    <w:rsid w:val="00314D94"/>
    <w:rsid w:val="00314DFA"/>
    <w:rsid w:val="00314E0A"/>
    <w:rsid w:val="00314E28"/>
    <w:rsid w:val="00314E2B"/>
    <w:rsid w:val="00314E2C"/>
    <w:rsid w:val="00314EFD"/>
    <w:rsid w:val="00314F9F"/>
    <w:rsid w:val="00314FC0"/>
    <w:rsid w:val="00314FFE"/>
    <w:rsid w:val="00315044"/>
    <w:rsid w:val="003150DA"/>
    <w:rsid w:val="0031511B"/>
    <w:rsid w:val="00315143"/>
    <w:rsid w:val="00315146"/>
    <w:rsid w:val="0031515F"/>
    <w:rsid w:val="0031518E"/>
    <w:rsid w:val="003151D3"/>
    <w:rsid w:val="003151D8"/>
    <w:rsid w:val="003151E7"/>
    <w:rsid w:val="00315288"/>
    <w:rsid w:val="00315295"/>
    <w:rsid w:val="00315399"/>
    <w:rsid w:val="003153AE"/>
    <w:rsid w:val="003153B6"/>
    <w:rsid w:val="00315425"/>
    <w:rsid w:val="00315461"/>
    <w:rsid w:val="003154AF"/>
    <w:rsid w:val="003154BA"/>
    <w:rsid w:val="003154C2"/>
    <w:rsid w:val="003154F0"/>
    <w:rsid w:val="0031553E"/>
    <w:rsid w:val="00315572"/>
    <w:rsid w:val="00315584"/>
    <w:rsid w:val="003155B6"/>
    <w:rsid w:val="00315609"/>
    <w:rsid w:val="00315667"/>
    <w:rsid w:val="003156B1"/>
    <w:rsid w:val="003156E1"/>
    <w:rsid w:val="003156F7"/>
    <w:rsid w:val="003157FB"/>
    <w:rsid w:val="00315844"/>
    <w:rsid w:val="0031588D"/>
    <w:rsid w:val="00315999"/>
    <w:rsid w:val="003159CD"/>
    <w:rsid w:val="003159F9"/>
    <w:rsid w:val="00315A4A"/>
    <w:rsid w:val="00315AA2"/>
    <w:rsid w:val="00315AAE"/>
    <w:rsid w:val="00315AD5"/>
    <w:rsid w:val="00315B52"/>
    <w:rsid w:val="00315BCB"/>
    <w:rsid w:val="00315CC1"/>
    <w:rsid w:val="00315D29"/>
    <w:rsid w:val="00315D2A"/>
    <w:rsid w:val="00315D69"/>
    <w:rsid w:val="00315DF5"/>
    <w:rsid w:val="00315EBF"/>
    <w:rsid w:val="00315EFD"/>
    <w:rsid w:val="00315F41"/>
    <w:rsid w:val="00315F96"/>
    <w:rsid w:val="00315FED"/>
    <w:rsid w:val="0031603F"/>
    <w:rsid w:val="00316083"/>
    <w:rsid w:val="00316167"/>
    <w:rsid w:val="00316194"/>
    <w:rsid w:val="003161EE"/>
    <w:rsid w:val="003161F6"/>
    <w:rsid w:val="00316220"/>
    <w:rsid w:val="00316264"/>
    <w:rsid w:val="0031637A"/>
    <w:rsid w:val="0031637E"/>
    <w:rsid w:val="003163C5"/>
    <w:rsid w:val="003163D5"/>
    <w:rsid w:val="00316427"/>
    <w:rsid w:val="00316447"/>
    <w:rsid w:val="00316466"/>
    <w:rsid w:val="0031653A"/>
    <w:rsid w:val="0031659D"/>
    <w:rsid w:val="003166C1"/>
    <w:rsid w:val="003166C7"/>
    <w:rsid w:val="003166CB"/>
    <w:rsid w:val="00316725"/>
    <w:rsid w:val="003168FB"/>
    <w:rsid w:val="00316913"/>
    <w:rsid w:val="00316952"/>
    <w:rsid w:val="00316969"/>
    <w:rsid w:val="0031697E"/>
    <w:rsid w:val="003169A9"/>
    <w:rsid w:val="003169C3"/>
    <w:rsid w:val="003169E2"/>
    <w:rsid w:val="00316A20"/>
    <w:rsid w:val="00316A2E"/>
    <w:rsid w:val="00316A63"/>
    <w:rsid w:val="00316A7A"/>
    <w:rsid w:val="00316A96"/>
    <w:rsid w:val="00316AE5"/>
    <w:rsid w:val="00316B0B"/>
    <w:rsid w:val="00316B52"/>
    <w:rsid w:val="00316B5E"/>
    <w:rsid w:val="00316B75"/>
    <w:rsid w:val="00316C46"/>
    <w:rsid w:val="00316CD3"/>
    <w:rsid w:val="00316D02"/>
    <w:rsid w:val="00316D20"/>
    <w:rsid w:val="00316D52"/>
    <w:rsid w:val="00316DB9"/>
    <w:rsid w:val="00316DF4"/>
    <w:rsid w:val="00316E90"/>
    <w:rsid w:val="00316F2E"/>
    <w:rsid w:val="00316F7E"/>
    <w:rsid w:val="00316F88"/>
    <w:rsid w:val="00317033"/>
    <w:rsid w:val="003170BF"/>
    <w:rsid w:val="0031720C"/>
    <w:rsid w:val="00317237"/>
    <w:rsid w:val="00317269"/>
    <w:rsid w:val="0031728E"/>
    <w:rsid w:val="003172D1"/>
    <w:rsid w:val="0031730B"/>
    <w:rsid w:val="00317316"/>
    <w:rsid w:val="00317317"/>
    <w:rsid w:val="0031739A"/>
    <w:rsid w:val="003173B0"/>
    <w:rsid w:val="003173C6"/>
    <w:rsid w:val="00317471"/>
    <w:rsid w:val="00317493"/>
    <w:rsid w:val="003174B4"/>
    <w:rsid w:val="003174FF"/>
    <w:rsid w:val="00317502"/>
    <w:rsid w:val="00317503"/>
    <w:rsid w:val="00317592"/>
    <w:rsid w:val="003175FB"/>
    <w:rsid w:val="00317625"/>
    <w:rsid w:val="00317657"/>
    <w:rsid w:val="003176AF"/>
    <w:rsid w:val="003176BC"/>
    <w:rsid w:val="0031777E"/>
    <w:rsid w:val="003177D6"/>
    <w:rsid w:val="0031789D"/>
    <w:rsid w:val="003178F2"/>
    <w:rsid w:val="00317932"/>
    <w:rsid w:val="00317935"/>
    <w:rsid w:val="0031797E"/>
    <w:rsid w:val="003179C7"/>
    <w:rsid w:val="003179CE"/>
    <w:rsid w:val="00317A0B"/>
    <w:rsid w:val="00317A27"/>
    <w:rsid w:val="00317A2C"/>
    <w:rsid w:val="00317A6C"/>
    <w:rsid w:val="00317ACE"/>
    <w:rsid w:val="00317B1C"/>
    <w:rsid w:val="00317B8C"/>
    <w:rsid w:val="00317BC8"/>
    <w:rsid w:val="00317BCB"/>
    <w:rsid w:val="00317C03"/>
    <w:rsid w:val="00317C9C"/>
    <w:rsid w:val="00317CA0"/>
    <w:rsid w:val="00317CBE"/>
    <w:rsid w:val="00317D29"/>
    <w:rsid w:val="00317DD7"/>
    <w:rsid w:val="00317E1E"/>
    <w:rsid w:val="00317E41"/>
    <w:rsid w:val="00317EC7"/>
    <w:rsid w:val="00317EFB"/>
    <w:rsid w:val="00317F57"/>
    <w:rsid w:val="00317F59"/>
    <w:rsid w:val="00317F82"/>
    <w:rsid w:val="00317F9B"/>
    <w:rsid w:val="00320031"/>
    <w:rsid w:val="0032004A"/>
    <w:rsid w:val="0032005F"/>
    <w:rsid w:val="00320092"/>
    <w:rsid w:val="003200C1"/>
    <w:rsid w:val="0032015F"/>
    <w:rsid w:val="003201D1"/>
    <w:rsid w:val="003201DD"/>
    <w:rsid w:val="003201EC"/>
    <w:rsid w:val="00320267"/>
    <w:rsid w:val="0032029F"/>
    <w:rsid w:val="003202B4"/>
    <w:rsid w:val="00320370"/>
    <w:rsid w:val="003203E2"/>
    <w:rsid w:val="00320413"/>
    <w:rsid w:val="00320416"/>
    <w:rsid w:val="0032043E"/>
    <w:rsid w:val="00320495"/>
    <w:rsid w:val="00320496"/>
    <w:rsid w:val="003204BD"/>
    <w:rsid w:val="00320522"/>
    <w:rsid w:val="003205C4"/>
    <w:rsid w:val="003205E5"/>
    <w:rsid w:val="003205E8"/>
    <w:rsid w:val="003205EF"/>
    <w:rsid w:val="00320636"/>
    <w:rsid w:val="00320719"/>
    <w:rsid w:val="0032072A"/>
    <w:rsid w:val="00320778"/>
    <w:rsid w:val="0032079F"/>
    <w:rsid w:val="003207E4"/>
    <w:rsid w:val="00320820"/>
    <w:rsid w:val="0032097B"/>
    <w:rsid w:val="0032099A"/>
    <w:rsid w:val="003209F1"/>
    <w:rsid w:val="00320A22"/>
    <w:rsid w:val="00320A39"/>
    <w:rsid w:val="00320A4D"/>
    <w:rsid w:val="00320A5A"/>
    <w:rsid w:val="00320B5D"/>
    <w:rsid w:val="00320B63"/>
    <w:rsid w:val="00320BA9"/>
    <w:rsid w:val="00320BBD"/>
    <w:rsid w:val="00320BCD"/>
    <w:rsid w:val="00320BFC"/>
    <w:rsid w:val="00320C01"/>
    <w:rsid w:val="00320C07"/>
    <w:rsid w:val="00320C08"/>
    <w:rsid w:val="00320C1D"/>
    <w:rsid w:val="00320D80"/>
    <w:rsid w:val="00320DA1"/>
    <w:rsid w:val="00320E07"/>
    <w:rsid w:val="00320E24"/>
    <w:rsid w:val="00320E2D"/>
    <w:rsid w:val="00320E77"/>
    <w:rsid w:val="00320EA6"/>
    <w:rsid w:val="00320FB5"/>
    <w:rsid w:val="00321040"/>
    <w:rsid w:val="003210D5"/>
    <w:rsid w:val="003210D7"/>
    <w:rsid w:val="003210DF"/>
    <w:rsid w:val="003210E4"/>
    <w:rsid w:val="003211B3"/>
    <w:rsid w:val="00321208"/>
    <w:rsid w:val="003212C3"/>
    <w:rsid w:val="003212D0"/>
    <w:rsid w:val="00321417"/>
    <w:rsid w:val="00321419"/>
    <w:rsid w:val="003214EF"/>
    <w:rsid w:val="00321504"/>
    <w:rsid w:val="0032157E"/>
    <w:rsid w:val="0032159C"/>
    <w:rsid w:val="003215B3"/>
    <w:rsid w:val="003215E7"/>
    <w:rsid w:val="003215EC"/>
    <w:rsid w:val="00321642"/>
    <w:rsid w:val="00321651"/>
    <w:rsid w:val="00321669"/>
    <w:rsid w:val="0032167A"/>
    <w:rsid w:val="0032167D"/>
    <w:rsid w:val="00321686"/>
    <w:rsid w:val="003216A6"/>
    <w:rsid w:val="003216DD"/>
    <w:rsid w:val="003216ED"/>
    <w:rsid w:val="00321767"/>
    <w:rsid w:val="003217C1"/>
    <w:rsid w:val="003217E0"/>
    <w:rsid w:val="00321807"/>
    <w:rsid w:val="00321834"/>
    <w:rsid w:val="00321839"/>
    <w:rsid w:val="00321876"/>
    <w:rsid w:val="003218CA"/>
    <w:rsid w:val="0032194A"/>
    <w:rsid w:val="00321A0E"/>
    <w:rsid w:val="00321A53"/>
    <w:rsid w:val="00321B42"/>
    <w:rsid w:val="00321BD0"/>
    <w:rsid w:val="00321CCC"/>
    <w:rsid w:val="00321CEB"/>
    <w:rsid w:val="00321D1D"/>
    <w:rsid w:val="00321D86"/>
    <w:rsid w:val="00321DCA"/>
    <w:rsid w:val="00321E28"/>
    <w:rsid w:val="00321E5A"/>
    <w:rsid w:val="00321E9D"/>
    <w:rsid w:val="00321EB5"/>
    <w:rsid w:val="00321EC2"/>
    <w:rsid w:val="00321FB1"/>
    <w:rsid w:val="00322018"/>
    <w:rsid w:val="0032201E"/>
    <w:rsid w:val="003220AE"/>
    <w:rsid w:val="0032212F"/>
    <w:rsid w:val="003221AE"/>
    <w:rsid w:val="003221B6"/>
    <w:rsid w:val="00322213"/>
    <w:rsid w:val="00322250"/>
    <w:rsid w:val="00322268"/>
    <w:rsid w:val="00322270"/>
    <w:rsid w:val="00322280"/>
    <w:rsid w:val="003222E6"/>
    <w:rsid w:val="003222EC"/>
    <w:rsid w:val="00322356"/>
    <w:rsid w:val="003223B5"/>
    <w:rsid w:val="003223E7"/>
    <w:rsid w:val="0032244E"/>
    <w:rsid w:val="0032246B"/>
    <w:rsid w:val="00322538"/>
    <w:rsid w:val="0032255E"/>
    <w:rsid w:val="00322583"/>
    <w:rsid w:val="003225B0"/>
    <w:rsid w:val="00322632"/>
    <w:rsid w:val="00322639"/>
    <w:rsid w:val="00322716"/>
    <w:rsid w:val="003227B6"/>
    <w:rsid w:val="003227FD"/>
    <w:rsid w:val="003228D0"/>
    <w:rsid w:val="00322923"/>
    <w:rsid w:val="0032295B"/>
    <w:rsid w:val="0032295D"/>
    <w:rsid w:val="003229BD"/>
    <w:rsid w:val="003229DF"/>
    <w:rsid w:val="003229E8"/>
    <w:rsid w:val="00322A6A"/>
    <w:rsid w:val="00322A6E"/>
    <w:rsid w:val="00322A7F"/>
    <w:rsid w:val="00322A81"/>
    <w:rsid w:val="00322AA8"/>
    <w:rsid w:val="00322B0E"/>
    <w:rsid w:val="00322B75"/>
    <w:rsid w:val="00322BA8"/>
    <w:rsid w:val="00322BDA"/>
    <w:rsid w:val="00322C3A"/>
    <w:rsid w:val="00322C5C"/>
    <w:rsid w:val="00322C69"/>
    <w:rsid w:val="00322CE3"/>
    <w:rsid w:val="00322D43"/>
    <w:rsid w:val="00322D73"/>
    <w:rsid w:val="00322D93"/>
    <w:rsid w:val="00322DCF"/>
    <w:rsid w:val="00322DE5"/>
    <w:rsid w:val="00322E09"/>
    <w:rsid w:val="00322E3F"/>
    <w:rsid w:val="00322E45"/>
    <w:rsid w:val="00322EE1"/>
    <w:rsid w:val="00322F75"/>
    <w:rsid w:val="00322F76"/>
    <w:rsid w:val="00322F85"/>
    <w:rsid w:val="00322FF2"/>
    <w:rsid w:val="0032305A"/>
    <w:rsid w:val="00323060"/>
    <w:rsid w:val="0032306E"/>
    <w:rsid w:val="0032307F"/>
    <w:rsid w:val="0032309D"/>
    <w:rsid w:val="0032311B"/>
    <w:rsid w:val="00323176"/>
    <w:rsid w:val="003231A8"/>
    <w:rsid w:val="003231AB"/>
    <w:rsid w:val="003231F3"/>
    <w:rsid w:val="00323227"/>
    <w:rsid w:val="00323260"/>
    <w:rsid w:val="00323286"/>
    <w:rsid w:val="003232AD"/>
    <w:rsid w:val="003232C4"/>
    <w:rsid w:val="003232CE"/>
    <w:rsid w:val="0032335F"/>
    <w:rsid w:val="003233A8"/>
    <w:rsid w:val="003233BA"/>
    <w:rsid w:val="0032341B"/>
    <w:rsid w:val="00323426"/>
    <w:rsid w:val="0032344F"/>
    <w:rsid w:val="003234B7"/>
    <w:rsid w:val="003234CC"/>
    <w:rsid w:val="00323508"/>
    <w:rsid w:val="00323549"/>
    <w:rsid w:val="0032358D"/>
    <w:rsid w:val="0032359B"/>
    <w:rsid w:val="00323653"/>
    <w:rsid w:val="00323666"/>
    <w:rsid w:val="0032368C"/>
    <w:rsid w:val="003236DC"/>
    <w:rsid w:val="003237AB"/>
    <w:rsid w:val="003237B1"/>
    <w:rsid w:val="003237C9"/>
    <w:rsid w:val="00323819"/>
    <w:rsid w:val="0032384F"/>
    <w:rsid w:val="00323865"/>
    <w:rsid w:val="003238F5"/>
    <w:rsid w:val="00323916"/>
    <w:rsid w:val="003239A2"/>
    <w:rsid w:val="003239AA"/>
    <w:rsid w:val="003239B7"/>
    <w:rsid w:val="003239F5"/>
    <w:rsid w:val="00323A10"/>
    <w:rsid w:val="00323A2D"/>
    <w:rsid w:val="00323A46"/>
    <w:rsid w:val="00323A4B"/>
    <w:rsid w:val="00323AF3"/>
    <w:rsid w:val="00323AF7"/>
    <w:rsid w:val="00323B1B"/>
    <w:rsid w:val="00323BB2"/>
    <w:rsid w:val="00323BC2"/>
    <w:rsid w:val="00323BC4"/>
    <w:rsid w:val="00323BEC"/>
    <w:rsid w:val="00323C67"/>
    <w:rsid w:val="00323D0F"/>
    <w:rsid w:val="00323D2C"/>
    <w:rsid w:val="00323E16"/>
    <w:rsid w:val="00323E81"/>
    <w:rsid w:val="00323EAE"/>
    <w:rsid w:val="00323ED8"/>
    <w:rsid w:val="00323F1A"/>
    <w:rsid w:val="00323F44"/>
    <w:rsid w:val="00323F73"/>
    <w:rsid w:val="00323F93"/>
    <w:rsid w:val="00323FF3"/>
    <w:rsid w:val="00323FF8"/>
    <w:rsid w:val="0032407A"/>
    <w:rsid w:val="003240B3"/>
    <w:rsid w:val="0032419B"/>
    <w:rsid w:val="003242CD"/>
    <w:rsid w:val="003243B4"/>
    <w:rsid w:val="00324400"/>
    <w:rsid w:val="003245A7"/>
    <w:rsid w:val="003245BF"/>
    <w:rsid w:val="003245C2"/>
    <w:rsid w:val="003245C6"/>
    <w:rsid w:val="0032463F"/>
    <w:rsid w:val="003246A9"/>
    <w:rsid w:val="003246F8"/>
    <w:rsid w:val="00324763"/>
    <w:rsid w:val="003247D2"/>
    <w:rsid w:val="003247E4"/>
    <w:rsid w:val="0032485E"/>
    <w:rsid w:val="00324869"/>
    <w:rsid w:val="0032489C"/>
    <w:rsid w:val="0032491D"/>
    <w:rsid w:val="00324953"/>
    <w:rsid w:val="00324993"/>
    <w:rsid w:val="003249DC"/>
    <w:rsid w:val="003249EE"/>
    <w:rsid w:val="00324A8C"/>
    <w:rsid w:val="00324AA4"/>
    <w:rsid w:val="00324AB2"/>
    <w:rsid w:val="00324B06"/>
    <w:rsid w:val="00324B3A"/>
    <w:rsid w:val="00324B7C"/>
    <w:rsid w:val="00324B94"/>
    <w:rsid w:val="00324BB7"/>
    <w:rsid w:val="00324BBF"/>
    <w:rsid w:val="00324C23"/>
    <w:rsid w:val="00324C24"/>
    <w:rsid w:val="00324CFB"/>
    <w:rsid w:val="00324D24"/>
    <w:rsid w:val="00324D80"/>
    <w:rsid w:val="00324D97"/>
    <w:rsid w:val="00324D99"/>
    <w:rsid w:val="00324DB1"/>
    <w:rsid w:val="00324DF6"/>
    <w:rsid w:val="00324E2D"/>
    <w:rsid w:val="00324E8A"/>
    <w:rsid w:val="00324EC5"/>
    <w:rsid w:val="00324EE7"/>
    <w:rsid w:val="00324F2B"/>
    <w:rsid w:val="00324FA3"/>
    <w:rsid w:val="00324FC5"/>
    <w:rsid w:val="0032501B"/>
    <w:rsid w:val="0032505E"/>
    <w:rsid w:val="0032508B"/>
    <w:rsid w:val="003250B6"/>
    <w:rsid w:val="0032511C"/>
    <w:rsid w:val="00325188"/>
    <w:rsid w:val="003251FF"/>
    <w:rsid w:val="00325226"/>
    <w:rsid w:val="003252C2"/>
    <w:rsid w:val="003252D0"/>
    <w:rsid w:val="00325353"/>
    <w:rsid w:val="00325408"/>
    <w:rsid w:val="003254A9"/>
    <w:rsid w:val="003254AC"/>
    <w:rsid w:val="003254FF"/>
    <w:rsid w:val="00325500"/>
    <w:rsid w:val="00325503"/>
    <w:rsid w:val="00325515"/>
    <w:rsid w:val="0032551D"/>
    <w:rsid w:val="00325526"/>
    <w:rsid w:val="00325527"/>
    <w:rsid w:val="00325548"/>
    <w:rsid w:val="00325593"/>
    <w:rsid w:val="003255B2"/>
    <w:rsid w:val="00325649"/>
    <w:rsid w:val="00325651"/>
    <w:rsid w:val="003256AC"/>
    <w:rsid w:val="0032570A"/>
    <w:rsid w:val="0032578C"/>
    <w:rsid w:val="00325790"/>
    <w:rsid w:val="00325796"/>
    <w:rsid w:val="0032579C"/>
    <w:rsid w:val="003257B4"/>
    <w:rsid w:val="00325870"/>
    <w:rsid w:val="0032589D"/>
    <w:rsid w:val="003258F2"/>
    <w:rsid w:val="00325904"/>
    <w:rsid w:val="00325967"/>
    <w:rsid w:val="00325979"/>
    <w:rsid w:val="0032599B"/>
    <w:rsid w:val="003259B5"/>
    <w:rsid w:val="003259BB"/>
    <w:rsid w:val="00325A0E"/>
    <w:rsid w:val="00325B05"/>
    <w:rsid w:val="00325BC8"/>
    <w:rsid w:val="00325BC9"/>
    <w:rsid w:val="00325C03"/>
    <w:rsid w:val="00325C4E"/>
    <w:rsid w:val="00325C4F"/>
    <w:rsid w:val="00325C75"/>
    <w:rsid w:val="00325C90"/>
    <w:rsid w:val="00325D22"/>
    <w:rsid w:val="00325DA6"/>
    <w:rsid w:val="00325DB8"/>
    <w:rsid w:val="00325DEF"/>
    <w:rsid w:val="00325DFF"/>
    <w:rsid w:val="00325E4A"/>
    <w:rsid w:val="00325E71"/>
    <w:rsid w:val="00325E72"/>
    <w:rsid w:val="00325E86"/>
    <w:rsid w:val="00325E8E"/>
    <w:rsid w:val="00325EE3"/>
    <w:rsid w:val="00325EE4"/>
    <w:rsid w:val="00325F2B"/>
    <w:rsid w:val="00325F56"/>
    <w:rsid w:val="00325F93"/>
    <w:rsid w:val="00325F9D"/>
    <w:rsid w:val="00325FDD"/>
    <w:rsid w:val="00325FE3"/>
    <w:rsid w:val="0032601E"/>
    <w:rsid w:val="0032604D"/>
    <w:rsid w:val="00326058"/>
    <w:rsid w:val="00326059"/>
    <w:rsid w:val="003260A7"/>
    <w:rsid w:val="00326149"/>
    <w:rsid w:val="0032616A"/>
    <w:rsid w:val="003261AC"/>
    <w:rsid w:val="003261CC"/>
    <w:rsid w:val="003261CD"/>
    <w:rsid w:val="0032620F"/>
    <w:rsid w:val="00326251"/>
    <w:rsid w:val="00326277"/>
    <w:rsid w:val="0032627B"/>
    <w:rsid w:val="003262AD"/>
    <w:rsid w:val="003262F9"/>
    <w:rsid w:val="0032633E"/>
    <w:rsid w:val="00326383"/>
    <w:rsid w:val="003263CC"/>
    <w:rsid w:val="00326485"/>
    <w:rsid w:val="003264FD"/>
    <w:rsid w:val="003265E2"/>
    <w:rsid w:val="003265E3"/>
    <w:rsid w:val="003265F3"/>
    <w:rsid w:val="0032669A"/>
    <w:rsid w:val="003266B9"/>
    <w:rsid w:val="00326715"/>
    <w:rsid w:val="00326748"/>
    <w:rsid w:val="00326757"/>
    <w:rsid w:val="003267C2"/>
    <w:rsid w:val="003267DB"/>
    <w:rsid w:val="0032684C"/>
    <w:rsid w:val="0032686C"/>
    <w:rsid w:val="00326948"/>
    <w:rsid w:val="00326A66"/>
    <w:rsid w:val="00326AC3"/>
    <w:rsid w:val="00326AFE"/>
    <w:rsid w:val="00326B3E"/>
    <w:rsid w:val="00326B44"/>
    <w:rsid w:val="00326B75"/>
    <w:rsid w:val="00326B81"/>
    <w:rsid w:val="00326BA5"/>
    <w:rsid w:val="00326BD0"/>
    <w:rsid w:val="00326C42"/>
    <w:rsid w:val="00326CC5"/>
    <w:rsid w:val="00326CF2"/>
    <w:rsid w:val="00326D13"/>
    <w:rsid w:val="00326D15"/>
    <w:rsid w:val="00326D19"/>
    <w:rsid w:val="00326DB0"/>
    <w:rsid w:val="00326E03"/>
    <w:rsid w:val="00326E38"/>
    <w:rsid w:val="00326E97"/>
    <w:rsid w:val="00326EB7"/>
    <w:rsid w:val="00326FA0"/>
    <w:rsid w:val="00326FE0"/>
    <w:rsid w:val="00326FE5"/>
    <w:rsid w:val="003270D0"/>
    <w:rsid w:val="0032713D"/>
    <w:rsid w:val="003271FE"/>
    <w:rsid w:val="00327205"/>
    <w:rsid w:val="00327285"/>
    <w:rsid w:val="00327345"/>
    <w:rsid w:val="0032734B"/>
    <w:rsid w:val="00327382"/>
    <w:rsid w:val="003273C1"/>
    <w:rsid w:val="0032740F"/>
    <w:rsid w:val="00327425"/>
    <w:rsid w:val="00327426"/>
    <w:rsid w:val="00327451"/>
    <w:rsid w:val="0032754E"/>
    <w:rsid w:val="00327562"/>
    <w:rsid w:val="0032766D"/>
    <w:rsid w:val="003276A4"/>
    <w:rsid w:val="003276EC"/>
    <w:rsid w:val="00327796"/>
    <w:rsid w:val="00327933"/>
    <w:rsid w:val="00327975"/>
    <w:rsid w:val="0032799F"/>
    <w:rsid w:val="003279EE"/>
    <w:rsid w:val="00327A0A"/>
    <w:rsid w:val="00327A86"/>
    <w:rsid w:val="00327AE7"/>
    <w:rsid w:val="00327B5C"/>
    <w:rsid w:val="00327B8D"/>
    <w:rsid w:val="00327BA4"/>
    <w:rsid w:val="00327C2A"/>
    <w:rsid w:val="00327C38"/>
    <w:rsid w:val="00327C48"/>
    <w:rsid w:val="00327C65"/>
    <w:rsid w:val="00327D31"/>
    <w:rsid w:val="00327D3B"/>
    <w:rsid w:val="00327D40"/>
    <w:rsid w:val="00327D56"/>
    <w:rsid w:val="00327DDB"/>
    <w:rsid w:val="00327E1F"/>
    <w:rsid w:val="00327E28"/>
    <w:rsid w:val="00327E5C"/>
    <w:rsid w:val="00327E96"/>
    <w:rsid w:val="00327EB6"/>
    <w:rsid w:val="00327EB9"/>
    <w:rsid w:val="00327F0C"/>
    <w:rsid w:val="00327F1F"/>
    <w:rsid w:val="00327F47"/>
    <w:rsid w:val="00330097"/>
    <w:rsid w:val="003300EE"/>
    <w:rsid w:val="00330100"/>
    <w:rsid w:val="00330129"/>
    <w:rsid w:val="0033012F"/>
    <w:rsid w:val="00330161"/>
    <w:rsid w:val="00330287"/>
    <w:rsid w:val="003302FD"/>
    <w:rsid w:val="00330312"/>
    <w:rsid w:val="00330351"/>
    <w:rsid w:val="00330352"/>
    <w:rsid w:val="00330371"/>
    <w:rsid w:val="003303AF"/>
    <w:rsid w:val="0033043D"/>
    <w:rsid w:val="0033046F"/>
    <w:rsid w:val="003304CF"/>
    <w:rsid w:val="0033051E"/>
    <w:rsid w:val="00330538"/>
    <w:rsid w:val="00330544"/>
    <w:rsid w:val="0033054E"/>
    <w:rsid w:val="003305A6"/>
    <w:rsid w:val="003305F6"/>
    <w:rsid w:val="00330611"/>
    <w:rsid w:val="00330677"/>
    <w:rsid w:val="003306C4"/>
    <w:rsid w:val="003306D4"/>
    <w:rsid w:val="003306E7"/>
    <w:rsid w:val="00330710"/>
    <w:rsid w:val="00330762"/>
    <w:rsid w:val="00330763"/>
    <w:rsid w:val="0033077B"/>
    <w:rsid w:val="003307FD"/>
    <w:rsid w:val="00330898"/>
    <w:rsid w:val="00330978"/>
    <w:rsid w:val="003309A0"/>
    <w:rsid w:val="00330A2B"/>
    <w:rsid w:val="00330AB2"/>
    <w:rsid w:val="00330AC3"/>
    <w:rsid w:val="00330ACA"/>
    <w:rsid w:val="00330B0A"/>
    <w:rsid w:val="00330B20"/>
    <w:rsid w:val="00330B56"/>
    <w:rsid w:val="00330BD0"/>
    <w:rsid w:val="00330C12"/>
    <w:rsid w:val="00330C1E"/>
    <w:rsid w:val="00330C56"/>
    <w:rsid w:val="00330C62"/>
    <w:rsid w:val="00330C6E"/>
    <w:rsid w:val="00330CA1"/>
    <w:rsid w:val="00330D12"/>
    <w:rsid w:val="00330D80"/>
    <w:rsid w:val="00330DB8"/>
    <w:rsid w:val="00330E00"/>
    <w:rsid w:val="00330E1F"/>
    <w:rsid w:val="00330E42"/>
    <w:rsid w:val="00330EA8"/>
    <w:rsid w:val="00330F67"/>
    <w:rsid w:val="0033106E"/>
    <w:rsid w:val="003310A6"/>
    <w:rsid w:val="003310C1"/>
    <w:rsid w:val="00331140"/>
    <w:rsid w:val="0033118C"/>
    <w:rsid w:val="003311B6"/>
    <w:rsid w:val="0033121D"/>
    <w:rsid w:val="00331301"/>
    <w:rsid w:val="00331304"/>
    <w:rsid w:val="00331391"/>
    <w:rsid w:val="003313CE"/>
    <w:rsid w:val="00331443"/>
    <w:rsid w:val="00331452"/>
    <w:rsid w:val="0033145F"/>
    <w:rsid w:val="00331461"/>
    <w:rsid w:val="00331477"/>
    <w:rsid w:val="003314DF"/>
    <w:rsid w:val="00331598"/>
    <w:rsid w:val="003315B1"/>
    <w:rsid w:val="003315CD"/>
    <w:rsid w:val="003315D5"/>
    <w:rsid w:val="0033165A"/>
    <w:rsid w:val="003316CC"/>
    <w:rsid w:val="003316D5"/>
    <w:rsid w:val="003316E9"/>
    <w:rsid w:val="00331701"/>
    <w:rsid w:val="0033170E"/>
    <w:rsid w:val="00331711"/>
    <w:rsid w:val="00331730"/>
    <w:rsid w:val="00331778"/>
    <w:rsid w:val="003317B7"/>
    <w:rsid w:val="0033180D"/>
    <w:rsid w:val="0033183F"/>
    <w:rsid w:val="00331856"/>
    <w:rsid w:val="00331906"/>
    <w:rsid w:val="00331923"/>
    <w:rsid w:val="00331934"/>
    <w:rsid w:val="00331935"/>
    <w:rsid w:val="003319A9"/>
    <w:rsid w:val="003319BC"/>
    <w:rsid w:val="003319DC"/>
    <w:rsid w:val="00331A16"/>
    <w:rsid w:val="00331AB7"/>
    <w:rsid w:val="00331AE2"/>
    <w:rsid w:val="00331AE4"/>
    <w:rsid w:val="00331B30"/>
    <w:rsid w:val="00331B8E"/>
    <w:rsid w:val="00331BC3"/>
    <w:rsid w:val="00331BDF"/>
    <w:rsid w:val="00331BE0"/>
    <w:rsid w:val="00331BE9"/>
    <w:rsid w:val="00331BFE"/>
    <w:rsid w:val="00331C5E"/>
    <w:rsid w:val="00331C88"/>
    <w:rsid w:val="00331D05"/>
    <w:rsid w:val="00331D78"/>
    <w:rsid w:val="00331DB8"/>
    <w:rsid w:val="00331E02"/>
    <w:rsid w:val="00331E0D"/>
    <w:rsid w:val="00331EBC"/>
    <w:rsid w:val="00331EE6"/>
    <w:rsid w:val="00331F85"/>
    <w:rsid w:val="00331F91"/>
    <w:rsid w:val="00331FA5"/>
    <w:rsid w:val="00331FC7"/>
    <w:rsid w:val="0033201D"/>
    <w:rsid w:val="0033205F"/>
    <w:rsid w:val="003320A2"/>
    <w:rsid w:val="003320B2"/>
    <w:rsid w:val="0033214B"/>
    <w:rsid w:val="003321E1"/>
    <w:rsid w:val="00332279"/>
    <w:rsid w:val="003322DF"/>
    <w:rsid w:val="003322F3"/>
    <w:rsid w:val="003322FE"/>
    <w:rsid w:val="00332313"/>
    <w:rsid w:val="0033235B"/>
    <w:rsid w:val="00332385"/>
    <w:rsid w:val="003323BB"/>
    <w:rsid w:val="00332403"/>
    <w:rsid w:val="0033240B"/>
    <w:rsid w:val="00332442"/>
    <w:rsid w:val="0033248D"/>
    <w:rsid w:val="0033248F"/>
    <w:rsid w:val="003324A4"/>
    <w:rsid w:val="0033268F"/>
    <w:rsid w:val="003326A5"/>
    <w:rsid w:val="003326D4"/>
    <w:rsid w:val="00332703"/>
    <w:rsid w:val="0033279A"/>
    <w:rsid w:val="003327CF"/>
    <w:rsid w:val="003327F3"/>
    <w:rsid w:val="0033289C"/>
    <w:rsid w:val="003328D0"/>
    <w:rsid w:val="00332944"/>
    <w:rsid w:val="003329B8"/>
    <w:rsid w:val="003329DB"/>
    <w:rsid w:val="003329F2"/>
    <w:rsid w:val="00332AB6"/>
    <w:rsid w:val="00332AF0"/>
    <w:rsid w:val="00332B1E"/>
    <w:rsid w:val="00332B41"/>
    <w:rsid w:val="00332B56"/>
    <w:rsid w:val="00332B88"/>
    <w:rsid w:val="00332C0B"/>
    <w:rsid w:val="00332C16"/>
    <w:rsid w:val="00332C4C"/>
    <w:rsid w:val="00332C55"/>
    <w:rsid w:val="00332D17"/>
    <w:rsid w:val="00332D54"/>
    <w:rsid w:val="00332DC9"/>
    <w:rsid w:val="00332DFD"/>
    <w:rsid w:val="00332E06"/>
    <w:rsid w:val="00332E2A"/>
    <w:rsid w:val="00332E92"/>
    <w:rsid w:val="00332EAF"/>
    <w:rsid w:val="00332EFB"/>
    <w:rsid w:val="00332F1F"/>
    <w:rsid w:val="00332F9D"/>
    <w:rsid w:val="00332FC5"/>
    <w:rsid w:val="00332FD7"/>
    <w:rsid w:val="003330E8"/>
    <w:rsid w:val="003331A4"/>
    <w:rsid w:val="003331AF"/>
    <w:rsid w:val="003331EE"/>
    <w:rsid w:val="003331F3"/>
    <w:rsid w:val="00333204"/>
    <w:rsid w:val="00333206"/>
    <w:rsid w:val="0033321F"/>
    <w:rsid w:val="00333231"/>
    <w:rsid w:val="0033329F"/>
    <w:rsid w:val="003332D0"/>
    <w:rsid w:val="003332EA"/>
    <w:rsid w:val="00333306"/>
    <w:rsid w:val="0033330F"/>
    <w:rsid w:val="00333375"/>
    <w:rsid w:val="0033338B"/>
    <w:rsid w:val="003333E1"/>
    <w:rsid w:val="00333412"/>
    <w:rsid w:val="003335D9"/>
    <w:rsid w:val="0033360C"/>
    <w:rsid w:val="0033362A"/>
    <w:rsid w:val="00333647"/>
    <w:rsid w:val="003336BB"/>
    <w:rsid w:val="0033370C"/>
    <w:rsid w:val="0033374A"/>
    <w:rsid w:val="00333769"/>
    <w:rsid w:val="00333773"/>
    <w:rsid w:val="00333818"/>
    <w:rsid w:val="0033381A"/>
    <w:rsid w:val="0033381C"/>
    <w:rsid w:val="00333823"/>
    <w:rsid w:val="00333837"/>
    <w:rsid w:val="00333848"/>
    <w:rsid w:val="003338A3"/>
    <w:rsid w:val="003338C2"/>
    <w:rsid w:val="003338C4"/>
    <w:rsid w:val="003338CC"/>
    <w:rsid w:val="0033391E"/>
    <w:rsid w:val="00333983"/>
    <w:rsid w:val="003339F0"/>
    <w:rsid w:val="00333A7B"/>
    <w:rsid w:val="00333A95"/>
    <w:rsid w:val="00333ADC"/>
    <w:rsid w:val="00333C16"/>
    <w:rsid w:val="00333C2A"/>
    <w:rsid w:val="00333C51"/>
    <w:rsid w:val="00333C60"/>
    <w:rsid w:val="00333C76"/>
    <w:rsid w:val="00333CB1"/>
    <w:rsid w:val="00333CEE"/>
    <w:rsid w:val="00333D3E"/>
    <w:rsid w:val="00333D40"/>
    <w:rsid w:val="00333DDF"/>
    <w:rsid w:val="00333EEE"/>
    <w:rsid w:val="00333F17"/>
    <w:rsid w:val="00333F3F"/>
    <w:rsid w:val="00333F8F"/>
    <w:rsid w:val="00333FEA"/>
    <w:rsid w:val="003340D3"/>
    <w:rsid w:val="003340E1"/>
    <w:rsid w:val="00334173"/>
    <w:rsid w:val="0033419E"/>
    <w:rsid w:val="0033421E"/>
    <w:rsid w:val="00334244"/>
    <w:rsid w:val="003342D0"/>
    <w:rsid w:val="00334457"/>
    <w:rsid w:val="00334463"/>
    <w:rsid w:val="0033448F"/>
    <w:rsid w:val="0033449D"/>
    <w:rsid w:val="003344E8"/>
    <w:rsid w:val="00334500"/>
    <w:rsid w:val="00334515"/>
    <w:rsid w:val="0033451B"/>
    <w:rsid w:val="00334569"/>
    <w:rsid w:val="0033456D"/>
    <w:rsid w:val="00334574"/>
    <w:rsid w:val="003345CA"/>
    <w:rsid w:val="00334600"/>
    <w:rsid w:val="0033466A"/>
    <w:rsid w:val="0033467F"/>
    <w:rsid w:val="00334727"/>
    <w:rsid w:val="00334730"/>
    <w:rsid w:val="00334741"/>
    <w:rsid w:val="0033475F"/>
    <w:rsid w:val="00334769"/>
    <w:rsid w:val="0033478B"/>
    <w:rsid w:val="00334792"/>
    <w:rsid w:val="003347C0"/>
    <w:rsid w:val="003348A3"/>
    <w:rsid w:val="003348A5"/>
    <w:rsid w:val="003348C6"/>
    <w:rsid w:val="0033493A"/>
    <w:rsid w:val="00334980"/>
    <w:rsid w:val="003349DA"/>
    <w:rsid w:val="003349EE"/>
    <w:rsid w:val="00334A5A"/>
    <w:rsid w:val="00334A68"/>
    <w:rsid w:val="00334AC9"/>
    <w:rsid w:val="00334B10"/>
    <w:rsid w:val="00334B57"/>
    <w:rsid w:val="00334BDC"/>
    <w:rsid w:val="00334C57"/>
    <w:rsid w:val="00334C7E"/>
    <w:rsid w:val="00334CF3"/>
    <w:rsid w:val="00334D15"/>
    <w:rsid w:val="00334E03"/>
    <w:rsid w:val="00334E23"/>
    <w:rsid w:val="00334E3C"/>
    <w:rsid w:val="00334E3D"/>
    <w:rsid w:val="00334EBF"/>
    <w:rsid w:val="00334EF9"/>
    <w:rsid w:val="00334F1E"/>
    <w:rsid w:val="00334F33"/>
    <w:rsid w:val="00334FB8"/>
    <w:rsid w:val="00334FBC"/>
    <w:rsid w:val="00334FE9"/>
    <w:rsid w:val="00334FF8"/>
    <w:rsid w:val="00335000"/>
    <w:rsid w:val="00335072"/>
    <w:rsid w:val="00335081"/>
    <w:rsid w:val="003350A2"/>
    <w:rsid w:val="003350AE"/>
    <w:rsid w:val="003350E2"/>
    <w:rsid w:val="00335150"/>
    <w:rsid w:val="003351A2"/>
    <w:rsid w:val="003351AA"/>
    <w:rsid w:val="003351EB"/>
    <w:rsid w:val="003351F3"/>
    <w:rsid w:val="003351F5"/>
    <w:rsid w:val="003351FA"/>
    <w:rsid w:val="00335250"/>
    <w:rsid w:val="00335266"/>
    <w:rsid w:val="0033534F"/>
    <w:rsid w:val="00335387"/>
    <w:rsid w:val="003353BE"/>
    <w:rsid w:val="003353F5"/>
    <w:rsid w:val="003353FF"/>
    <w:rsid w:val="00335471"/>
    <w:rsid w:val="003354DB"/>
    <w:rsid w:val="00335571"/>
    <w:rsid w:val="0033559A"/>
    <w:rsid w:val="003355DE"/>
    <w:rsid w:val="003357A6"/>
    <w:rsid w:val="003357E7"/>
    <w:rsid w:val="0033586D"/>
    <w:rsid w:val="00335876"/>
    <w:rsid w:val="003358DB"/>
    <w:rsid w:val="00335922"/>
    <w:rsid w:val="00335929"/>
    <w:rsid w:val="00335982"/>
    <w:rsid w:val="00335A7A"/>
    <w:rsid w:val="00335AB8"/>
    <w:rsid w:val="00335B0A"/>
    <w:rsid w:val="00335B91"/>
    <w:rsid w:val="00335C5E"/>
    <w:rsid w:val="00335CAB"/>
    <w:rsid w:val="00335D07"/>
    <w:rsid w:val="00335D16"/>
    <w:rsid w:val="00335D3C"/>
    <w:rsid w:val="00335D6E"/>
    <w:rsid w:val="00335D77"/>
    <w:rsid w:val="00335D82"/>
    <w:rsid w:val="00335DAD"/>
    <w:rsid w:val="00335DBA"/>
    <w:rsid w:val="00335E55"/>
    <w:rsid w:val="00335FD4"/>
    <w:rsid w:val="00336008"/>
    <w:rsid w:val="0033600D"/>
    <w:rsid w:val="00336095"/>
    <w:rsid w:val="003360CF"/>
    <w:rsid w:val="00336140"/>
    <w:rsid w:val="00336195"/>
    <w:rsid w:val="0033622F"/>
    <w:rsid w:val="00336270"/>
    <w:rsid w:val="003362E3"/>
    <w:rsid w:val="00336315"/>
    <w:rsid w:val="0033631B"/>
    <w:rsid w:val="00336385"/>
    <w:rsid w:val="00336395"/>
    <w:rsid w:val="003363E1"/>
    <w:rsid w:val="00336430"/>
    <w:rsid w:val="00336461"/>
    <w:rsid w:val="00336470"/>
    <w:rsid w:val="00336475"/>
    <w:rsid w:val="003364A6"/>
    <w:rsid w:val="003364D0"/>
    <w:rsid w:val="00336513"/>
    <w:rsid w:val="0033655B"/>
    <w:rsid w:val="0033657B"/>
    <w:rsid w:val="003365EC"/>
    <w:rsid w:val="0033665A"/>
    <w:rsid w:val="00336664"/>
    <w:rsid w:val="003366FC"/>
    <w:rsid w:val="00336775"/>
    <w:rsid w:val="003367B9"/>
    <w:rsid w:val="00336816"/>
    <w:rsid w:val="003368BC"/>
    <w:rsid w:val="003368C8"/>
    <w:rsid w:val="003368DA"/>
    <w:rsid w:val="003369A0"/>
    <w:rsid w:val="003369BE"/>
    <w:rsid w:val="00336A00"/>
    <w:rsid w:val="00336A40"/>
    <w:rsid w:val="00336A76"/>
    <w:rsid w:val="00336B3E"/>
    <w:rsid w:val="00336BEE"/>
    <w:rsid w:val="00336C56"/>
    <w:rsid w:val="00336CD9"/>
    <w:rsid w:val="00336D25"/>
    <w:rsid w:val="00336D83"/>
    <w:rsid w:val="00336DF8"/>
    <w:rsid w:val="00336E26"/>
    <w:rsid w:val="00336ED5"/>
    <w:rsid w:val="00337094"/>
    <w:rsid w:val="0033709B"/>
    <w:rsid w:val="003370DC"/>
    <w:rsid w:val="00337155"/>
    <w:rsid w:val="00337170"/>
    <w:rsid w:val="003371EF"/>
    <w:rsid w:val="00337210"/>
    <w:rsid w:val="0033722A"/>
    <w:rsid w:val="00337244"/>
    <w:rsid w:val="00337268"/>
    <w:rsid w:val="003372CC"/>
    <w:rsid w:val="003372EC"/>
    <w:rsid w:val="00337328"/>
    <w:rsid w:val="0033736A"/>
    <w:rsid w:val="0033739B"/>
    <w:rsid w:val="003373D0"/>
    <w:rsid w:val="00337430"/>
    <w:rsid w:val="0033748C"/>
    <w:rsid w:val="0033748F"/>
    <w:rsid w:val="0033749C"/>
    <w:rsid w:val="003374CA"/>
    <w:rsid w:val="003374DA"/>
    <w:rsid w:val="003374E3"/>
    <w:rsid w:val="00337504"/>
    <w:rsid w:val="0033750B"/>
    <w:rsid w:val="00337598"/>
    <w:rsid w:val="003375BF"/>
    <w:rsid w:val="00337608"/>
    <w:rsid w:val="00337625"/>
    <w:rsid w:val="00337639"/>
    <w:rsid w:val="00337662"/>
    <w:rsid w:val="0033769D"/>
    <w:rsid w:val="003376DA"/>
    <w:rsid w:val="00337706"/>
    <w:rsid w:val="0033772D"/>
    <w:rsid w:val="0033775F"/>
    <w:rsid w:val="00337791"/>
    <w:rsid w:val="003377C5"/>
    <w:rsid w:val="003377DC"/>
    <w:rsid w:val="003377E3"/>
    <w:rsid w:val="00337804"/>
    <w:rsid w:val="00337867"/>
    <w:rsid w:val="00337870"/>
    <w:rsid w:val="003378B1"/>
    <w:rsid w:val="003378DA"/>
    <w:rsid w:val="00337935"/>
    <w:rsid w:val="00337998"/>
    <w:rsid w:val="003379C3"/>
    <w:rsid w:val="003379DC"/>
    <w:rsid w:val="003379E6"/>
    <w:rsid w:val="00337A1D"/>
    <w:rsid w:val="00337A81"/>
    <w:rsid w:val="00337AC7"/>
    <w:rsid w:val="00337AD7"/>
    <w:rsid w:val="00337AEF"/>
    <w:rsid w:val="00337B03"/>
    <w:rsid w:val="00337B1F"/>
    <w:rsid w:val="00337B50"/>
    <w:rsid w:val="00337B61"/>
    <w:rsid w:val="00337BA4"/>
    <w:rsid w:val="00337BEB"/>
    <w:rsid w:val="00337BFC"/>
    <w:rsid w:val="00337CA2"/>
    <w:rsid w:val="00337CC7"/>
    <w:rsid w:val="00337CF1"/>
    <w:rsid w:val="00337D35"/>
    <w:rsid w:val="00337D62"/>
    <w:rsid w:val="00337D75"/>
    <w:rsid w:val="00337D95"/>
    <w:rsid w:val="00337E82"/>
    <w:rsid w:val="00337ECB"/>
    <w:rsid w:val="00337EED"/>
    <w:rsid w:val="00337F04"/>
    <w:rsid w:val="00337F16"/>
    <w:rsid w:val="00337F24"/>
    <w:rsid w:val="00337F6C"/>
    <w:rsid w:val="00337F8B"/>
    <w:rsid w:val="00337FC8"/>
    <w:rsid w:val="00340010"/>
    <w:rsid w:val="0034010A"/>
    <w:rsid w:val="0034012F"/>
    <w:rsid w:val="00340166"/>
    <w:rsid w:val="0034020A"/>
    <w:rsid w:val="00340270"/>
    <w:rsid w:val="00340294"/>
    <w:rsid w:val="003402B9"/>
    <w:rsid w:val="0034031E"/>
    <w:rsid w:val="00340342"/>
    <w:rsid w:val="00340367"/>
    <w:rsid w:val="0034036A"/>
    <w:rsid w:val="003403B9"/>
    <w:rsid w:val="00340430"/>
    <w:rsid w:val="0034048B"/>
    <w:rsid w:val="0034048F"/>
    <w:rsid w:val="00340501"/>
    <w:rsid w:val="003405F1"/>
    <w:rsid w:val="00340626"/>
    <w:rsid w:val="00340647"/>
    <w:rsid w:val="0034073E"/>
    <w:rsid w:val="003407D2"/>
    <w:rsid w:val="003407DF"/>
    <w:rsid w:val="003407FD"/>
    <w:rsid w:val="0034081C"/>
    <w:rsid w:val="00340831"/>
    <w:rsid w:val="00340959"/>
    <w:rsid w:val="00340962"/>
    <w:rsid w:val="00340A60"/>
    <w:rsid w:val="00340A69"/>
    <w:rsid w:val="00340A94"/>
    <w:rsid w:val="00340A9F"/>
    <w:rsid w:val="00340AB2"/>
    <w:rsid w:val="00340ADD"/>
    <w:rsid w:val="00340B27"/>
    <w:rsid w:val="00340BD6"/>
    <w:rsid w:val="00340C49"/>
    <w:rsid w:val="00340CD6"/>
    <w:rsid w:val="00340D03"/>
    <w:rsid w:val="00340D64"/>
    <w:rsid w:val="00340D70"/>
    <w:rsid w:val="00340D83"/>
    <w:rsid w:val="00340DC7"/>
    <w:rsid w:val="00340DD5"/>
    <w:rsid w:val="00340E0F"/>
    <w:rsid w:val="00340E95"/>
    <w:rsid w:val="00340EFB"/>
    <w:rsid w:val="00340F5A"/>
    <w:rsid w:val="00340F66"/>
    <w:rsid w:val="00340FD7"/>
    <w:rsid w:val="00341045"/>
    <w:rsid w:val="0034112D"/>
    <w:rsid w:val="0034117D"/>
    <w:rsid w:val="0034119D"/>
    <w:rsid w:val="0034128B"/>
    <w:rsid w:val="003412C2"/>
    <w:rsid w:val="003412FD"/>
    <w:rsid w:val="0034137E"/>
    <w:rsid w:val="00341392"/>
    <w:rsid w:val="00341404"/>
    <w:rsid w:val="0034145D"/>
    <w:rsid w:val="0034147B"/>
    <w:rsid w:val="0034150E"/>
    <w:rsid w:val="00341569"/>
    <w:rsid w:val="003415D4"/>
    <w:rsid w:val="003415E0"/>
    <w:rsid w:val="003415E4"/>
    <w:rsid w:val="003415EB"/>
    <w:rsid w:val="00341625"/>
    <w:rsid w:val="00341695"/>
    <w:rsid w:val="0034169A"/>
    <w:rsid w:val="003416B1"/>
    <w:rsid w:val="003416C9"/>
    <w:rsid w:val="0034170C"/>
    <w:rsid w:val="00341711"/>
    <w:rsid w:val="00341732"/>
    <w:rsid w:val="00341799"/>
    <w:rsid w:val="00341840"/>
    <w:rsid w:val="00341850"/>
    <w:rsid w:val="00341883"/>
    <w:rsid w:val="0034188F"/>
    <w:rsid w:val="00341898"/>
    <w:rsid w:val="003418DC"/>
    <w:rsid w:val="00341965"/>
    <w:rsid w:val="00341983"/>
    <w:rsid w:val="003419A3"/>
    <w:rsid w:val="003419E7"/>
    <w:rsid w:val="00341A1F"/>
    <w:rsid w:val="00341A61"/>
    <w:rsid w:val="00341A87"/>
    <w:rsid w:val="00341A92"/>
    <w:rsid w:val="00341ADF"/>
    <w:rsid w:val="00341B48"/>
    <w:rsid w:val="00341BA3"/>
    <w:rsid w:val="00341BB4"/>
    <w:rsid w:val="00341BB5"/>
    <w:rsid w:val="00341C0A"/>
    <w:rsid w:val="00341C18"/>
    <w:rsid w:val="00341C74"/>
    <w:rsid w:val="00341CE8"/>
    <w:rsid w:val="00341CFB"/>
    <w:rsid w:val="00341D42"/>
    <w:rsid w:val="00341D5D"/>
    <w:rsid w:val="00341D7F"/>
    <w:rsid w:val="00341D96"/>
    <w:rsid w:val="00341DB8"/>
    <w:rsid w:val="00341DBE"/>
    <w:rsid w:val="00341DF7"/>
    <w:rsid w:val="00341E1A"/>
    <w:rsid w:val="00341E3F"/>
    <w:rsid w:val="00341E82"/>
    <w:rsid w:val="00341EA2"/>
    <w:rsid w:val="00341EA5"/>
    <w:rsid w:val="00341EAF"/>
    <w:rsid w:val="00341EE1"/>
    <w:rsid w:val="00341EED"/>
    <w:rsid w:val="00341F79"/>
    <w:rsid w:val="00341FDC"/>
    <w:rsid w:val="00342021"/>
    <w:rsid w:val="0034209E"/>
    <w:rsid w:val="003420D5"/>
    <w:rsid w:val="003420FB"/>
    <w:rsid w:val="0034214F"/>
    <w:rsid w:val="00342165"/>
    <w:rsid w:val="0034223E"/>
    <w:rsid w:val="0034224F"/>
    <w:rsid w:val="00342283"/>
    <w:rsid w:val="003422CA"/>
    <w:rsid w:val="003423CB"/>
    <w:rsid w:val="00342404"/>
    <w:rsid w:val="00342471"/>
    <w:rsid w:val="00342472"/>
    <w:rsid w:val="003424CC"/>
    <w:rsid w:val="003424F3"/>
    <w:rsid w:val="003425AA"/>
    <w:rsid w:val="003426E3"/>
    <w:rsid w:val="0034273A"/>
    <w:rsid w:val="0034277A"/>
    <w:rsid w:val="003427B4"/>
    <w:rsid w:val="0034285B"/>
    <w:rsid w:val="003428B3"/>
    <w:rsid w:val="003428E2"/>
    <w:rsid w:val="003428FB"/>
    <w:rsid w:val="0034292B"/>
    <w:rsid w:val="003429BA"/>
    <w:rsid w:val="00342A56"/>
    <w:rsid w:val="00342AA7"/>
    <w:rsid w:val="00342AFD"/>
    <w:rsid w:val="00342B20"/>
    <w:rsid w:val="00342B5F"/>
    <w:rsid w:val="00342BAD"/>
    <w:rsid w:val="00342BE4"/>
    <w:rsid w:val="00342C63"/>
    <w:rsid w:val="00342CB7"/>
    <w:rsid w:val="00342D0D"/>
    <w:rsid w:val="00342D2F"/>
    <w:rsid w:val="00342D82"/>
    <w:rsid w:val="00342D8F"/>
    <w:rsid w:val="00342DB3"/>
    <w:rsid w:val="00342DC1"/>
    <w:rsid w:val="00342DE1"/>
    <w:rsid w:val="00342DFB"/>
    <w:rsid w:val="00342E49"/>
    <w:rsid w:val="00342E97"/>
    <w:rsid w:val="00342F2A"/>
    <w:rsid w:val="00342F7E"/>
    <w:rsid w:val="00342F8B"/>
    <w:rsid w:val="0034301C"/>
    <w:rsid w:val="003430C1"/>
    <w:rsid w:val="00343113"/>
    <w:rsid w:val="00343122"/>
    <w:rsid w:val="00343135"/>
    <w:rsid w:val="00343163"/>
    <w:rsid w:val="0034317C"/>
    <w:rsid w:val="003431A9"/>
    <w:rsid w:val="003431C3"/>
    <w:rsid w:val="00343215"/>
    <w:rsid w:val="00343219"/>
    <w:rsid w:val="00343262"/>
    <w:rsid w:val="003432E1"/>
    <w:rsid w:val="003432EA"/>
    <w:rsid w:val="00343313"/>
    <w:rsid w:val="00343353"/>
    <w:rsid w:val="00343381"/>
    <w:rsid w:val="00343405"/>
    <w:rsid w:val="003434DB"/>
    <w:rsid w:val="003434F8"/>
    <w:rsid w:val="00343571"/>
    <w:rsid w:val="003435D1"/>
    <w:rsid w:val="0034361E"/>
    <w:rsid w:val="00343676"/>
    <w:rsid w:val="003436EE"/>
    <w:rsid w:val="0034378F"/>
    <w:rsid w:val="003437D6"/>
    <w:rsid w:val="003437E3"/>
    <w:rsid w:val="00343816"/>
    <w:rsid w:val="0034387B"/>
    <w:rsid w:val="00343899"/>
    <w:rsid w:val="0034389C"/>
    <w:rsid w:val="003438BE"/>
    <w:rsid w:val="003438DC"/>
    <w:rsid w:val="0034394E"/>
    <w:rsid w:val="00343959"/>
    <w:rsid w:val="00343961"/>
    <w:rsid w:val="0034398A"/>
    <w:rsid w:val="003439B4"/>
    <w:rsid w:val="003439F7"/>
    <w:rsid w:val="00343A38"/>
    <w:rsid w:val="00343A47"/>
    <w:rsid w:val="00343A48"/>
    <w:rsid w:val="00343A4D"/>
    <w:rsid w:val="00343A6A"/>
    <w:rsid w:val="00343AB7"/>
    <w:rsid w:val="00343B3C"/>
    <w:rsid w:val="00343BA6"/>
    <w:rsid w:val="00343BA8"/>
    <w:rsid w:val="00343C20"/>
    <w:rsid w:val="00343C30"/>
    <w:rsid w:val="00343C7B"/>
    <w:rsid w:val="00343C89"/>
    <w:rsid w:val="00343CF0"/>
    <w:rsid w:val="00343DBD"/>
    <w:rsid w:val="00343DF9"/>
    <w:rsid w:val="00343E2F"/>
    <w:rsid w:val="00343E6F"/>
    <w:rsid w:val="00343F05"/>
    <w:rsid w:val="00343F23"/>
    <w:rsid w:val="00343F6D"/>
    <w:rsid w:val="00343F71"/>
    <w:rsid w:val="00343F72"/>
    <w:rsid w:val="00343FA2"/>
    <w:rsid w:val="0034401D"/>
    <w:rsid w:val="00344100"/>
    <w:rsid w:val="003441D2"/>
    <w:rsid w:val="003441ED"/>
    <w:rsid w:val="00344275"/>
    <w:rsid w:val="0034427C"/>
    <w:rsid w:val="003442BA"/>
    <w:rsid w:val="003442E7"/>
    <w:rsid w:val="003442FE"/>
    <w:rsid w:val="0034436A"/>
    <w:rsid w:val="00344379"/>
    <w:rsid w:val="0034437A"/>
    <w:rsid w:val="003443C1"/>
    <w:rsid w:val="003443DA"/>
    <w:rsid w:val="003443EC"/>
    <w:rsid w:val="0034445A"/>
    <w:rsid w:val="003444D9"/>
    <w:rsid w:val="003445C2"/>
    <w:rsid w:val="003445DB"/>
    <w:rsid w:val="003445F0"/>
    <w:rsid w:val="00344612"/>
    <w:rsid w:val="00344679"/>
    <w:rsid w:val="003446A3"/>
    <w:rsid w:val="003446B4"/>
    <w:rsid w:val="00344700"/>
    <w:rsid w:val="00344701"/>
    <w:rsid w:val="0034474F"/>
    <w:rsid w:val="003447DA"/>
    <w:rsid w:val="003447F4"/>
    <w:rsid w:val="0034484D"/>
    <w:rsid w:val="00344885"/>
    <w:rsid w:val="0034492D"/>
    <w:rsid w:val="00344971"/>
    <w:rsid w:val="00344A12"/>
    <w:rsid w:val="00344A29"/>
    <w:rsid w:val="00344A45"/>
    <w:rsid w:val="00344A76"/>
    <w:rsid w:val="00344AE2"/>
    <w:rsid w:val="00344AED"/>
    <w:rsid w:val="00344B2B"/>
    <w:rsid w:val="00344C6D"/>
    <w:rsid w:val="00344C89"/>
    <w:rsid w:val="00344CB3"/>
    <w:rsid w:val="00344D23"/>
    <w:rsid w:val="00344D2E"/>
    <w:rsid w:val="00344D4B"/>
    <w:rsid w:val="00344DD6"/>
    <w:rsid w:val="00344E46"/>
    <w:rsid w:val="00344EA6"/>
    <w:rsid w:val="00344ECD"/>
    <w:rsid w:val="00345013"/>
    <w:rsid w:val="0034507D"/>
    <w:rsid w:val="00345088"/>
    <w:rsid w:val="00345090"/>
    <w:rsid w:val="00345117"/>
    <w:rsid w:val="003451D5"/>
    <w:rsid w:val="003451D6"/>
    <w:rsid w:val="00345281"/>
    <w:rsid w:val="00345302"/>
    <w:rsid w:val="00345318"/>
    <w:rsid w:val="00345356"/>
    <w:rsid w:val="00345389"/>
    <w:rsid w:val="0034539E"/>
    <w:rsid w:val="003455B8"/>
    <w:rsid w:val="003455BE"/>
    <w:rsid w:val="00345683"/>
    <w:rsid w:val="003456F0"/>
    <w:rsid w:val="003456F6"/>
    <w:rsid w:val="003457AB"/>
    <w:rsid w:val="00345857"/>
    <w:rsid w:val="0034586C"/>
    <w:rsid w:val="003458F6"/>
    <w:rsid w:val="003459C5"/>
    <w:rsid w:val="003459E9"/>
    <w:rsid w:val="00345A6B"/>
    <w:rsid w:val="00345ABD"/>
    <w:rsid w:val="00345B41"/>
    <w:rsid w:val="00345B58"/>
    <w:rsid w:val="00345B91"/>
    <w:rsid w:val="00345C02"/>
    <w:rsid w:val="00345CAB"/>
    <w:rsid w:val="00345CC9"/>
    <w:rsid w:val="00345D21"/>
    <w:rsid w:val="00345DFE"/>
    <w:rsid w:val="00345E5C"/>
    <w:rsid w:val="00345E90"/>
    <w:rsid w:val="00345EAA"/>
    <w:rsid w:val="00345EC9"/>
    <w:rsid w:val="00345F47"/>
    <w:rsid w:val="00345FDF"/>
    <w:rsid w:val="003460A1"/>
    <w:rsid w:val="003460A7"/>
    <w:rsid w:val="003460D6"/>
    <w:rsid w:val="00346125"/>
    <w:rsid w:val="003461E8"/>
    <w:rsid w:val="00346237"/>
    <w:rsid w:val="00346257"/>
    <w:rsid w:val="003462C7"/>
    <w:rsid w:val="0034634A"/>
    <w:rsid w:val="00346390"/>
    <w:rsid w:val="003463AC"/>
    <w:rsid w:val="003463AF"/>
    <w:rsid w:val="003463CC"/>
    <w:rsid w:val="0034640E"/>
    <w:rsid w:val="00346434"/>
    <w:rsid w:val="00346445"/>
    <w:rsid w:val="0034649D"/>
    <w:rsid w:val="003464A5"/>
    <w:rsid w:val="003464D5"/>
    <w:rsid w:val="00346597"/>
    <w:rsid w:val="003465AB"/>
    <w:rsid w:val="003465E2"/>
    <w:rsid w:val="0034661E"/>
    <w:rsid w:val="00346651"/>
    <w:rsid w:val="0034674B"/>
    <w:rsid w:val="00346816"/>
    <w:rsid w:val="0034685A"/>
    <w:rsid w:val="0034689A"/>
    <w:rsid w:val="003468A9"/>
    <w:rsid w:val="003468AD"/>
    <w:rsid w:val="003468CC"/>
    <w:rsid w:val="00346919"/>
    <w:rsid w:val="00346938"/>
    <w:rsid w:val="00346953"/>
    <w:rsid w:val="003469DA"/>
    <w:rsid w:val="00346A33"/>
    <w:rsid w:val="00346A79"/>
    <w:rsid w:val="00346A91"/>
    <w:rsid w:val="00346AE7"/>
    <w:rsid w:val="00346AE9"/>
    <w:rsid w:val="00346B16"/>
    <w:rsid w:val="00346B68"/>
    <w:rsid w:val="00346B98"/>
    <w:rsid w:val="00346BE7"/>
    <w:rsid w:val="00346C72"/>
    <w:rsid w:val="00346C9E"/>
    <w:rsid w:val="00346CAF"/>
    <w:rsid w:val="00346CE5"/>
    <w:rsid w:val="00346D4F"/>
    <w:rsid w:val="00346D75"/>
    <w:rsid w:val="00346DA6"/>
    <w:rsid w:val="00346DC9"/>
    <w:rsid w:val="00346DCD"/>
    <w:rsid w:val="00346DE1"/>
    <w:rsid w:val="00346EA2"/>
    <w:rsid w:val="00346EDD"/>
    <w:rsid w:val="00346EE6"/>
    <w:rsid w:val="00346F88"/>
    <w:rsid w:val="0034702E"/>
    <w:rsid w:val="0034704E"/>
    <w:rsid w:val="00347098"/>
    <w:rsid w:val="003470C3"/>
    <w:rsid w:val="003470D3"/>
    <w:rsid w:val="00347134"/>
    <w:rsid w:val="00347135"/>
    <w:rsid w:val="003471AC"/>
    <w:rsid w:val="003471B7"/>
    <w:rsid w:val="003471C1"/>
    <w:rsid w:val="003471C2"/>
    <w:rsid w:val="003472AF"/>
    <w:rsid w:val="00347352"/>
    <w:rsid w:val="00347413"/>
    <w:rsid w:val="00347484"/>
    <w:rsid w:val="0034748E"/>
    <w:rsid w:val="00347498"/>
    <w:rsid w:val="003474B0"/>
    <w:rsid w:val="0034751D"/>
    <w:rsid w:val="00347568"/>
    <w:rsid w:val="00347577"/>
    <w:rsid w:val="00347591"/>
    <w:rsid w:val="003475A3"/>
    <w:rsid w:val="003475FE"/>
    <w:rsid w:val="0034761C"/>
    <w:rsid w:val="00347638"/>
    <w:rsid w:val="0034768B"/>
    <w:rsid w:val="003476B5"/>
    <w:rsid w:val="003476F0"/>
    <w:rsid w:val="0034771D"/>
    <w:rsid w:val="00347760"/>
    <w:rsid w:val="00347772"/>
    <w:rsid w:val="00347788"/>
    <w:rsid w:val="003477A9"/>
    <w:rsid w:val="0034782E"/>
    <w:rsid w:val="003478C9"/>
    <w:rsid w:val="00347974"/>
    <w:rsid w:val="003479A9"/>
    <w:rsid w:val="00347A96"/>
    <w:rsid w:val="00347B24"/>
    <w:rsid w:val="00347B36"/>
    <w:rsid w:val="00347B38"/>
    <w:rsid w:val="00347B63"/>
    <w:rsid w:val="00347BD2"/>
    <w:rsid w:val="00347C14"/>
    <w:rsid w:val="00347D12"/>
    <w:rsid w:val="00347D38"/>
    <w:rsid w:val="00347D63"/>
    <w:rsid w:val="00347DAE"/>
    <w:rsid w:val="00347DC8"/>
    <w:rsid w:val="00347DFC"/>
    <w:rsid w:val="00347DFD"/>
    <w:rsid w:val="00347E2A"/>
    <w:rsid w:val="00347E70"/>
    <w:rsid w:val="00347E74"/>
    <w:rsid w:val="00347EB7"/>
    <w:rsid w:val="00347ECD"/>
    <w:rsid w:val="00347F5B"/>
    <w:rsid w:val="00347F63"/>
    <w:rsid w:val="00347F86"/>
    <w:rsid w:val="00347F8F"/>
    <w:rsid w:val="00347FE2"/>
    <w:rsid w:val="0035002A"/>
    <w:rsid w:val="00350037"/>
    <w:rsid w:val="00350040"/>
    <w:rsid w:val="003500BE"/>
    <w:rsid w:val="00350145"/>
    <w:rsid w:val="00350169"/>
    <w:rsid w:val="00350184"/>
    <w:rsid w:val="0035019E"/>
    <w:rsid w:val="003501C9"/>
    <w:rsid w:val="003501E0"/>
    <w:rsid w:val="00350207"/>
    <w:rsid w:val="0035029A"/>
    <w:rsid w:val="003502A1"/>
    <w:rsid w:val="00350387"/>
    <w:rsid w:val="003503AB"/>
    <w:rsid w:val="003503AE"/>
    <w:rsid w:val="00350471"/>
    <w:rsid w:val="0035047D"/>
    <w:rsid w:val="003504A5"/>
    <w:rsid w:val="003504A8"/>
    <w:rsid w:val="003504D1"/>
    <w:rsid w:val="003504EE"/>
    <w:rsid w:val="0035050D"/>
    <w:rsid w:val="00350516"/>
    <w:rsid w:val="00350548"/>
    <w:rsid w:val="00350601"/>
    <w:rsid w:val="00350695"/>
    <w:rsid w:val="0035069B"/>
    <w:rsid w:val="00350714"/>
    <w:rsid w:val="0035071E"/>
    <w:rsid w:val="00350740"/>
    <w:rsid w:val="00350762"/>
    <w:rsid w:val="003507D5"/>
    <w:rsid w:val="00350837"/>
    <w:rsid w:val="0035087A"/>
    <w:rsid w:val="00350891"/>
    <w:rsid w:val="003508C1"/>
    <w:rsid w:val="003508D2"/>
    <w:rsid w:val="003508F6"/>
    <w:rsid w:val="003508FE"/>
    <w:rsid w:val="0035091E"/>
    <w:rsid w:val="0035095A"/>
    <w:rsid w:val="00350A88"/>
    <w:rsid w:val="00350B2E"/>
    <w:rsid w:val="00350B51"/>
    <w:rsid w:val="00350B52"/>
    <w:rsid w:val="00350BC4"/>
    <w:rsid w:val="00350BF3"/>
    <w:rsid w:val="00350C52"/>
    <w:rsid w:val="00350C69"/>
    <w:rsid w:val="00350C9F"/>
    <w:rsid w:val="00350CA8"/>
    <w:rsid w:val="00350D18"/>
    <w:rsid w:val="00350D28"/>
    <w:rsid w:val="00350D3C"/>
    <w:rsid w:val="00350D50"/>
    <w:rsid w:val="00350D5A"/>
    <w:rsid w:val="00350D8D"/>
    <w:rsid w:val="00350D98"/>
    <w:rsid w:val="00350DF2"/>
    <w:rsid w:val="00350E55"/>
    <w:rsid w:val="00350E62"/>
    <w:rsid w:val="00350EC7"/>
    <w:rsid w:val="00350EF4"/>
    <w:rsid w:val="00350F2A"/>
    <w:rsid w:val="00350F38"/>
    <w:rsid w:val="00350F4F"/>
    <w:rsid w:val="00350FB1"/>
    <w:rsid w:val="0035104B"/>
    <w:rsid w:val="00351063"/>
    <w:rsid w:val="003510E9"/>
    <w:rsid w:val="003510FC"/>
    <w:rsid w:val="0035112A"/>
    <w:rsid w:val="00351169"/>
    <w:rsid w:val="003511A2"/>
    <w:rsid w:val="003511C6"/>
    <w:rsid w:val="003511E5"/>
    <w:rsid w:val="003512E5"/>
    <w:rsid w:val="0035130C"/>
    <w:rsid w:val="00351370"/>
    <w:rsid w:val="003513B2"/>
    <w:rsid w:val="0035140D"/>
    <w:rsid w:val="00351412"/>
    <w:rsid w:val="00351465"/>
    <w:rsid w:val="003514D1"/>
    <w:rsid w:val="0035153C"/>
    <w:rsid w:val="00351558"/>
    <w:rsid w:val="00351577"/>
    <w:rsid w:val="003515A3"/>
    <w:rsid w:val="003515A5"/>
    <w:rsid w:val="003515AD"/>
    <w:rsid w:val="003515B9"/>
    <w:rsid w:val="003515FA"/>
    <w:rsid w:val="00351662"/>
    <w:rsid w:val="00351739"/>
    <w:rsid w:val="00351789"/>
    <w:rsid w:val="0035178F"/>
    <w:rsid w:val="003517F3"/>
    <w:rsid w:val="003518DC"/>
    <w:rsid w:val="003519BD"/>
    <w:rsid w:val="003519D0"/>
    <w:rsid w:val="00351A22"/>
    <w:rsid w:val="00351A3F"/>
    <w:rsid w:val="00351A4F"/>
    <w:rsid w:val="00351AB8"/>
    <w:rsid w:val="00351AC1"/>
    <w:rsid w:val="00351AEB"/>
    <w:rsid w:val="00351B08"/>
    <w:rsid w:val="00351B23"/>
    <w:rsid w:val="00351B65"/>
    <w:rsid w:val="00351BE1"/>
    <w:rsid w:val="00351C01"/>
    <w:rsid w:val="00351C7C"/>
    <w:rsid w:val="00351C96"/>
    <w:rsid w:val="00351CD4"/>
    <w:rsid w:val="00351CED"/>
    <w:rsid w:val="00351CF5"/>
    <w:rsid w:val="00351D16"/>
    <w:rsid w:val="00351D30"/>
    <w:rsid w:val="00351D96"/>
    <w:rsid w:val="00351DA5"/>
    <w:rsid w:val="00351DCE"/>
    <w:rsid w:val="00351DF9"/>
    <w:rsid w:val="00351E49"/>
    <w:rsid w:val="00351E8C"/>
    <w:rsid w:val="00351EB8"/>
    <w:rsid w:val="00351EE5"/>
    <w:rsid w:val="00351EF2"/>
    <w:rsid w:val="00351F13"/>
    <w:rsid w:val="00351F55"/>
    <w:rsid w:val="003520CE"/>
    <w:rsid w:val="003520DD"/>
    <w:rsid w:val="0035211C"/>
    <w:rsid w:val="00352143"/>
    <w:rsid w:val="0035216F"/>
    <w:rsid w:val="003521A5"/>
    <w:rsid w:val="00352234"/>
    <w:rsid w:val="0035224B"/>
    <w:rsid w:val="003522AE"/>
    <w:rsid w:val="003522E4"/>
    <w:rsid w:val="0035232D"/>
    <w:rsid w:val="0035235A"/>
    <w:rsid w:val="00352370"/>
    <w:rsid w:val="00352398"/>
    <w:rsid w:val="003523A1"/>
    <w:rsid w:val="003523D4"/>
    <w:rsid w:val="003523E9"/>
    <w:rsid w:val="003523F3"/>
    <w:rsid w:val="00352449"/>
    <w:rsid w:val="0035247C"/>
    <w:rsid w:val="0035252B"/>
    <w:rsid w:val="0035253F"/>
    <w:rsid w:val="0035256D"/>
    <w:rsid w:val="003525C6"/>
    <w:rsid w:val="003525DC"/>
    <w:rsid w:val="003525DD"/>
    <w:rsid w:val="00352607"/>
    <w:rsid w:val="00352613"/>
    <w:rsid w:val="00352616"/>
    <w:rsid w:val="00352659"/>
    <w:rsid w:val="00352674"/>
    <w:rsid w:val="003526B0"/>
    <w:rsid w:val="003526BF"/>
    <w:rsid w:val="00352792"/>
    <w:rsid w:val="003527C6"/>
    <w:rsid w:val="00352826"/>
    <w:rsid w:val="00352847"/>
    <w:rsid w:val="0035289B"/>
    <w:rsid w:val="003528BD"/>
    <w:rsid w:val="00352939"/>
    <w:rsid w:val="003529CC"/>
    <w:rsid w:val="003529D9"/>
    <w:rsid w:val="00352A8D"/>
    <w:rsid w:val="00352AE1"/>
    <w:rsid w:val="00352B04"/>
    <w:rsid w:val="00352B92"/>
    <w:rsid w:val="00352B94"/>
    <w:rsid w:val="00352BDE"/>
    <w:rsid w:val="00352C10"/>
    <w:rsid w:val="00352C3A"/>
    <w:rsid w:val="00352C85"/>
    <w:rsid w:val="00352CD3"/>
    <w:rsid w:val="00352CFB"/>
    <w:rsid w:val="00352D12"/>
    <w:rsid w:val="00352D77"/>
    <w:rsid w:val="00352DB5"/>
    <w:rsid w:val="00352F42"/>
    <w:rsid w:val="00352F55"/>
    <w:rsid w:val="00352FCD"/>
    <w:rsid w:val="00353007"/>
    <w:rsid w:val="0035304C"/>
    <w:rsid w:val="0035305F"/>
    <w:rsid w:val="0035307E"/>
    <w:rsid w:val="003530CE"/>
    <w:rsid w:val="003530D3"/>
    <w:rsid w:val="0035310D"/>
    <w:rsid w:val="00353125"/>
    <w:rsid w:val="003531B2"/>
    <w:rsid w:val="003531B5"/>
    <w:rsid w:val="003531D6"/>
    <w:rsid w:val="003531FD"/>
    <w:rsid w:val="00353210"/>
    <w:rsid w:val="0035321E"/>
    <w:rsid w:val="0035322A"/>
    <w:rsid w:val="00353285"/>
    <w:rsid w:val="003532B9"/>
    <w:rsid w:val="003532BF"/>
    <w:rsid w:val="003532F0"/>
    <w:rsid w:val="00353382"/>
    <w:rsid w:val="003533D7"/>
    <w:rsid w:val="003533DD"/>
    <w:rsid w:val="0035348E"/>
    <w:rsid w:val="0035349D"/>
    <w:rsid w:val="003534EE"/>
    <w:rsid w:val="00353536"/>
    <w:rsid w:val="0035355E"/>
    <w:rsid w:val="00353587"/>
    <w:rsid w:val="003535D5"/>
    <w:rsid w:val="003535FE"/>
    <w:rsid w:val="00353658"/>
    <w:rsid w:val="0035377A"/>
    <w:rsid w:val="003537FC"/>
    <w:rsid w:val="0035382A"/>
    <w:rsid w:val="00353906"/>
    <w:rsid w:val="0035392B"/>
    <w:rsid w:val="003539F7"/>
    <w:rsid w:val="00353A17"/>
    <w:rsid w:val="00353A60"/>
    <w:rsid w:val="00353AC8"/>
    <w:rsid w:val="00353AEC"/>
    <w:rsid w:val="00353B89"/>
    <w:rsid w:val="00353BBD"/>
    <w:rsid w:val="00353BC3"/>
    <w:rsid w:val="00353CC6"/>
    <w:rsid w:val="00353D6E"/>
    <w:rsid w:val="00353D82"/>
    <w:rsid w:val="00353E72"/>
    <w:rsid w:val="00353ED3"/>
    <w:rsid w:val="00353F04"/>
    <w:rsid w:val="00353F13"/>
    <w:rsid w:val="00353F3C"/>
    <w:rsid w:val="00353FC7"/>
    <w:rsid w:val="00354025"/>
    <w:rsid w:val="00354123"/>
    <w:rsid w:val="00354151"/>
    <w:rsid w:val="003541A7"/>
    <w:rsid w:val="003541EE"/>
    <w:rsid w:val="00354265"/>
    <w:rsid w:val="0035428E"/>
    <w:rsid w:val="003542B5"/>
    <w:rsid w:val="003542D9"/>
    <w:rsid w:val="003542F5"/>
    <w:rsid w:val="0035430B"/>
    <w:rsid w:val="00354399"/>
    <w:rsid w:val="00354401"/>
    <w:rsid w:val="00354446"/>
    <w:rsid w:val="00354485"/>
    <w:rsid w:val="00354539"/>
    <w:rsid w:val="0035457A"/>
    <w:rsid w:val="003545B5"/>
    <w:rsid w:val="003545FA"/>
    <w:rsid w:val="0035461E"/>
    <w:rsid w:val="00354664"/>
    <w:rsid w:val="00354667"/>
    <w:rsid w:val="003546B1"/>
    <w:rsid w:val="00354732"/>
    <w:rsid w:val="0035475F"/>
    <w:rsid w:val="00354765"/>
    <w:rsid w:val="003547C9"/>
    <w:rsid w:val="003547CB"/>
    <w:rsid w:val="003547E4"/>
    <w:rsid w:val="003547F2"/>
    <w:rsid w:val="003547FA"/>
    <w:rsid w:val="003548AC"/>
    <w:rsid w:val="00354909"/>
    <w:rsid w:val="00354978"/>
    <w:rsid w:val="00354981"/>
    <w:rsid w:val="00354A5E"/>
    <w:rsid w:val="00354A62"/>
    <w:rsid w:val="00354AA1"/>
    <w:rsid w:val="00354AB7"/>
    <w:rsid w:val="00354B53"/>
    <w:rsid w:val="00354BA3"/>
    <w:rsid w:val="00354BA5"/>
    <w:rsid w:val="00354BC3"/>
    <w:rsid w:val="00354BFA"/>
    <w:rsid w:val="00354C43"/>
    <w:rsid w:val="00354C7E"/>
    <w:rsid w:val="00354CFD"/>
    <w:rsid w:val="00354D68"/>
    <w:rsid w:val="00354DD6"/>
    <w:rsid w:val="00354E97"/>
    <w:rsid w:val="00354E99"/>
    <w:rsid w:val="00354EE5"/>
    <w:rsid w:val="00354EEF"/>
    <w:rsid w:val="00354EFE"/>
    <w:rsid w:val="00354F85"/>
    <w:rsid w:val="00354FFD"/>
    <w:rsid w:val="00355071"/>
    <w:rsid w:val="00355099"/>
    <w:rsid w:val="003550C2"/>
    <w:rsid w:val="00355155"/>
    <w:rsid w:val="00355158"/>
    <w:rsid w:val="0035519C"/>
    <w:rsid w:val="003551AF"/>
    <w:rsid w:val="0035532D"/>
    <w:rsid w:val="00355378"/>
    <w:rsid w:val="0035539B"/>
    <w:rsid w:val="00355411"/>
    <w:rsid w:val="003554FD"/>
    <w:rsid w:val="0035561A"/>
    <w:rsid w:val="0035561B"/>
    <w:rsid w:val="00355643"/>
    <w:rsid w:val="003556FC"/>
    <w:rsid w:val="0035576A"/>
    <w:rsid w:val="003557A3"/>
    <w:rsid w:val="003557BD"/>
    <w:rsid w:val="003557CA"/>
    <w:rsid w:val="003557DD"/>
    <w:rsid w:val="003558F2"/>
    <w:rsid w:val="00355963"/>
    <w:rsid w:val="00355AF8"/>
    <w:rsid w:val="00355B20"/>
    <w:rsid w:val="00355B39"/>
    <w:rsid w:val="00355B6F"/>
    <w:rsid w:val="00355BAF"/>
    <w:rsid w:val="00355C2A"/>
    <w:rsid w:val="00355D63"/>
    <w:rsid w:val="00355D77"/>
    <w:rsid w:val="00355F52"/>
    <w:rsid w:val="00355F75"/>
    <w:rsid w:val="00355F98"/>
    <w:rsid w:val="00355F9C"/>
    <w:rsid w:val="0035600A"/>
    <w:rsid w:val="00356054"/>
    <w:rsid w:val="0035606D"/>
    <w:rsid w:val="003560CC"/>
    <w:rsid w:val="0035619A"/>
    <w:rsid w:val="003561AD"/>
    <w:rsid w:val="00356216"/>
    <w:rsid w:val="00356284"/>
    <w:rsid w:val="00356287"/>
    <w:rsid w:val="003562D8"/>
    <w:rsid w:val="003562F1"/>
    <w:rsid w:val="003562F2"/>
    <w:rsid w:val="00356304"/>
    <w:rsid w:val="0035631A"/>
    <w:rsid w:val="00356338"/>
    <w:rsid w:val="00356344"/>
    <w:rsid w:val="0035636E"/>
    <w:rsid w:val="00356372"/>
    <w:rsid w:val="003563D7"/>
    <w:rsid w:val="0035643B"/>
    <w:rsid w:val="0035647D"/>
    <w:rsid w:val="003564E0"/>
    <w:rsid w:val="00356505"/>
    <w:rsid w:val="003565B8"/>
    <w:rsid w:val="00356675"/>
    <w:rsid w:val="003566D3"/>
    <w:rsid w:val="003566EE"/>
    <w:rsid w:val="00356722"/>
    <w:rsid w:val="00356878"/>
    <w:rsid w:val="00356896"/>
    <w:rsid w:val="003568E4"/>
    <w:rsid w:val="00356900"/>
    <w:rsid w:val="0035699E"/>
    <w:rsid w:val="003569C2"/>
    <w:rsid w:val="003569D4"/>
    <w:rsid w:val="00356A06"/>
    <w:rsid w:val="00356A8E"/>
    <w:rsid w:val="00356AB6"/>
    <w:rsid w:val="00356B65"/>
    <w:rsid w:val="00356BF7"/>
    <w:rsid w:val="00356C6C"/>
    <w:rsid w:val="00356CA0"/>
    <w:rsid w:val="00356CE7"/>
    <w:rsid w:val="00356D10"/>
    <w:rsid w:val="00356D19"/>
    <w:rsid w:val="00356D91"/>
    <w:rsid w:val="00356E4B"/>
    <w:rsid w:val="00356E5F"/>
    <w:rsid w:val="00356E9F"/>
    <w:rsid w:val="00356EB5"/>
    <w:rsid w:val="00356F21"/>
    <w:rsid w:val="00356F6B"/>
    <w:rsid w:val="00356F92"/>
    <w:rsid w:val="0035703F"/>
    <w:rsid w:val="003570AC"/>
    <w:rsid w:val="00357149"/>
    <w:rsid w:val="00357150"/>
    <w:rsid w:val="003571B1"/>
    <w:rsid w:val="00357277"/>
    <w:rsid w:val="003572C6"/>
    <w:rsid w:val="00357317"/>
    <w:rsid w:val="0035736E"/>
    <w:rsid w:val="00357376"/>
    <w:rsid w:val="00357416"/>
    <w:rsid w:val="00357464"/>
    <w:rsid w:val="003574C7"/>
    <w:rsid w:val="00357502"/>
    <w:rsid w:val="00357517"/>
    <w:rsid w:val="0035752C"/>
    <w:rsid w:val="00357541"/>
    <w:rsid w:val="003575E6"/>
    <w:rsid w:val="003575E9"/>
    <w:rsid w:val="00357614"/>
    <w:rsid w:val="003576EC"/>
    <w:rsid w:val="003576F8"/>
    <w:rsid w:val="00357710"/>
    <w:rsid w:val="0035776B"/>
    <w:rsid w:val="00357799"/>
    <w:rsid w:val="003577C4"/>
    <w:rsid w:val="00357818"/>
    <w:rsid w:val="0035781F"/>
    <w:rsid w:val="00357885"/>
    <w:rsid w:val="003578B9"/>
    <w:rsid w:val="003578F2"/>
    <w:rsid w:val="00357904"/>
    <w:rsid w:val="00357931"/>
    <w:rsid w:val="0035794E"/>
    <w:rsid w:val="0035796B"/>
    <w:rsid w:val="00357973"/>
    <w:rsid w:val="00357975"/>
    <w:rsid w:val="0035797E"/>
    <w:rsid w:val="00357A2E"/>
    <w:rsid w:val="00357A74"/>
    <w:rsid w:val="00357A76"/>
    <w:rsid w:val="00357A93"/>
    <w:rsid w:val="00357AE9"/>
    <w:rsid w:val="00357B33"/>
    <w:rsid w:val="00357B55"/>
    <w:rsid w:val="00357B5B"/>
    <w:rsid w:val="00357B64"/>
    <w:rsid w:val="00357B70"/>
    <w:rsid w:val="00357BAE"/>
    <w:rsid w:val="00357BDA"/>
    <w:rsid w:val="00357BDE"/>
    <w:rsid w:val="00357BE1"/>
    <w:rsid w:val="00357C30"/>
    <w:rsid w:val="00357C3D"/>
    <w:rsid w:val="00357C6F"/>
    <w:rsid w:val="00357C8D"/>
    <w:rsid w:val="00357C96"/>
    <w:rsid w:val="00357C9D"/>
    <w:rsid w:val="00357D4C"/>
    <w:rsid w:val="00357D77"/>
    <w:rsid w:val="00357DF6"/>
    <w:rsid w:val="00357E18"/>
    <w:rsid w:val="00357EB9"/>
    <w:rsid w:val="00357F5B"/>
    <w:rsid w:val="00357F96"/>
    <w:rsid w:val="00357F98"/>
    <w:rsid w:val="00357FA0"/>
    <w:rsid w:val="00360055"/>
    <w:rsid w:val="003600C0"/>
    <w:rsid w:val="0036018B"/>
    <w:rsid w:val="003601A3"/>
    <w:rsid w:val="003601DF"/>
    <w:rsid w:val="0036021D"/>
    <w:rsid w:val="00360248"/>
    <w:rsid w:val="00360250"/>
    <w:rsid w:val="00360291"/>
    <w:rsid w:val="003602DD"/>
    <w:rsid w:val="003602EA"/>
    <w:rsid w:val="00360323"/>
    <w:rsid w:val="003603D2"/>
    <w:rsid w:val="003603D7"/>
    <w:rsid w:val="0036041D"/>
    <w:rsid w:val="0036047C"/>
    <w:rsid w:val="00360490"/>
    <w:rsid w:val="0036049E"/>
    <w:rsid w:val="0036049F"/>
    <w:rsid w:val="003604A1"/>
    <w:rsid w:val="003604BA"/>
    <w:rsid w:val="0036050E"/>
    <w:rsid w:val="0036057B"/>
    <w:rsid w:val="003605E9"/>
    <w:rsid w:val="003605ED"/>
    <w:rsid w:val="00360639"/>
    <w:rsid w:val="00360683"/>
    <w:rsid w:val="003606F5"/>
    <w:rsid w:val="00360737"/>
    <w:rsid w:val="00360866"/>
    <w:rsid w:val="0036089A"/>
    <w:rsid w:val="003608D6"/>
    <w:rsid w:val="0036093D"/>
    <w:rsid w:val="00360946"/>
    <w:rsid w:val="0036096F"/>
    <w:rsid w:val="00360A5C"/>
    <w:rsid w:val="00360AA3"/>
    <w:rsid w:val="00360ABB"/>
    <w:rsid w:val="00360B10"/>
    <w:rsid w:val="00360B76"/>
    <w:rsid w:val="00360B96"/>
    <w:rsid w:val="00360BA8"/>
    <w:rsid w:val="00360C46"/>
    <w:rsid w:val="00360C92"/>
    <w:rsid w:val="00360CC7"/>
    <w:rsid w:val="00360CC9"/>
    <w:rsid w:val="00360D49"/>
    <w:rsid w:val="00360DA4"/>
    <w:rsid w:val="00360DA6"/>
    <w:rsid w:val="00360DAA"/>
    <w:rsid w:val="00360DAB"/>
    <w:rsid w:val="00360E55"/>
    <w:rsid w:val="00360E6F"/>
    <w:rsid w:val="00360F3C"/>
    <w:rsid w:val="00360F44"/>
    <w:rsid w:val="00360F7F"/>
    <w:rsid w:val="00360F9A"/>
    <w:rsid w:val="00360FA1"/>
    <w:rsid w:val="0036107D"/>
    <w:rsid w:val="003610A4"/>
    <w:rsid w:val="003610FD"/>
    <w:rsid w:val="0036111E"/>
    <w:rsid w:val="003612F2"/>
    <w:rsid w:val="00361342"/>
    <w:rsid w:val="003613AC"/>
    <w:rsid w:val="003613F1"/>
    <w:rsid w:val="0036144C"/>
    <w:rsid w:val="00361452"/>
    <w:rsid w:val="003614F6"/>
    <w:rsid w:val="0036150A"/>
    <w:rsid w:val="00361523"/>
    <w:rsid w:val="00361584"/>
    <w:rsid w:val="003615DB"/>
    <w:rsid w:val="00361620"/>
    <w:rsid w:val="00361623"/>
    <w:rsid w:val="00361632"/>
    <w:rsid w:val="0036168B"/>
    <w:rsid w:val="0036169D"/>
    <w:rsid w:val="003616A1"/>
    <w:rsid w:val="003616AF"/>
    <w:rsid w:val="003616CA"/>
    <w:rsid w:val="00361719"/>
    <w:rsid w:val="003617BB"/>
    <w:rsid w:val="003617C6"/>
    <w:rsid w:val="003617EA"/>
    <w:rsid w:val="00361836"/>
    <w:rsid w:val="00361859"/>
    <w:rsid w:val="0036192E"/>
    <w:rsid w:val="0036194C"/>
    <w:rsid w:val="003619F4"/>
    <w:rsid w:val="00361A59"/>
    <w:rsid w:val="00361A61"/>
    <w:rsid w:val="00361A63"/>
    <w:rsid w:val="00361A9B"/>
    <w:rsid w:val="00361AA0"/>
    <w:rsid w:val="00361AD1"/>
    <w:rsid w:val="00361AD6"/>
    <w:rsid w:val="00361B99"/>
    <w:rsid w:val="00361C6A"/>
    <w:rsid w:val="00361C8F"/>
    <w:rsid w:val="00361CA7"/>
    <w:rsid w:val="00361CBE"/>
    <w:rsid w:val="00361CC3"/>
    <w:rsid w:val="00361D30"/>
    <w:rsid w:val="00361DA8"/>
    <w:rsid w:val="00361DF5"/>
    <w:rsid w:val="00361EAE"/>
    <w:rsid w:val="00361EB2"/>
    <w:rsid w:val="00361EEC"/>
    <w:rsid w:val="00361F09"/>
    <w:rsid w:val="00361F15"/>
    <w:rsid w:val="00361FB6"/>
    <w:rsid w:val="00361FCE"/>
    <w:rsid w:val="0036200B"/>
    <w:rsid w:val="00362019"/>
    <w:rsid w:val="0036201F"/>
    <w:rsid w:val="003620F7"/>
    <w:rsid w:val="00362136"/>
    <w:rsid w:val="00362155"/>
    <w:rsid w:val="003621D2"/>
    <w:rsid w:val="00362214"/>
    <w:rsid w:val="00362265"/>
    <w:rsid w:val="00362278"/>
    <w:rsid w:val="00362373"/>
    <w:rsid w:val="0036237B"/>
    <w:rsid w:val="0036239F"/>
    <w:rsid w:val="0036244D"/>
    <w:rsid w:val="003624A7"/>
    <w:rsid w:val="003624AB"/>
    <w:rsid w:val="003624BC"/>
    <w:rsid w:val="003624D0"/>
    <w:rsid w:val="0036256D"/>
    <w:rsid w:val="0036258D"/>
    <w:rsid w:val="0036265B"/>
    <w:rsid w:val="00362678"/>
    <w:rsid w:val="0036269F"/>
    <w:rsid w:val="003626FA"/>
    <w:rsid w:val="00362739"/>
    <w:rsid w:val="00362741"/>
    <w:rsid w:val="0036276D"/>
    <w:rsid w:val="0036280E"/>
    <w:rsid w:val="003628D9"/>
    <w:rsid w:val="003628ED"/>
    <w:rsid w:val="003628F9"/>
    <w:rsid w:val="0036294E"/>
    <w:rsid w:val="00362957"/>
    <w:rsid w:val="00362A01"/>
    <w:rsid w:val="00362A28"/>
    <w:rsid w:val="00362A91"/>
    <w:rsid w:val="00362A96"/>
    <w:rsid w:val="00362ABE"/>
    <w:rsid w:val="00362AFC"/>
    <w:rsid w:val="00362AFD"/>
    <w:rsid w:val="00362B00"/>
    <w:rsid w:val="00362B16"/>
    <w:rsid w:val="00362B1C"/>
    <w:rsid w:val="00362B6F"/>
    <w:rsid w:val="00362BCC"/>
    <w:rsid w:val="00362BEB"/>
    <w:rsid w:val="00362C1E"/>
    <w:rsid w:val="00362C89"/>
    <w:rsid w:val="00362C95"/>
    <w:rsid w:val="00362D4B"/>
    <w:rsid w:val="00362D8C"/>
    <w:rsid w:val="00362DDD"/>
    <w:rsid w:val="00362E60"/>
    <w:rsid w:val="00362F18"/>
    <w:rsid w:val="00362F40"/>
    <w:rsid w:val="00362F77"/>
    <w:rsid w:val="00362F8A"/>
    <w:rsid w:val="00363024"/>
    <w:rsid w:val="00363025"/>
    <w:rsid w:val="003630A7"/>
    <w:rsid w:val="003630AD"/>
    <w:rsid w:val="00363123"/>
    <w:rsid w:val="0036314A"/>
    <w:rsid w:val="00363257"/>
    <w:rsid w:val="0036326B"/>
    <w:rsid w:val="003632EC"/>
    <w:rsid w:val="00363310"/>
    <w:rsid w:val="003633AF"/>
    <w:rsid w:val="003633D4"/>
    <w:rsid w:val="003633F4"/>
    <w:rsid w:val="0036341F"/>
    <w:rsid w:val="00363467"/>
    <w:rsid w:val="00363482"/>
    <w:rsid w:val="00363573"/>
    <w:rsid w:val="003635F7"/>
    <w:rsid w:val="0036365A"/>
    <w:rsid w:val="003636A0"/>
    <w:rsid w:val="003636A5"/>
    <w:rsid w:val="003636B0"/>
    <w:rsid w:val="003636FB"/>
    <w:rsid w:val="00363786"/>
    <w:rsid w:val="0036379B"/>
    <w:rsid w:val="003637AD"/>
    <w:rsid w:val="00363831"/>
    <w:rsid w:val="00363874"/>
    <w:rsid w:val="00363875"/>
    <w:rsid w:val="00363880"/>
    <w:rsid w:val="003638AD"/>
    <w:rsid w:val="003638EA"/>
    <w:rsid w:val="003638EF"/>
    <w:rsid w:val="0036395E"/>
    <w:rsid w:val="003639FE"/>
    <w:rsid w:val="00363A75"/>
    <w:rsid w:val="00363A88"/>
    <w:rsid w:val="00363AA3"/>
    <w:rsid w:val="00363ADC"/>
    <w:rsid w:val="00363B26"/>
    <w:rsid w:val="00363B3B"/>
    <w:rsid w:val="00363B4D"/>
    <w:rsid w:val="00363B56"/>
    <w:rsid w:val="00363B6B"/>
    <w:rsid w:val="00363BD6"/>
    <w:rsid w:val="00363C8C"/>
    <w:rsid w:val="00363CE5"/>
    <w:rsid w:val="00363CEF"/>
    <w:rsid w:val="00363CF3"/>
    <w:rsid w:val="00363D37"/>
    <w:rsid w:val="00363D50"/>
    <w:rsid w:val="00363D62"/>
    <w:rsid w:val="00363D6F"/>
    <w:rsid w:val="00363DA9"/>
    <w:rsid w:val="00363DDB"/>
    <w:rsid w:val="00363E14"/>
    <w:rsid w:val="00363E88"/>
    <w:rsid w:val="00363EE2"/>
    <w:rsid w:val="00363EFC"/>
    <w:rsid w:val="00363FBE"/>
    <w:rsid w:val="00363FDA"/>
    <w:rsid w:val="0036409D"/>
    <w:rsid w:val="003640BB"/>
    <w:rsid w:val="003640C9"/>
    <w:rsid w:val="003640E1"/>
    <w:rsid w:val="00364251"/>
    <w:rsid w:val="00364278"/>
    <w:rsid w:val="003642E4"/>
    <w:rsid w:val="00364322"/>
    <w:rsid w:val="00364399"/>
    <w:rsid w:val="0036440F"/>
    <w:rsid w:val="00364453"/>
    <w:rsid w:val="00364494"/>
    <w:rsid w:val="003644E6"/>
    <w:rsid w:val="00364505"/>
    <w:rsid w:val="00364554"/>
    <w:rsid w:val="003645D1"/>
    <w:rsid w:val="0036467E"/>
    <w:rsid w:val="0036468F"/>
    <w:rsid w:val="003646C2"/>
    <w:rsid w:val="00364717"/>
    <w:rsid w:val="00364746"/>
    <w:rsid w:val="00364A26"/>
    <w:rsid w:val="00364A40"/>
    <w:rsid w:val="00364A70"/>
    <w:rsid w:val="00364A8C"/>
    <w:rsid w:val="00364B58"/>
    <w:rsid w:val="00364B5B"/>
    <w:rsid w:val="00364BE3"/>
    <w:rsid w:val="00364BE5"/>
    <w:rsid w:val="00364BEA"/>
    <w:rsid w:val="00364BF0"/>
    <w:rsid w:val="00364C10"/>
    <w:rsid w:val="00364C16"/>
    <w:rsid w:val="00364C39"/>
    <w:rsid w:val="00364CAD"/>
    <w:rsid w:val="00364CF1"/>
    <w:rsid w:val="00364D80"/>
    <w:rsid w:val="00364D9B"/>
    <w:rsid w:val="00364E28"/>
    <w:rsid w:val="00364E2E"/>
    <w:rsid w:val="00364E57"/>
    <w:rsid w:val="00364EAD"/>
    <w:rsid w:val="00364EC1"/>
    <w:rsid w:val="00364EC2"/>
    <w:rsid w:val="00364F88"/>
    <w:rsid w:val="00364FB7"/>
    <w:rsid w:val="00364FD7"/>
    <w:rsid w:val="00365003"/>
    <w:rsid w:val="00365016"/>
    <w:rsid w:val="00365037"/>
    <w:rsid w:val="0036504B"/>
    <w:rsid w:val="0036509E"/>
    <w:rsid w:val="003650AC"/>
    <w:rsid w:val="003650CC"/>
    <w:rsid w:val="003651C7"/>
    <w:rsid w:val="0036527E"/>
    <w:rsid w:val="003652A0"/>
    <w:rsid w:val="003652BC"/>
    <w:rsid w:val="0036533D"/>
    <w:rsid w:val="00365347"/>
    <w:rsid w:val="00365390"/>
    <w:rsid w:val="003654E5"/>
    <w:rsid w:val="0036555A"/>
    <w:rsid w:val="003655B6"/>
    <w:rsid w:val="003655C0"/>
    <w:rsid w:val="003655F5"/>
    <w:rsid w:val="003656E7"/>
    <w:rsid w:val="00365714"/>
    <w:rsid w:val="00365732"/>
    <w:rsid w:val="00365747"/>
    <w:rsid w:val="00365757"/>
    <w:rsid w:val="003658AC"/>
    <w:rsid w:val="003658D1"/>
    <w:rsid w:val="003659AC"/>
    <w:rsid w:val="00365A1F"/>
    <w:rsid w:val="00365A24"/>
    <w:rsid w:val="00365A2E"/>
    <w:rsid w:val="00365AA1"/>
    <w:rsid w:val="00365AB4"/>
    <w:rsid w:val="00365AE4"/>
    <w:rsid w:val="00365B7E"/>
    <w:rsid w:val="00365BD3"/>
    <w:rsid w:val="00365C86"/>
    <w:rsid w:val="00365CE8"/>
    <w:rsid w:val="00365D05"/>
    <w:rsid w:val="00365D11"/>
    <w:rsid w:val="00365D34"/>
    <w:rsid w:val="00365D3B"/>
    <w:rsid w:val="00365DA8"/>
    <w:rsid w:val="00365E76"/>
    <w:rsid w:val="00365EC1"/>
    <w:rsid w:val="00365EC7"/>
    <w:rsid w:val="00365EF5"/>
    <w:rsid w:val="00365F4E"/>
    <w:rsid w:val="00365FBA"/>
    <w:rsid w:val="00365FE1"/>
    <w:rsid w:val="00366068"/>
    <w:rsid w:val="0036607F"/>
    <w:rsid w:val="003660D7"/>
    <w:rsid w:val="00366108"/>
    <w:rsid w:val="00366129"/>
    <w:rsid w:val="003661C0"/>
    <w:rsid w:val="003661D0"/>
    <w:rsid w:val="00366206"/>
    <w:rsid w:val="0036622E"/>
    <w:rsid w:val="00366243"/>
    <w:rsid w:val="00366260"/>
    <w:rsid w:val="00366280"/>
    <w:rsid w:val="00366285"/>
    <w:rsid w:val="00366295"/>
    <w:rsid w:val="00366299"/>
    <w:rsid w:val="003662CB"/>
    <w:rsid w:val="00366344"/>
    <w:rsid w:val="0036636D"/>
    <w:rsid w:val="003664D7"/>
    <w:rsid w:val="00366534"/>
    <w:rsid w:val="00366566"/>
    <w:rsid w:val="00366583"/>
    <w:rsid w:val="00366592"/>
    <w:rsid w:val="00366601"/>
    <w:rsid w:val="003666CD"/>
    <w:rsid w:val="003666DC"/>
    <w:rsid w:val="003667B2"/>
    <w:rsid w:val="00366865"/>
    <w:rsid w:val="003668A9"/>
    <w:rsid w:val="003668F6"/>
    <w:rsid w:val="0036690E"/>
    <w:rsid w:val="003669A3"/>
    <w:rsid w:val="00366A35"/>
    <w:rsid w:val="00366B41"/>
    <w:rsid w:val="00366B6F"/>
    <w:rsid w:val="00366B7A"/>
    <w:rsid w:val="00366C3A"/>
    <w:rsid w:val="00366C52"/>
    <w:rsid w:val="00366C6A"/>
    <w:rsid w:val="00366C97"/>
    <w:rsid w:val="00366C9C"/>
    <w:rsid w:val="00366CCA"/>
    <w:rsid w:val="00366D2A"/>
    <w:rsid w:val="00366DB4"/>
    <w:rsid w:val="00366E0B"/>
    <w:rsid w:val="00366E0D"/>
    <w:rsid w:val="00366E17"/>
    <w:rsid w:val="00366E6D"/>
    <w:rsid w:val="00366E6E"/>
    <w:rsid w:val="00366E97"/>
    <w:rsid w:val="00366EEC"/>
    <w:rsid w:val="00366EEE"/>
    <w:rsid w:val="00366FD6"/>
    <w:rsid w:val="0036701F"/>
    <w:rsid w:val="0036702D"/>
    <w:rsid w:val="00367048"/>
    <w:rsid w:val="0036706C"/>
    <w:rsid w:val="00367091"/>
    <w:rsid w:val="003670BE"/>
    <w:rsid w:val="003670DA"/>
    <w:rsid w:val="003670FE"/>
    <w:rsid w:val="00367117"/>
    <w:rsid w:val="003671A7"/>
    <w:rsid w:val="00367220"/>
    <w:rsid w:val="0036722F"/>
    <w:rsid w:val="00367254"/>
    <w:rsid w:val="003672F3"/>
    <w:rsid w:val="00367382"/>
    <w:rsid w:val="003673BF"/>
    <w:rsid w:val="003673E0"/>
    <w:rsid w:val="003673F6"/>
    <w:rsid w:val="00367447"/>
    <w:rsid w:val="003674A0"/>
    <w:rsid w:val="003674AD"/>
    <w:rsid w:val="003674E9"/>
    <w:rsid w:val="00367510"/>
    <w:rsid w:val="0036756B"/>
    <w:rsid w:val="003675BE"/>
    <w:rsid w:val="003675D6"/>
    <w:rsid w:val="00367671"/>
    <w:rsid w:val="003676DC"/>
    <w:rsid w:val="003677F9"/>
    <w:rsid w:val="003678FA"/>
    <w:rsid w:val="00367901"/>
    <w:rsid w:val="0036793C"/>
    <w:rsid w:val="00367999"/>
    <w:rsid w:val="003679F5"/>
    <w:rsid w:val="00367A88"/>
    <w:rsid w:val="00367A8C"/>
    <w:rsid w:val="00367ABC"/>
    <w:rsid w:val="00367B33"/>
    <w:rsid w:val="00367B6C"/>
    <w:rsid w:val="00367B6E"/>
    <w:rsid w:val="00367C4C"/>
    <w:rsid w:val="00367CAB"/>
    <w:rsid w:val="00367D0F"/>
    <w:rsid w:val="00367D1E"/>
    <w:rsid w:val="00367D43"/>
    <w:rsid w:val="00367D45"/>
    <w:rsid w:val="00367D60"/>
    <w:rsid w:val="00367DD7"/>
    <w:rsid w:val="00367E11"/>
    <w:rsid w:val="00367E2D"/>
    <w:rsid w:val="00367E40"/>
    <w:rsid w:val="00367F6F"/>
    <w:rsid w:val="00367F71"/>
    <w:rsid w:val="00367F95"/>
    <w:rsid w:val="00367FA4"/>
    <w:rsid w:val="00367FEE"/>
    <w:rsid w:val="0037002C"/>
    <w:rsid w:val="003700A3"/>
    <w:rsid w:val="003700AA"/>
    <w:rsid w:val="00370157"/>
    <w:rsid w:val="0037019C"/>
    <w:rsid w:val="0037021D"/>
    <w:rsid w:val="00370263"/>
    <w:rsid w:val="003702D1"/>
    <w:rsid w:val="003702F7"/>
    <w:rsid w:val="00370316"/>
    <w:rsid w:val="00370394"/>
    <w:rsid w:val="003703F2"/>
    <w:rsid w:val="00370400"/>
    <w:rsid w:val="00370411"/>
    <w:rsid w:val="003704CE"/>
    <w:rsid w:val="00370508"/>
    <w:rsid w:val="00370513"/>
    <w:rsid w:val="00370520"/>
    <w:rsid w:val="00370526"/>
    <w:rsid w:val="0037064E"/>
    <w:rsid w:val="00370779"/>
    <w:rsid w:val="00370791"/>
    <w:rsid w:val="003707B7"/>
    <w:rsid w:val="003707F4"/>
    <w:rsid w:val="00370847"/>
    <w:rsid w:val="0037086C"/>
    <w:rsid w:val="003708BE"/>
    <w:rsid w:val="0037096B"/>
    <w:rsid w:val="00370997"/>
    <w:rsid w:val="003709FA"/>
    <w:rsid w:val="003709FD"/>
    <w:rsid w:val="00370AA8"/>
    <w:rsid w:val="00370AD7"/>
    <w:rsid w:val="00370B34"/>
    <w:rsid w:val="00370B4A"/>
    <w:rsid w:val="00370B5F"/>
    <w:rsid w:val="00370C0B"/>
    <w:rsid w:val="00370C67"/>
    <w:rsid w:val="00370C82"/>
    <w:rsid w:val="00370CA5"/>
    <w:rsid w:val="00370D0A"/>
    <w:rsid w:val="00370DB2"/>
    <w:rsid w:val="00370DC4"/>
    <w:rsid w:val="00370DF5"/>
    <w:rsid w:val="00370E1C"/>
    <w:rsid w:val="00370E31"/>
    <w:rsid w:val="00370E39"/>
    <w:rsid w:val="00370F30"/>
    <w:rsid w:val="00370F88"/>
    <w:rsid w:val="00370FAC"/>
    <w:rsid w:val="00370FAD"/>
    <w:rsid w:val="00371063"/>
    <w:rsid w:val="00371097"/>
    <w:rsid w:val="00371165"/>
    <w:rsid w:val="00371198"/>
    <w:rsid w:val="003711E2"/>
    <w:rsid w:val="0037122C"/>
    <w:rsid w:val="0037128C"/>
    <w:rsid w:val="003712C0"/>
    <w:rsid w:val="003712D5"/>
    <w:rsid w:val="003712F7"/>
    <w:rsid w:val="00371312"/>
    <w:rsid w:val="0037137F"/>
    <w:rsid w:val="0037143A"/>
    <w:rsid w:val="00371459"/>
    <w:rsid w:val="003714C4"/>
    <w:rsid w:val="0037150A"/>
    <w:rsid w:val="0037152E"/>
    <w:rsid w:val="00371545"/>
    <w:rsid w:val="003715A7"/>
    <w:rsid w:val="003715E7"/>
    <w:rsid w:val="003715F2"/>
    <w:rsid w:val="003716D6"/>
    <w:rsid w:val="003716DA"/>
    <w:rsid w:val="0037170A"/>
    <w:rsid w:val="00371809"/>
    <w:rsid w:val="0037181E"/>
    <w:rsid w:val="00371858"/>
    <w:rsid w:val="00371945"/>
    <w:rsid w:val="00371960"/>
    <w:rsid w:val="003719A6"/>
    <w:rsid w:val="00371A1F"/>
    <w:rsid w:val="00371B6A"/>
    <w:rsid w:val="00371BBC"/>
    <w:rsid w:val="00371BD5"/>
    <w:rsid w:val="00371C4C"/>
    <w:rsid w:val="00371C54"/>
    <w:rsid w:val="00371C6C"/>
    <w:rsid w:val="00371C7F"/>
    <w:rsid w:val="00371C81"/>
    <w:rsid w:val="00371C94"/>
    <w:rsid w:val="00371C9A"/>
    <w:rsid w:val="00371D02"/>
    <w:rsid w:val="00371D25"/>
    <w:rsid w:val="00371D6D"/>
    <w:rsid w:val="00371DDC"/>
    <w:rsid w:val="00371E00"/>
    <w:rsid w:val="00371E1E"/>
    <w:rsid w:val="00371EB7"/>
    <w:rsid w:val="00371ECB"/>
    <w:rsid w:val="00371F16"/>
    <w:rsid w:val="00371F4A"/>
    <w:rsid w:val="0037202D"/>
    <w:rsid w:val="00372060"/>
    <w:rsid w:val="003720B9"/>
    <w:rsid w:val="003720D5"/>
    <w:rsid w:val="003720F3"/>
    <w:rsid w:val="00372109"/>
    <w:rsid w:val="00372235"/>
    <w:rsid w:val="003722EC"/>
    <w:rsid w:val="00372373"/>
    <w:rsid w:val="003723D3"/>
    <w:rsid w:val="003723FC"/>
    <w:rsid w:val="00372412"/>
    <w:rsid w:val="00372416"/>
    <w:rsid w:val="00372423"/>
    <w:rsid w:val="003724AD"/>
    <w:rsid w:val="003724E2"/>
    <w:rsid w:val="00372537"/>
    <w:rsid w:val="003725D9"/>
    <w:rsid w:val="003725DE"/>
    <w:rsid w:val="003725F8"/>
    <w:rsid w:val="00372622"/>
    <w:rsid w:val="00372687"/>
    <w:rsid w:val="003726B7"/>
    <w:rsid w:val="003726E5"/>
    <w:rsid w:val="00372701"/>
    <w:rsid w:val="00372703"/>
    <w:rsid w:val="00372706"/>
    <w:rsid w:val="003727E5"/>
    <w:rsid w:val="0037282F"/>
    <w:rsid w:val="003728BB"/>
    <w:rsid w:val="003729BA"/>
    <w:rsid w:val="003729FB"/>
    <w:rsid w:val="00372A90"/>
    <w:rsid w:val="00372A9F"/>
    <w:rsid w:val="00372AAA"/>
    <w:rsid w:val="00372AB9"/>
    <w:rsid w:val="00372B42"/>
    <w:rsid w:val="00372BDF"/>
    <w:rsid w:val="00372BFE"/>
    <w:rsid w:val="00372C23"/>
    <w:rsid w:val="00372C5B"/>
    <w:rsid w:val="00372C89"/>
    <w:rsid w:val="00372D48"/>
    <w:rsid w:val="00372D5A"/>
    <w:rsid w:val="00372D80"/>
    <w:rsid w:val="00372DCB"/>
    <w:rsid w:val="00372DED"/>
    <w:rsid w:val="00372E1C"/>
    <w:rsid w:val="00372E5F"/>
    <w:rsid w:val="00372F02"/>
    <w:rsid w:val="00372F0E"/>
    <w:rsid w:val="00372F3D"/>
    <w:rsid w:val="00372F45"/>
    <w:rsid w:val="00372FC4"/>
    <w:rsid w:val="00372FC8"/>
    <w:rsid w:val="00372FF4"/>
    <w:rsid w:val="00373053"/>
    <w:rsid w:val="003730B1"/>
    <w:rsid w:val="00373152"/>
    <w:rsid w:val="003731E3"/>
    <w:rsid w:val="0037337D"/>
    <w:rsid w:val="0037347B"/>
    <w:rsid w:val="003734B2"/>
    <w:rsid w:val="003734B7"/>
    <w:rsid w:val="00373588"/>
    <w:rsid w:val="0037363E"/>
    <w:rsid w:val="00373663"/>
    <w:rsid w:val="003736E3"/>
    <w:rsid w:val="003736F0"/>
    <w:rsid w:val="0037371D"/>
    <w:rsid w:val="0037371F"/>
    <w:rsid w:val="00373777"/>
    <w:rsid w:val="0037384F"/>
    <w:rsid w:val="0037385C"/>
    <w:rsid w:val="0037386B"/>
    <w:rsid w:val="003738C7"/>
    <w:rsid w:val="00373966"/>
    <w:rsid w:val="003739D9"/>
    <w:rsid w:val="003739F8"/>
    <w:rsid w:val="00373A2B"/>
    <w:rsid w:val="00373A31"/>
    <w:rsid w:val="00373AB0"/>
    <w:rsid w:val="00373AB2"/>
    <w:rsid w:val="00373AC5"/>
    <w:rsid w:val="00373B1E"/>
    <w:rsid w:val="00373BBA"/>
    <w:rsid w:val="00373C1D"/>
    <w:rsid w:val="00373C33"/>
    <w:rsid w:val="00373CAE"/>
    <w:rsid w:val="00373D2A"/>
    <w:rsid w:val="00373D51"/>
    <w:rsid w:val="00373D6B"/>
    <w:rsid w:val="00373DF5"/>
    <w:rsid w:val="00373E04"/>
    <w:rsid w:val="00373E1B"/>
    <w:rsid w:val="00373F37"/>
    <w:rsid w:val="00373FEB"/>
    <w:rsid w:val="00374016"/>
    <w:rsid w:val="00374021"/>
    <w:rsid w:val="0037407E"/>
    <w:rsid w:val="003740FF"/>
    <w:rsid w:val="00374142"/>
    <w:rsid w:val="00374150"/>
    <w:rsid w:val="00374176"/>
    <w:rsid w:val="00374183"/>
    <w:rsid w:val="003741F9"/>
    <w:rsid w:val="0037420A"/>
    <w:rsid w:val="00374260"/>
    <w:rsid w:val="003742AD"/>
    <w:rsid w:val="003742D4"/>
    <w:rsid w:val="00374329"/>
    <w:rsid w:val="0037432B"/>
    <w:rsid w:val="00374352"/>
    <w:rsid w:val="00374357"/>
    <w:rsid w:val="003743B2"/>
    <w:rsid w:val="003743E9"/>
    <w:rsid w:val="00374441"/>
    <w:rsid w:val="003744B0"/>
    <w:rsid w:val="0037452A"/>
    <w:rsid w:val="0037454C"/>
    <w:rsid w:val="00374589"/>
    <w:rsid w:val="003745B6"/>
    <w:rsid w:val="0037462F"/>
    <w:rsid w:val="0037464B"/>
    <w:rsid w:val="0037476A"/>
    <w:rsid w:val="0037478B"/>
    <w:rsid w:val="00374792"/>
    <w:rsid w:val="0037480B"/>
    <w:rsid w:val="00374865"/>
    <w:rsid w:val="003748A0"/>
    <w:rsid w:val="003748B3"/>
    <w:rsid w:val="0037497A"/>
    <w:rsid w:val="003749A7"/>
    <w:rsid w:val="003749A9"/>
    <w:rsid w:val="003749D7"/>
    <w:rsid w:val="00374AA0"/>
    <w:rsid w:val="00374AC4"/>
    <w:rsid w:val="00374B1D"/>
    <w:rsid w:val="00374B9F"/>
    <w:rsid w:val="00374C80"/>
    <w:rsid w:val="00374CAD"/>
    <w:rsid w:val="00374CBC"/>
    <w:rsid w:val="00374D2A"/>
    <w:rsid w:val="00374D76"/>
    <w:rsid w:val="00374DAA"/>
    <w:rsid w:val="00374E4E"/>
    <w:rsid w:val="00374E6D"/>
    <w:rsid w:val="00374E82"/>
    <w:rsid w:val="00374E89"/>
    <w:rsid w:val="00374EA0"/>
    <w:rsid w:val="00374F5D"/>
    <w:rsid w:val="00374F6E"/>
    <w:rsid w:val="00374FC3"/>
    <w:rsid w:val="00374FCB"/>
    <w:rsid w:val="0037500B"/>
    <w:rsid w:val="003750B9"/>
    <w:rsid w:val="00375150"/>
    <w:rsid w:val="00375155"/>
    <w:rsid w:val="0037516F"/>
    <w:rsid w:val="0037518B"/>
    <w:rsid w:val="00375196"/>
    <w:rsid w:val="003751B0"/>
    <w:rsid w:val="003751FF"/>
    <w:rsid w:val="00375257"/>
    <w:rsid w:val="00375260"/>
    <w:rsid w:val="00375273"/>
    <w:rsid w:val="00375298"/>
    <w:rsid w:val="0037529C"/>
    <w:rsid w:val="003752E9"/>
    <w:rsid w:val="00375338"/>
    <w:rsid w:val="0037535F"/>
    <w:rsid w:val="00375371"/>
    <w:rsid w:val="003753B3"/>
    <w:rsid w:val="003753D7"/>
    <w:rsid w:val="003753E6"/>
    <w:rsid w:val="00375422"/>
    <w:rsid w:val="00375485"/>
    <w:rsid w:val="0037548F"/>
    <w:rsid w:val="00375490"/>
    <w:rsid w:val="003754A4"/>
    <w:rsid w:val="003754C9"/>
    <w:rsid w:val="0037556E"/>
    <w:rsid w:val="003755B2"/>
    <w:rsid w:val="003755EB"/>
    <w:rsid w:val="0037565C"/>
    <w:rsid w:val="003756A4"/>
    <w:rsid w:val="003756C9"/>
    <w:rsid w:val="003756E5"/>
    <w:rsid w:val="0037570A"/>
    <w:rsid w:val="00375733"/>
    <w:rsid w:val="003757B2"/>
    <w:rsid w:val="00375807"/>
    <w:rsid w:val="00375856"/>
    <w:rsid w:val="003758C0"/>
    <w:rsid w:val="003759F8"/>
    <w:rsid w:val="003759FD"/>
    <w:rsid w:val="003759FE"/>
    <w:rsid w:val="00375A47"/>
    <w:rsid w:val="00375A48"/>
    <w:rsid w:val="00375A52"/>
    <w:rsid w:val="00375A9C"/>
    <w:rsid w:val="00375B00"/>
    <w:rsid w:val="00375C42"/>
    <w:rsid w:val="00375CBE"/>
    <w:rsid w:val="00375CC2"/>
    <w:rsid w:val="00375CC8"/>
    <w:rsid w:val="00375D51"/>
    <w:rsid w:val="00375D9B"/>
    <w:rsid w:val="00375DF6"/>
    <w:rsid w:val="00375E31"/>
    <w:rsid w:val="00375E8F"/>
    <w:rsid w:val="00375F5A"/>
    <w:rsid w:val="00375F74"/>
    <w:rsid w:val="00375FCE"/>
    <w:rsid w:val="00376017"/>
    <w:rsid w:val="00376040"/>
    <w:rsid w:val="0037607C"/>
    <w:rsid w:val="00376100"/>
    <w:rsid w:val="00376114"/>
    <w:rsid w:val="00376139"/>
    <w:rsid w:val="00376197"/>
    <w:rsid w:val="0037619C"/>
    <w:rsid w:val="003761A7"/>
    <w:rsid w:val="00376215"/>
    <w:rsid w:val="00376298"/>
    <w:rsid w:val="0037629E"/>
    <w:rsid w:val="003762C2"/>
    <w:rsid w:val="003762D8"/>
    <w:rsid w:val="00376327"/>
    <w:rsid w:val="003763D8"/>
    <w:rsid w:val="00376463"/>
    <w:rsid w:val="00376477"/>
    <w:rsid w:val="00376489"/>
    <w:rsid w:val="0037648B"/>
    <w:rsid w:val="00376569"/>
    <w:rsid w:val="00376592"/>
    <w:rsid w:val="003765B0"/>
    <w:rsid w:val="00376627"/>
    <w:rsid w:val="003766CA"/>
    <w:rsid w:val="003766DD"/>
    <w:rsid w:val="0037677C"/>
    <w:rsid w:val="0037685B"/>
    <w:rsid w:val="00376888"/>
    <w:rsid w:val="0037688D"/>
    <w:rsid w:val="0037689B"/>
    <w:rsid w:val="003768D5"/>
    <w:rsid w:val="003768D9"/>
    <w:rsid w:val="003768F5"/>
    <w:rsid w:val="00376913"/>
    <w:rsid w:val="003769B3"/>
    <w:rsid w:val="00376A0E"/>
    <w:rsid w:val="00376A14"/>
    <w:rsid w:val="00376A32"/>
    <w:rsid w:val="00376A3F"/>
    <w:rsid w:val="00376AEE"/>
    <w:rsid w:val="00376B0D"/>
    <w:rsid w:val="00376B1D"/>
    <w:rsid w:val="00376B4C"/>
    <w:rsid w:val="00376B5A"/>
    <w:rsid w:val="00376B83"/>
    <w:rsid w:val="00376BC6"/>
    <w:rsid w:val="00376BEE"/>
    <w:rsid w:val="00376BF3"/>
    <w:rsid w:val="00376BF4"/>
    <w:rsid w:val="00376BF6"/>
    <w:rsid w:val="00376C2E"/>
    <w:rsid w:val="00376C42"/>
    <w:rsid w:val="00376C46"/>
    <w:rsid w:val="00376C52"/>
    <w:rsid w:val="00376C6E"/>
    <w:rsid w:val="00376D46"/>
    <w:rsid w:val="00376D70"/>
    <w:rsid w:val="00376DAE"/>
    <w:rsid w:val="00376DC5"/>
    <w:rsid w:val="00376DDB"/>
    <w:rsid w:val="00376DE6"/>
    <w:rsid w:val="00376E5B"/>
    <w:rsid w:val="00376E6D"/>
    <w:rsid w:val="00376EB1"/>
    <w:rsid w:val="00376ED3"/>
    <w:rsid w:val="00376EFD"/>
    <w:rsid w:val="00376F06"/>
    <w:rsid w:val="00376FFF"/>
    <w:rsid w:val="00377003"/>
    <w:rsid w:val="0037702D"/>
    <w:rsid w:val="0037705A"/>
    <w:rsid w:val="003770F0"/>
    <w:rsid w:val="003770F8"/>
    <w:rsid w:val="003770FC"/>
    <w:rsid w:val="00377154"/>
    <w:rsid w:val="00377170"/>
    <w:rsid w:val="003771E4"/>
    <w:rsid w:val="003771ED"/>
    <w:rsid w:val="0037724F"/>
    <w:rsid w:val="00377278"/>
    <w:rsid w:val="00377284"/>
    <w:rsid w:val="003772AE"/>
    <w:rsid w:val="003772BF"/>
    <w:rsid w:val="003772D8"/>
    <w:rsid w:val="003772EA"/>
    <w:rsid w:val="003772ED"/>
    <w:rsid w:val="00377309"/>
    <w:rsid w:val="003773B0"/>
    <w:rsid w:val="0037743E"/>
    <w:rsid w:val="00377459"/>
    <w:rsid w:val="00377476"/>
    <w:rsid w:val="00377487"/>
    <w:rsid w:val="003774C6"/>
    <w:rsid w:val="00377507"/>
    <w:rsid w:val="00377515"/>
    <w:rsid w:val="00377516"/>
    <w:rsid w:val="00377552"/>
    <w:rsid w:val="00377576"/>
    <w:rsid w:val="003775CE"/>
    <w:rsid w:val="00377654"/>
    <w:rsid w:val="003777A0"/>
    <w:rsid w:val="003777C9"/>
    <w:rsid w:val="0037784A"/>
    <w:rsid w:val="00377915"/>
    <w:rsid w:val="00377970"/>
    <w:rsid w:val="003779F4"/>
    <w:rsid w:val="00377A06"/>
    <w:rsid w:val="00377A0A"/>
    <w:rsid w:val="00377A19"/>
    <w:rsid w:val="00377A2A"/>
    <w:rsid w:val="00377A31"/>
    <w:rsid w:val="00377A85"/>
    <w:rsid w:val="00377AB3"/>
    <w:rsid w:val="00377ABE"/>
    <w:rsid w:val="00377AD7"/>
    <w:rsid w:val="00377AF6"/>
    <w:rsid w:val="00377B25"/>
    <w:rsid w:val="00377B62"/>
    <w:rsid w:val="00377BA5"/>
    <w:rsid w:val="00377BDE"/>
    <w:rsid w:val="00377C24"/>
    <w:rsid w:val="00377C5B"/>
    <w:rsid w:val="00377C91"/>
    <w:rsid w:val="00377CA6"/>
    <w:rsid w:val="00377CFE"/>
    <w:rsid w:val="00377E2E"/>
    <w:rsid w:val="00377E70"/>
    <w:rsid w:val="00377E7F"/>
    <w:rsid w:val="00377F60"/>
    <w:rsid w:val="003800BF"/>
    <w:rsid w:val="003800D8"/>
    <w:rsid w:val="003800E2"/>
    <w:rsid w:val="00380131"/>
    <w:rsid w:val="0038014A"/>
    <w:rsid w:val="003801D2"/>
    <w:rsid w:val="0038028A"/>
    <w:rsid w:val="003802F3"/>
    <w:rsid w:val="00380309"/>
    <w:rsid w:val="00380346"/>
    <w:rsid w:val="00380359"/>
    <w:rsid w:val="00380396"/>
    <w:rsid w:val="003803AA"/>
    <w:rsid w:val="003803AC"/>
    <w:rsid w:val="00380411"/>
    <w:rsid w:val="00380463"/>
    <w:rsid w:val="00380517"/>
    <w:rsid w:val="00380551"/>
    <w:rsid w:val="0038056F"/>
    <w:rsid w:val="00380586"/>
    <w:rsid w:val="0038059C"/>
    <w:rsid w:val="003805B1"/>
    <w:rsid w:val="003805CF"/>
    <w:rsid w:val="003805E8"/>
    <w:rsid w:val="00380658"/>
    <w:rsid w:val="00380659"/>
    <w:rsid w:val="003806B4"/>
    <w:rsid w:val="00380745"/>
    <w:rsid w:val="0038078A"/>
    <w:rsid w:val="00380884"/>
    <w:rsid w:val="00380894"/>
    <w:rsid w:val="003808B4"/>
    <w:rsid w:val="00380942"/>
    <w:rsid w:val="00380988"/>
    <w:rsid w:val="00380AA1"/>
    <w:rsid w:val="00380B21"/>
    <w:rsid w:val="00380B59"/>
    <w:rsid w:val="00380B5B"/>
    <w:rsid w:val="00380B74"/>
    <w:rsid w:val="00380B7E"/>
    <w:rsid w:val="00380BE2"/>
    <w:rsid w:val="00380C2B"/>
    <w:rsid w:val="00380C2E"/>
    <w:rsid w:val="00380C40"/>
    <w:rsid w:val="00380C44"/>
    <w:rsid w:val="00380C6A"/>
    <w:rsid w:val="00380CE5"/>
    <w:rsid w:val="00380D00"/>
    <w:rsid w:val="00380D64"/>
    <w:rsid w:val="00380D71"/>
    <w:rsid w:val="00380D76"/>
    <w:rsid w:val="00380E62"/>
    <w:rsid w:val="00380E9B"/>
    <w:rsid w:val="00380F77"/>
    <w:rsid w:val="00380FE1"/>
    <w:rsid w:val="00381097"/>
    <w:rsid w:val="003810B5"/>
    <w:rsid w:val="003810E4"/>
    <w:rsid w:val="003810F2"/>
    <w:rsid w:val="00381114"/>
    <w:rsid w:val="0038112A"/>
    <w:rsid w:val="0038124B"/>
    <w:rsid w:val="00381298"/>
    <w:rsid w:val="003812AE"/>
    <w:rsid w:val="0038130D"/>
    <w:rsid w:val="00381349"/>
    <w:rsid w:val="00381394"/>
    <w:rsid w:val="003813EB"/>
    <w:rsid w:val="0038142F"/>
    <w:rsid w:val="0038143E"/>
    <w:rsid w:val="0038143F"/>
    <w:rsid w:val="003814E4"/>
    <w:rsid w:val="003814F5"/>
    <w:rsid w:val="0038150F"/>
    <w:rsid w:val="0038155C"/>
    <w:rsid w:val="003815EE"/>
    <w:rsid w:val="0038161C"/>
    <w:rsid w:val="00381689"/>
    <w:rsid w:val="003816B3"/>
    <w:rsid w:val="003816FB"/>
    <w:rsid w:val="00381751"/>
    <w:rsid w:val="0038175B"/>
    <w:rsid w:val="00381772"/>
    <w:rsid w:val="003817D2"/>
    <w:rsid w:val="003817E5"/>
    <w:rsid w:val="00381857"/>
    <w:rsid w:val="003818B5"/>
    <w:rsid w:val="0038190A"/>
    <w:rsid w:val="0038194A"/>
    <w:rsid w:val="00381A58"/>
    <w:rsid w:val="00381AB3"/>
    <w:rsid w:val="00381AD0"/>
    <w:rsid w:val="00381B54"/>
    <w:rsid w:val="00381B60"/>
    <w:rsid w:val="00381B8F"/>
    <w:rsid w:val="00381BEF"/>
    <w:rsid w:val="00381BFA"/>
    <w:rsid w:val="00381C1B"/>
    <w:rsid w:val="00381C1C"/>
    <w:rsid w:val="00381CA6"/>
    <w:rsid w:val="00381CE6"/>
    <w:rsid w:val="00381D98"/>
    <w:rsid w:val="00381E08"/>
    <w:rsid w:val="00381E14"/>
    <w:rsid w:val="00381E23"/>
    <w:rsid w:val="00381EE4"/>
    <w:rsid w:val="00381F12"/>
    <w:rsid w:val="00381F22"/>
    <w:rsid w:val="00381F45"/>
    <w:rsid w:val="00381F68"/>
    <w:rsid w:val="00381FAE"/>
    <w:rsid w:val="00382019"/>
    <w:rsid w:val="0038204F"/>
    <w:rsid w:val="00382096"/>
    <w:rsid w:val="00382098"/>
    <w:rsid w:val="003820A7"/>
    <w:rsid w:val="003820A9"/>
    <w:rsid w:val="003820C4"/>
    <w:rsid w:val="0038214E"/>
    <w:rsid w:val="0038215B"/>
    <w:rsid w:val="00382162"/>
    <w:rsid w:val="0038219B"/>
    <w:rsid w:val="00382268"/>
    <w:rsid w:val="00382270"/>
    <w:rsid w:val="00382271"/>
    <w:rsid w:val="003822C0"/>
    <w:rsid w:val="00382306"/>
    <w:rsid w:val="00382319"/>
    <w:rsid w:val="00382349"/>
    <w:rsid w:val="0038235A"/>
    <w:rsid w:val="003823B4"/>
    <w:rsid w:val="00382492"/>
    <w:rsid w:val="003824CE"/>
    <w:rsid w:val="003824DC"/>
    <w:rsid w:val="0038251E"/>
    <w:rsid w:val="00382557"/>
    <w:rsid w:val="003825D7"/>
    <w:rsid w:val="003825E7"/>
    <w:rsid w:val="003825EB"/>
    <w:rsid w:val="003826CB"/>
    <w:rsid w:val="003826E3"/>
    <w:rsid w:val="00382701"/>
    <w:rsid w:val="0038272E"/>
    <w:rsid w:val="003828C4"/>
    <w:rsid w:val="003828E4"/>
    <w:rsid w:val="0038294C"/>
    <w:rsid w:val="0038297C"/>
    <w:rsid w:val="00382A4A"/>
    <w:rsid w:val="00382A66"/>
    <w:rsid w:val="00382B10"/>
    <w:rsid w:val="00382B5D"/>
    <w:rsid w:val="00382BCA"/>
    <w:rsid w:val="00382BD0"/>
    <w:rsid w:val="00382C39"/>
    <w:rsid w:val="00382C6D"/>
    <w:rsid w:val="00382C76"/>
    <w:rsid w:val="00382DA6"/>
    <w:rsid w:val="00382E18"/>
    <w:rsid w:val="00382EB3"/>
    <w:rsid w:val="00382EC8"/>
    <w:rsid w:val="00382EE5"/>
    <w:rsid w:val="00382EEA"/>
    <w:rsid w:val="00382F19"/>
    <w:rsid w:val="00382FA7"/>
    <w:rsid w:val="00382FF0"/>
    <w:rsid w:val="0038300E"/>
    <w:rsid w:val="00383015"/>
    <w:rsid w:val="00383071"/>
    <w:rsid w:val="003830B1"/>
    <w:rsid w:val="003830BF"/>
    <w:rsid w:val="003830CB"/>
    <w:rsid w:val="003831E3"/>
    <w:rsid w:val="00383239"/>
    <w:rsid w:val="00383281"/>
    <w:rsid w:val="003832FA"/>
    <w:rsid w:val="00383398"/>
    <w:rsid w:val="003833E3"/>
    <w:rsid w:val="003833FE"/>
    <w:rsid w:val="0038342C"/>
    <w:rsid w:val="00383477"/>
    <w:rsid w:val="00383492"/>
    <w:rsid w:val="003834B6"/>
    <w:rsid w:val="00383510"/>
    <w:rsid w:val="00383562"/>
    <w:rsid w:val="003835A0"/>
    <w:rsid w:val="003835D0"/>
    <w:rsid w:val="00383604"/>
    <w:rsid w:val="00383641"/>
    <w:rsid w:val="00383675"/>
    <w:rsid w:val="003836BD"/>
    <w:rsid w:val="003836D6"/>
    <w:rsid w:val="00383719"/>
    <w:rsid w:val="00383781"/>
    <w:rsid w:val="003837B8"/>
    <w:rsid w:val="003837BA"/>
    <w:rsid w:val="0038386F"/>
    <w:rsid w:val="003838B9"/>
    <w:rsid w:val="0038391C"/>
    <w:rsid w:val="003839A2"/>
    <w:rsid w:val="003839E8"/>
    <w:rsid w:val="003839F6"/>
    <w:rsid w:val="00383A35"/>
    <w:rsid w:val="00383A3C"/>
    <w:rsid w:val="00383A68"/>
    <w:rsid w:val="00383A6E"/>
    <w:rsid w:val="00383A7F"/>
    <w:rsid w:val="00383ADD"/>
    <w:rsid w:val="00383ADE"/>
    <w:rsid w:val="00383B5E"/>
    <w:rsid w:val="00383C20"/>
    <w:rsid w:val="00383C47"/>
    <w:rsid w:val="00383CCB"/>
    <w:rsid w:val="00383D12"/>
    <w:rsid w:val="00383D50"/>
    <w:rsid w:val="00383DBB"/>
    <w:rsid w:val="00383DC2"/>
    <w:rsid w:val="00383DE7"/>
    <w:rsid w:val="00383E79"/>
    <w:rsid w:val="00383F9E"/>
    <w:rsid w:val="0038401B"/>
    <w:rsid w:val="0038401C"/>
    <w:rsid w:val="00384023"/>
    <w:rsid w:val="00384072"/>
    <w:rsid w:val="003840AB"/>
    <w:rsid w:val="003840FA"/>
    <w:rsid w:val="00384195"/>
    <w:rsid w:val="00384196"/>
    <w:rsid w:val="003841A5"/>
    <w:rsid w:val="003841B8"/>
    <w:rsid w:val="003841FA"/>
    <w:rsid w:val="003841FB"/>
    <w:rsid w:val="00384207"/>
    <w:rsid w:val="00384244"/>
    <w:rsid w:val="00384272"/>
    <w:rsid w:val="00384307"/>
    <w:rsid w:val="0038437B"/>
    <w:rsid w:val="003843C2"/>
    <w:rsid w:val="003843C7"/>
    <w:rsid w:val="00384425"/>
    <w:rsid w:val="00384448"/>
    <w:rsid w:val="0038446F"/>
    <w:rsid w:val="0038447F"/>
    <w:rsid w:val="003844AC"/>
    <w:rsid w:val="003844BF"/>
    <w:rsid w:val="0038454B"/>
    <w:rsid w:val="0038456D"/>
    <w:rsid w:val="00384573"/>
    <w:rsid w:val="00384597"/>
    <w:rsid w:val="003845AA"/>
    <w:rsid w:val="003845BB"/>
    <w:rsid w:val="0038473F"/>
    <w:rsid w:val="00384868"/>
    <w:rsid w:val="00384872"/>
    <w:rsid w:val="00384884"/>
    <w:rsid w:val="00384894"/>
    <w:rsid w:val="00384897"/>
    <w:rsid w:val="003848BC"/>
    <w:rsid w:val="0038491B"/>
    <w:rsid w:val="00384936"/>
    <w:rsid w:val="00384979"/>
    <w:rsid w:val="003849A9"/>
    <w:rsid w:val="003849E0"/>
    <w:rsid w:val="003849EE"/>
    <w:rsid w:val="00384A03"/>
    <w:rsid w:val="00384A65"/>
    <w:rsid w:val="00384AA5"/>
    <w:rsid w:val="00384B96"/>
    <w:rsid w:val="00384B97"/>
    <w:rsid w:val="00384C8E"/>
    <w:rsid w:val="00384CAA"/>
    <w:rsid w:val="00384CCD"/>
    <w:rsid w:val="00384D09"/>
    <w:rsid w:val="00384D21"/>
    <w:rsid w:val="00384D24"/>
    <w:rsid w:val="00384D42"/>
    <w:rsid w:val="00384D56"/>
    <w:rsid w:val="00384D57"/>
    <w:rsid w:val="00384DF0"/>
    <w:rsid w:val="00384E36"/>
    <w:rsid w:val="00384E89"/>
    <w:rsid w:val="00384F62"/>
    <w:rsid w:val="00384FBD"/>
    <w:rsid w:val="0038508B"/>
    <w:rsid w:val="003850B7"/>
    <w:rsid w:val="003850CF"/>
    <w:rsid w:val="00385230"/>
    <w:rsid w:val="00385246"/>
    <w:rsid w:val="00385291"/>
    <w:rsid w:val="0038533A"/>
    <w:rsid w:val="0038539D"/>
    <w:rsid w:val="0038539F"/>
    <w:rsid w:val="0038540C"/>
    <w:rsid w:val="0038542F"/>
    <w:rsid w:val="0038548D"/>
    <w:rsid w:val="0038555B"/>
    <w:rsid w:val="0038556A"/>
    <w:rsid w:val="003855BE"/>
    <w:rsid w:val="00385607"/>
    <w:rsid w:val="003856D5"/>
    <w:rsid w:val="00385725"/>
    <w:rsid w:val="0038572F"/>
    <w:rsid w:val="003857E6"/>
    <w:rsid w:val="003857F7"/>
    <w:rsid w:val="00385857"/>
    <w:rsid w:val="003858E2"/>
    <w:rsid w:val="003858EF"/>
    <w:rsid w:val="0038590C"/>
    <w:rsid w:val="00385917"/>
    <w:rsid w:val="00385921"/>
    <w:rsid w:val="00385933"/>
    <w:rsid w:val="003859B8"/>
    <w:rsid w:val="003859BA"/>
    <w:rsid w:val="003859F5"/>
    <w:rsid w:val="00385A08"/>
    <w:rsid w:val="00385ACE"/>
    <w:rsid w:val="00385B34"/>
    <w:rsid w:val="00385B4F"/>
    <w:rsid w:val="00385B52"/>
    <w:rsid w:val="00385B62"/>
    <w:rsid w:val="00385B72"/>
    <w:rsid w:val="00385B7A"/>
    <w:rsid w:val="00385B87"/>
    <w:rsid w:val="00385B97"/>
    <w:rsid w:val="00385C37"/>
    <w:rsid w:val="00385C9D"/>
    <w:rsid w:val="00385D08"/>
    <w:rsid w:val="00385D0C"/>
    <w:rsid w:val="00385DE2"/>
    <w:rsid w:val="00385E58"/>
    <w:rsid w:val="00385E67"/>
    <w:rsid w:val="00385F2B"/>
    <w:rsid w:val="00385F4F"/>
    <w:rsid w:val="00385FCD"/>
    <w:rsid w:val="00385FEE"/>
    <w:rsid w:val="00386037"/>
    <w:rsid w:val="00386050"/>
    <w:rsid w:val="003860CE"/>
    <w:rsid w:val="00386118"/>
    <w:rsid w:val="00386193"/>
    <w:rsid w:val="003861C4"/>
    <w:rsid w:val="00386245"/>
    <w:rsid w:val="0038624F"/>
    <w:rsid w:val="003862CA"/>
    <w:rsid w:val="0038632A"/>
    <w:rsid w:val="00386356"/>
    <w:rsid w:val="0038637D"/>
    <w:rsid w:val="00386389"/>
    <w:rsid w:val="00386391"/>
    <w:rsid w:val="003863F4"/>
    <w:rsid w:val="0038642F"/>
    <w:rsid w:val="0038651E"/>
    <w:rsid w:val="0038657D"/>
    <w:rsid w:val="003865A2"/>
    <w:rsid w:val="0038660E"/>
    <w:rsid w:val="00386626"/>
    <w:rsid w:val="0038663A"/>
    <w:rsid w:val="003866CB"/>
    <w:rsid w:val="00386747"/>
    <w:rsid w:val="003867C0"/>
    <w:rsid w:val="00386853"/>
    <w:rsid w:val="0038685E"/>
    <w:rsid w:val="00386883"/>
    <w:rsid w:val="003868A6"/>
    <w:rsid w:val="003868BE"/>
    <w:rsid w:val="003868DB"/>
    <w:rsid w:val="00386924"/>
    <w:rsid w:val="00386954"/>
    <w:rsid w:val="00386AA6"/>
    <w:rsid w:val="00386AD1"/>
    <w:rsid w:val="00386ADA"/>
    <w:rsid w:val="00386B2B"/>
    <w:rsid w:val="00386B40"/>
    <w:rsid w:val="00386B97"/>
    <w:rsid w:val="00386BB0"/>
    <w:rsid w:val="00386BB2"/>
    <w:rsid w:val="00386BE8"/>
    <w:rsid w:val="00386BFA"/>
    <w:rsid w:val="00386C03"/>
    <w:rsid w:val="00386C18"/>
    <w:rsid w:val="00386C1F"/>
    <w:rsid w:val="00386C6C"/>
    <w:rsid w:val="00386D34"/>
    <w:rsid w:val="00386D39"/>
    <w:rsid w:val="00386D42"/>
    <w:rsid w:val="00386D6D"/>
    <w:rsid w:val="00386DE3"/>
    <w:rsid w:val="00386DFC"/>
    <w:rsid w:val="00386E0F"/>
    <w:rsid w:val="00386EA7"/>
    <w:rsid w:val="00386EFD"/>
    <w:rsid w:val="00386FDE"/>
    <w:rsid w:val="00387009"/>
    <w:rsid w:val="00387032"/>
    <w:rsid w:val="003870A3"/>
    <w:rsid w:val="003870E0"/>
    <w:rsid w:val="003870E2"/>
    <w:rsid w:val="00387148"/>
    <w:rsid w:val="0038716E"/>
    <w:rsid w:val="0038719A"/>
    <w:rsid w:val="003871BE"/>
    <w:rsid w:val="003871EB"/>
    <w:rsid w:val="0038724D"/>
    <w:rsid w:val="0038736D"/>
    <w:rsid w:val="0038743E"/>
    <w:rsid w:val="00387442"/>
    <w:rsid w:val="00387456"/>
    <w:rsid w:val="00387464"/>
    <w:rsid w:val="00387521"/>
    <w:rsid w:val="00387556"/>
    <w:rsid w:val="003875FA"/>
    <w:rsid w:val="00387636"/>
    <w:rsid w:val="00387645"/>
    <w:rsid w:val="003876AD"/>
    <w:rsid w:val="003876E3"/>
    <w:rsid w:val="0038771D"/>
    <w:rsid w:val="003877DC"/>
    <w:rsid w:val="003878A7"/>
    <w:rsid w:val="00387904"/>
    <w:rsid w:val="0038791F"/>
    <w:rsid w:val="0038794E"/>
    <w:rsid w:val="00387A49"/>
    <w:rsid w:val="00387A53"/>
    <w:rsid w:val="00387A95"/>
    <w:rsid w:val="00387AAC"/>
    <w:rsid w:val="00387AD0"/>
    <w:rsid w:val="00387B36"/>
    <w:rsid w:val="00387B90"/>
    <w:rsid w:val="00387BBF"/>
    <w:rsid w:val="00387BDC"/>
    <w:rsid w:val="00387BF7"/>
    <w:rsid w:val="00387C2E"/>
    <w:rsid w:val="00387C5B"/>
    <w:rsid w:val="00387C69"/>
    <w:rsid w:val="00387C7B"/>
    <w:rsid w:val="00387CA1"/>
    <w:rsid w:val="00387CA5"/>
    <w:rsid w:val="00387CB3"/>
    <w:rsid w:val="00387CDE"/>
    <w:rsid w:val="00387DFD"/>
    <w:rsid w:val="00387E12"/>
    <w:rsid w:val="00387E15"/>
    <w:rsid w:val="00387E1E"/>
    <w:rsid w:val="00387E33"/>
    <w:rsid w:val="00387E3F"/>
    <w:rsid w:val="00387E4E"/>
    <w:rsid w:val="00387E5E"/>
    <w:rsid w:val="00387EE9"/>
    <w:rsid w:val="00387F4B"/>
    <w:rsid w:val="00387F7D"/>
    <w:rsid w:val="00387FEB"/>
    <w:rsid w:val="00387FF2"/>
    <w:rsid w:val="00390045"/>
    <w:rsid w:val="003900D2"/>
    <w:rsid w:val="003900E1"/>
    <w:rsid w:val="003900F8"/>
    <w:rsid w:val="003901C4"/>
    <w:rsid w:val="00390200"/>
    <w:rsid w:val="0039027B"/>
    <w:rsid w:val="003902C4"/>
    <w:rsid w:val="003902EC"/>
    <w:rsid w:val="0039034F"/>
    <w:rsid w:val="0039038E"/>
    <w:rsid w:val="0039042B"/>
    <w:rsid w:val="0039042C"/>
    <w:rsid w:val="00390496"/>
    <w:rsid w:val="003904DF"/>
    <w:rsid w:val="00390579"/>
    <w:rsid w:val="003905A5"/>
    <w:rsid w:val="003905F8"/>
    <w:rsid w:val="00390600"/>
    <w:rsid w:val="00390644"/>
    <w:rsid w:val="0039067A"/>
    <w:rsid w:val="0039068E"/>
    <w:rsid w:val="00390728"/>
    <w:rsid w:val="0039072F"/>
    <w:rsid w:val="0039073C"/>
    <w:rsid w:val="0039077F"/>
    <w:rsid w:val="003907A0"/>
    <w:rsid w:val="003907B6"/>
    <w:rsid w:val="003907CC"/>
    <w:rsid w:val="003909AC"/>
    <w:rsid w:val="003909D6"/>
    <w:rsid w:val="00390A20"/>
    <w:rsid w:val="00390AA7"/>
    <w:rsid w:val="00390AD3"/>
    <w:rsid w:val="00390B6F"/>
    <w:rsid w:val="00390B7B"/>
    <w:rsid w:val="00390BE2"/>
    <w:rsid w:val="00390BE4"/>
    <w:rsid w:val="00390C38"/>
    <w:rsid w:val="00390C4A"/>
    <w:rsid w:val="00390CA9"/>
    <w:rsid w:val="00390D72"/>
    <w:rsid w:val="00390DF3"/>
    <w:rsid w:val="00390ED3"/>
    <w:rsid w:val="00390EE9"/>
    <w:rsid w:val="00390F68"/>
    <w:rsid w:val="00390F9F"/>
    <w:rsid w:val="00390FEE"/>
    <w:rsid w:val="00391009"/>
    <w:rsid w:val="0039100D"/>
    <w:rsid w:val="003910F2"/>
    <w:rsid w:val="00391155"/>
    <w:rsid w:val="00391183"/>
    <w:rsid w:val="003911D4"/>
    <w:rsid w:val="00391245"/>
    <w:rsid w:val="003912A3"/>
    <w:rsid w:val="0039131F"/>
    <w:rsid w:val="0039139D"/>
    <w:rsid w:val="003913F3"/>
    <w:rsid w:val="003913F9"/>
    <w:rsid w:val="0039141B"/>
    <w:rsid w:val="00391478"/>
    <w:rsid w:val="003914BE"/>
    <w:rsid w:val="003914ED"/>
    <w:rsid w:val="00391526"/>
    <w:rsid w:val="00391533"/>
    <w:rsid w:val="00391604"/>
    <w:rsid w:val="00391646"/>
    <w:rsid w:val="00391663"/>
    <w:rsid w:val="00391748"/>
    <w:rsid w:val="00391766"/>
    <w:rsid w:val="00391784"/>
    <w:rsid w:val="00391799"/>
    <w:rsid w:val="003917EB"/>
    <w:rsid w:val="0039182C"/>
    <w:rsid w:val="00391852"/>
    <w:rsid w:val="0039186C"/>
    <w:rsid w:val="003918CE"/>
    <w:rsid w:val="00391960"/>
    <w:rsid w:val="003919BF"/>
    <w:rsid w:val="00391A1E"/>
    <w:rsid w:val="00391AB6"/>
    <w:rsid w:val="00391B92"/>
    <w:rsid w:val="00391BA0"/>
    <w:rsid w:val="00391BF4"/>
    <w:rsid w:val="00391C25"/>
    <w:rsid w:val="00391C8C"/>
    <w:rsid w:val="00391CC6"/>
    <w:rsid w:val="00391D36"/>
    <w:rsid w:val="00391D64"/>
    <w:rsid w:val="00391D71"/>
    <w:rsid w:val="00391D82"/>
    <w:rsid w:val="00391D92"/>
    <w:rsid w:val="00391D93"/>
    <w:rsid w:val="00391E17"/>
    <w:rsid w:val="00391E32"/>
    <w:rsid w:val="00391F25"/>
    <w:rsid w:val="00391F2B"/>
    <w:rsid w:val="00391F33"/>
    <w:rsid w:val="00391F39"/>
    <w:rsid w:val="00392029"/>
    <w:rsid w:val="00392032"/>
    <w:rsid w:val="0039203B"/>
    <w:rsid w:val="003920A8"/>
    <w:rsid w:val="003920BB"/>
    <w:rsid w:val="003921D8"/>
    <w:rsid w:val="003921DC"/>
    <w:rsid w:val="003921FD"/>
    <w:rsid w:val="00392200"/>
    <w:rsid w:val="00392202"/>
    <w:rsid w:val="0039228A"/>
    <w:rsid w:val="0039229C"/>
    <w:rsid w:val="003922CF"/>
    <w:rsid w:val="0039237D"/>
    <w:rsid w:val="00392468"/>
    <w:rsid w:val="00392564"/>
    <w:rsid w:val="0039257C"/>
    <w:rsid w:val="003925E4"/>
    <w:rsid w:val="00392742"/>
    <w:rsid w:val="003927C3"/>
    <w:rsid w:val="003927E2"/>
    <w:rsid w:val="00392810"/>
    <w:rsid w:val="003928DE"/>
    <w:rsid w:val="003928E1"/>
    <w:rsid w:val="00392905"/>
    <w:rsid w:val="00392915"/>
    <w:rsid w:val="0039291D"/>
    <w:rsid w:val="003929E7"/>
    <w:rsid w:val="00392A06"/>
    <w:rsid w:val="00392A1F"/>
    <w:rsid w:val="00392A4D"/>
    <w:rsid w:val="00392A7D"/>
    <w:rsid w:val="00392A94"/>
    <w:rsid w:val="00392AD6"/>
    <w:rsid w:val="00392BB1"/>
    <w:rsid w:val="00392BFF"/>
    <w:rsid w:val="00392C37"/>
    <w:rsid w:val="00392CF0"/>
    <w:rsid w:val="00392CF5"/>
    <w:rsid w:val="00392D35"/>
    <w:rsid w:val="00392D7B"/>
    <w:rsid w:val="00392D7F"/>
    <w:rsid w:val="00392DAA"/>
    <w:rsid w:val="00392DCE"/>
    <w:rsid w:val="00392DF1"/>
    <w:rsid w:val="00392ECC"/>
    <w:rsid w:val="00392F07"/>
    <w:rsid w:val="00392F8D"/>
    <w:rsid w:val="00392FD3"/>
    <w:rsid w:val="00392FD9"/>
    <w:rsid w:val="00392FDF"/>
    <w:rsid w:val="00392FEF"/>
    <w:rsid w:val="00393001"/>
    <w:rsid w:val="0039300E"/>
    <w:rsid w:val="00393010"/>
    <w:rsid w:val="003930AE"/>
    <w:rsid w:val="00393149"/>
    <w:rsid w:val="003931A4"/>
    <w:rsid w:val="003932B9"/>
    <w:rsid w:val="003932C6"/>
    <w:rsid w:val="0039330B"/>
    <w:rsid w:val="0039330F"/>
    <w:rsid w:val="0039333B"/>
    <w:rsid w:val="0039335A"/>
    <w:rsid w:val="0039335C"/>
    <w:rsid w:val="0039338F"/>
    <w:rsid w:val="003933B9"/>
    <w:rsid w:val="003933C7"/>
    <w:rsid w:val="003933CB"/>
    <w:rsid w:val="0039340E"/>
    <w:rsid w:val="00393440"/>
    <w:rsid w:val="00393446"/>
    <w:rsid w:val="0039345A"/>
    <w:rsid w:val="003934C5"/>
    <w:rsid w:val="003934CB"/>
    <w:rsid w:val="003935A4"/>
    <w:rsid w:val="003935D7"/>
    <w:rsid w:val="00393612"/>
    <w:rsid w:val="00393615"/>
    <w:rsid w:val="0039371F"/>
    <w:rsid w:val="00393729"/>
    <w:rsid w:val="003937D5"/>
    <w:rsid w:val="003937D6"/>
    <w:rsid w:val="0039380C"/>
    <w:rsid w:val="00393854"/>
    <w:rsid w:val="00393857"/>
    <w:rsid w:val="0039385C"/>
    <w:rsid w:val="00393883"/>
    <w:rsid w:val="003938E1"/>
    <w:rsid w:val="003938FE"/>
    <w:rsid w:val="0039393E"/>
    <w:rsid w:val="00393972"/>
    <w:rsid w:val="0039399F"/>
    <w:rsid w:val="003939CE"/>
    <w:rsid w:val="00393A15"/>
    <w:rsid w:val="00393A22"/>
    <w:rsid w:val="00393A35"/>
    <w:rsid w:val="00393A4F"/>
    <w:rsid w:val="00393A95"/>
    <w:rsid w:val="00393AA3"/>
    <w:rsid w:val="00393B16"/>
    <w:rsid w:val="00393B18"/>
    <w:rsid w:val="00393B1D"/>
    <w:rsid w:val="00393B64"/>
    <w:rsid w:val="00393B86"/>
    <w:rsid w:val="00393BBD"/>
    <w:rsid w:val="00393BE2"/>
    <w:rsid w:val="00393BF2"/>
    <w:rsid w:val="00393BF3"/>
    <w:rsid w:val="00393CC4"/>
    <w:rsid w:val="00393D59"/>
    <w:rsid w:val="00393DB0"/>
    <w:rsid w:val="00393DF8"/>
    <w:rsid w:val="00393E06"/>
    <w:rsid w:val="00393E34"/>
    <w:rsid w:val="00393E53"/>
    <w:rsid w:val="00393E7C"/>
    <w:rsid w:val="00393EC0"/>
    <w:rsid w:val="00393EC9"/>
    <w:rsid w:val="00393EE7"/>
    <w:rsid w:val="00393F37"/>
    <w:rsid w:val="003940DB"/>
    <w:rsid w:val="0039411D"/>
    <w:rsid w:val="00394219"/>
    <w:rsid w:val="003942E6"/>
    <w:rsid w:val="0039434A"/>
    <w:rsid w:val="003943B9"/>
    <w:rsid w:val="0039448A"/>
    <w:rsid w:val="0039448B"/>
    <w:rsid w:val="00394563"/>
    <w:rsid w:val="003945B6"/>
    <w:rsid w:val="003945EA"/>
    <w:rsid w:val="00394621"/>
    <w:rsid w:val="00394672"/>
    <w:rsid w:val="0039467C"/>
    <w:rsid w:val="0039468C"/>
    <w:rsid w:val="00394691"/>
    <w:rsid w:val="003946FC"/>
    <w:rsid w:val="0039479A"/>
    <w:rsid w:val="003947BC"/>
    <w:rsid w:val="00394883"/>
    <w:rsid w:val="00394893"/>
    <w:rsid w:val="0039489E"/>
    <w:rsid w:val="003949A3"/>
    <w:rsid w:val="003949EA"/>
    <w:rsid w:val="00394A3C"/>
    <w:rsid w:val="00394A8B"/>
    <w:rsid w:val="00394ACE"/>
    <w:rsid w:val="00394B2E"/>
    <w:rsid w:val="00394C41"/>
    <w:rsid w:val="00394D3A"/>
    <w:rsid w:val="00394D9C"/>
    <w:rsid w:val="00394E17"/>
    <w:rsid w:val="00394E43"/>
    <w:rsid w:val="00394E75"/>
    <w:rsid w:val="00394F13"/>
    <w:rsid w:val="00394F16"/>
    <w:rsid w:val="00394F68"/>
    <w:rsid w:val="00394F6E"/>
    <w:rsid w:val="00394F72"/>
    <w:rsid w:val="00394F7C"/>
    <w:rsid w:val="00394FF6"/>
    <w:rsid w:val="0039500E"/>
    <w:rsid w:val="00395101"/>
    <w:rsid w:val="00395139"/>
    <w:rsid w:val="0039514F"/>
    <w:rsid w:val="00395161"/>
    <w:rsid w:val="0039522F"/>
    <w:rsid w:val="003952C3"/>
    <w:rsid w:val="00395310"/>
    <w:rsid w:val="00395325"/>
    <w:rsid w:val="003953A3"/>
    <w:rsid w:val="003953EF"/>
    <w:rsid w:val="00395486"/>
    <w:rsid w:val="00395491"/>
    <w:rsid w:val="0039549B"/>
    <w:rsid w:val="003954FB"/>
    <w:rsid w:val="003954FF"/>
    <w:rsid w:val="003955CD"/>
    <w:rsid w:val="00395626"/>
    <w:rsid w:val="0039562A"/>
    <w:rsid w:val="003956AD"/>
    <w:rsid w:val="00395713"/>
    <w:rsid w:val="00395748"/>
    <w:rsid w:val="0039577D"/>
    <w:rsid w:val="003957C0"/>
    <w:rsid w:val="003957DE"/>
    <w:rsid w:val="00395843"/>
    <w:rsid w:val="00395847"/>
    <w:rsid w:val="00395858"/>
    <w:rsid w:val="003958A4"/>
    <w:rsid w:val="00395996"/>
    <w:rsid w:val="00395999"/>
    <w:rsid w:val="003959CA"/>
    <w:rsid w:val="00395A0F"/>
    <w:rsid w:val="00395A29"/>
    <w:rsid w:val="00395B39"/>
    <w:rsid w:val="00395BA2"/>
    <w:rsid w:val="00395BA3"/>
    <w:rsid w:val="00395BA9"/>
    <w:rsid w:val="00395BDD"/>
    <w:rsid w:val="00395BE7"/>
    <w:rsid w:val="00395C0E"/>
    <w:rsid w:val="00395C56"/>
    <w:rsid w:val="00395C5E"/>
    <w:rsid w:val="00395C67"/>
    <w:rsid w:val="00395C74"/>
    <w:rsid w:val="00395CE5"/>
    <w:rsid w:val="00395D7E"/>
    <w:rsid w:val="00395D91"/>
    <w:rsid w:val="00395E5D"/>
    <w:rsid w:val="00395F29"/>
    <w:rsid w:val="00395FE9"/>
    <w:rsid w:val="0039605E"/>
    <w:rsid w:val="00396137"/>
    <w:rsid w:val="003961A7"/>
    <w:rsid w:val="003961D5"/>
    <w:rsid w:val="003961F8"/>
    <w:rsid w:val="0039620E"/>
    <w:rsid w:val="00396269"/>
    <w:rsid w:val="003962BB"/>
    <w:rsid w:val="003962C9"/>
    <w:rsid w:val="00396374"/>
    <w:rsid w:val="003963A8"/>
    <w:rsid w:val="003963B0"/>
    <w:rsid w:val="003963CC"/>
    <w:rsid w:val="0039649F"/>
    <w:rsid w:val="003965D7"/>
    <w:rsid w:val="003965FF"/>
    <w:rsid w:val="00396611"/>
    <w:rsid w:val="00396629"/>
    <w:rsid w:val="0039662B"/>
    <w:rsid w:val="0039662D"/>
    <w:rsid w:val="003966D8"/>
    <w:rsid w:val="0039673E"/>
    <w:rsid w:val="00396751"/>
    <w:rsid w:val="00396794"/>
    <w:rsid w:val="00396797"/>
    <w:rsid w:val="003967CC"/>
    <w:rsid w:val="00396827"/>
    <w:rsid w:val="0039684D"/>
    <w:rsid w:val="003968BA"/>
    <w:rsid w:val="003969E9"/>
    <w:rsid w:val="003969F4"/>
    <w:rsid w:val="00396A58"/>
    <w:rsid w:val="00396A69"/>
    <w:rsid w:val="00396A86"/>
    <w:rsid w:val="00396AFA"/>
    <w:rsid w:val="00396B26"/>
    <w:rsid w:val="00396B40"/>
    <w:rsid w:val="00396B4F"/>
    <w:rsid w:val="00396BCE"/>
    <w:rsid w:val="00396BDF"/>
    <w:rsid w:val="00396BFE"/>
    <w:rsid w:val="00396C6C"/>
    <w:rsid w:val="00396E52"/>
    <w:rsid w:val="00396E9D"/>
    <w:rsid w:val="00396EF5"/>
    <w:rsid w:val="00396F6E"/>
    <w:rsid w:val="00396F80"/>
    <w:rsid w:val="00396FD7"/>
    <w:rsid w:val="00397083"/>
    <w:rsid w:val="003970CE"/>
    <w:rsid w:val="003970E5"/>
    <w:rsid w:val="00397193"/>
    <w:rsid w:val="00397232"/>
    <w:rsid w:val="0039723B"/>
    <w:rsid w:val="0039724B"/>
    <w:rsid w:val="0039729C"/>
    <w:rsid w:val="003972AD"/>
    <w:rsid w:val="0039731E"/>
    <w:rsid w:val="0039734A"/>
    <w:rsid w:val="00397382"/>
    <w:rsid w:val="003973DA"/>
    <w:rsid w:val="00397425"/>
    <w:rsid w:val="0039743C"/>
    <w:rsid w:val="00397478"/>
    <w:rsid w:val="003974A5"/>
    <w:rsid w:val="0039752B"/>
    <w:rsid w:val="0039756C"/>
    <w:rsid w:val="003975A9"/>
    <w:rsid w:val="003975B3"/>
    <w:rsid w:val="00397638"/>
    <w:rsid w:val="003976AB"/>
    <w:rsid w:val="003976DB"/>
    <w:rsid w:val="003976FA"/>
    <w:rsid w:val="00397744"/>
    <w:rsid w:val="00397783"/>
    <w:rsid w:val="0039779A"/>
    <w:rsid w:val="003977CD"/>
    <w:rsid w:val="0039783B"/>
    <w:rsid w:val="0039783E"/>
    <w:rsid w:val="00397896"/>
    <w:rsid w:val="003978AB"/>
    <w:rsid w:val="003978E0"/>
    <w:rsid w:val="003978E3"/>
    <w:rsid w:val="00397937"/>
    <w:rsid w:val="0039794E"/>
    <w:rsid w:val="00397997"/>
    <w:rsid w:val="00397A23"/>
    <w:rsid w:val="00397A61"/>
    <w:rsid w:val="00397AB0"/>
    <w:rsid w:val="00397AE4"/>
    <w:rsid w:val="00397B74"/>
    <w:rsid w:val="00397C2F"/>
    <w:rsid w:val="00397CDD"/>
    <w:rsid w:val="00397D15"/>
    <w:rsid w:val="00397D40"/>
    <w:rsid w:val="00397D9B"/>
    <w:rsid w:val="00397DC5"/>
    <w:rsid w:val="00397E8D"/>
    <w:rsid w:val="00397EC8"/>
    <w:rsid w:val="00397FD9"/>
    <w:rsid w:val="003A0009"/>
    <w:rsid w:val="003A000C"/>
    <w:rsid w:val="003A0023"/>
    <w:rsid w:val="003A0025"/>
    <w:rsid w:val="003A0028"/>
    <w:rsid w:val="003A0037"/>
    <w:rsid w:val="003A0040"/>
    <w:rsid w:val="003A0068"/>
    <w:rsid w:val="003A0126"/>
    <w:rsid w:val="003A0146"/>
    <w:rsid w:val="003A014F"/>
    <w:rsid w:val="003A0166"/>
    <w:rsid w:val="003A0250"/>
    <w:rsid w:val="003A02AD"/>
    <w:rsid w:val="003A0363"/>
    <w:rsid w:val="003A03F8"/>
    <w:rsid w:val="003A0425"/>
    <w:rsid w:val="003A0445"/>
    <w:rsid w:val="003A0468"/>
    <w:rsid w:val="003A04B0"/>
    <w:rsid w:val="003A04D4"/>
    <w:rsid w:val="003A04F3"/>
    <w:rsid w:val="003A05C5"/>
    <w:rsid w:val="003A05C8"/>
    <w:rsid w:val="003A05DE"/>
    <w:rsid w:val="003A05FE"/>
    <w:rsid w:val="003A064A"/>
    <w:rsid w:val="003A06F9"/>
    <w:rsid w:val="003A06FB"/>
    <w:rsid w:val="003A07AC"/>
    <w:rsid w:val="003A07F8"/>
    <w:rsid w:val="003A07FF"/>
    <w:rsid w:val="003A0832"/>
    <w:rsid w:val="003A08EB"/>
    <w:rsid w:val="003A08FA"/>
    <w:rsid w:val="003A0925"/>
    <w:rsid w:val="003A0927"/>
    <w:rsid w:val="003A094D"/>
    <w:rsid w:val="003A0982"/>
    <w:rsid w:val="003A09E0"/>
    <w:rsid w:val="003A09EA"/>
    <w:rsid w:val="003A0A49"/>
    <w:rsid w:val="003A0AEC"/>
    <w:rsid w:val="003A0B42"/>
    <w:rsid w:val="003A0B7E"/>
    <w:rsid w:val="003A0B88"/>
    <w:rsid w:val="003A0BD1"/>
    <w:rsid w:val="003A0BD7"/>
    <w:rsid w:val="003A0C33"/>
    <w:rsid w:val="003A0C55"/>
    <w:rsid w:val="003A0C6B"/>
    <w:rsid w:val="003A0CD2"/>
    <w:rsid w:val="003A0D65"/>
    <w:rsid w:val="003A0D69"/>
    <w:rsid w:val="003A0DBC"/>
    <w:rsid w:val="003A0DE8"/>
    <w:rsid w:val="003A0E33"/>
    <w:rsid w:val="003A0E54"/>
    <w:rsid w:val="003A0E88"/>
    <w:rsid w:val="003A0EB3"/>
    <w:rsid w:val="003A0FAC"/>
    <w:rsid w:val="003A1083"/>
    <w:rsid w:val="003A1093"/>
    <w:rsid w:val="003A110C"/>
    <w:rsid w:val="003A110E"/>
    <w:rsid w:val="003A111E"/>
    <w:rsid w:val="003A113C"/>
    <w:rsid w:val="003A11AD"/>
    <w:rsid w:val="003A11EA"/>
    <w:rsid w:val="003A1266"/>
    <w:rsid w:val="003A13BD"/>
    <w:rsid w:val="003A144F"/>
    <w:rsid w:val="003A1463"/>
    <w:rsid w:val="003A14A0"/>
    <w:rsid w:val="003A1573"/>
    <w:rsid w:val="003A1590"/>
    <w:rsid w:val="003A15FF"/>
    <w:rsid w:val="003A1611"/>
    <w:rsid w:val="003A165C"/>
    <w:rsid w:val="003A1665"/>
    <w:rsid w:val="003A168C"/>
    <w:rsid w:val="003A1746"/>
    <w:rsid w:val="003A175D"/>
    <w:rsid w:val="003A1767"/>
    <w:rsid w:val="003A17D8"/>
    <w:rsid w:val="003A17F3"/>
    <w:rsid w:val="003A180E"/>
    <w:rsid w:val="003A181C"/>
    <w:rsid w:val="003A1838"/>
    <w:rsid w:val="003A183D"/>
    <w:rsid w:val="003A1883"/>
    <w:rsid w:val="003A1942"/>
    <w:rsid w:val="003A195C"/>
    <w:rsid w:val="003A1961"/>
    <w:rsid w:val="003A19B2"/>
    <w:rsid w:val="003A1A0B"/>
    <w:rsid w:val="003A1A5A"/>
    <w:rsid w:val="003A1A90"/>
    <w:rsid w:val="003A1ABA"/>
    <w:rsid w:val="003A1AC9"/>
    <w:rsid w:val="003A1BDA"/>
    <w:rsid w:val="003A1BDC"/>
    <w:rsid w:val="003A1C5E"/>
    <w:rsid w:val="003A1C8E"/>
    <w:rsid w:val="003A1CA9"/>
    <w:rsid w:val="003A1CB8"/>
    <w:rsid w:val="003A1CEC"/>
    <w:rsid w:val="003A1D05"/>
    <w:rsid w:val="003A1DA3"/>
    <w:rsid w:val="003A1DB8"/>
    <w:rsid w:val="003A1E7F"/>
    <w:rsid w:val="003A1ECA"/>
    <w:rsid w:val="003A1F55"/>
    <w:rsid w:val="003A1FDF"/>
    <w:rsid w:val="003A200A"/>
    <w:rsid w:val="003A20A7"/>
    <w:rsid w:val="003A2111"/>
    <w:rsid w:val="003A2113"/>
    <w:rsid w:val="003A214B"/>
    <w:rsid w:val="003A2192"/>
    <w:rsid w:val="003A21B7"/>
    <w:rsid w:val="003A21D2"/>
    <w:rsid w:val="003A2221"/>
    <w:rsid w:val="003A2280"/>
    <w:rsid w:val="003A22BA"/>
    <w:rsid w:val="003A22D3"/>
    <w:rsid w:val="003A22D6"/>
    <w:rsid w:val="003A235D"/>
    <w:rsid w:val="003A2418"/>
    <w:rsid w:val="003A2427"/>
    <w:rsid w:val="003A248B"/>
    <w:rsid w:val="003A24EE"/>
    <w:rsid w:val="003A251C"/>
    <w:rsid w:val="003A253E"/>
    <w:rsid w:val="003A2575"/>
    <w:rsid w:val="003A257B"/>
    <w:rsid w:val="003A2617"/>
    <w:rsid w:val="003A261A"/>
    <w:rsid w:val="003A2645"/>
    <w:rsid w:val="003A2672"/>
    <w:rsid w:val="003A267C"/>
    <w:rsid w:val="003A26E1"/>
    <w:rsid w:val="003A2718"/>
    <w:rsid w:val="003A27A1"/>
    <w:rsid w:val="003A2823"/>
    <w:rsid w:val="003A2857"/>
    <w:rsid w:val="003A28A3"/>
    <w:rsid w:val="003A2938"/>
    <w:rsid w:val="003A294B"/>
    <w:rsid w:val="003A2994"/>
    <w:rsid w:val="003A29DA"/>
    <w:rsid w:val="003A29F3"/>
    <w:rsid w:val="003A2A01"/>
    <w:rsid w:val="003A2A1D"/>
    <w:rsid w:val="003A2A3E"/>
    <w:rsid w:val="003A2A44"/>
    <w:rsid w:val="003A2ADF"/>
    <w:rsid w:val="003A2B22"/>
    <w:rsid w:val="003A2B32"/>
    <w:rsid w:val="003A2B7C"/>
    <w:rsid w:val="003A2C79"/>
    <w:rsid w:val="003A2CA1"/>
    <w:rsid w:val="003A2CF9"/>
    <w:rsid w:val="003A2D7D"/>
    <w:rsid w:val="003A2DD1"/>
    <w:rsid w:val="003A2DDB"/>
    <w:rsid w:val="003A2DF4"/>
    <w:rsid w:val="003A2EE2"/>
    <w:rsid w:val="003A2FAE"/>
    <w:rsid w:val="003A3134"/>
    <w:rsid w:val="003A3141"/>
    <w:rsid w:val="003A31D1"/>
    <w:rsid w:val="003A3206"/>
    <w:rsid w:val="003A327C"/>
    <w:rsid w:val="003A32DF"/>
    <w:rsid w:val="003A32EE"/>
    <w:rsid w:val="003A339D"/>
    <w:rsid w:val="003A33E5"/>
    <w:rsid w:val="003A33F2"/>
    <w:rsid w:val="003A341E"/>
    <w:rsid w:val="003A3517"/>
    <w:rsid w:val="003A3562"/>
    <w:rsid w:val="003A3571"/>
    <w:rsid w:val="003A3688"/>
    <w:rsid w:val="003A36B6"/>
    <w:rsid w:val="003A36BA"/>
    <w:rsid w:val="003A372C"/>
    <w:rsid w:val="003A3766"/>
    <w:rsid w:val="003A37DF"/>
    <w:rsid w:val="003A389F"/>
    <w:rsid w:val="003A38B2"/>
    <w:rsid w:val="003A38B3"/>
    <w:rsid w:val="003A38E8"/>
    <w:rsid w:val="003A38F2"/>
    <w:rsid w:val="003A3984"/>
    <w:rsid w:val="003A39A2"/>
    <w:rsid w:val="003A3AE3"/>
    <w:rsid w:val="003A3AF2"/>
    <w:rsid w:val="003A3B38"/>
    <w:rsid w:val="003A3B3A"/>
    <w:rsid w:val="003A3B42"/>
    <w:rsid w:val="003A3B67"/>
    <w:rsid w:val="003A3B74"/>
    <w:rsid w:val="003A3B82"/>
    <w:rsid w:val="003A3BF6"/>
    <w:rsid w:val="003A3C89"/>
    <w:rsid w:val="003A3CE3"/>
    <w:rsid w:val="003A3D26"/>
    <w:rsid w:val="003A3D89"/>
    <w:rsid w:val="003A3DDF"/>
    <w:rsid w:val="003A3E16"/>
    <w:rsid w:val="003A3E22"/>
    <w:rsid w:val="003A3E32"/>
    <w:rsid w:val="003A3E36"/>
    <w:rsid w:val="003A3E73"/>
    <w:rsid w:val="003A3E7D"/>
    <w:rsid w:val="003A3EC0"/>
    <w:rsid w:val="003A3F3F"/>
    <w:rsid w:val="003A3F77"/>
    <w:rsid w:val="003A3FA6"/>
    <w:rsid w:val="003A4000"/>
    <w:rsid w:val="003A4009"/>
    <w:rsid w:val="003A4019"/>
    <w:rsid w:val="003A4074"/>
    <w:rsid w:val="003A4076"/>
    <w:rsid w:val="003A408D"/>
    <w:rsid w:val="003A40DD"/>
    <w:rsid w:val="003A4107"/>
    <w:rsid w:val="003A4117"/>
    <w:rsid w:val="003A4134"/>
    <w:rsid w:val="003A4180"/>
    <w:rsid w:val="003A41D5"/>
    <w:rsid w:val="003A41E9"/>
    <w:rsid w:val="003A4211"/>
    <w:rsid w:val="003A4270"/>
    <w:rsid w:val="003A42F3"/>
    <w:rsid w:val="003A4402"/>
    <w:rsid w:val="003A4421"/>
    <w:rsid w:val="003A4474"/>
    <w:rsid w:val="003A4488"/>
    <w:rsid w:val="003A450F"/>
    <w:rsid w:val="003A456A"/>
    <w:rsid w:val="003A45FF"/>
    <w:rsid w:val="003A4626"/>
    <w:rsid w:val="003A4652"/>
    <w:rsid w:val="003A4661"/>
    <w:rsid w:val="003A46B0"/>
    <w:rsid w:val="003A46B7"/>
    <w:rsid w:val="003A46B8"/>
    <w:rsid w:val="003A46FA"/>
    <w:rsid w:val="003A46FB"/>
    <w:rsid w:val="003A4767"/>
    <w:rsid w:val="003A4774"/>
    <w:rsid w:val="003A4865"/>
    <w:rsid w:val="003A4912"/>
    <w:rsid w:val="003A498F"/>
    <w:rsid w:val="003A4A09"/>
    <w:rsid w:val="003A4AEE"/>
    <w:rsid w:val="003A4B1F"/>
    <w:rsid w:val="003A4B44"/>
    <w:rsid w:val="003A4BE4"/>
    <w:rsid w:val="003A4BFE"/>
    <w:rsid w:val="003A4CA7"/>
    <w:rsid w:val="003A4D94"/>
    <w:rsid w:val="003A4DA3"/>
    <w:rsid w:val="003A4DD4"/>
    <w:rsid w:val="003A4E0D"/>
    <w:rsid w:val="003A4E6E"/>
    <w:rsid w:val="003A4FC1"/>
    <w:rsid w:val="003A4FC2"/>
    <w:rsid w:val="003A4FED"/>
    <w:rsid w:val="003A505E"/>
    <w:rsid w:val="003A5088"/>
    <w:rsid w:val="003A517D"/>
    <w:rsid w:val="003A5261"/>
    <w:rsid w:val="003A5386"/>
    <w:rsid w:val="003A5404"/>
    <w:rsid w:val="003A5465"/>
    <w:rsid w:val="003A547C"/>
    <w:rsid w:val="003A5489"/>
    <w:rsid w:val="003A549F"/>
    <w:rsid w:val="003A54DD"/>
    <w:rsid w:val="003A54EA"/>
    <w:rsid w:val="003A54EB"/>
    <w:rsid w:val="003A5540"/>
    <w:rsid w:val="003A5589"/>
    <w:rsid w:val="003A55E2"/>
    <w:rsid w:val="003A564D"/>
    <w:rsid w:val="003A567C"/>
    <w:rsid w:val="003A5686"/>
    <w:rsid w:val="003A56C5"/>
    <w:rsid w:val="003A56CB"/>
    <w:rsid w:val="003A56EB"/>
    <w:rsid w:val="003A575B"/>
    <w:rsid w:val="003A57A9"/>
    <w:rsid w:val="003A5853"/>
    <w:rsid w:val="003A5862"/>
    <w:rsid w:val="003A58FC"/>
    <w:rsid w:val="003A5903"/>
    <w:rsid w:val="003A5930"/>
    <w:rsid w:val="003A5937"/>
    <w:rsid w:val="003A5997"/>
    <w:rsid w:val="003A59E9"/>
    <w:rsid w:val="003A5A03"/>
    <w:rsid w:val="003A5A1D"/>
    <w:rsid w:val="003A5AC9"/>
    <w:rsid w:val="003A5AD6"/>
    <w:rsid w:val="003A5AFA"/>
    <w:rsid w:val="003A5B00"/>
    <w:rsid w:val="003A5B21"/>
    <w:rsid w:val="003A5B2B"/>
    <w:rsid w:val="003A5B6A"/>
    <w:rsid w:val="003A5C12"/>
    <w:rsid w:val="003A5C6F"/>
    <w:rsid w:val="003A5CA6"/>
    <w:rsid w:val="003A5CAB"/>
    <w:rsid w:val="003A5CC2"/>
    <w:rsid w:val="003A5CCD"/>
    <w:rsid w:val="003A5D21"/>
    <w:rsid w:val="003A5D29"/>
    <w:rsid w:val="003A5D2E"/>
    <w:rsid w:val="003A5D80"/>
    <w:rsid w:val="003A5E32"/>
    <w:rsid w:val="003A5E43"/>
    <w:rsid w:val="003A5E45"/>
    <w:rsid w:val="003A5E46"/>
    <w:rsid w:val="003A5E5F"/>
    <w:rsid w:val="003A5E76"/>
    <w:rsid w:val="003A5ED6"/>
    <w:rsid w:val="003A5F06"/>
    <w:rsid w:val="003A5F18"/>
    <w:rsid w:val="003A5F2D"/>
    <w:rsid w:val="003A5F35"/>
    <w:rsid w:val="003A5F9E"/>
    <w:rsid w:val="003A5FA2"/>
    <w:rsid w:val="003A6086"/>
    <w:rsid w:val="003A608A"/>
    <w:rsid w:val="003A60D0"/>
    <w:rsid w:val="003A61B1"/>
    <w:rsid w:val="003A61D6"/>
    <w:rsid w:val="003A6227"/>
    <w:rsid w:val="003A6252"/>
    <w:rsid w:val="003A6261"/>
    <w:rsid w:val="003A6273"/>
    <w:rsid w:val="003A628A"/>
    <w:rsid w:val="003A62C4"/>
    <w:rsid w:val="003A6327"/>
    <w:rsid w:val="003A6336"/>
    <w:rsid w:val="003A634A"/>
    <w:rsid w:val="003A635B"/>
    <w:rsid w:val="003A63EB"/>
    <w:rsid w:val="003A6436"/>
    <w:rsid w:val="003A64E2"/>
    <w:rsid w:val="003A652D"/>
    <w:rsid w:val="003A6586"/>
    <w:rsid w:val="003A6588"/>
    <w:rsid w:val="003A65A2"/>
    <w:rsid w:val="003A65B1"/>
    <w:rsid w:val="003A65D7"/>
    <w:rsid w:val="003A666B"/>
    <w:rsid w:val="003A66A7"/>
    <w:rsid w:val="003A66E4"/>
    <w:rsid w:val="003A671B"/>
    <w:rsid w:val="003A6741"/>
    <w:rsid w:val="003A676B"/>
    <w:rsid w:val="003A67A5"/>
    <w:rsid w:val="003A67E2"/>
    <w:rsid w:val="003A67F5"/>
    <w:rsid w:val="003A682D"/>
    <w:rsid w:val="003A6855"/>
    <w:rsid w:val="003A68E7"/>
    <w:rsid w:val="003A690A"/>
    <w:rsid w:val="003A6941"/>
    <w:rsid w:val="003A697E"/>
    <w:rsid w:val="003A6A39"/>
    <w:rsid w:val="003A6A53"/>
    <w:rsid w:val="003A6A64"/>
    <w:rsid w:val="003A6AD4"/>
    <w:rsid w:val="003A6BB6"/>
    <w:rsid w:val="003A6BD5"/>
    <w:rsid w:val="003A6BDC"/>
    <w:rsid w:val="003A6C2B"/>
    <w:rsid w:val="003A6C86"/>
    <w:rsid w:val="003A6CC8"/>
    <w:rsid w:val="003A6D2B"/>
    <w:rsid w:val="003A6D3C"/>
    <w:rsid w:val="003A6D57"/>
    <w:rsid w:val="003A6D5B"/>
    <w:rsid w:val="003A6DA3"/>
    <w:rsid w:val="003A6DDC"/>
    <w:rsid w:val="003A6DEA"/>
    <w:rsid w:val="003A6DEB"/>
    <w:rsid w:val="003A6E02"/>
    <w:rsid w:val="003A6E12"/>
    <w:rsid w:val="003A6E40"/>
    <w:rsid w:val="003A6F01"/>
    <w:rsid w:val="003A6F07"/>
    <w:rsid w:val="003A6F3C"/>
    <w:rsid w:val="003A6F4B"/>
    <w:rsid w:val="003A701A"/>
    <w:rsid w:val="003A7027"/>
    <w:rsid w:val="003A703A"/>
    <w:rsid w:val="003A7148"/>
    <w:rsid w:val="003A71F6"/>
    <w:rsid w:val="003A7290"/>
    <w:rsid w:val="003A729C"/>
    <w:rsid w:val="003A72AA"/>
    <w:rsid w:val="003A72B3"/>
    <w:rsid w:val="003A72CB"/>
    <w:rsid w:val="003A72F6"/>
    <w:rsid w:val="003A7353"/>
    <w:rsid w:val="003A739E"/>
    <w:rsid w:val="003A73E6"/>
    <w:rsid w:val="003A7404"/>
    <w:rsid w:val="003A7446"/>
    <w:rsid w:val="003A7471"/>
    <w:rsid w:val="003A74D0"/>
    <w:rsid w:val="003A74E9"/>
    <w:rsid w:val="003A7536"/>
    <w:rsid w:val="003A75A5"/>
    <w:rsid w:val="003A760C"/>
    <w:rsid w:val="003A761C"/>
    <w:rsid w:val="003A772F"/>
    <w:rsid w:val="003A7832"/>
    <w:rsid w:val="003A788B"/>
    <w:rsid w:val="003A7950"/>
    <w:rsid w:val="003A79B9"/>
    <w:rsid w:val="003A79EB"/>
    <w:rsid w:val="003A7A16"/>
    <w:rsid w:val="003A7A6C"/>
    <w:rsid w:val="003A7A96"/>
    <w:rsid w:val="003A7AE6"/>
    <w:rsid w:val="003A7B4C"/>
    <w:rsid w:val="003A7BE6"/>
    <w:rsid w:val="003A7C4E"/>
    <w:rsid w:val="003A7CF0"/>
    <w:rsid w:val="003A7D5A"/>
    <w:rsid w:val="003A7DB2"/>
    <w:rsid w:val="003A7DC9"/>
    <w:rsid w:val="003A7DE8"/>
    <w:rsid w:val="003A7DF1"/>
    <w:rsid w:val="003A7E03"/>
    <w:rsid w:val="003A7EDE"/>
    <w:rsid w:val="003A7F02"/>
    <w:rsid w:val="003A7FA4"/>
    <w:rsid w:val="003A7FA9"/>
    <w:rsid w:val="003B0028"/>
    <w:rsid w:val="003B015E"/>
    <w:rsid w:val="003B0230"/>
    <w:rsid w:val="003B0232"/>
    <w:rsid w:val="003B0268"/>
    <w:rsid w:val="003B028E"/>
    <w:rsid w:val="003B029F"/>
    <w:rsid w:val="003B02DA"/>
    <w:rsid w:val="003B03C9"/>
    <w:rsid w:val="003B042B"/>
    <w:rsid w:val="003B048F"/>
    <w:rsid w:val="003B04E0"/>
    <w:rsid w:val="003B04F6"/>
    <w:rsid w:val="003B0502"/>
    <w:rsid w:val="003B057C"/>
    <w:rsid w:val="003B058C"/>
    <w:rsid w:val="003B05A8"/>
    <w:rsid w:val="003B05AD"/>
    <w:rsid w:val="003B05BF"/>
    <w:rsid w:val="003B0600"/>
    <w:rsid w:val="003B0643"/>
    <w:rsid w:val="003B06B3"/>
    <w:rsid w:val="003B06F8"/>
    <w:rsid w:val="003B06FF"/>
    <w:rsid w:val="003B0702"/>
    <w:rsid w:val="003B0728"/>
    <w:rsid w:val="003B075A"/>
    <w:rsid w:val="003B0789"/>
    <w:rsid w:val="003B07A5"/>
    <w:rsid w:val="003B085A"/>
    <w:rsid w:val="003B0875"/>
    <w:rsid w:val="003B08F7"/>
    <w:rsid w:val="003B0912"/>
    <w:rsid w:val="003B096F"/>
    <w:rsid w:val="003B0A13"/>
    <w:rsid w:val="003B0A3F"/>
    <w:rsid w:val="003B0A80"/>
    <w:rsid w:val="003B0B33"/>
    <w:rsid w:val="003B0BAA"/>
    <w:rsid w:val="003B0C21"/>
    <w:rsid w:val="003B0C8F"/>
    <w:rsid w:val="003B0CD1"/>
    <w:rsid w:val="003B0D71"/>
    <w:rsid w:val="003B0D86"/>
    <w:rsid w:val="003B0DAD"/>
    <w:rsid w:val="003B0DE0"/>
    <w:rsid w:val="003B0E24"/>
    <w:rsid w:val="003B0E25"/>
    <w:rsid w:val="003B0E3F"/>
    <w:rsid w:val="003B0E6D"/>
    <w:rsid w:val="003B0E71"/>
    <w:rsid w:val="003B0E9D"/>
    <w:rsid w:val="003B0EC2"/>
    <w:rsid w:val="003B0F03"/>
    <w:rsid w:val="003B0F8E"/>
    <w:rsid w:val="003B0FE0"/>
    <w:rsid w:val="003B0FE6"/>
    <w:rsid w:val="003B1019"/>
    <w:rsid w:val="003B103C"/>
    <w:rsid w:val="003B104F"/>
    <w:rsid w:val="003B1096"/>
    <w:rsid w:val="003B1115"/>
    <w:rsid w:val="003B1162"/>
    <w:rsid w:val="003B118B"/>
    <w:rsid w:val="003B119C"/>
    <w:rsid w:val="003B11ED"/>
    <w:rsid w:val="003B11FD"/>
    <w:rsid w:val="003B1258"/>
    <w:rsid w:val="003B12D1"/>
    <w:rsid w:val="003B1313"/>
    <w:rsid w:val="003B136C"/>
    <w:rsid w:val="003B137B"/>
    <w:rsid w:val="003B1387"/>
    <w:rsid w:val="003B13C2"/>
    <w:rsid w:val="003B13E0"/>
    <w:rsid w:val="003B14C7"/>
    <w:rsid w:val="003B14D1"/>
    <w:rsid w:val="003B154F"/>
    <w:rsid w:val="003B15D8"/>
    <w:rsid w:val="003B1625"/>
    <w:rsid w:val="003B1679"/>
    <w:rsid w:val="003B16BF"/>
    <w:rsid w:val="003B16CF"/>
    <w:rsid w:val="003B172D"/>
    <w:rsid w:val="003B18A4"/>
    <w:rsid w:val="003B18DA"/>
    <w:rsid w:val="003B19A5"/>
    <w:rsid w:val="003B19D6"/>
    <w:rsid w:val="003B19E0"/>
    <w:rsid w:val="003B1A30"/>
    <w:rsid w:val="003B1A38"/>
    <w:rsid w:val="003B1A42"/>
    <w:rsid w:val="003B1A49"/>
    <w:rsid w:val="003B1A67"/>
    <w:rsid w:val="003B1BCF"/>
    <w:rsid w:val="003B1BEB"/>
    <w:rsid w:val="003B1BF2"/>
    <w:rsid w:val="003B1C19"/>
    <w:rsid w:val="003B1C38"/>
    <w:rsid w:val="003B1D44"/>
    <w:rsid w:val="003B1D8D"/>
    <w:rsid w:val="003B1E41"/>
    <w:rsid w:val="003B1E45"/>
    <w:rsid w:val="003B1E78"/>
    <w:rsid w:val="003B1ED0"/>
    <w:rsid w:val="003B1F07"/>
    <w:rsid w:val="003B1F79"/>
    <w:rsid w:val="003B1F86"/>
    <w:rsid w:val="003B1FB1"/>
    <w:rsid w:val="003B1FE1"/>
    <w:rsid w:val="003B2038"/>
    <w:rsid w:val="003B20BA"/>
    <w:rsid w:val="003B20EA"/>
    <w:rsid w:val="003B2107"/>
    <w:rsid w:val="003B2108"/>
    <w:rsid w:val="003B211E"/>
    <w:rsid w:val="003B2183"/>
    <w:rsid w:val="003B21EC"/>
    <w:rsid w:val="003B222C"/>
    <w:rsid w:val="003B2247"/>
    <w:rsid w:val="003B227A"/>
    <w:rsid w:val="003B227B"/>
    <w:rsid w:val="003B2298"/>
    <w:rsid w:val="003B2346"/>
    <w:rsid w:val="003B235D"/>
    <w:rsid w:val="003B240B"/>
    <w:rsid w:val="003B241B"/>
    <w:rsid w:val="003B245F"/>
    <w:rsid w:val="003B24C9"/>
    <w:rsid w:val="003B24E0"/>
    <w:rsid w:val="003B24F7"/>
    <w:rsid w:val="003B2508"/>
    <w:rsid w:val="003B25C3"/>
    <w:rsid w:val="003B2619"/>
    <w:rsid w:val="003B263A"/>
    <w:rsid w:val="003B266B"/>
    <w:rsid w:val="003B272C"/>
    <w:rsid w:val="003B273D"/>
    <w:rsid w:val="003B273E"/>
    <w:rsid w:val="003B2795"/>
    <w:rsid w:val="003B27A3"/>
    <w:rsid w:val="003B280A"/>
    <w:rsid w:val="003B2824"/>
    <w:rsid w:val="003B28AF"/>
    <w:rsid w:val="003B28FB"/>
    <w:rsid w:val="003B2900"/>
    <w:rsid w:val="003B2978"/>
    <w:rsid w:val="003B2997"/>
    <w:rsid w:val="003B29DF"/>
    <w:rsid w:val="003B29E2"/>
    <w:rsid w:val="003B2A45"/>
    <w:rsid w:val="003B2AED"/>
    <w:rsid w:val="003B2B34"/>
    <w:rsid w:val="003B2B90"/>
    <w:rsid w:val="003B2B95"/>
    <w:rsid w:val="003B2C1C"/>
    <w:rsid w:val="003B2C63"/>
    <w:rsid w:val="003B2C66"/>
    <w:rsid w:val="003B2CE8"/>
    <w:rsid w:val="003B2CED"/>
    <w:rsid w:val="003B2CF1"/>
    <w:rsid w:val="003B2D09"/>
    <w:rsid w:val="003B2D0B"/>
    <w:rsid w:val="003B2D50"/>
    <w:rsid w:val="003B2D84"/>
    <w:rsid w:val="003B2DBA"/>
    <w:rsid w:val="003B2DCD"/>
    <w:rsid w:val="003B2E53"/>
    <w:rsid w:val="003B2E56"/>
    <w:rsid w:val="003B2EB8"/>
    <w:rsid w:val="003B2EE3"/>
    <w:rsid w:val="003B2EEF"/>
    <w:rsid w:val="003B2F35"/>
    <w:rsid w:val="003B2FC0"/>
    <w:rsid w:val="003B2FC1"/>
    <w:rsid w:val="003B2FE6"/>
    <w:rsid w:val="003B305C"/>
    <w:rsid w:val="003B3080"/>
    <w:rsid w:val="003B3098"/>
    <w:rsid w:val="003B30C0"/>
    <w:rsid w:val="003B30CB"/>
    <w:rsid w:val="003B3198"/>
    <w:rsid w:val="003B3244"/>
    <w:rsid w:val="003B32EE"/>
    <w:rsid w:val="003B332D"/>
    <w:rsid w:val="003B3364"/>
    <w:rsid w:val="003B33C4"/>
    <w:rsid w:val="003B33D9"/>
    <w:rsid w:val="003B3404"/>
    <w:rsid w:val="003B340C"/>
    <w:rsid w:val="003B347C"/>
    <w:rsid w:val="003B363B"/>
    <w:rsid w:val="003B363D"/>
    <w:rsid w:val="003B374C"/>
    <w:rsid w:val="003B3790"/>
    <w:rsid w:val="003B37BC"/>
    <w:rsid w:val="003B37CB"/>
    <w:rsid w:val="003B37D6"/>
    <w:rsid w:val="003B37F0"/>
    <w:rsid w:val="003B3812"/>
    <w:rsid w:val="003B387C"/>
    <w:rsid w:val="003B3888"/>
    <w:rsid w:val="003B38C5"/>
    <w:rsid w:val="003B38D7"/>
    <w:rsid w:val="003B3915"/>
    <w:rsid w:val="003B398D"/>
    <w:rsid w:val="003B3A28"/>
    <w:rsid w:val="003B3AE3"/>
    <w:rsid w:val="003B3B92"/>
    <w:rsid w:val="003B3BB9"/>
    <w:rsid w:val="003B3BDA"/>
    <w:rsid w:val="003B3BDC"/>
    <w:rsid w:val="003B3BF9"/>
    <w:rsid w:val="003B3C03"/>
    <w:rsid w:val="003B3C08"/>
    <w:rsid w:val="003B3CDE"/>
    <w:rsid w:val="003B3CE5"/>
    <w:rsid w:val="003B3CF1"/>
    <w:rsid w:val="003B3CFC"/>
    <w:rsid w:val="003B3D20"/>
    <w:rsid w:val="003B3D2C"/>
    <w:rsid w:val="003B3D94"/>
    <w:rsid w:val="003B3DB8"/>
    <w:rsid w:val="003B3E2A"/>
    <w:rsid w:val="003B3E74"/>
    <w:rsid w:val="003B3E85"/>
    <w:rsid w:val="003B3E92"/>
    <w:rsid w:val="003B3E98"/>
    <w:rsid w:val="003B3EEA"/>
    <w:rsid w:val="003B3F61"/>
    <w:rsid w:val="003B3F64"/>
    <w:rsid w:val="003B3FC9"/>
    <w:rsid w:val="003B3FE2"/>
    <w:rsid w:val="003B4015"/>
    <w:rsid w:val="003B4057"/>
    <w:rsid w:val="003B406E"/>
    <w:rsid w:val="003B40E1"/>
    <w:rsid w:val="003B413C"/>
    <w:rsid w:val="003B4154"/>
    <w:rsid w:val="003B41AC"/>
    <w:rsid w:val="003B41DA"/>
    <w:rsid w:val="003B4256"/>
    <w:rsid w:val="003B425B"/>
    <w:rsid w:val="003B4310"/>
    <w:rsid w:val="003B4341"/>
    <w:rsid w:val="003B4359"/>
    <w:rsid w:val="003B435B"/>
    <w:rsid w:val="003B437F"/>
    <w:rsid w:val="003B4428"/>
    <w:rsid w:val="003B44BB"/>
    <w:rsid w:val="003B44C2"/>
    <w:rsid w:val="003B44DF"/>
    <w:rsid w:val="003B4591"/>
    <w:rsid w:val="003B45B9"/>
    <w:rsid w:val="003B45EE"/>
    <w:rsid w:val="003B45FA"/>
    <w:rsid w:val="003B46AE"/>
    <w:rsid w:val="003B46C0"/>
    <w:rsid w:val="003B46CB"/>
    <w:rsid w:val="003B4786"/>
    <w:rsid w:val="003B47C9"/>
    <w:rsid w:val="003B4870"/>
    <w:rsid w:val="003B489C"/>
    <w:rsid w:val="003B48AD"/>
    <w:rsid w:val="003B48E0"/>
    <w:rsid w:val="003B48F2"/>
    <w:rsid w:val="003B490A"/>
    <w:rsid w:val="003B4974"/>
    <w:rsid w:val="003B4977"/>
    <w:rsid w:val="003B49E1"/>
    <w:rsid w:val="003B4A07"/>
    <w:rsid w:val="003B4A24"/>
    <w:rsid w:val="003B4A26"/>
    <w:rsid w:val="003B4A30"/>
    <w:rsid w:val="003B4A9A"/>
    <w:rsid w:val="003B4ABC"/>
    <w:rsid w:val="003B4AF1"/>
    <w:rsid w:val="003B4AF3"/>
    <w:rsid w:val="003B4B8D"/>
    <w:rsid w:val="003B4C27"/>
    <w:rsid w:val="003B4C2E"/>
    <w:rsid w:val="003B4C7B"/>
    <w:rsid w:val="003B4CC0"/>
    <w:rsid w:val="003B4D22"/>
    <w:rsid w:val="003B4D4E"/>
    <w:rsid w:val="003B4D63"/>
    <w:rsid w:val="003B4DED"/>
    <w:rsid w:val="003B4E40"/>
    <w:rsid w:val="003B4E4F"/>
    <w:rsid w:val="003B4EB6"/>
    <w:rsid w:val="003B4ECA"/>
    <w:rsid w:val="003B4ED8"/>
    <w:rsid w:val="003B4F64"/>
    <w:rsid w:val="003B5004"/>
    <w:rsid w:val="003B5064"/>
    <w:rsid w:val="003B5067"/>
    <w:rsid w:val="003B509D"/>
    <w:rsid w:val="003B5248"/>
    <w:rsid w:val="003B525B"/>
    <w:rsid w:val="003B52DA"/>
    <w:rsid w:val="003B53F2"/>
    <w:rsid w:val="003B542E"/>
    <w:rsid w:val="003B546C"/>
    <w:rsid w:val="003B550B"/>
    <w:rsid w:val="003B5586"/>
    <w:rsid w:val="003B55A6"/>
    <w:rsid w:val="003B560B"/>
    <w:rsid w:val="003B56EC"/>
    <w:rsid w:val="003B56F8"/>
    <w:rsid w:val="003B570E"/>
    <w:rsid w:val="003B572E"/>
    <w:rsid w:val="003B5792"/>
    <w:rsid w:val="003B5798"/>
    <w:rsid w:val="003B57AD"/>
    <w:rsid w:val="003B57B2"/>
    <w:rsid w:val="003B57CD"/>
    <w:rsid w:val="003B57D0"/>
    <w:rsid w:val="003B5809"/>
    <w:rsid w:val="003B580A"/>
    <w:rsid w:val="003B5810"/>
    <w:rsid w:val="003B58BD"/>
    <w:rsid w:val="003B58E6"/>
    <w:rsid w:val="003B58FB"/>
    <w:rsid w:val="003B5969"/>
    <w:rsid w:val="003B59B5"/>
    <w:rsid w:val="003B5A0A"/>
    <w:rsid w:val="003B5A27"/>
    <w:rsid w:val="003B5A5B"/>
    <w:rsid w:val="003B5B1F"/>
    <w:rsid w:val="003B5B54"/>
    <w:rsid w:val="003B5BB1"/>
    <w:rsid w:val="003B5BBA"/>
    <w:rsid w:val="003B5BCE"/>
    <w:rsid w:val="003B5C05"/>
    <w:rsid w:val="003B5C3A"/>
    <w:rsid w:val="003B5C50"/>
    <w:rsid w:val="003B5D0D"/>
    <w:rsid w:val="003B5D3D"/>
    <w:rsid w:val="003B5D97"/>
    <w:rsid w:val="003B5DB1"/>
    <w:rsid w:val="003B5DC3"/>
    <w:rsid w:val="003B5E3C"/>
    <w:rsid w:val="003B5F09"/>
    <w:rsid w:val="003B5F13"/>
    <w:rsid w:val="003B5F16"/>
    <w:rsid w:val="003B5F32"/>
    <w:rsid w:val="003B5F71"/>
    <w:rsid w:val="003B5F86"/>
    <w:rsid w:val="003B5FAB"/>
    <w:rsid w:val="003B5FB8"/>
    <w:rsid w:val="003B5FCB"/>
    <w:rsid w:val="003B5FCE"/>
    <w:rsid w:val="003B5FE4"/>
    <w:rsid w:val="003B6025"/>
    <w:rsid w:val="003B602A"/>
    <w:rsid w:val="003B606A"/>
    <w:rsid w:val="003B607C"/>
    <w:rsid w:val="003B60C1"/>
    <w:rsid w:val="003B60DD"/>
    <w:rsid w:val="003B60E3"/>
    <w:rsid w:val="003B60F4"/>
    <w:rsid w:val="003B6102"/>
    <w:rsid w:val="003B6120"/>
    <w:rsid w:val="003B6170"/>
    <w:rsid w:val="003B61AF"/>
    <w:rsid w:val="003B61E6"/>
    <w:rsid w:val="003B6222"/>
    <w:rsid w:val="003B6229"/>
    <w:rsid w:val="003B622D"/>
    <w:rsid w:val="003B6318"/>
    <w:rsid w:val="003B63F0"/>
    <w:rsid w:val="003B6434"/>
    <w:rsid w:val="003B6453"/>
    <w:rsid w:val="003B6474"/>
    <w:rsid w:val="003B6479"/>
    <w:rsid w:val="003B6492"/>
    <w:rsid w:val="003B64E2"/>
    <w:rsid w:val="003B6515"/>
    <w:rsid w:val="003B65CD"/>
    <w:rsid w:val="003B6608"/>
    <w:rsid w:val="003B6622"/>
    <w:rsid w:val="003B663F"/>
    <w:rsid w:val="003B669D"/>
    <w:rsid w:val="003B6750"/>
    <w:rsid w:val="003B676A"/>
    <w:rsid w:val="003B67DA"/>
    <w:rsid w:val="003B687E"/>
    <w:rsid w:val="003B688E"/>
    <w:rsid w:val="003B6893"/>
    <w:rsid w:val="003B68C8"/>
    <w:rsid w:val="003B69D6"/>
    <w:rsid w:val="003B69EB"/>
    <w:rsid w:val="003B6A37"/>
    <w:rsid w:val="003B6A45"/>
    <w:rsid w:val="003B6AA8"/>
    <w:rsid w:val="003B6AD7"/>
    <w:rsid w:val="003B6B0F"/>
    <w:rsid w:val="003B6BC8"/>
    <w:rsid w:val="003B6BF4"/>
    <w:rsid w:val="003B6C0D"/>
    <w:rsid w:val="003B6C5E"/>
    <w:rsid w:val="003B6D0D"/>
    <w:rsid w:val="003B6D32"/>
    <w:rsid w:val="003B6D52"/>
    <w:rsid w:val="003B6D55"/>
    <w:rsid w:val="003B6D5D"/>
    <w:rsid w:val="003B6D61"/>
    <w:rsid w:val="003B6DDF"/>
    <w:rsid w:val="003B6E3F"/>
    <w:rsid w:val="003B6E64"/>
    <w:rsid w:val="003B6E9F"/>
    <w:rsid w:val="003B6F02"/>
    <w:rsid w:val="003B6F12"/>
    <w:rsid w:val="003B6F39"/>
    <w:rsid w:val="003B6F66"/>
    <w:rsid w:val="003B6F81"/>
    <w:rsid w:val="003B6FE6"/>
    <w:rsid w:val="003B6FF3"/>
    <w:rsid w:val="003B6FF5"/>
    <w:rsid w:val="003B7162"/>
    <w:rsid w:val="003B7176"/>
    <w:rsid w:val="003B71FB"/>
    <w:rsid w:val="003B721B"/>
    <w:rsid w:val="003B7236"/>
    <w:rsid w:val="003B72CE"/>
    <w:rsid w:val="003B73A4"/>
    <w:rsid w:val="003B73C6"/>
    <w:rsid w:val="003B7408"/>
    <w:rsid w:val="003B749B"/>
    <w:rsid w:val="003B74A5"/>
    <w:rsid w:val="003B74FD"/>
    <w:rsid w:val="003B76A1"/>
    <w:rsid w:val="003B76D1"/>
    <w:rsid w:val="003B7737"/>
    <w:rsid w:val="003B7786"/>
    <w:rsid w:val="003B77BF"/>
    <w:rsid w:val="003B77DE"/>
    <w:rsid w:val="003B7804"/>
    <w:rsid w:val="003B78C0"/>
    <w:rsid w:val="003B78C2"/>
    <w:rsid w:val="003B78C4"/>
    <w:rsid w:val="003B78F5"/>
    <w:rsid w:val="003B78FD"/>
    <w:rsid w:val="003B79AE"/>
    <w:rsid w:val="003B79CE"/>
    <w:rsid w:val="003B7A6B"/>
    <w:rsid w:val="003B7AD2"/>
    <w:rsid w:val="003B7B09"/>
    <w:rsid w:val="003B7B9B"/>
    <w:rsid w:val="003B7BBA"/>
    <w:rsid w:val="003B7BBE"/>
    <w:rsid w:val="003B7BC3"/>
    <w:rsid w:val="003B7C06"/>
    <w:rsid w:val="003B7C29"/>
    <w:rsid w:val="003B7C4F"/>
    <w:rsid w:val="003B7C68"/>
    <w:rsid w:val="003B7CA8"/>
    <w:rsid w:val="003B7CD9"/>
    <w:rsid w:val="003B7CDA"/>
    <w:rsid w:val="003B7D04"/>
    <w:rsid w:val="003B7D23"/>
    <w:rsid w:val="003B7D32"/>
    <w:rsid w:val="003B7D59"/>
    <w:rsid w:val="003B7DD7"/>
    <w:rsid w:val="003B7E17"/>
    <w:rsid w:val="003B7E19"/>
    <w:rsid w:val="003B7E1E"/>
    <w:rsid w:val="003B7E24"/>
    <w:rsid w:val="003B7E58"/>
    <w:rsid w:val="003B7EBE"/>
    <w:rsid w:val="003B7F55"/>
    <w:rsid w:val="003B7F6B"/>
    <w:rsid w:val="003B7FFA"/>
    <w:rsid w:val="003C010E"/>
    <w:rsid w:val="003C01BF"/>
    <w:rsid w:val="003C0283"/>
    <w:rsid w:val="003C02B0"/>
    <w:rsid w:val="003C032C"/>
    <w:rsid w:val="003C03CE"/>
    <w:rsid w:val="003C0401"/>
    <w:rsid w:val="003C0455"/>
    <w:rsid w:val="003C04DD"/>
    <w:rsid w:val="003C05C1"/>
    <w:rsid w:val="003C0670"/>
    <w:rsid w:val="003C06FE"/>
    <w:rsid w:val="003C070A"/>
    <w:rsid w:val="003C0771"/>
    <w:rsid w:val="003C0783"/>
    <w:rsid w:val="003C084E"/>
    <w:rsid w:val="003C0865"/>
    <w:rsid w:val="003C08A6"/>
    <w:rsid w:val="003C08FA"/>
    <w:rsid w:val="003C094B"/>
    <w:rsid w:val="003C094D"/>
    <w:rsid w:val="003C0965"/>
    <w:rsid w:val="003C09C6"/>
    <w:rsid w:val="003C09D1"/>
    <w:rsid w:val="003C0A56"/>
    <w:rsid w:val="003C0AB5"/>
    <w:rsid w:val="003C0AFA"/>
    <w:rsid w:val="003C0B0D"/>
    <w:rsid w:val="003C0B47"/>
    <w:rsid w:val="003C0BB0"/>
    <w:rsid w:val="003C0BC3"/>
    <w:rsid w:val="003C0C13"/>
    <w:rsid w:val="003C0CAC"/>
    <w:rsid w:val="003C0D20"/>
    <w:rsid w:val="003C0D4B"/>
    <w:rsid w:val="003C0D7D"/>
    <w:rsid w:val="003C0D8C"/>
    <w:rsid w:val="003C0DD6"/>
    <w:rsid w:val="003C0DD9"/>
    <w:rsid w:val="003C0DFA"/>
    <w:rsid w:val="003C0E38"/>
    <w:rsid w:val="003C0E61"/>
    <w:rsid w:val="003C0E65"/>
    <w:rsid w:val="003C0F3F"/>
    <w:rsid w:val="003C0F7A"/>
    <w:rsid w:val="003C0FB1"/>
    <w:rsid w:val="003C100C"/>
    <w:rsid w:val="003C1014"/>
    <w:rsid w:val="003C1058"/>
    <w:rsid w:val="003C108A"/>
    <w:rsid w:val="003C1099"/>
    <w:rsid w:val="003C10B8"/>
    <w:rsid w:val="003C10F8"/>
    <w:rsid w:val="003C1103"/>
    <w:rsid w:val="003C1115"/>
    <w:rsid w:val="003C1135"/>
    <w:rsid w:val="003C1151"/>
    <w:rsid w:val="003C1196"/>
    <w:rsid w:val="003C11D6"/>
    <w:rsid w:val="003C124C"/>
    <w:rsid w:val="003C1292"/>
    <w:rsid w:val="003C129D"/>
    <w:rsid w:val="003C12AB"/>
    <w:rsid w:val="003C12BF"/>
    <w:rsid w:val="003C1371"/>
    <w:rsid w:val="003C13A6"/>
    <w:rsid w:val="003C1498"/>
    <w:rsid w:val="003C149C"/>
    <w:rsid w:val="003C149F"/>
    <w:rsid w:val="003C14A7"/>
    <w:rsid w:val="003C14CB"/>
    <w:rsid w:val="003C14ED"/>
    <w:rsid w:val="003C14FE"/>
    <w:rsid w:val="003C1529"/>
    <w:rsid w:val="003C1546"/>
    <w:rsid w:val="003C1560"/>
    <w:rsid w:val="003C15A3"/>
    <w:rsid w:val="003C15FF"/>
    <w:rsid w:val="003C1606"/>
    <w:rsid w:val="003C1653"/>
    <w:rsid w:val="003C1655"/>
    <w:rsid w:val="003C1677"/>
    <w:rsid w:val="003C16CE"/>
    <w:rsid w:val="003C1761"/>
    <w:rsid w:val="003C1765"/>
    <w:rsid w:val="003C17A3"/>
    <w:rsid w:val="003C17F7"/>
    <w:rsid w:val="003C17F9"/>
    <w:rsid w:val="003C185B"/>
    <w:rsid w:val="003C18E4"/>
    <w:rsid w:val="003C18F5"/>
    <w:rsid w:val="003C1929"/>
    <w:rsid w:val="003C196C"/>
    <w:rsid w:val="003C1971"/>
    <w:rsid w:val="003C19B3"/>
    <w:rsid w:val="003C19E5"/>
    <w:rsid w:val="003C19F2"/>
    <w:rsid w:val="003C1A1B"/>
    <w:rsid w:val="003C1A68"/>
    <w:rsid w:val="003C1A99"/>
    <w:rsid w:val="003C1B82"/>
    <w:rsid w:val="003C1C12"/>
    <w:rsid w:val="003C1CAB"/>
    <w:rsid w:val="003C1CCA"/>
    <w:rsid w:val="003C1CE1"/>
    <w:rsid w:val="003C1CE7"/>
    <w:rsid w:val="003C1CF6"/>
    <w:rsid w:val="003C1D48"/>
    <w:rsid w:val="003C1D55"/>
    <w:rsid w:val="003C1D67"/>
    <w:rsid w:val="003C1DD1"/>
    <w:rsid w:val="003C1E04"/>
    <w:rsid w:val="003C1E31"/>
    <w:rsid w:val="003C1E90"/>
    <w:rsid w:val="003C1EA1"/>
    <w:rsid w:val="003C1F23"/>
    <w:rsid w:val="003C1F9E"/>
    <w:rsid w:val="003C1FA7"/>
    <w:rsid w:val="003C2009"/>
    <w:rsid w:val="003C2082"/>
    <w:rsid w:val="003C20C1"/>
    <w:rsid w:val="003C20D2"/>
    <w:rsid w:val="003C2141"/>
    <w:rsid w:val="003C2142"/>
    <w:rsid w:val="003C2219"/>
    <w:rsid w:val="003C2223"/>
    <w:rsid w:val="003C2224"/>
    <w:rsid w:val="003C2266"/>
    <w:rsid w:val="003C227E"/>
    <w:rsid w:val="003C2296"/>
    <w:rsid w:val="003C2306"/>
    <w:rsid w:val="003C234E"/>
    <w:rsid w:val="003C2363"/>
    <w:rsid w:val="003C2373"/>
    <w:rsid w:val="003C23BB"/>
    <w:rsid w:val="003C23DF"/>
    <w:rsid w:val="003C2416"/>
    <w:rsid w:val="003C24B2"/>
    <w:rsid w:val="003C24E9"/>
    <w:rsid w:val="003C257F"/>
    <w:rsid w:val="003C25ED"/>
    <w:rsid w:val="003C263D"/>
    <w:rsid w:val="003C264C"/>
    <w:rsid w:val="003C2746"/>
    <w:rsid w:val="003C2764"/>
    <w:rsid w:val="003C27D7"/>
    <w:rsid w:val="003C2813"/>
    <w:rsid w:val="003C2829"/>
    <w:rsid w:val="003C2882"/>
    <w:rsid w:val="003C28CC"/>
    <w:rsid w:val="003C28D6"/>
    <w:rsid w:val="003C290C"/>
    <w:rsid w:val="003C2928"/>
    <w:rsid w:val="003C2944"/>
    <w:rsid w:val="003C2955"/>
    <w:rsid w:val="003C298B"/>
    <w:rsid w:val="003C29AD"/>
    <w:rsid w:val="003C29AF"/>
    <w:rsid w:val="003C29C2"/>
    <w:rsid w:val="003C29D4"/>
    <w:rsid w:val="003C29E5"/>
    <w:rsid w:val="003C2A1F"/>
    <w:rsid w:val="003C2A4A"/>
    <w:rsid w:val="003C2A95"/>
    <w:rsid w:val="003C2AC2"/>
    <w:rsid w:val="003C2B09"/>
    <w:rsid w:val="003C2B0D"/>
    <w:rsid w:val="003C2B6C"/>
    <w:rsid w:val="003C2BAB"/>
    <w:rsid w:val="003C2C7C"/>
    <w:rsid w:val="003C2D3B"/>
    <w:rsid w:val="003C2DCD"/>
    <w:rsid w:val="003C2E02"/>
    <w:rsid w:val="003C2E64"/>
    <w:rsid w:val="003C2E6A"/>
    <w:rsid w:val="003C2ECD"/>
    <w:rsid w:val="003C2EDE"/>
    <w:rsid w:val="003C2F2D"/>
    <w:rsid w:val="003C2F4C"/>
    <w:rsid w:val="003C2F81"/>
    <w:rsid w:val="003C2FA6"/>
    <w:rsid w:val="003C2FFB"/>
    <w:rsid w:val="003C301D"/>
    <w:rsid w:val="003C306F"/>
    <w:rsid w:val="003C30CD"/>
    <w:rsid w:val="003C30DD"/>
    <w:rsid w:val="003C30FC"/>
    <w:rsid w:val="003C31A9"/>
    <w:rsid w:val="003C31E9"/>
    <w:rsid w:val="003C3215"/>
    <w:rsid w:val="003C3232"/>
    <w:rsid w:val="003C3373"/>
    <w:rsid w:val="003C3375"/>
    <w:rsid w:val="003C3390"/>
    <w:rsid w:val="003C3393"/>
    <w:rsid w:val="003C33F3"/>
    <w:rsid w:val="003C3431"/>
    <w:rsid w:val="003C343F"/>
    <w:rsid w:val="003C344B"/>
    <w:rsid w:val="003C34E3"/>
    <w:rsid w:val="003C34E6"/>
    <w:rsid w:val="003C3505"/>
    <w:rsid w:val="003C350D"/>
    <w:rsid w:val="003C3563"/>
    <w:rsid w:val="003C35D1"/>
    <w:rsid w:val="003C35DB"/>
    <w:rsid w:val="003C35E7"/>
    <w:rsid w:val="003C35F7"/>
    <w:rsid w:val="003C360D"/>
    <w:rsid w:val="003C3658"/>
    <w:rsid w:val="003C3668"/>
    <w:rsid w:val="003C367D"/>
    <w:rsid w:val="003C36C7"/>
    <w:rsid w:val="003C3746"/>
    <w:rsid w:val="003C37F2"/>
    <w:rsid w:val="003C3831"/>
    <w:rsid w:val="003C3834"/>
    <w:rsid w:val="003C3845"/>
    <w:rsid w:val="003C386D"/>
    <w:rsid w:val="003C38D2"/>
    <w:rsid w:val="003C3931"/>
    <w:rsid w:val="003C3952"/>
    <w:rsid w:val="003C395C"/>
    <w:rsid w:val="003C397A"/>
    <w:rsid w:val="003C3995"/>
    <w:rsid w:val="003C39A9"/>
    <w:rsid w:val="003C3A31"/>
    <w:rsid w:val="003C3A7D"/>
    <w:rsid w:val="003C3ABD"/>
    <w:rsid w:val="003C3BBD"/>
    <w:rsid w:val="003C3C1A"/>
    <w:rsid w:val="003C3C23"/>
    <w:rsid w:val="003C3C9F"/>
    <w:rsid w:val="003C3CA2"/>
    <w:rsid w:val="003C3CF9"/>
    <w:rsid w:val="003C3DB7"/>
    <w:rsid w:val="003C3ED5"/>
    <w:rsid w:val="003C3F25"/>
    <w:rsid w:val="003C3F36"/>
    <w:rsid w:val="003C3F7C"/>
    <w:rsid w:val="003C3F94"/>
    <w:rsid w:val="003C3F96"/>
    <w:rsid w:val="003C40F0"/>
    <w:rsid w:val="003C40FE"/>
    <w:rsid w:val="003C4125"/>
    <w:rsid w:val="003C414B"/>
    <w:rsid w:val="003C4156"/>
    <w:rsid w:val="003C4189"/>
    <w:rsid w:val="003C420C"/>
    <w:rsid w:val="003C4237"/>
    <w:rsid w:val="003C42A7"/>
    <w:rsid w:val="003C42E4"/>
    <w:rsid w:val="003C4373"/>
    <w:rsid w:val="003C4376"/>
    <w:rsid w:val="003C4383"/>
    <w:rsid w:val="003C4435"/>
    <w:rsid w:val="003C4438"/>
    <w:rsid w:val="003C4470"/>
    <w:rsid w:val="003C44E9"/>
    <w:rsid w:val="003C44FF"/>
    <w:rsid w:val="003C4512"/>
    <w:rsid w:val="003C45A8"/>
    <w:rsid w:val="003C45DB"/>
    <w:rsid w:val="003C4613"/>
    <w:rsid w:val="003C46AE"/>
    <w:rsid w:val="003C46DE"/>
    <w:rsid w:val="003C46EB"/>
    <w:rsid w:val="003C46FD"/>
    <w:rsid w:val="003C4748"/>
    <w:rsid w:val="003C4772"/>
    <w:rsid w:val="003C47FC"/>
    <w:rsid w:val="003C487E"/>
    <w:rsid w:val="003C48EE"/>
    <w:rsid w:val="003C48F2"/>
    <w:rsid w:val="003C48F7"/>
    <w:rsid w:val="003C48FB"/>
    <w:rsid w:val="003C4918"/>
    <w:rsid w:val="003C49E9"/>
    <w:rsid w:val="003C49F6"/>
    <w:rsid w:val="003C49FC"/>
    <w:rsid w:val="003C4A09"/>
    <w:rsid w:val="003C4A53"/>
    <w:rsid w:val="003C4A84"/>
    <w:rsid w:val="003C4A95"/>
    <w:rsid w:val="003C4B67"/>
    <w:rsid w:val="003C4B72"/>
    <w:rsid w:val="003C4BA3"/>
    <w:rsid w:val="003C4BA4"/>
    <w:rsid w:val="003C4BB0"/>
    <w:rsid w:val="003C4BCD"/>
    <w:rsid w:val="003C4C91"/>
    <w:rsid w:val="003C4D81"/>
    <w:rsid w:val="003C4DEC"/>
    <w:rsid w:val="003C4E8D"/>
    <w:rsid w:val="003C4E9F"/>
    <w:rsid w:val="003C4ECC"/>
    <w:rsid w:val="003C4ED7"/>
    <w:rsid w:val="003C4F2E"/>
    <w:rsid w:val="003C4F39"/>
    <w:rsid w:val="003C4F64"/>
    <w:rsid w:val="003C4F75"/>
    <w:rsid w:val="003C4F7D"/>
    <w:rsid w:val="003C4F83"/>
    <w:rsid w:val="003C4FBD"/>
    <w:rsid w:val="003C508C"/>
    <w:rsid w:val="003C5098"/>
    <w:rsid w:val="003C50D8"/>
    <w:rsid w:val="003C50D9"/>
    <w:rsid w:val="003C516C"/>
    <w:rsid w:val="003C51DD"/>
    <w:rsid w:val="003C51EE"/>
    <w:rsid w:val="003C51F6"/>
    <w:rsid w:val="003C51FE"/>
    <w:rsid w:val="003C5231"/>
    <w:rsid w:val="003C526E"/>
    <w:rsid w:val="003C52BB"/>
    <w:rsid w:val="003C52CB"/>
    <w:rsid w:val="003C52D7"/>
    <w:rsid w:val="003C5358"/>
    <w:rsid w:val="003C53FB"/>
    <w:rsid w:val="003C548D"/>
    <w:rsid w:val="003C54BD"/>
    <w:rsid w:val="003C54CD"/>
    <w:rsid w:val="003C54F7"/>
    <w:rsid w:val="003C5515"/>
    <w:rsid w:val="003C5534"/>
    <w:rsid w:val="003C55C4"/>
    <w:rsid w:val="003C55C8"/>
    <w:rsid w:val="003C55FF"/>
    <w:rsid w:val="003C5653"/>
    <w:rsid w:val="003C5688"/>
    <w:rsid w:val="003C56B6"/>
    <w:rsid w:val="003C56DA"/>
    <w:rsid w:val="003C575E"/>
    <w:rsid w:val="003C5768"/>
    <w:rsid w:val="003C5775"/>
    <w:rsid w:val="003C5796"/>
    <w:rsid w:val="003C5814"/>
    <w:rsid w:val="003C5823"/>
    <w:rsid w:val="003C5861"/>
    <w:rsid w:val="003C5879"/>
    <w:rsid w:val="003C5937"/>
    <w:rsid w:val="003C597F"/>
    <w:rsid w:val="003C5988"/>
    <w:rsid w:val="003C5994"/>
    <w:rsid w:val="003C59C5"/>
    <w:rsid w:val="003C5A13"/>
    <w:rsid w:val="003C5A56"/>
    <w:rsid w:val="003C5A71"/>
    <w:rsid w:val="003C5AA1"/>
    <w:rsid w:val="003C5BD7"/>
    <w:rsid w:val="003C5BF4"/>
    <w:rsid w:val="003C5CE2"/>
    <w:rsid w:val="003C5CEB"/>
    <w:rsid w:val="003C5CF1"/>
    <w:rsid w:val="003C5D0C"/>
    <w:rsid w:val="003C5DFB"/>
    <w:rsid w:val="003C5E18"/>
    <w:rsid w:val="003C5E5A"/>
    <w:rsid w:val="003C5E7C"/>
    <w:rsid w:val="003C5EDB"/>
    <w:rsid w:val="003C5F49"/>
    <w:rsid w:val="003C5F66"/>
    <w:rsid w:val="003C5F6A"/>
    <w:rsid w:val="003C5FCE"/>
    <w:rsid w:val="003C60D9"/>
    <w:rsid w:val="003C6164"/>
    <w:rsid w:val="003C6190"/>
    <w:rsid w:val="003C61D2"/>
    <w:rsid w:val="003C61F1"/>
    <w:rsid w:val="003C61F8"/>
    <w:rsid w:val="003C6246"/>
    <w:rsid w:val="003C6330"/>
    <w:rsid w:val="003C6373"/>
    <w:rsid w:val="003C6394"/>
    <w:rsid w:val="003C63D2"/>
    <w:rsid w:val="003C640F"/>
    <w:rsid w:val="003C6461"/>
    <w:rsid w:val="003C64C4"/>
    <w:rsid w:val="003C64C8"/>
    <w:rsid w:val="003C65E6"/>
    <w:rsid w:val="003C661D"/>
    <w:rsid w:val="003C6658"/>
    <w:rsid w:val="003C66DE"/>
    <w:rsid w:val="003C6735"/>
    <w:rsid w:val="003C6778"/>
    <w:rsid w:val="003C681C"/>
    <w:rsid w:val="003C6836"/>
    <w:rsid w:val="003C6984"/>
    <w:rsid w:val="003C69A2"/>
    <w:rsid w:val="003C69B8"/>
    <w:rsid w:val="003C69E5"/>
    <w:rsid w:val="003C69F6"/>
    <w:rsid w:val="003C6A1C"/>
    <w:rsid w:val="003C6AA4"/>
    <w:rsid w:val="003C6AD4"/>
    <w:rsid w:val="003C6ADB"/>
    <w:rsid w:val="003C6AE4"/>
    <w:rsid w:val="003C6AE7"/>
    <w:rsid w:val="003C6B27"/>
    <w:rsid w:val="003C6B2F"/>
    <w:rsid w:val="003C6B3D"/>
    <w:rsid w:val="003C6B6B"/>
    <w:rsid w:val="003C6BED"/>
    <w:rsid w:val="003C6C15"/>
    <w:rsid w:val="003C6C53"/>
    <w:rsid w:val="003C6C5A"/>
    <w:rsid w:val="003C6CCF"/>
    <w:rsid w:val="003C6D26"/>
    <w:rsid w:val="003C6D81"/>
    <w:rsid w:val="003C6DB0"/>
    <w:rsid w:val="003C6DB4"/>
    <w:rsid w:val="003C6DBD"/>
    <w:rsid w:val="003C6DFC"/>
    <w:rsid w:val="003C6E75"/>
    <w:rsid w:val="003C6ECA"/>
    <w:rsid w:val="003C6ED6"/>
    <w:rsid w:val="003C6EEA"/>
    <w:rsid w:val="003C6EF5"/>
    <w:rsid w:val="003C6F11"/>
    <w:rsid w:val="003C6F3E"/>
    <w:rsid w:val="003C6F4B"/>
    <w:rsid w:val="003C6FE1"/>
    <w:rsid w:val="003C6FE6"/>
    <w:rsid w:val="003C7039"/>
    <w:rsid w:val="003C70EC"/>
    <w:rsid w:val="003C70FA"/>
    <w:rsid w:val="003C7158"/>
    <w:rsid w:val="003C7184"/>
    <w:rsid w:val="003C7187"/>
    <w:rsid w:val="003C7190"/>
    <w:rsid w:val="003C724A"/>
    <w:rsid w:val="003C7268"/>
    <w:rsid w:val="003C72AB"/>
    <w:rsid w:val="003C744E"/>
    <w:rsid w:val="003C746A"/>
    <w:rsid w:val="003C7512"/>
    <w:rsid w:val="003C751D"/>
    <w:rsid w:val="003C7597"/>
    <w:rsid w:val="003C75B6"/>
    <w:rsid w:val="003C75E5"/>
    <w:rsid w:val="003C75FA"/>
    <w:rsid w:val="003C766F"/>
    <w:rsid w:val="003C76F5"/>
    <w:rsid w:val="003C773F"/>
    <w:rsid w:val="003C7755"/>
    <w:rsid w:val="003C7779"/>
    <w:rsid w:val="003C77E3"/>
    <w:rsid w:val="003C781C"/>
    <w:rsid w:val="003C7830"/>
    <w:rsid w:val="003C7867"/>
    <w:rsid w:val="003C7889"/>
    <w:rsid w:val="003C78B4"/>
    <w:rsid w:val="003C78F9"/>
    <w:rsid w:val="003C7917"/>
    <w:rsid w:val="003C79A8"/>
    <w:rsid w:val="003C7A33"/>
    <w:rsid w:val="003C7ACC"/>
    <w:rsid w:val="003C7B2D"/>
    <w:rsid w:val="003C7BCC"/>
    <w:rsid w:val="003C7BD4"/>
    <w:rsid w:val="003C7C0B"/>
    <w:rsid w:val="003C7C29"/>
    <w:rsid w:val="003C7C74"/>
    <w:rsid w:val="003C7CCF"/>
    <w:rsid w:val="003C7CDB"/>
    <w:rsid w:val="003C7D1F"/>
    <w:rsid w:val="003C7DE2"/>
    <w:rsid w:val="003C7DEF"/>
    <w:rsid w:val="003C7E17"/>
    <w:rsid w:val="003C7E20"/>
    <w:rsid w:val="003C7E2B"/>
    <w:rsid w:val="003C7E53"/>
    <w:rsid w:val="003C7F11"/>
    <w:rsid w:val="003C7FE7"/>
    <w:rsid w:val="003C7FEF"/>
    <w:rsid w:val="003D0023"/>
    <w:rsid w:val="003D0029"/>
    <w:rsid w:val="003D015F"/>
    <w:rsid w:val="003D0228"/>
    <w:rsid w:val="003D027F"/>
    <w:rsid w:val="003D02A0"/>
    <w:rsid w:val="003D02AF"/>
    <w:rsid w:val="003D02F9"/>
    <w:rsid w:val="003D0384"/>
    <w:rsid w:val="003D03CF"/>
    <w:rsid w:val="003D03FD"/>
    <w:rsid w:val="003D04EC"/>
    <w:rsid w:val="003D0508"/>
    <w:rsid w:val="003D0511"/>
    <w:rsid w:val="003D054C"/>
    <w:rsid w:val="003D058E"/>
    <w:rsid w:val="003D0600"/>
    <w:rsid w:val="003D0671"/>
    <w:rsid w:val="003D0714"/>
    <w:rsid w:val="003D074F"/>
    <w:rsid w:val="003D0789"/>
    <w:rsid w:val="003D07CE"/>
    <w:rsid w:val="003D07FE"/>
    <w:rsid w:val="003D081B"/>
    <w:rsid w:val="003D082D"/>
    <w:rsid w:val="003D0832"/>
    <w:rsid w:val="003D0869"/>
    <w:rsid w:val="003D088D"/>
    <w:rsid w:val="003D08AB"/>
    <w:rsid w:val="003D08B0"/>
    <w:rsid w:val="003D08FF"/>
    <w:rsid w:val="003D093D"/>
    <w:rsid w:val="003D0970"/>
    <w:rsid w:val="003D098F"/>
    <w:rsid w:val="003D09F0"/>
    <w:rsid w:val="003D09F9"/>
    <w:rsid w:val="003D0A15"/>
    <w:rsid w:val="003D0A84"/>
    <w:rsid w:val="003D0AB0"/>
    <w:rsid w:val="003D0AF3"/>
    <w:rsid w:val="003D0B14"/>
    <w:rsid w:val="003D0B95"/>
    <w:rsid w:val="003D0BAA"/>
    <w:rsid w:val="003D0BD1"/>
    <w:rsid w:val="003D0BF9"/>
    <w:rsid w:val="003D0C91"/>
    <w:rsid w:val="003D0CA1"/>
    <w:rsid w:val="003D0DA0"/>
    <w:rsid w:val="003D0EAE"/>
    <w:rsid w:val="003D0EDB"/>
    <w:rsid w:val="003D0F05"/>
    <w:rsid w:val="003D0F32"/>
    <w:rsid w:val="003D0FC2"/>
    <w:rsid w:val="003D104F"/>
    <w:rsid w:val="003D1079"/>
    <w:rsid w:val="003D1141"/>
    <w:rsid w:val="003D115B"/>
    <w:rsid w:val="003D1172"/>
    <w:rsid w:val="003D11BF"/>
    <w:rsid w:val="003D1232"/>
    <w:rsid w:val="003D12D8"/>
    <w:rsid w:val="003D1306"/>
    <w:rsid w:val="003D133B"/>
    <w:rsid w:val="003D1350"/>
    <w:rsid w:val="003D1480"/>
    <w:rsid w:val="003D1491"/>
    <w:rsid w:val="003D1583"/>
    <w:rsid w:val="003D16E3"/>
    <w:rsid w:val="003D1728"/>
    <w:rsid w:val="003D1749"/>
    <w:rsid w:val="003D1757"/>
    <w:rsid w:val="003D1766"/>
    <w:rsid w:val="003D1818"/>
    <w:rsid w:val="003D1826"/>
    <w:rsid w:val="003D1844"/>
    <w:rsid w:val="003D184A"/>
    <w:rsid w:val="003D1A0F"/>
    <w:rsid w:val="003D1A24"/>
    <w:rsid w:val="003D1A25"/>
    <w:rsid w:val="003D1A5C"/>
    <w:rsid w:val="003D1A61"/>
    <w:rsid w:val="003D1A63"/>
    <w:rsid w:val="003D1B90"/>
    <w:rsid w:val="003D1BA1"/>
    <w:rsid w:val="003D1BAD"/>
    <w:rsid w:val="003D1BFF"/>
    <w:rsid w:val="003D1C2B"/>
    <w:rsid w:val="003D1C8B"/>
    <w:rsid w:val="003D1CB4"/>
    <w:rsid w:val="003D1CB9"/>
    <w:rsid w:val="003D1CE0"/>
    <w:rsid w:val="003D1D04"/>
    <w:rsid w:val="003D1D15"/>
    <w:rsid w:val="003D1D24"/>
    <w:rsid w:val="003D1D62"/>
    <w:rsid w:val="003D1DEA"/>
    <w:rsid w:val="003D1EF3"/>
    <w:rsid w:val="003D1F44"/>
    <w:rsid w:val="003D1F6E"/>
    <w:rsid w:val="003D1F86"/>
    <w:rsid w:val="003D1FA4"/>
    <w:rsid w:val="003D1FD1"/>
    <w:rsid w:val="003D201C"/>
    <w:rsid w:val="003D203F"/>
    <w:rsid w:val="003D20DC"/>
    <w:rsid w:val="003D2107"/>
    <w:rsid w:val="003D215D"/>
    <w:rsid w:val="003D21AD"/>
    <w:rsid w:val="003D225D"/>
    <w:rsid w:val="003D22B7"/>
    <w:rsid w:val="003D22F3"/>
    <w:rsid w:val="003D2387"/>
    <w:rsid w:val="003D23DE"/>
    <w:rsid w:val="003D2440"/>
    <w:rsid w:val="003D247B"/>
    <w:rsid w:val="003D248C"/>
    <w:rsid w:val="003D24C4"/>
    <w:rsid w:val="003D24D4"/>
    <w:rsid w:val="003D2509"/>
    <w:rsid w:val="003D2586"/>
    <w:rsid w:val="003D259F"/>
    <w:rsid w:val="003D25C3"/>
    <w:rsid w:val="003D2664"/>
    <w:rsid w:val="003D268E"/>
    <w:rsid w:val="003D269E"/>
    <w:rsid w:val="003D26A4"/>
    <w:rsid w:val="003D26DC"/>
    <w:rsid w:val="003D270E"/>
    <w:rsid w:val="003D2738"/>
    <w:rsid w:val="003D275C"/>
    <w:rsid w:val="003D27A0"/>
    <w:rsid w:val="003D27F4"/>
    <w:rsid w:val="003D282D"/>
    <w:rsid w:val="003D2886"/>
    <w:rsid w:val="003D28A3"/>
    <w:rsid w:val="003D28C1"/>
    <w:rsid w:val="003D2904"/>
    <w:rsid w:val="003D29D1"/>
    <w:rsid w:val="003D2A00"/>
    <w:rsid w:val="003D2B4F"/>
    <w:rsid w:val="003D2B96"/>
    <w:rsid w:val="003D2BB4"/>
    <w:rsid w:val="003D2BF3"/>
    <w:rsid w:val="003D2C08"/>
    <w:rsid w:val="003D2C4B"/>
    <w:rsid w:val="003D2C5F"/>
    <w:rsid w:val="003D2CDF"/>
    <w:rsid w:val="003D2CE8"/>
    <w:rsid w:val="003D2D01"/>
    <w:rsid w:val="003D2D4E"/>
    <w:rsid w:val="003D2D50"/>
    <w:rsid w:val="003D2D9D"/>
    <w:rsid w:val="003D2DE4"/>
    <w:rsid w:val="003D2EC1"/>
    <w:rsid w:val="003D2EDD"/>
    <w:rsid w:val="003D2F18"/>
    <w:rsid w:val="003D2F2F"/>
    <w:rsid w:val="003D2F6E"/>
    <w:rsid w:val="003D2FBA"/>
    <w:rsid w:val="003D3009"/>
    <w:rsid w:val="003D3077"/>
    <w:rsid w:val="003D3087"/>
    <w:rsid w:val="003D30FD"/>
    <w:rsid w:val="003D3102"/>
    <w:rsid w:val="003D310E"/>
    <w:rsid w:val="003D3126"/>
    <w:rsid w:val="003D31E4"/>
    <w:rsid w:val="003D31F8"/>
    <w:rsid w:val="003D3254"/>
    <w:rsid w:val="003D3285"/>
    <w:rsid w:val="003D3299"/>
    <w:rsid w:val="003D32CC"/>
    <w:rsid w:val="003D32E0"/>
    <w:rsid w:val="003D3343"/>
    <w:rsid w:val="003D339C"/>
    <w:rsid w:val="003D3406"/>
    <w:rsid w:val="003D3410"/>
    <w:rsid w:val="003D344B"/>
    <w:rsid w:val="003D34AA"/>
    <w:rsid w:val="003D350B"/>
    <w:rsid w:val="003D358B"/>
    <w:rsid w:val="003D3601"/>
    <w:rsid w:val="003D363D"/>
    <w:rsid w:val="003D366A"/>
    <w:rsid w:val="003D368A"/>
    <w:rsid w:val="003D3692"/>
    <w:rsid w:val="003D3706"/>
    <w:rsid w:val="003D372B"/>
    <w:rsid w:val="003D3738"/>
    <w:rsid w:val="003D376B"/>
    <w:rsid w:val="003D3774"/>
    <w:rsid w:val="003D3796"/>
    <w:rsid w:val="003D37A5"/>
    <w:rsid w:val="003D37B5"/>
    <w:rsid w:val="003D37D4"/>
    <w:rsid w:val="003D37E5"/>
    <w:rsid w:val="003D37FE"/>
    <w:rsid w:val="003D3865"/>
    <w:rsid w:val="003D3892"/>
    <w:rsid w:val="003D3918"/>
    <w:rsid w:val="003D39A6"/>
    <w:rsid w:val="003D3A02"/>
    <w:rsid w:val="003D3A30"/>
    <w:rsid w:val="003D3A36"/>
    <w:rsid w:val="003D3A4C"/>
    <w:rsid w:val="003D3AEA"/>
    <w:rsid w:val="003D3AEF"/>
    <w:rsid w:val="003D3B0B"/>
    <w:rsid w:val="003D3BC8"/>
    <w:rsid w:val="003D3BD5"/>
    <w:rsid w:val="003D3BD8"/>
    <w:rsid w:val="003D3BDA"/>
    <w:rsid w:val="003D3BFC"/>
    <w:rsid w:val="003D3E46"/>
    <w:rsid w:val="003D3EB2"/>
    <w:rsid w:val="003D3EB9"/>
    <w:rsid w:val="003D3EC6"/>
    <w:rsid w:val="003D3ED9"/>
    <w:rsid w:val="003D3EEE"/>
    <w:rsid w:val="003D3F47"/>
    <w:rsid w:val="003D401C"/>
    <w:rsid w:val="003D40A7"/>
    <w:rsid w:val="003D4119"/>
    <w:rsid w:val="003D416D"/>
    <w:rsid w:val="003D41A6"/>
    <w:rsid w:val="003D41FE"/>
    <w:rsid w:val="003D4232"/>
    <w:rsid w:val="003D4269"/>
    <w:rsid w:val="003D427E"/>
    <w:rsid w:val="003D42EB"/>
    <w:rsid w:val="003D4337"/>
    <w:rsid w:val="003D4372"/>
    <w:rsid w:val="003D43A8"/>
    <w:rsid w:val="003D4459"/>
    <w:rsid w:val="003D4481"/>
    <w:rsid w:val="003D44DF"/>
    <w:rsid w:val="003D44E2"/>
    <w:rsid w:val="003D4501"/>
    <w:rsid w:val="003D4557"/>
    <w:rsid w:val="003D456B"/>
    <w:rsid w:val="003D459F"/>
    <w:rsid w:val="003D45E4"/>
    <w:rsid w:val="003D45E9"/>
    <w:rsid w:val="003D4607"/>
    <w:rsid w:val="003D465A"/>
    <w:rsid w:val="003D465C"/>
    <w:rsid w:val="003D46B8"/>
    <w:rsid w:val="003D46C2"/>
    <w:rsid w:val="003D46CC"/>
    <w:rsid w:val="003D4716"/>
    <w:rsid w:val="003D47A0"/>
    <w:rsid w:val="003D47A5"/>
    <w:rsid w:val="003D47A6"/>
    <w:rsid w:val="003D4834"/>
    <w:rsid w:val="003D484D"/>
    <w:rsid w:val="003D487A"/>
    <w:rsid w:val="003D489E"/>
    <w:rsid w:val="003D48A8"/>
    <w:rsid w:val="003D48D6"/>
    <w:rsid w:val="003D49CC"/>
    <w:rsid w:val="003D4A3A"/>
    <w:rsid w:val="003D4A6A"/>
    <w:rsid w:val="003D4AAA"/>
    <w:rsid w:val="003D4ABC"/>
    <w:rsid w:val="003D4AE4"/>
    <w:rsid w:val="003D4AF3"/>
    <w:rsid w:val="003D4B80"/>
    <w:rsid w:val="003D4C01"/>
    <w:rsid w:val="003D4C58"/>
    <w:rsid w:val="003D4D49"/>
    <w:rsid w:val="003D4D5D"/>
    <w:rsid w:val="003D4E29"/>
    <w:rsid w:val="003D4E2A"/>
    <w:rsid w:val="003D4ED9"/>
    <w:rsid w:val="003D4F1B"/>
    <w:rsid w:val="003D4F55"/>
    <w:rsid w:val="003D4FCD"/>
    <w:rsid w:val="003D5021"/>
    <w:rsid w:val="003D50FF"/>
    <w:rsid w:val="003D5271"/>
    <w:rsid w:val="003D528E"/>
    <w:rsid w:val="003D52FB"/>
    <w:rsid w:val="003D52FD"/>
    <w:rsid w:val="003D530C"/>
    <w:rsid w:val="003D5326"/>
    <w:rsid w:val="003D5340"/>
    <w:rsid w:val="003D53C6"/>
    <w:rsid w:val="003D53CF"/>
    <w:rsid w:val="003D546A"/>
    <w:rsid w:val="003D551E"/>
    <w:rsid w:val="003D565E"/>
    <w:rsid w:val="003D5697"/>
    <w:rsid w:val="003D569C"/>
    <w:rsid w:val="003D56AB"/>
    <w:rsid w:val="003D5745"/>
    <w:rsid w:val="003D5765"/>
    <w:rsid w:val="003D57EC"/>
    <w:rsid w:val="003D5844"/>
    <w:rsid w:val="003D586D"/>
    <w:rsid w:val="003D58C0"/>
    <w:rsid w:val="003D58C4"/>
    <w:rsid w:val="003D5906"/>
    <w:rsid w:val="003D59C0"/>
    <w:rsid w:val="003D59CB"/>
    <w:rsid w:val="003D5A80"/>
    <w:rsid w:val="003D5A98"/>
    <w:rsid w:val="003D5AB6"/>
    <w:rsid w:val="003D5AE0"/>
    <w:rsid w:val="003D5B4A"/>
    <w:rsid w:val="003D5BBF"/>
    <w:rsid w:val="003D5C2B"/>
    <w:rsid w:val="003D5C97"/>
    <w:rsid w:val="003D5CAB"/>
    <w:rsid w:val="003D5CE4"/>
    <w:rsid w:val="003D5DA4"/>
    <w:rsid w:val="003D5DDB"/>
    <w:rsid w:val="003D5E31"/>
    <w:rsid w:val="003D5E33"/>
    <w:rsid w:val="003D5E3F"/>
    <w:rsid w:val="003D5E7F"/>
    <w:rsid w:val="003D5E8C"/>
    <w:rsid w:val="003D5E8F"/>
    <w:rsid w:val="003D5EC1"/>
    <w:rsid w:val="003D5EE0"/>
    <w:rsid w:val="003D5F09"/>
    <w:rsid w:val="003D5F28"/>
    <w:rsid w:val="003D6001"/>
    <w:rsid w:val="003D6084"/>
    <w:rsid w:val="003D60B0"/>
    <w:rsid w:val="003D6110"/>
    <w:rsid w:val="003D61AD"/>
    <w:rsid w:val="003D61EB"/>
    <w:rsid w:val="003D62EB"/>
    <w:rsid w:val="003D630F"/>
    <w:rsid w:val="003D6313"/>
    <w:rsid w:val="003D631A"/>
    <w:rsid w:val="003D634B"/>
    <w:rsid w:val="003D6355"/>
    <w:rsid w:val="003D63A3"/>
    <w:rsid w:val="003D6467"/>
    <w:rsid w:val="003D6468"/>
    <w:rsid w:val="003D6476"/>
    <w:rsid w:val="003D6530"/>
    <w:rsid w:val="003D6574"/>
    <w:rsid w:val="003D65CD"/>
    <w:rsid w:val="003D66DC"/>
    <w:rsid w:val="003D66EB"/>
    <w:rsid w:val="003D6718"/>
    <w:rsid w:val="003D6745"/>
    <w:rsid w:val="003D67B5"/>
    <w:rsid w:val="003D67BF"/>
    <w:rsid w:val="003D67C9"/>
    <w:rsid w:val="003D67F6"/>
    <w:rsid w:val="003D68AC"/>
    <w:rsid w:val="003D68B4"/>
    <w:rsid w:val="003D68D5"/>
    <w:rsid w:val="003D6931"/>
    <w:rsid w:val="003D6952"/>
    <w:rsid w:val="003D6973"/>
    <w:rsid w:val="003D6994"/>
    <w:rsid w:val="003D69FA"/>
    <w:rsid w:val="003D6A9C"/>
    <w:rsid w:val="003D6AE8"/>
    <w:rsid w:val="003D6B56"/>
    <w:rsid w:val="003D6B6F"/>
    <w:rsid w:val="003D6BAE"/>
    <w:rsid w:val="003D6BF2"/>
    <w:rsid w:val="003D6C57"/>
    <w:rsid w:val="003D6C80"/>
    <w:rsid w:val="003D6C9C"/>
    <w:rsid w:val="003D6CA6"/>
    <w:rsid w:val="003D6CB3"/>
    <w:rsid w:val="003D6CE0"/>
    <w:rsid w:val="003D6D7D"/>
    <w:rsid w:val="003D6DCD"/>
    <w:rsid w:val="003D6E6B"/>
    <w:rsid w:val="003D6E82"/>
    <w:rsid w:val="003D6EAA"/>
    <w:rsid w:val="003D6EBF"/>
    <w:rsid w:val="003D6F80"/>
    <w:rsid w:val="003D6F86"/>
    <w:rsid w:val="003D6FA0"/>
    <w:rsid w:val="003D6FAE"/>
    <w:rsid w:val="003D6FF4"/>
    <w:rsid w:val="003D707E"/>
    <w:rsid w:val="003D70DF"/>
    <w:rsid w:val="003D70EA"/>
    <w:rsid w:val="003D718F"/>
    <w:rsid w:val="003D7229"/>
    <w:rsid w:val="003D725D"/>
    <w:rsid w:val="003D7306"/>
    <w:rsid w:val="003D7317"/>
    <w:rsid w:val="003D7343"/>
    <w:rsid w:val="003D7377"/>
    <w:rsid w:val="003D73E6"/>
    <w:rsid w:val="003D7405"/>
    <w:rsid w:val="003D741F"/>
    <w:rsid w:val="003D74E1"/>
    <w:rsid w:val="003D74E4"/>
    <w:rsid w:val="003D7624"/>
    <w:rsid w:val="003D763E"/>
    <w:rsid w:val="003D76BD"/>
    <w:rsid w:val="003D76DA"/>
    <w:rsid w:val="003D771C"/>
    <w:rsid w:val="003D775B"/>
    <w:rsid w:val="003D7770"/>
    <w:rsid w:val="003D778E"/>
    <w:rsid w:val="003D77C2"/>
    <w:rsid w:val="003D7840"/>
    <w:rsid w:val="003D789B"/>
    <w:rsid w:val="003D78A0"/>
    <w:rsid w:val="003D78D9"/>
    <w:rsid w:val="003D791F"/>
    <w:rsid w:val="003D795F"/>
    <w:rsid w:val="003D7983"/>
    <w:rsid w:val="003D79AD"/>
    <w:rsid w:val="003D7A57"/>
    <w:rsid w:val="003D7A6E"/>
    <w:rsid w:val="003D7AFF"/>
    <w:rsid w:val="003D7B0A"/>
    <w:rsid w:val="003D7B96"/>
    <w:rsid w:val="003D7B9E"/>
    <w:rsid w:val="003D7BBC"/>
    <w:rsid w:val="003D7C51"/>
    <w:rsid w:val="003D7C6C"/>
    <w:rsid w:val="003D7CB6"/>
    <w:rsid w:val="003D7D95"/>
    <w:rsid w:val="003D7DB1"/>
    <w:rsid w:val="003D7DB8"/>
    <w:rsid w:val="003D7DBC"/>
    <w:rsid w:val="003D7E81"/>
    <w:rsid w:val="003E0032"/>
    <w:rsid w:val="003E0100"/>
    <w:rsid w:val="003E01A0"/>
    <w:rsid w:val="003E01AA"/>
    <w:rsid w:val="003E01E1"/>
    <w:rsid w:val="003E0231"/>
    <w:rsid w:val="003E023E"/>
    <w:rsid w:val="003E0254"/>
    <w:rsid w:val="003E0326"/>
    <w:rsid w:val="003E0334"/>
    <w:rsid w:val="003E0383"/>
    <w:rsid w:val="003E038D"/>
    <w:rsid w:val="003E03C9"/>
    <w:rsid w:val="003E0400"/>
    <w:rsid w:val="003E04D3"/>
    <w:rsid w:val="003E04EE"/>
    <w:rsid w:val="003E04F0"/>
    <w:rsid w:val="003E0564"/>
    <w:rsid w:val="003E0579"/>
    <w:rsid w:val="003E066B"/>
    <w:rsid w:val="003E0671"/>
    <w:rsid w:val="003E06A6"/>
    <w:rsid w:val="003E076D"/>
    <w:rsid w:val="003E07CF"/>
    <w:rsid w:val="003E0805"/>
    <w:rsid w:val="003E0890"/>
    <w:rsid w:val="003E0892"/>
    <w:rsid w:val="003E08C1"/>
    <w:rsid w:val="003E0950"/>
    <w:rsid w:val="003E095B"/>
    <w:rsid w:val="003E098D"/>
    <w:rsid w:val="003E09AD"/>
    <w:rsid w:val="003E09F7"/>
    <w:rsid w:val="003E0A6B"/>
    <w:rsid w:val="003E0A6D"/>
    <w:rsid w:val="003E0AEA"/>
    <w:rsid w:val="003E0B42"/>
    <w:rsid w:val="003E0B53"/>
    <w:rsid w:val="003E0BA1"/>
    <w:rsid w:val="003E0BC9"/>
    <w:rsid w:val="003E0C0F"/>
    <w:rsid w:val="003E0C56"/>
    <w:rsid w:val="003E0C70"/>
    <w:rsid w:val="003E0CF8"/>
    <w:rsid w:val="003E0D05"/>
    <w:rsid w:val="003E0D41"/>
    <w:rsid w:val="003E0D47"/>
    <w:rsid w:val="003E0D4A"/>
    <w:rsid w:val="003E0D86"/>
    <w:rsid w:val="003E0DC8"/>
    <w:rsid w:val="003E0E24"/>
    <w:rsid w:val="003E0E2B"/>
    <w:rsid w:val="003E0E5E"/>
    <w:rsid w:val="003E0E93"/>
    <w:rsid w:val="003E0E99"/>
    <w:rsid w:val="003E0EDF"/>
    <w:rsid w:val="003E0EE2"/>
    <w:rsid w:val="003E0EEF"/>
    <w:rsid w:val="003E0F27"/>
    <w:rsid w:val="003E0F2F"/>
    <w:rsid w:val="003E0F93"/>
    <w:rsid w:val="003E0FCF"/>
    <w:rsid w:val="003E0FF9"/>
    <w:rsid w:val="003E1038"/>
    <w:rsid w:val="003E1081"/>
    <w:rsid w:val="003E10A1"/>
    <w:rsid w:val="003E119A"/>
    <w:rsid w:val="003E11DE"/>
    <w:rsid w:val="003E11DF"/>
    <w:rsid w:val="003E11F6"/>
    <w:rsid w:val="003E1271"/>
    <w:rsid w:val="003E130A"/>
    <w:rsid w:val="003E1348"/>
    <w:rsid w:val="003E13D0"/>
    <w:rsid w:val="003E13E3"/>
    <w:rsid w:val="003E13FD"/>
    <w:rsid w:val="003E149C"/>
    <w:rsid w:val="003E14BF"/>
    <w:rsid w:val="003E153A"/>
    <w:rsid w:val="003E1573"/>
    <w:rsid w:val="003E15A5"/>
    <w:rsid w:val="003E15EE"/>
    <w:rsid w:val="003E1610"/>
    <w:rsid w:val="003E1634"/>
    <w:rsid w:val="003E1699"/>
    <w:rsid w:val="003E16A4"/>
    <w:rsid w:val="003E16F1"/>
    <w:rsid w:val="003E16F2"/>
    <w:rsid w:val="003E17C2"/>
    <w:rsid w:val="003E17DF"/>
    <w:rsid w:val="003E181B"/>
    <w:rsid w:val="003E1827"/>
    <w:rsid w:val="003E18B0"/>
    <w:rsid w:val="003E18F8"/>
    <w:rsid w:val="003E1943"/>
    <w:rsid w:val="003E19F7"/>
    <w:rsid w:val="003E1A12"/>
    <w:rsid w:val="003E1A1F"/>
    <w:rsid w:val="003E1A52"/>
    <w:rsid w:val="003E1A59"/>
    <w:rsid w:val="003E1A6E"/>
    <w:rsid w:val="003E1AE2"/>
    <w:rsid w:val="003E1B38"/>
    <w:rsid w:val="003E1B97"/>
    <w:rsid w:val="003E1BBD"/>
    <w:rsid w:val="003E1BE7"/>
    <w:rsid w:val="003E1C6B"/>
    <w:rsid w:val="003E1C87"/>
    <w:rsid w:val="003E1CBA"/>
    <w:rsid w:val="003E1CD5"/>
    <w:rsid w:val="003E1CDE"/>
    <w:rsid w:val="003E1D64"/>
    <w:rsid w:val="003E1DB4"/>
    <w:rsid w:val="003E1DCD"/>
    <w:rsid w:val="003E1F0A"/>
    <w:rsid w:val="003E1F34"/>
    <w:rsid w:val="003E1FD2"/>
    <w:rsid w:val="003E2021"/>
    <w:rsid w:val="003E2081"/>
    <w:rsid w:val="003E209D"/>
    <w:rsid w:val="003E21C6"/>
    <w:rsid w:val="003E222F"/>
    <w:rsid w:val="003E2238"/>
    <w:rsid w:val="003E22EE"/>
    <w:rsid w:val="003E2391"/>
    <w:rsid w:val="003E2412"/>
    <w:rsid w:val="003E244A"/>
    <w:rsid w:val="003E249C"/>
    <w:rsid w:val="003E24CE"/>
    <w:rsid w:val="003E24F1"/>
    <w:rsid w:val="003E2502"/>
    <w:rsid w:val="003E2553"/>
    <w:rsid w:val="003E2667"/>
    <w:rsid w:val="003E2670"/>
    <w:rsid w:val="003E2753"/>
    <w:rsid w:val="003E2764"/>
    <w:rsid w:val="003E276C"/>
    <w:rsid w:val="003E2775"/>
    <w:rsid w:val="003E2784"/>
    <w:rsid w:val="003E278D"/>
    <w:rsid w:val="003E2921"/>
    <w:rsid w:val="003E2991"/>
    <w:rsid w:val="003E29CB"/>
    <w:rsid w:val="003E29CD"/>
    <w:rsid w:val="003E2AE2"/>
    <w:rsid w:val="003E2C3E"/>
    <w:rsid w:val="003E2C44"/>
    <w:rsid w:val="003E2CE0"/>
    <w:rsid w:val="003E2D34"/>
    <w:rsid w:val="003E2D69"/>
    <w:rsid w:val="003E2D9A"/>
    <w:rsid w:val="003E2DBE"/>
    <w:rsid w:val="003E2E7F"/>
    <w:rsid w:val="003E2EDA"/>
    <w:rsid w:val="003E2F3B"/>
    <w:rsid w:val="003E2F90"/>
    <w:rsid w:val="003E2FA0"/>
    <w:rsid w:val="003E2FBA"/>
    <w:rsid w:val="003E3097"/>
    <w:rsid w:val="003E30A1"/>
    <w:rsid w:val="003E30C2"/>
    <w:rsid w:val="003E30E3"/>
    <w:rsid w:val="003E3252"/>
    <w:rsid w:val="003E3277"/>
    <w:rsid w:val="003E3352"/>
    <w:rsid w:val="003E335E"/>
    <w:rsid w:val="003E3372"/>
    <w:rsid w:val="003E3487"/>
    <w:rsid w:val="003E34F0"/>
    <w:rsid w:val="003E34F8"/>
    <w:rsid w:val="003E3563"/>
    <w:rsid w:val="003E35B2"/>
    <w:rsid w:val="003E35B3"/>
    <w:rsid w:val="003E35B6"/>
    <w:rsid w:val="003E3613"/>
    <w:rsid w:val="003E362F"/>
    <w:rsid w:val="003E3640"/>
    <w:rsid w:val="003E368C"/>
    <w:rsid w:val="003E3692"/>
    <w:rsid w:val="003E3728"/>
    <w:rsid w:val="003E37B7"/>
    <w:rsid w:val="003E3824"/>
    <w:rsid w:val="003E38B4"/>
    <w:rsid w:val="003E392C"/>
    <w:rsid w:val="003E3934"/>
    <w:rsid w:val="003E39D3"/>
    <w:rsid w:val="003E3A5B"/>
    <w:rsid w:val="003E3A8C"/>
    <w:rsid w:val="003E3A9D"/>
    <w:rsid w:val="003E3AC7"/>
    <w:rsid w:val="003E3B52"/>
    <w:rsid w:val="003E3B75"/>
    <w:rsid w:val="003E3C24"/>
    <w:rsid w:val="003E3C62"/>
    <w:rsid w:val="003E3D09"/>
    <w:rsid w:val="003E3D13"/>
    <w:rsid w:val="003E3DE5"/>
    <w:rsid w:val="003E3E06"/>
    <w:rsid w:val="003E3E35"/>
    <w:rsid w:val="003E3E57"/>
    <w:rsid w:val="003E3E7F"/>
    <w:rsid w:val="003E3F20"/>
    <w:rsid w:val="003E3F69"/>
    <w:rsid w:val="003E3F7C"/>
    <w:rsid w:val="003E3F9C"/>
    <w:rsid w:val="003E3FB0"/>
    <w:rsid w:val="003E4009"/>
    <w:rsid w:val="003E4011"/>
    <w:rsid w:val="003E402E"/>
    <w:rsid w:val="003E403C"/>
    <w:rsid w:val="003E406E"/>
    <w:rsid w:val="003E4086"/>
    <w:rsid w:val="003E40EB"/>
    <w:rsid w:val="003E41AF"/>
    <w:rsid w:val="003E4227"/>
    <w:rsid w:val="003E4289"/>
    <w:rsid w:val="003E42A4"/>
    <w:rsid w:val="003E42AE"/>
    <w:rsid w:val="003E42D8"/>
    <w:rsid w:val="003E4358"/>
    <w:rsid w:val="003E439E"/>
    <w:rsid w:val="003E43C2"/>
    <w:rsid w:val="003E4423"/>
    <w:rsid w:val="003E4450"/>
    <w:rsid w:val="003E44EC"/>
    <w:rsid w:val="003E4565"/>
    <w:rsid w:val="003E457D"/>
    <w:rsid w:val="003E4598"/>
    <w:rsid w:val="003E46D2"/>
    <w:rsid w:val="003E4722"/>
    <w:rsid w:val="003E479B"/>
    <w:rsid w:val="003E47E5"/>
    <w:rsid w:val="003E4845"/>
    <w:rsid w:val="003E487F"/>
    <w:rsid w:val="003E48F8"/>
    <w:rsid w:val="003E499F"/>
    <w:rsid w:val="003E49BF"/>
    <w:rsid w:val="003E4A1B"/>
    <w:rsid w:val="003E4A47"/>
    <w:rsid w:val="003E4ACA"/>
    <w:rsid w:val="003E4ACB"/>
    <w:rsid w:val="003E4B42"/>
    <w:rsid w:val="003E4B8B"/>
    <w:rsid w:val="003E4C25"/>
    <w:rsid w:val="003E4DCB"/>
    <w:rsid w:val="003E4DE1"/>
    <w:rsid w:val="003E4DEF"/>
    <w:rsid w:val="003E4E0C"/>
    <w:rsid w:val="003E4E0D"/>
    <w:rsid w:val="003E4E40"/>
    <w:rsid w:val="003E4E83"/>
    <w:rsid w:val="003E4E90"/>
    <w:rsid w:val="003E4EA3"/>
    <w:rsid w:val="003E4EBB"/>
    <w:rsid w:val="003E4F79"/>
    <w:rsid w:val="003E4F8F"/>
    <w:rsid w:val="003E4F94"/>
    <w:rsid w:val="003E4F9A"/>
    <w:rsid w:val="003E4F9E"/>
    <w:rsid w:val="003E4FB4"/>
    <w:rsid w:val="003E4FC8"/>
    <w:rsid w:val="003E504E"/>
    <w:rsid w:val="003E50AC"/>
    <w:rsid w:val="003E50B5"/>
    <w:rsid w:val="003E50E6"/>
    <w:rsid w:val="003E510A"/>
    <w:rsid w:val="003E5112"/>
    <w:rsid w:val="003E5165"/>
    <w:rsid w:val="003E51CD"/>
    <w:rsid w:val="003E51D8"/>
    <w:rsid w:val="003E51DE"/>
    <w:rsid w:val="003E523D"/>
    <w:rsid w:val="003E524B"/>
    <w:rsid w:val="003E527F"/>
    <w:rsid w:val="003E53BD"/>
    <w:rsid w:val="003E53C0"/>
    <w:rsid w:val="003E53F4"/>
    <w:rsid w:val="003E5423"/>
    <w:rsid w:val="003E545A"/>
    <w:rsid w:val="003E5472"/>
    <w:rsid w:val="003E551F"/>
    <w:rsid w:val="003E55FD"/>
    <w:rsid w:val="003E5613"/>
    <w:rsid w:val="003E564A"/>
    <w:rsid w:val="003E568E"/>
    <w:rsid w:val="003E56DB"/>
    <w:rsid w:val="003E575A"/>
    <w:rsid w:val="003E577C"/>
    <w:rsid w:val="003E5799"/>
    <w:rsid w:val="003E57A2"/>
    <w:rsid w:val="003E57C5"/>
    <w:rsid w:val="003E57DE"/>
    <w:rsid w:val="003E5802"/>
    <w:rsid w:val="003E586F"/>
    <w:rsid w:val="003E5879"/>
    <w:rsid w:val="003E58C0"/>
    <w:rsid w:val="003E592C"/>
    <w:rsid w:val="003E595F"/>
    <w:rsid w:val="003E5974"/>
    <w:rsid w:val="003E59C3"/>
    <w:rsid w:val="003E59D5"/>
    <w:rsid w:val="003E5A06"/>
    <w:rsid w:val="003E5A43"/>
    <w:rsid w:val="003E5A5C"/>
    <w:rsid w:val="003E5AEB"/>
    <w:rsid w:val="003E5AEC"/>
    <w:rsid w:val="003E5AF0"/>
    <w:rsid w:val="003E5B41"/>
    <w:rsid w:val="003E5B49"/>
    <w:rsid w:val="003E5BAD"/>
    <w:rsid w:val="003E5BDD"/>
    <w:rsid w:val="003E5BE1"/>
    <w:rsid w:val="003E5C11"/>
    <w:rsid w:val="003E5C79"/>
    <w:rsid w:val="003E5CAA"/>
    <w:rsid w:val="003E5D91"/>
    <w:rsid w:val="003E5D9E"/>
    <w:rsid w:val="003E5DFA"/>
    <w:rsid w:val="003E5E99"/>
    <w:rsid w:val="003E5EA7"/>
    <w:rsid w:val="003E5EB1"/>
    <w:rsid w:val="003E5EFF"/>
    <w:rsid w:val="003E5F83"/>
    <w:rsid w:val="003E5FAF"/>
    <w:rsid w:val="003E5FD4"/>
    <w:rsid w:val="003E600C"/>
    <w:rsid w:val="003E606B"/>
    <w:rsid w:val="003E611D"/>
    <w:rsid w:val="003E6156"/>
    <w:rsid w:val="003E6167"/>
    <w:rsid w:val="003E6185"/>
    <w:rsid w:val="003E6203"/>
    <w:rsid w:val="003E622A"/>
    <w:rsid w:val="003E628B"/>
    <w:rsid w:val="003E62AD"/>
    <w:rsid w:val="003E6307"/>
    <w:rsid w:val="003E6383"/>
    <w:rsid w:val="003E6387"/>
    <w:rsid w:val="003E63CB"/>
    <w:rsid w:val="003E643F"/>
    <w:rsid w:val="003E65D6"/>
    <w:rsid w:val="003E65EE"/>
    <w:rsid w:val="003E6613"/>
    <w:rsid w:val="003E6630"/>
    <w:rsid w:val="003E664E"/>
    <w:rsid w:val="003E669F"/>
    <w:rsid w:val="003E670F"/>
    <w:rsid w:val="003E674C"/>
    <w:rsid w:val="003E67B8"/>
    <w:rsid w:val="003E67F1"/>
    <w:rsid w:val="003E6810"/>
    <w:rsid w:val="003E681F"/>
    <w:rsid w:val="003E686D"/>
    <w:rsid w:val="003E6899"/>
    <w:rsid w:val="003E68A3"/>
    <w:rsid w:val="003E6917"/>
    <w:rsid w:val="003E692F"/>
    <w:rsid w:val="003E6973"/>
    <w:rsid w:val="003E6A10"/>
    <w:rsid w:val="003E6A35"/>
    <w:rsid w:val="003E6A47"/>
    <w:rsid w:val="003E6A80"/>
    <w:rsid w:val="003E6AD5"/>
    <w:rsid w:val="003E6BB0"/>
    <w:rsid w:val="003E6C52"/>
    <w:rsid w:val="003E6CA3"/>
    <w:rsid w:val="003E6CCC"/>
    <w:rsid w:val="003E6CD5"/>
    <w:rsid w:val="003E6CE4"/>
    <w:rsid w:val="003E6D7E"/>
    <w:rsid w:val="003E6E1A"/>
    <w:rsid w:val="003E6EED"/>
    <w:rsid w:val="003E6EF2"/>
    <w:rsid w:val="003E7004"/>
    <w:rsid w:val="003E7030"/>
    <w:rsid w:val="003E7042"/>
    <w:rsid w:val="003E704B"/>
    <w:rsid w:val="003E70B7"/>
    <w:rsid w:val="003E70E8"/>
    <w:rsid w:val="003E719B"/>
    <w:rsid w:val="003E7271"/>
    <w:rsid w:val="003E72A1"/>
    <w:rsid w:val="003E72D3"/>
    <w:rsid w:val="003E7405"/>
    <w:rsid w:val="003E740A"/>
    <w:rsid w:val="003E7435"/>
    <w:rsid w:val="003E7445"/>
    <w:rsid w:val="003E7459"/>
    <w:rsid w:val="003E746A"/>
    <w:rsid w:val="003E746B"/>
    <w:rsid w:val="003E7480"/>
    <w:rsid w:val="003E74E0"/>
    <w:rsid w:val="003E7522"/>
    <w:rsid w:val="003E7523"/>
    <w:rsid w:val="003E7553"/>
    <w:rsid w:val="003E7556"/>
    <w:rsid w:val="003E7578"/>
    <w:rsid w:val="003E759A"/>
    <w:rsid w:val="003E75AE"/>
    <w:rsid w:val="003E75C3"/>
    <w:rsid w:val="003E75D0"/>
    <w:rsid w:val="003E7629"/>
    <w:rsid w:val="003E7682"/>
    <w:rsid w:val="003E76CB"/>
    <w:rsid w:val="003E76E2"/>
    <w:rsid w:val="003E76EF"/>
    <w:rsid w:val="003E7740"/>
    <w:rsid w:val="003E7778"/>
    <w:rsid w:val="003E77C1"/>
    <w:rsid w:val="003E7819"/>
    <w:rsid w:val="003E7848"/>
    <w:rsid w:val="003E788F"/>
    <w:rsid w:val="003E78AA"/>
    <w:rsid w:val="003E7912"/>
    <w:rsid w:val="003E7917"/>
    <w:rsid w:val="003E7984"/>
    <w:rsid w:val="003E798C"/>
    <w:rsid w:val="003E7992"/>
    <w:rsid w:val="003E7996"/>
    <w:rsid w:val="003E7A2B"/>
    <w:rsid w:val="003E7A66"/>
    <w:rsid w:val="003E7A91"/>
    <w:rsid w:val="003E7AA3"/>
    <w:rsid w:val="003E7AF0"/>
    <w:rsid w:val="003E7B08"/>
    <w:rsid w:val="003E7B70"/>
    <w:rsid w:val="003E7B89"/>
    <w:rsid w:val="003E7B91"/>
    <w:rsid w:val="003E7C94"/>
    <w:rsid w:val="003E7CC5"/>
    <w:rsid w:val="003E7DAD"/>
    <w:rsid w:val="003E7E53"/>
    <w:rsid w:val="003E7E96"/>
    <w:rsid w:val="003E7EBF"/>
    <w:rsid w:val="003E7EF4"/>
    <w:rsid w:val="003E7F3A"/>
    <w:rsid w:val="003E7F3E"/>
    <w:rsid w:val="003E7F4C"/>
    <w:rsid w:val="003E7FFB"/>
    <w:rsid w:val="003F001E"/>
    <w:rsid w:val="003F007F"/>
    <w:rsid w:val="003F0082"/>
    <w:rsid w:val="003F0084"/>
    <w:rsid w:val="003F00AA"/>
    <w:rsid w:val="003F00C0"/>
    <w:rsid w:val="003F0129"/>
    <w:rsid w:val="003F01DA"/>
    <w:rsid w:val="003F0201"/>
    <w:rsid w:val="003F0215"/>
    <w:rsid w:val="003F0246"/>
    <w:rsid w:val="003F0354"/>
    <w:rsid w:val="003F035B"/>
    <w:rsid w:val="003F0374"/>
    <w:rsid w:val="003F03A7"/>
    <w:rsid w:val="003F03C1"/>
    <w:rsid w:val="003F03D4"/>
    <w:rsid w:val="003F0496"/>
    <w:rsid w:val="003F04E8"/>
    <w:rsid w:val="003F0583"/>
    <w:rsid w:val="003F0585"/>
    <w:rsid w:val="003F05C1"/>
    <w:rsid w:val="003F05EB"/>
    <w:rsid w:val="003F0646"/>
    <w:rsid w:val="003F07CC"/>
    <w:rsid w:val="003F07E9"/>
    <w:rsid w:val="003F0808"/>
    <w:rsid w:val="003F0831"/>
    <w:rsid w:val="003F0936"/>
    <w:rsid w:val="003F0999"/>
    <w:rsid w:val="003F0A61"/>
    <w:rsid w:val="003F0A96"/>
    <w:rsid w:val="003F0B66"/>
    <w:rsid w:val="003F0C24"/>
    <w:rsid w:val="003F0C8F"/>
    <w:rsid w:val="003F0C93"/>
    <w:rsid w:val="003F0CB9"/>
    <w:rsid w:val="003F0CDB"/>
    <w:rsid w:val="003F0CDF"/>
    <w:rsid w:val="003F0D0E"/>
    <w:rsid w:val="003F0D2F"/>
    <w:rsid w:val="003F0DCF"/>
    <w:rsid w:val="003F0E6D"/>
    <w:rsid w:val="003F0EDD"/>
    <w:rsid w:val="003F0EFF"/>
    <w:rsid w:val="003F0F60"/>
    <w:rsid w:val="003F0F90"/>
    <w:rsid w:val="003F0FA8"/>
    <w:rsid w:val="003F0FB5"/>
    <w:rsid w:val="003F103B"/>
    <w:rsid w:val="003F104F"/>
    <w:rsid w:val="003F10A2"/>
    <w:rsid w:val="003F1117"/>
    <w:rsid w:val="003F11A4"/>
    <w:rsid w:val="003F11A6"/>
    <w:rsid w:val="003F11B1"/>
    <w:rsid w:val="003F11D8"/>
    <w:rsid w:val="003F123D"/>
    <w:rsid w:val="003F1255"/>
    <w:rsid w:val="003F12BE"/>
    <w:rsid w:val="003F131D"/>
    <w:rsid w:val="003F133E"/>
    <w:rsid w:val="003F1388"/>
    <w:rsid w:val="003F13FC"/>
    <w:rsid w:val="003F1406"/>
    <w:rsid w:val="003F145B"/>
    <w:rsid w:val="003F148E"/>
    <w:rsid w:val="003F14A7"/>
    <w:rsid w:val="003F150D"/>
    <w:rsid w:val="003F153A"/>
    <w:rsid w:val="003F157B"/>
    <w:rsid w:val="003F157C"/>
    <w:rsid w:val="003F159B"/>
    <w:rsid w:val="003F15BD"/>
    <w:rsid w:val="003F15C1"/>
    <w:rsid w:val="003F15D8"/>
    <w:rsid w:val="003F15FF"/>
    <w:rsid w:val="003F1615"/>
    <w:rsid w:val="003F1651"/>
    <w:rsid w:val="003F16AE"/>
    <w:rsid w:val="003F175E"/>
    <w:rsid w:val="003F177D"/>
    <w:rsid w:val="003F179E"/>
    <w:rsid w:val="003F17BE"/>
    <w:rsid w:val="003F17F2"/>
    <w:rsid w:val="003F181F"/>
    <w:rsid w:val="003F1862"/>
    <w:rsid w:val="003F18AD"/>
    <w:rsid w:val="003F18B2"/>
    <w:rsid w:val="003F18F6"/>
    <w:rsid w:val="003F192E"/>
    <w:rsid w:val="003F19A4"/>
    <w:rsid w:val="003F19C0"/>
    <w:rsid w:val="003F1AB2"/>
    <w:rsid w:val="003F1AC5"/>
    <w:rsid w:val="003F1AE0"/>
    <w:rsid w:val="003F1B13"/>
    <w:rsid w:val="003F1B34"/>
    <w:rsid w:val="003F1B77"/>
    <w:rsid w:val="003F1B7F"/>
    <w:rsid w:val="003F1C62"/>
    <w:rsid w:val="003F1C71"/>
    <w:rsid w:val="003F1C7A"/>
    <w:rsid w:val="003F1CBB"/>
    <w:rsid w:val="003F1CDD"/>
    <w:rsid w:val="003F1CF7"/>
    <w:rsid w:val="003F1E48"/>
    <w:rsid w:val="003F1E6D"/>
    <w:rsid w:val="003F1E84"/>
    <w:rsid w:val="003F1EB8"/>
    <w:rsid w:val="003F1EBC"/>
    <w:rsid w:val="003F1EEE"/>
    <w:rsid w:val="003F1F19"/>
    <w:rsid w:val="003F1F54"/>
    <w:rsid w:val="003F1FD5"/>
    <w:rsid w:val="003F200E"/>
    <w:rsid w:val="003F20D1"/>
    <w:rsid w:val="003F2118"/>
    <w:rsid w:val="003F215E"/>
    <w:rsid w:val="003F2225"/>
    <w:rsid w:val="003F222F"/>
    <w:rsid w:val="003F2272"/>
    <w:rsid w:val="003F2437"/>
    <w:rsid w:val="003F2487"/>
    <w:rsid w:val="003F258C"/>
    <w:rsid w:val="003F2608"/>
    <w:rsid w:val="003F2634"/>
    <w:rsid w:val="003F269E"/>
    <w:rsid w:val="003F2754"/>
    <w:rsid w:val="003F27A8"/>
    <w:rsid w:val="003F27AE"/>
    <w:rsid w:val="003F289F"/>
    <w:rsid w:val="003F28AA"/>
    <w:rsid w:val="003F28DB"/>
    <w:rsid w:val="003F291B"/>
    <w:rsid w:val="003F2980"/>
    <w:rsid w:val="003F2991"/>
    <w:rsid w:val="003F29F7"/>
    <w:rsid w:val="003F29FD"/>
    <w:rsid w:val="003F2A28"/>
    <w:rsid w:val="003F2A6A"/>
    <w:rsid w:val="003F2A86"/>
    <w:rsid w:val="003F2B33"/>
    <w:rsid w:val="003F2C4E"/>
    <w:rsid w:val="003F2C52"/>
    <w:rsid w:val="003F2C92"/>
    <w:rsid w:val="003F2CA4"/>
    <w:rsid w:val="003F2CBD"/>
    <w:rsid w:val="003F2CDA"/>
    <w:rsid w:val="003F2D4A"/>
    <w:rsid w:val="003F2D8A"/>
    <w:rsid w:val="003F2DC7"/>
    <w:rsid w:val="003F2DE8"/>
    <w:rsid w:val="003F2E43"/>
    <w:rsid w:val="003F2E82"/>
    <w:rsid w:val="003F2E8C"/>
    <w:rsid w:val="003F2F2A"/>
    <w:rsid w:val="003F2F5C"/>
    <w:rsid w:val="003F2F5F"/>
    <w:rsid w:val="003F3071"/>
    <w:rsid w:val="003F3088"/>
    <w:rsid w:val="003F3099"/>
    <w:rsid w:val="003F3103"/>
    <w:rsid w:val="003F3125"/>
    <w:rsid w:val="003F3175"/>
    <w:rsid w:val="003F3204"/>
    <w:rsid w:val="003F3317"/>
    <w:rsid w:val="003F3322"/>
    <w:rsid w:val="003F3346"/>
    <w:rsid w:val="003F3355"/>
    <w:rsid w:val="003F339A"/>
    <w:rsid w:val="003F339D"/>
    <w:rsid w:val="003F33B5"/>
    <w:rsid w:val="003F33B8"/>
    <w:rsid w:val="003F33BC"/>
    <w:rsid w:val="003F353D"/>
    <w:rsid w:val="003F3607"/>
    <w:rsid w:val="003F3656"/>
    <w:rsid w:val="003F36A6"/>
    <w:rsid w:val="003F36BC"/>
    <w:rsid w:val="003F3718"/>
    <w:rsid w:val="003F37D4"/>
    <w:rsid w:val="003F37F4"/>
    <w:rsid w:val="003F3807"/>
    <w:rsid w:val="003F389C"/>
    <w:rsid w:val="003F3918"/>
    <w:rsid w:val="003F392B"/>
    <w:rsid w:val="003F394A"/>
    <w:rsid w:val="003F39E1"/>
    <w:rsid w:val="003F3A16"/>
    <w:rsid w:val="003F3A40"/>
    <w:rsid w:val="003F3A68"/>
    <w:rsid w:val="003F3AE0"/>
    <w:rsid w:val="003F3B23"/>
    <w:rsid w:val="003F3B7F"/>
    <w:rsid w:val="003F3C75"/>
    <w:rsid w:val="003F3CDE"/>
    <w:rsid w:val="003F3CF9"/>
    <w:rsid w:val="003F3D9D"/>
    <w:rsid w:val="003F3DD7"/>
    <w:rsid w:val="003F3E02"/>
    <w:rsid w:val="003F3F34"/>
    <w:rsid w:val="003F401A"/>
    <w:rsid w:val="003F4087"/>
    <w:rsid w:val="003F408D"/>
    <w:rsid w:val="003F40B4"/>
    <w:rsid w:val="003F40BA"/>
    <w:rsid w:val="003F40EF"/>
    <w:rsid w:val="003F40FB"/>
    <w:rsid w:val="003F4136"/>
    <w:rsid w:val="003F41A1"/>
    <w:rsid w:val="003F41BB"/>
    <w:rsid w:val="003F41DE"/>
    <w:rsid w:val="003F420B"/>
    <w:rsid w:val="003F4213"/>
    <w:rsid w:val="003F422E"/>
    <w:rsid w:val="003F4265"/>
    <w:rsid w:val="003F4387"/>
    <w:rsid w:val="003F43B2"/>
    <w:rsid w:val="003F4487"/>
    <w:rsid w:val="003F453A"/>
    <w:rsid w:val="003F4560"/>
    <w:rsid w:val="003F457C"/>
    <w:rsid w:val="003F4587"/>
    <w:rsid w:val="003F4588"/>
    <w:rsid w:val="003F459A"/>
    <w:rsid w:val="003F459D"/>
    <w:rsid w:val="003F45CA"/>
    <w:rsid w:val="003F4601"/>
    <w:rsid w:val="003F466E"/>
    <w:rsid w:val="003F468C"/>
    <w:rsid w:val="003F4690"/>
    <w:rsid w:val="003F46B8"/>
    <w:rsid w:val="003F46C0"/>
    <w:rsid w:val="003F478F"/>
    <w:rsid w:val="003F47BC"/>
    <w:rsid w:val="003F48C3"/>
    <w:rsid w:val="003F4901"/>
    <w:rsid w:val="003F4924"/>
    <w:rsid w:val="003F4967"/>
    <w:rsid w:val="003F4985"/>
    <w:rsid w:val="003F4A51"/>
    <w:rsid w:val="003F4A65"/>
    <w:rsid w:val="003F4A91"/>
    <w:rsid w:val="003F4ADC"/>
    <w:rsid w:val="003F4B4B"/>
    <w:rsid w:val="003F4B71"/>
    <w:rsid w:val="003F4B81"/>
    <w:rsid w:val="003F4C44"/>
    <w:rsid w:val="003F4D33"/>
    <w:rsid w:val="003F4D35"/>
    <w:rsid w:val="003F4D3C"/>
    <w:rsid w:val="003F4D88"/>
    <w:rsid w:val="003F4E67"/>
    <w:rsid w:val="003F4EC5"/>
    <w:rsid w:val="003F4EEE"/>
    <w:rsid w:val="003F4F01"/>
    <w:rsid w:val="003F4F67"/>
    <w:rsid w:val="003F5020"/>
    <w:rsid w:val="003F505E"/>
    <w:rsid w:val="003F5064"/>
    <w:rsid w:val="003F5086"/>
    <w:rsid w:val="003F50F6"/>
    <w:rsid w:val="003F50F7"/>
    <w:rsid w:val="003F5118"/>
    <w:rsid w:val="003F5175"/>
    <w:rsid w:val="003F517D"/>
    <w:rsid w:val="003F518D"/>
    <w:rsid w:val="003F51D8"/>
    <w:rsid w:val="003F51DE"/>
    <w:rsid w:val="003F522A"/>
    <w:rsid w:val="003F523D"/>
    <w:rsid w:val="003F5283"/>
    <w:rsid w:val="003F5295"/>
    <w:rsid w:val="003F52BA"/>
    <w:rsid w:val="003F5324"/>
    <w:rsid w:val="003F537F"/>
    <w:rsid w:val="003F5389"/>
    <w:rsid w:val="003F5491"/>
    <w:rsid w:val="003F54DD"/>
    <w:rsid w:val="003F550F"/>
    <w:rsid w:val="003F5539"/>
    <w:rsid w:val="003F558E"/>
    <w:rsid w:val="003F55D2"/>
    <w:rsid w:val="003F55DB"/>
    <w:rsid w:val="003F55F5"/>
    <w:rsid w:val="003F5606"/>
    <w:rsid w:val="003F5615"/>
    <w:rsid w:val="003F567A"/>
    <w:rsid w:val="003F56A4"/>
    <w:rsid w:val="003F56FC"/>
    <w:rsid w:val="003F57EF"/>
    <w:rsid w:val="003F5829"/>
    <w:rsid w:val="003F5876"/>
    <w:rsid w:val="003F58A9"/>
    <w:rsid w:val="003F58F7"/>
    <w:rsid w:val="003F5975"/>
    <w:rsid w:val="003F5A0C"/>
    <w:rsid w:val="003F5A7B"/>
    <w:rsid w:val="003F5AA6"/>
    <w:rsid w:val="003F5AEA"/>
    <w:rsid w:val="003F5B03"/>
    <w:rsid w:val="003F5B29"/>
    <w:rsid w:val="003F5BCC"/>
    <w:rsid w:val="003F5C22"/>
    <w:rsid w:val="003F5C35"/>
    <w:rsid w:val="003F5C7E"/>
    <w:rsid w:val="003F5C8B"/>
    <w:rsid w:val="003F5CBB"/>
    <w:rsid w:val="003F5CCC"/>
    <w:rsid w:val="003F5CEE"/>
    <w:rsid w:val="003F5D56"/>
    <w:rsid w:val="003F5D69"/>
    <w:rsid w:val="003F5DD6"/>
    <w:rsid w:val="003F5DD8"/>
    <w:rsid w:val="003F5E7A"/>
    <w:rsid w:val="003F5EAD"/>
    <w:rsid w:val="003F5F07"/>
    <w:rsid w:val="003F5F7B"/>
    <w:rsid w:val="003F5F7F"/>
    <w:rsid w:val="003F5FF4"/>
    <w:rsid w:val="003F6030"/>
    <w:rsid w:val="003F6090"/>
    <w:rsid w:val="003F60BC"/>
    <w:rsid w:val="003F60EF"/>
    <w:rsid w:val="003F6144"/>
    <w:rsid w:val="003F615A"/>
    <w:rsid w:val="003F616E"/>
    <w:rsid w:val="003F624E"/>
    <w:rsid w:val="003F62D3"/>
    <w:rsid w:val="003F62DE"/>
    <w:rsid w:val="003F6336"/>
    <w:rsid w:val="003F6397"/>
    <w:rsid w:val="003F64A0"/>
    <w:rsid w:val="003F64E4"/>
    <w:rsid w:val="003F6514"/>
    <w:rsid w:val="003F6536"/>
    <w:rsid w:val="003F659E"/>
    <w:rsid w:val="003F65A3"/>
    <w:rsid w:val="003F65A9"/>
    <w:rsid w:val="003F664E"/>
    <w:rsid w:val="003F6686"/>
    <w:rsid w:val="003F672A"/>
    <w:rsid w:val="003F6736"/>
    <w:rsid w:val="003F688B"/>
    <w:rsid w:val="003F68D2"/>
    <w:rsid w:val="003F691C"/>
    <w:rsid w:val="003F6924"/>
    <w:rsid w:val="003F692C"/>
    <w:rsid w:val="003F697C"/>
    <w:rsid w:val="003F69A9"/>
    <w:rsid w:val="003F6A0A"/>
    <w:rsid w:val="003F6A1E"/>
    <w:rsid w:val="003F6A2D"/>
    <w:rsid w:val="003F6A34"/>
    <w:rsid w:val="003F6AAD"/>
    <w:rsid w:val="003F6AE0"/>
    <w:rsid w:val="003F6BAA"/>
    <w:rsid w:val="003F6BC9"/>
    <w:rsid w:val="003F6BCA"/>
    <w:rsid w:val="003F6BD3"/>
    <w:rsid w:val="003F6BE8"/>
    <w:rsid w:val="003F6BEE"/>
    <w:rsid w:val="003F6C11"/>
    <w:rsid w:val="003F6C1A"/>
    <w:rsid w:val="003F6C49"/>
    <w:rsid w:val="003F6C4F"/>
    <w:rsid w:val="003F6C69"/>
    <w:rsid w:val="003F6C6A"/>
    <w:rsid w:val="003F6C71"/>
    <w:rsid w:val="003F6C76"/>
    <w:rsid w:val="003F6CA2"/>
    <w:rsid w:val="003F6D36"/>
    <w:rsid w:val="003F6D48"/>
    <w:rsid w:val="003F6D8B"/>
    <w:rsid w:val="003F6DAF"/>
    <w:rsid w:val="003F6E04"/>
    <w:rsid w:val="003F6E5C"/>
    <w:rsid w:val="003F6E7A"/>
    <w:rsid w:val="003F6EE3"/>
    <w:rsid w:val="003F6EF8"/>
    <w:rsid w:val="003F6F7B"/>
    <w:rsid w:val="003F6FB9"/>
    <w:rsid w:val="003F6FD8"/>
    <w:rsid w:val="003F7082"/>
    <w:rsid w:val="003F70A1"/>
    <w:rsid w:val="003F70CD"/>
    <w:rsid w:val="003F7163"/>
    <w:rsid w:val="003F71D7"/>
    <w:rsid w:val="003F71DC"/>
    <w:rsid w:val="003F71F2"/>
    <w:rsid w:val="003F7278"/>
    <w:rsid w:val="003F7284"/>
    <w:rsid w:val="003F72D3"/>
    <w:rsid w:val="003F72E4"/>
    <w:rsid w:val="003F7302"/>
    <w:rsid w:val="003F73E8"/>
    <w:rsid w:val="003F74D6"/>
    <w:rsid w:val="003F751A"/>
    <w:rsid w:val="003F751C"/>
    <w:rsid w:val="003F755F"/>
    <w:rsid w:val="003F756F"/>
    <w:rsid w:val="003F767C"/>
    <w:rsid w:val="003F767F"/>
    <w:rsid w:val="003F76A6"/>
    <w:rsid w:val="003F76C4"/>
    <w:rsid w:val="003F7767"/>
    <w:rsid w:val="003F7803"/>
    <w:rsid w:val="003F780B"/>
    <w:rsid w:val="003F7834"/>
    <w:rsid w:val="003F790A"/>
    <w:rsid w:val="003F797E"/>
    <w:rsid w:val="003F79D8"/>
    <w:rsid w:val="003F79EF"/>
    <w:rsid w:val="003F7AF8"/>
    <w:rsid w:val="003F7AFB"/>
    <w:rsid w:val="003F7B20"/>
    <w:rsid w:val="003F7C26"/>
    <w:rsid w:val="003F7C2C"/>
    <w:rsid w:val="003F7C45"/>
    <w:rsid w:val="003F7C55"/>
    <w:rsid w:val="003F7C5B"/>
    <w:rsid w:val="003F7C79"/>
    <w:rsid w:val="003F7CC7"/>
    <w:rsid w:val="003F7D0B"/>
    <w:rsid w:val="003F7DA4"/>
    <w:rsid w:val="003F7E10"/>
    <w:rsid w:val="003F7E20"/>
    <w:rsid w:val="003F7E21"/>
    <w:rsid w:val="003F7E59"/>
    <w:rsid w:val="003F7E7A"/>
    <w:rsid w:val="003F7F04"/>
    <w:rsid w:val="003F7F52"/>
    <w:rsid w:val="003F7F69"/>
    <w:rsid w:val="003F7F77"/>
    <w:rsid w:val="003F7FAC"/>
    <w:rsid w:val="003F7FB3"/>
    <w:rsid w:val="003F7FBB"/>
    <w:rsid w:val="00400015"/>
    <w:rsid w:val="00400138"/>
    <w:rsid w:val="00400139"/>
    <w:rsid w:val="00400142"/>
    <w:rsid w:val="00400152"/>
    <w:rsid w:val="004001A8"/>
    <w:rsid w:val="004001C1"/>
    <w:rsid w:val="0040021F"/>
    <w:rsid w:val="00400272"/>
    <w:rsid w:val="0040029B"/>
    <w:rsid w:val="004003FC"/>
    <w:rsid w:val="00400432"/>
    <w:rsid w:val="0040045C"/>
    <w:rsid w:val="00400466"/>
    <w:rsid w:val="004004A1"/>
    <w:rsid w:val="004004CE"/>
    <w:rsid w:val="004004D7"/>
    <w:rsid w:val="0040051C"/>
    <w:rsid w:val="0040059D"/>
    <w:rsid w:val="004005DA"/>
    <w:rsid w:val="004005E4"/>
    <w:rsid w:val="00400600"/>
    <w:rsid w:val="00400609"/>
    <w:rsid w:val="00400610"/>
    <w:rsid w:val="00400619"/>
    <w:rsid w:val="00400671"/>
    <w:rsid w:val="0040069E"/>
    <w:rsid w:val="004006C9"/>
    <w:rsid w:val="004006FD"/>
    <w:rsid w:val="00400716"/>
    <w:rsid w:val="00400782"/>
    <w:rsid w:val="004007CC"/>
    <w:rsid w:val="00400825"/>
    <w:rsid w:val="00400858"/>
    <w:rsid w:val="00400863"/>
    <w:rsid w:val="00400913"/>
    <w:rsid w:val="00400999"/>
    <w:rsid w:val="004009CE"/>
    <w:rsid w:val="004009D3"/>
    <w:rsid w:val="00400A35"/>
    <w:rsid w:val="00400A48"/>
    <w:rsid w:val="00400A62"/>
    <w:rsid w:val="00400A73"/>
    <w:rsid w:val="00400B4A"/>
    <w:rsid w:val="00400B50"/>
    <w:rsid w:val="00400BE6"/>
    <w:rsid w:val="00400C0D"/>
    <w:rsid w:val="00400C28"/>
    <w:rsid w:val="00400C3F"/>
    <w:rsid w:val="00400C45"/>
    <w:rsid w:val="00400C8F"/>
    <w:rsid w:val="00400CF2"/>
    <w:rsid w:val="00400D19"/>
    <w:rsid w:val="00400D5F"/>
    <w:rsid w:val="00400DC5"/>
    <w:rsid w:val="00400E16"/>
    <w:rsid w:val="00400E52"/>
    <w:rsid w:val="00400EE2"/>
    <w:rsid w:val="00400EE8"/>
    <w:rsid w:val="00400EFD"/>
    <w:rsid w:val="00400F1A"/>
    <w:rsid w:val="00400FB4"/>
    <w:rsid w:val="00400FBE"/>
    <w:rsid w:val="00400FCA"/>
    <w:rsid w:val="0040100C"/>
    <w:rsid w:val="00401041"/>
    <w:rsid w:val="00401074"/>
    <w:rsid w:val="004010AA"/>
    <w:rsid w:val="004010AB"/>
    <w:rsid w:val="0040113B"/>
    <w:rsid w:val="00401188"/>
    <w:rsid w:val="00401204"/>
    <w:rsid w:val="00401226"/>
    <w:rsid w:val="004012BC"/>
    <w:rsid w:val="0040139D"/>
    <w:rsid w:val="004013D2"/>
    <w:rsid w:val="0040147F"/>
    <w:rsid w:val="004015F2"/>
    <w:rsid w:val="00401614"/>
    <w:rsid w:val="00401646"/>
    <w:rsid w:val="00401650"/>
    <w:rsid w:val="00401669"/>
    <w:rsid w:val="004016DA"/>
    <w:rsid w:val="004016E9"/>
    <w:rsid w:val="00401799"/>
    <w:rsid w:val="004017FF"/>
    <w:rsid w:val="00401811"/>
    <w:rsid w:val="0040185C"/>
    <w:rsid w:val="00401928"/>
    <w:rsid w:val="00401971"/>
    <w:rsid w:val="0040197F"/>
    <w:rsid w:val="00401981"/>
    <w:rsid w:val="004019FB"/>
    <w:rsid w:val="00401A00"/>
    <w:rsid w:val="00401A52"/>
    <w:rsid w:val="00401AFB"/>
    <w:rsid w:val="00401B20"/>
    <w:rsid w:val="00401B67"/>
    <w:rsid w:val="00401B9D"/>
    <w:rsid w:val="00401C12"/>
    <w:rsid w:val="00401C27"/>
    <w:rsid w:val="00401C75"/>
    <w:rsid w:val="00401CBB"/>
    <w:rsid w:val="00401CE2"/>
    <w:rsid w:val="00401D84"/>
    <w:rsid w:val="00401DC0"/>
    <w:rsid w:val="00401E48"/>
    <w:rsid w:val="00401E9C"/>
    <w:rsid w:val="00401EA4"/>
    <w:rsid w:val="00401EDD"/>
    <w:rsid w:val="00401FA8"/>
    <w:rsid w:val="00402009"/>
    <w:rsid w:val="00402088"/>
    <w:rsid w:val="00402094"/>
    <w:rsid w:val="004020B9"/>
    <w:rsid w:val="004020EA"/>
    <w:rsid w:val="004021F2"/>
    <w:rsid w:val="00402255"/>
    <w:rsid w:val="0040227C"/>
    <w:rsid w:val="00402298"/>
    <w:rsid w:val="00402299"/>
    <w:rsid w:val="004022AA"/>
    <w:rsid w:val="004022B6"/>
    <w:rsid w:val="004022EB"/>
    <w:rsid w:val="004023AE"/>
    <w:rsid w:val="004023CB"/>
    <w:rsid w:val="004023DA"/>
    <w:rsid w:val="00402410"/>
    <w:rsid w:val="004024BB"/>
    <w:rsid w:val="004024F1"/>
    <w:rsid w:val="00402547"/>
    <w:rsid w:val="0040256D"/>
    <w:rsid w:val="00402645"/>
    <w:rsid w:val="0040266C"/>
    <w:rsid w:val="004026BA"/>
    <w:rsid w:val="00402744"/>
    <w:rsid w:val="0040274A"/>
    <w:rsid w:val="0040274F"/>
    <w:rsid w:val="00402758"/>
    <w:rsid w:val="0040276F"/>
    <w:rsid w:val="00402775"/>
    <w:rsid w:val="00402843"/>
    <w:rsid w:val="0040288B"/>
    <w:rsid w:val="00402897"/>
    <w:rsid w:val="00402945"/>
    <w:rsid w:val="00402947"/>
    <w:rsid w:val="00402A42"/>
    <w:rsid w:val="00402A77"/>
    <w:rsid w:val="00402AA4"/>
    <w:rsid w:val="00402AB1"/>
    <w:rsid w:val="00402AC6"/>
    <w:rsid w:val="00402AD8"/>
    <w:rsid w:val="00402B30"/>
    <w:rsid w:val="00402B41"/>
    <w:rsid w:val="00402B5F"/>
    <w:rsid w:val="00402BA1"/>
    <w:rsid w:val="00402BEE"/>
    <w:rsid w:val="00402BFC"/>
    <w:rsid w:val="00402C95"/>
    <w:rsid w:val="00402D87"/>
    <w:rsid w:val="00402DDF"/>
    <w:rsid w:val="00402DE1"/>
    <w:rsid w:val="00402E3D"/>
    <w:rsid w:val="00402E4A"/>
    <w:rsid w:val="00402EF6"/>
    <w:rsid w:val="00402F00"/>
    <w:rsid w:val="00402F09"/>
    <w:rsid w:val="00402F2F"/>
    <w:rsid w:val="00402F3E"/>
    <w:rsid w:val="00402FBC"/>
    <w:rsid w:val="00402FCE"/>
    <w:rsid w:val="00402FD6"/>
    <w:rsid w:val="0040300D"/>
    <w:rsid w:val="00403058"/>
    <w:rsid w:val="00403081"/>
    <w:rsid w:val="0040309F"/>
    <w:rsid w:val="004030A2"/>
    <w:rsid w:val="004030AE"/>
    <w:rsid w:val="004030C4"/>
    <w:rsid w:val="00403143"/>
    <w:rsid w:val="004031E8"/>
    <w:rsid w:val="0040324E"/>
    <w:rsid w:val="004032B8"/>
    <w:rsid w:val="004032CA"/>
    <w:rsid w:val="0040334E"/>
    <w:rsid w:val="00403364"/>
    <w:rsid w:val="004033B5"/>
    <w:rsid w:val="004033EA"/>
    <w:rsid w:val="00403412"/>
    <w:rsid w:val="00403420"/>
    <w:rsid w:val="00403529"/>
    <w:rsid w:val="00403542"/>
    <w:rsid w:val="00403568"/>
    <w:rsid w:val="0040358F"/>
    <w:rsid w:val="00403649"/>
    <w:rsid w:val="0040366F"/>
    <w:rsid w:val="0040367F"/>
    <w:rsid w:val="004036A2"/>
    <w:rsid w:val="004036C3"/>
    <w:rsid w:val="00403707"/>
    <w:rsid w:val="00403775"/>
    <w:rsid w:val="00403794"/>
    <w:rsid w:val="004037D1"/>
    <w:rsid w:val="004037D6"/>
    <w:rsid w:val="00403924"/>
    <w:rsid w:val="00403935"/>
    <w:rsid w:val="0040396F"/>
    <w:rsid w:val="0040399F"/>
    <w:rsid w:val="004039B1"/>
    <w:rsid w:val="004039EF"/>
    <w:rsid w:val="00403A1B"/>
    <w:rsid w:val="00403A55"/>
    <w:rsid w:val="00403A5E"/>
    <w:rsid w:val="00403ABC"/>
    <w:rsid w:val="00403AE7"/>
    <w:rsid w:val="00403AFD"/>
    <w:rsid w:val="00403B29"/>
    <w:rsid w:val="00403B58"/>
    <w:rsid w:val="00403B68"/>
    <w:rsid w:val="00403BAA"/>
    <w:rsid w:val="00403BB8"/>
    <w:rsid w:val="00403C41"/>
    <w:rsid w:val="00403CEF"/>
    <w:rsid w:val="00403DAF"/>
    <w:rsid w:val="00403E1F"/>
    <w:rsid w:val="00403E39"/>
    <w:rsid w:val="00403EBE"/>
    <w:rsid w:val="00403ECE"/>
    <w:rsid w:val="00403EFD"/>
    <w:rsid w:val="00403F77"/>
    <w:rsid w:val="00403F87"/>
    <w:rsid w:val="00404063"/>
    <w:rsid w:val="0040419C"/>
    <w:rsid w:val="004041A1"/>
    <w:rsid w:val="004041CF"/>
    <w:rsid w:val="0040424B"/>
    <w:rsid w:val="00404260"/>
    <w:rsid w:val="00404266"/>
    <w:rsid w:val="004042D5"/>
    <w:rsid w:val="0040433A"/>
    <w:rsid w:val="00404353"/>
    <w:rsid w:val="00404363"/>
    <w:rsid w:val="004043B5"/>
    <w:rsid w:val="004043C0"/>
    <w:rsid w:val="004043C7"/>
    <w:rsid w:val="0040441D"/>
    <w:rsid w:val="0040444B"/>
    <w:rsid w:val="00404473"/>
    <w:rsid w:val="00404481"/>
    <w:rsid w:val="00404535"/>
    <w:rsid w:val="00404563"/>
    <w:rsid w:val="004045A5"/>
    <w:rsid w:val="00404605"/>
    <w:rsid w:val="00404690"/>
    <w:rsid w:val="004046C9"/>
    <w:rsid w:val="004046D1"/>
    <w:rsid w:val="004046D6"/>
    <w:rsid w:val="0040471D"/>
    <w:rsid w:val="00404741"/>
    <w:rsid w:val="0040475C"/>
    <w:rsid w:val="00404788"/>
    <w:rsid w:val="00404894"/>
    <w:rsid w:val="004048CD"/>
    <w:rsid w:val="0040498D"/>
    <w:rsid w:val="00404996"/>
    <w:rsid w:val="004049F6"/>
    <w:rsid w:val="00404AF2"/>
    <w:rsid w:val="00404AF3"/>
    <w:rsid w:val="00404B4E"/>
    <w:rsid w:val="00404B68"/>
    <w:rsid w:val="00404BA7"/>
    <w:rsid w:val="00404CC3"/>
    <w:rsid w:val="00404D01"/>
    <w:rsid w:val="00404D4D"/>
    <w:rsid w:val="00404D9F"/>
    <w:rsid w:val="00404E7C"/>
    <w:rsid w:val="00404E87"/>
    <w:rsid w:val="00404EF2"/>
    <w:rsid w:val="00404F1B"/>
    <w:rsid w:val="00404F20"/>
    <w:rsid w:val="00404F35"/>
    <w:rsid w:val="004050C6"/>
    <w:rsid w:val="00405151"/>
    <w:rsid w:val="004051A3"/>
    <w:rsid w:val="00405200"/>
    <w:rsid w:val="00405218"/>
    <w:rsid w:val="0040524B"/>
    <w:rsid w:val="00405272"/>
    <w:rsid w:val="00405476"/>
    <w:rsid w:val="00405490"/>
    <w:rsid w:val="004054B3"/>
    <w:rsid w:val="00405555"/>
    <w:rsid w:val="00405585"/>
    <w:rsid w:val="00405596"/>
    <w:rsid w:val="004055F1"/>
    <w:rsid w:val="004055FE"/>
    <w:rsid w:val="00405620"/>
    <w:rsid w:val="00405664"/>
    <w:rsid w:val="00405689"/>
    <w:rsid w:val="004056A6"/>
    <w:rsid w:val="004056E5"/>
    <w:rsid w:val="00405722"/>
    <w:rsid w:val="00405746"/>
    <w:rsid w:val="0040576A"/>
    <w:rsid w:val="00405775"/>
    <w:rsid w:val="0040578B"/>
    <w:rsid w:val="004057C7"/>
    <w:rsid w:val="004057E5"/>
    <w:rsid w:val="004057E8"/>
    <w:rsid w:val="00405843"/>
    <w:rsid w:val="00405895"/>
    <w:rsid w:val="004058B1"/>
    <w:rsid w:val="0040591C"/>
    <w:rsid w:val="0040592A"/>
    <w:rsid w:val="00405951"/>
    <w:rsid w:val="0040595F"/>
    <w:rsid w:val="004059C9"/>
    <w:rsid w:val="00405A08"/>
    <w:rsid w:val="00405A10"/>
    <w:rsid w:val="00405A1E"/>
    <w:rsid w:val="00405A50"/>
    <w:rsid w:val="00405ABD"/>
    <w:rsid w:val="00405B01"/>
    <w:rsid w:val="00405B2C"/>
    <w:rsid w:val="00405C4B"/>
    <w:rsid w:val="00405C93"/>
    <w:rsid w:val="00405CF3"/>
    <w:rsid w:val="00405CF5"/>
    <w:rsid w:val="00405D0D"/>
    <w:rsid w:val="00405D16"/>
    <w:rsid w:val="00405DC6"/>
    <w:rsid w:val="00405DD1"/>
    <w:rsid w:val="0040607B"/>
    <w:rsid w:val="004060C2"/>
    <w:rsid w:val="00406119"/>
    <w:rsid w:val="0040614E"/>
    <w:rsid w:val="00406163"/>
    <w:rsid w:val="00406166"/>
    <w:rsid w:val="004061BF"/>
    <w:rsid w:val="0040624E"/>
    <w:rsid w:val="00406255"/>
    <w:rsid w:val="0040629D"/>
    <w:rsid w:val="00406326"/>
    <w:rsid w:val="00406327"/>
    <w:rsid w:val="00406357"/>
    <w:rsid w:val="00406432"/>
    <w:rsid w:val="00406442"/>
    <w:rsid w:val="00406624"/>
    <w:rsid w:val="00406653"/>
    <w:rsid w:val="004066E8"/>
    <w:rsid w:val="00406707"/>
    <w:rsid w:val="00406723"/>
    <w:rsid w:val="00406765"/>
    <w:rsid w:val="00406788"/>
    <w:rsid w:val="004067AE"/>
    <w:rsid w:val="004067BE"/>
    <w:rsid w:val="004067DD"/>
    <w:rsid w:val="00406845"/>
    <w:rsid w:val="00406846"/>
    <w:rsid w:val="0040689D"/>
    <w:rsid w:val="00406920"/>
    <w:rsid w:val="0040693E"/>
    <w:rsid w:val="004069BB"/>
    <w:rsid w:val="004069D5"/>
    <w:rsid w:val="004069F5"/>
    <w:rsid w:val="00406A17"/>
    <w:rsid w:val="00406A3D"/>
    <w:rsid w:val="00406B4A"/>
    <w:rsid w:val="00406C24"/>
    <w:rsid w:val="00406C73"/>
    <w:rsid w:val="00406C8C"/>
    <w:rsid w:val="00406C95"/>
    <w:rsid w:val="00406D06"/>
    <w:rsid w:val="00406D22"/>
    <w:rsid w:val="00406E16"/>
    <w:rsid w:val="00406EA7"/>
    <w:rsid w:val="00406EE8"/>
    <w:rsid w:val="00407000"/>
    <w:rsid w:val="004070C7"/>
    <w:rsid w:val="004070FB"/>
    <w:rsid w:val="00407104"/>
    <w:rsid w:val="00407164"/>
    <w:rsid w:val="004071A6"/>
    <w:rsid w:val="004071E4"/>
    <w:rsid w:val="004071EB"/>
    <w:rsid w:val="004071F0"/>
    <w:rsid w:val="004071F4"/>
    <w:rsid w:val="00407281"/>
    <w:rsid w:val="004072D2"/>
    <w:rsid w:val="00407312"/>
    <w:rsid w:val="00407347"/>
    <w:rsid w:val="00407364"/>
    <w:rsid w:val="004073B4"/>
    <w:rsid w:val="004073E9"/>
    <w:rsid w:val="00407431"/>
    <w:rsid w:val="0040744C"/>
    <w:rsid w:val="004074EC"/>
    <w:rsid w:val="00407535"/>
    <w:rsid w:val="0040753A"/>
    <w:rsid w:val="00407548"/>
    <w:rsid w:val="0040754E"/>
    <w:rsid w:val="0040757B"/>
    <w:rsid w:val="0040759A"/>
    <w:rsid w:val="004075D2"/>
    <w:rsid w:val="0040771C"/>
    <w:rsid w:val="0040772C"/>
    <w:rsid w:val="0040774A"/>
    <w:rsid w:val="00407760"/>
    <w:rsid w:val="00407766"/>
    <w:rsid w:val="0040776F"/>
    <w:rsid w:val="0040777A"/>
    <w:rsid w:val="004077C3"/>
    <w:rsid w:val="004077FF"/>
    <w:rsid w:val="00407889"/>
    <w:rsid w:val="004078BD"/>
    <w:rsid w:val="004079F7"/>
    <w:rsid w:val="00407AD7"/>
    <w:rsid w:val="00407AE4"/>
    <w:rsid w:val="00407AEF"/>
    <w:rsid w:val="00407B43"/>
    <w:rsid w:val="00407BDA"/>
    <w:rsid w:val="00407C4A"/>
    <w:rsid w:val="00407CE3"/>
    <w:rsid w:val="00407D46"/>
    <w:rsid w:val="00407DAF"/>
    <w:rsid w:val="00407DCE"/>
    <w:rsid w:val="00407E56"/>
    <w:rsid w:val="00407F17"/>
    <w:rsid w:val="00407F72"/>
    <w:rsid w:val="00407F9A"/>
    <w:rsid w:val="00407FE1"/>
    <w:rsid w:val="00407FE7"/>
    <w:rsid w:val="00410016"/>
    <w:rsid w:val="0041001D"/>
    <w:rsid w:val="00410030"/>
    <w:rsid w:val="00410084"/>
    <w:rsid w:val="004100D5"/>
    <w:rsid w:val="004100DB"/>
    <w:rsid w:val="0041016B"/>
    <w:rsid w:val="00410178"/>
    <w:rsid w:val="0041017C"/>
    <w:rsid w:val="004101B8"/>
    <w:rsid w:val="004101C0"/>
    <w:rsid w:val="004101C3"/>
    <w:rsid w:val="00410328"/>
    <w:rsid w:val="0041034D"/>
    <w:rsid w:val="004103FD"/>
    <w:rsid w:val="0041040F"/>
    <w:rsid w:val="0041042A"/>
    <w:rsid w:val="00410464"/>
    <w:rsid w:val="0041047B"/>
    <w:rsid w:val="004104E4"/>
    <w:rsid w:val="004104F0"/>
    <w:rsid w:val="00410541"/>
    <w:rsid w:val="00410542"/>
    <w:rsid w:val="0041069A"/>
    <w:rsid w:val="004106BC"/>
    <w:rsid w:val="00410748"/>
    <w:rsid w:val="00410751"/>
    <w:rsid w:val="00410791"/>
    <w:rsid w:val="004107D5"/>
    <w:rsid w:val="00410814"/>
    <w:rsid w:val="00410818"/>
    <w:rsid w:val="0041087C"/>
    <w:rsid w:val="00410884"/>
    <w:rsid w:val="004108E1"/>
    <w:rsid w:val="00410906"/>
    <w:rsid w:val="0041096C"/>
    <w:rsid w:val="004109A1"/>
    <w:rsid w:val="00410A1E"/>
    <w:rsid w:val="00410AB6"/>
    <w:rsid w:val="00410AB7"/>
    <w:rsid w:val="00410B34"/>
    <w:rsid w:val="00410B62"/>
    <w:rsid w:val="00410BEA"/>
    <w:rsid w:val="00410C68"/>
    <w:rsid w:val="00410C9F"/>
    <w:rsid w:val="00410CDE"/>
    <w:rsid w:val="00410CED"/>
    <w:rsid w:val="00410D2A"/>
    <w:rsid w:val="00410D2C"/>
    <w:rsid w:val="00410D46"/>
    <w:rsid w:val="00410D99"/>
    <w:rsid w:val="00410E2B"/>
    <w:rsid w:val="00410E92"/>
    <w:rsid w:val="00410E96"/>
    <w:rsid w:val="00410EA5"/>
    <w:rsid w:val="00410F32"/>
    <w:rsid w:val="00410F50"/>
    <w:rsid w:val="00410F51"/>
    <w:rsid w:val="00410F5A"/>
    <w:rsid w:val="00410FD8"/>
    <w:rsid w:val="00410FE7"/>
    <w:rsid w:val="00411007"/>
    <w:rsid w:val="00411099"/>
    <w:rsid w:val="00411108"/>
    <w:rsid w:val="00411189"/>
    <w:rsid w:val="004111A5"/>
    <w:rsid w:val="004111EF"/>
    <w:rsid w:val="00411229"/>
    <w:rsid w:val="00411261"/>
    <w:rsid w:val="004112B9"/>
    <w:rsid w:val="004112D2"/>
    <w:rsid w:val="004112FF"/>
    <w:rsid w:val="00411369"/>
    <w:rsid w:val="004113FA"/>
    <w:rsid w:val="00411406"/>
    <w:rsid w:val="00411431"/>
    <w:rsid w:val="0041144F"/>
    <w:rsid w:val="00411451"/>
    <w:rsid w:val="00411489"/>
    <w:rsid w:val="004114B5"/>
    <w:rsid w:val="004114C1"/>
    <w:rsid w:val="004114C8"/>
    <w:rsid w:val="004114EC"/>
    <w:rsid w:val="0041150E"/>
    <w:rsid w:val="0041151F"/>
    <w:rsid w:val="0041153B"/>
    <w:rsid w:val="00411566"/>
    <w:rsid w:val="00411584"/>
    <w:rsid w:val="004115ED"/>
    <w:rsid w:val="004115F8"/>
    <w:rsid w:val="0041162A"/>
    <w:rsid w:val="00411647"/>
    <w:rsid w:val="0041164C"/>
    <w:rsid w:val="004116CC"/>
    <w:rsid w:val="00411755"/>
    <w:rsid w:val="00411774"/>
    <w:rsid w:val="00411783"/>
    <w:rsid w:val="00411818"/>
    <w:rsid w:val="00411819"/>
    <w:rsid w:val="00411820"/>
    <w:rsid w:val="00411898"/>
    <w:rsid w:val="004118E3"/>
    <w:rsid w:val="00411915"/>
    <w:rsid w:val="00411953"/>
    <w:rsid w:val="004119B6"/>
    <w:rsid w:val="004119D8"/>
    <w:rsid w:val="004119F1"/>
    <w:rsid w:val="00411A1C"/>
    <w:rsid w:val="00411A42"/>
    <w:rsid w:val="00411AD6"/>
    <w:rsid w:val="00411B18"/>
    <w:rsid w:val="00411B96"/>
    <w:rsid w:val="00411BE4"/>
    <w:rsid w:val="00411C20"/>
    <w:rsid w:val="00411CE9"/>
    <w:rsid w:val="00411DB0"/>
    <w:rsid w:val="00411DBD"/>
    <w:rsid w:val="00411E89"/>
    <w:rsid w:val="00411EC0"/>
    <w:rsid w:val="00411F10"/>
    <w:rsid w:val="00411F1F"/>
    <w:rsid w:val="00411F31"/>
    <w:rsid w:val="00411F4A"/>
    <w:rsid w:val="00411F54"/>
    <w:rsid w:val="00411F62"/>
    <w:rsid w:val="00411FA7"/>
    <w:rsid w:val="00411FB9"/>
    <w:rsid w:val="00411FE8"/>
    <w:rsid w:val="00412021"/>
    <w:rsid w:val="00412028"/>
    <w:rsid w:val="00412052"/>
    <w:rsid w:val="00412067"/>
    <w:rsid w:val="0041209C"/>
    <w:rsid w:val="004120CD"/>
    <w:rsid w:val="004120D5"/>
    <w:rsid w:val="0041215B"/>
    <w:rsid w:val="00412184"/>
    <w:rsid w:val="00412188"/>
    <w:rsid w:val="0041220D"/>
    <w:rsid w:val="004122F4"/>
    <w:rsid w:val="00412352"/>
    <w:rsid w:val="0041238D"/>
    <w:rsid w:val="004123DA"/>
    <w:rsid w:val="004123EA"/>
    <w:rsid w:val="0041240E"/>
    <w:rsid w:val="00412425"/>
    <w:rsid w:val="00412488"/>
    <w:rsid w:val="004124D5"/>
    <w:rsid w:val="004124D6"/>
    <w:rsid w:val="00412516"/>
    <w:rsid w:val="0041256C"/>
    <w:rsid w:val="00412570"/>
    <w:rsid w:val="004125A7"/>
    <w:rsid w:val="004125AB"/>
    <w:rsid w:val="004125D8"/>
    <w:rsid w:val="0041260D"/>
    <w:rsid w:val="0041268E"/>
    <w:rsid w:val="004126EE"/>
    <w:rsid w:val="00412794"/>
    <w:rsid w:val="004127D1"/>
    <w:rsid w:val="0041288C"/>
    <w:rsid w:val="004128C4"/>
    <w:rsid w:val="00412917"/>
    <w:rsid w:val="004129A1"/>
    <w:rsid w:val="004129D6"/>
    <w:rsid w:val="00412A0D"/>
    <w:rsid w:val="00412A21"/>
    <w:rsid w:val="00412ADB"/>
    <w:rsid w:val="00412AE6"/>
    <w:rsid w:val="00412B41"/>
    <w:rsid w:val="00412B4B"/>
    <w:rsid w:val="00412BBD"/>
    <w:rsid w:val="00412BD8"/>
    <w:rsid w:val="00412C3C"/>
    <w:rsid w:val="00412C57"/>
    <w:rsid w:val="00412C7E"/>
    <w:rsid w:val="00412CAD"/>
    <w:rsid w:val="00412CC4"/>
    <w:rsid w:val="00412D07"/>
    <w:rsid w:val="00412DAD"/>
    <w:rsid w:val="00412DDC"/>
    <w:rsid w:val="00412E31"/>
    <w:rsid w:val="00412E46"/>
    <w:rsid w:val="00412EC1"/>
    <w:rsid w:val="00412EDD"/>
    <w:rsid w:val="00412F11"/>
    <w:rsid w:val="00412FC7"/>
    <w:rsid w:val="00413026"/>
    <w:rsid w:val="00413044"/>
    <w:rsid w:val="0041305F"/>
    <w:rsid w:val="00413097"/>
    <w:rsid w:val="004130EA"/>
    <w:rsid w:val="004130EC"/>
    <w:rsid w:val="0041312F"/>
    <w:rsid w:val="00413248"/>
    <w:rsid w:val="004132C2"/>
    <w:rsid w:val="0041336D"/>
    <w:rsid w:val="00413459"/>
    <w:rsid w:val="00413477"/>
    <w:rsid w:val="0041347B"/>
    <w:rsid w:val="0041347F"/>
    <w:rsid w:val="0041351C"/>
    <w:rsid w:val="00413522"/>
    <w:rsid w:val="00413545"/>
    <w:rsid w:val="0041359A"/>
    <w:rsid w:val="004135DE"/>
    <w:rsid w:val="0041361B"/>
    <w:rsid w:val="0041361D"/>
    <w:rsid w:val="00413659"/>
    <w:rsid w:val="0041366E"/>
    <w:rsid w:val="00413699"/>
    <w:rsid w:val="0041370C"/>
    <w:rsid w:val="00413751"/>
    <w:rsid w:val="00413795"/>
    <w:rsid w:val="004137CF"/>
    <w:rsid w:val="00413839"/>
    <w:rsid w:val="0041388D"/>
    <w:rsid w:val="004138B1"/>
    <w:rsid w:val="004138DB"/>
    <w:rsid w:val="0041394B"/>
    <w:rsid w:val="00413967"/>
    <w:rsid w:val="0041396A"/>
    <w:rsid w:val="00413985"/>
    <w:rsid w:val="004139D4"/>
    <w:rsid w:val="004139D6"/>
    <w:rsid w:val="00413A10"/>
    <w:rsid w:val="00413B90"/>
    <w:rsid w:val="00413BAE"/>
    <w:rsid w:val="00413BEA"/>
    <w:rsid w:val="00413C21"/>
    <w:rsid w:val="00413C3E"/>
    <w:rsid w:val="00413C45"/>
    <w:rsid w:val="00413C6F"/>
    <w:rsid w:val="00413CB7"/>
    <w:rsid w:val="00413CC7"/>
    <w:rsid w:val="00413D70"/>
    <w:rsid w:val="00413DA0"/>
    <w:rsid w:val="00413DCB"/>
    <w:rsid w:val="00413DD0"/>
    <w:rsid w:val="00413DE2"/>
    <w:rsid w:val="00413EE0"/>
    <w:rsid w:val="00413EF3"/>
    <w:rsid w:val="00413F41"/>
    <w:rsid w:val="00413F8A"/>
    <w:rsid w:val="00413FA1"/>
    <w:rsid w:val="00413FA4"/>
    <w:rsid w:val="00413FBE"/>
    <w:rsid w:val="00414007"/>
    <w:rsid w:val="0041409E"/>
    <w:rsid w:val="004140A8"/>
    <w:rsid w:val="00414135"/>
    <w:rsid w:val="00414156"/>
    <w:rsid w:val="00414169"/>
    <w:rsid w:val="004141A3"/>
    <w:rsid w:val="004141AA"/>
    <w:rsid w:val="004141B3"/>
    <w:rsid w:val="00414272"/>
    <w:rsid w:val="0041427B"/>
    <w:rsid w:val="004142A6"/>
    <w:rsid w:val="004142C3"/>
    <w:rsid w:val="004143B3"/>
    <w:rsid w:val="0041440B"/>
    <w:rsid w:val="00414419"/>
    <w:rsid w:val="00414449"/>
    <w:rsid w:val="00414507"/>
    <w:rsid w:val="00414534"/>
    <w:rsid w:val="0041454C"/>
    <w:rsid w:val="00414556"/>
    <w:rsid w:val="00414583"/>
    <w:rsid w:val="00414595"/>
    <w:rsid w:val="00414602"/>
    <w:rsid w:val="0041460D"/>
    <w:rsid w:val="0041463B"/>
    <w:rsid w:val="00414648"/>
    <w:rsid w:val="004146A4"/>
    <w:rsid w:val="00414711"/>
    <w:rsid w:val="00414796"/>
    <w:rsid w:val="00414826"/>
    <w:rsid w:val="004148F5"/>
    <w:rsid w:val="0041496D"/>
    <w:rsid w:val="004149B3"/>
    <w:rsid w:val="00414A5F"/>
    <w:rsid w:val="00414A75"/>
    <w:rsid w:val="00414B70"/>
    <w:rsid w:val="00414B8E"/>
    <w:rsid w:val="00414BA1"/>
    <w:rsid w:val="00414C14"/>
    <w:rsid w:val="00414C55"/>
    <w:rsid w:val="00414C6D"/>
    <w:rsid w:val="00414C81"/>
    <w:rsid w:val="00414D04"/>
    <w:rsid w:val="00414D0C"/>
    <w:rsid w:val="00414E2F"/>
    <w:rsid w:val="00414E4C"/>
    <w:rsid w:val="00414ED7"/>
    <w:rsid w:val="00414EF5"/>
    <w:rsid w:val="00414EFE"/>
    <w:rsid w:val="00414F51"/>
    <w:rsid w:val="00414F5C"/>
    <w:rsid w:val="00414F93"/>
    <w:rsid w:val="00414FBC"/>
    <w:rsid w:val="00414FCA"/>
    <w:rsid w:val="00415013"/>
    <w:rsid w:val="00415023"/>
    <w:rsid w:val="0041502C"/>
    <w:rsid w:val="0041505C"/>
    <w:rsid w:val="00415093"/>
    <w:rsid w:val="004150C1"/>
    <w:rsid w:val="004150CD"/>
    <w:rsid w:val="0041510C"/>
    <w:rsid w:val="00415130"/>
    <w:rsid w:val="00415135"/>
    <w:rsid w:val="00415139"/>
    <w:rsid w:val="004151B1"/>
    <w:rsid w:val="0041521F"/>
    <w:rsid w:val="00415299"/>
    <w:rsid w:val="004152E9"/>
    <w:rsid w:val="00415356"/>
    <w:rsid w:val="0041536D"/>
    <w:rsid w:val="00415396"/>
    <w:rsid w:val="004153B8"/>
    <w:rsid w:val="004153D5"/>
    <w:rsid w:val="0041543C"/>
    <w:rsid w:val="0041551B"/>
    <w:rsid w:val="0041557A"/>
    <w:rsid w:val="004155D4"/>
    <w:rsid w:val="0041561D"/>
    <w:rsid w:val="0041562C"/>
    <w:rsid w:val="00415632"/>
    <w:rsid w:val="00415685"/>
    <w:rsid w:val="004156BC"/>
    <w:rsid w:val="004156D8"/>
    <w:rsid w:val="00415732"/>
    <w:rsid w:val="00415795"/>
    <w:rsid w:val="004157AB"/>
    <w:rsid w:val="004157F9"/>
    <w:rsid w:val="00415812"/>
    <w:rsid w:val="0041581A"/>
    <w:rsid w:val="00415832"/>
    <w:rsid w:val="00415945"/>
    <w:rsid w:val="004159CD"/>
    <w:rsid w:val="00415A26"/>
    <w:rsid w:val="00415A4B"/>
    <w:rsid w:val="00415A54"/>
    <w:rsid w:val="00415A85"/>
    <w:rsid w:val="00415AB6"/>
    <w:rsid w:val="00415AD6"/>
    <w:rsid w:val="00415B53"/>
    <w:rsid w:val="00415B62"/>
    <w:rsid w:val="00415BB8"/>
    <w:rsid w:val="00415C2C"/>
    <w:rsid w:val="00415C6E"/>
    <w:rsid w:val="00415D12"/>
    <w:rsid w:val="00415D30"/>
    <w:rsid w:val="00415D64"/>
    <w:rsid w:val="00415D8E"/>
    <w:rsid w:val="00415D99"/>
    <w:rsid w:val="00415E25"/>
    <w:rsid w:val="00415E6B"/>
    <w:rsid w:val="00415E80"/>
    <w:rsid w:val="00415E89"/>
    <w:rsid w:val="00415ED4"/>
    <w:rsid w:val="00415F1E"/>
    <w:rsid w:val="00415F72"/>
    <w:rsid w:val="00416063"/>
    <w:rsid w:val="00416072"/>
    <w:rsid w:val="0041611F"/>
    <w:rsid w:val="00416126"/>
    <w:rsid w:val="00416141"/>
    <w:rsid w:val="00416147"/>
    <w:rsid w:val="00416169"/>
    <w:rsid w:val="004161A2"/>
    <w:rsid w:val="00416254"/>
    <w:rsid w:val="0041629C"/>
    <w:rsid w:val="004162D8"/>
    <w:rsid w:val="00416315"/>
    <w:rsid w:val="0041631E"/>
    <w:rsid w:val="00416385"/>
    <w:rsid w:val="00416400"/>
    <w:rsid w:val="00416482"/>
    <w:rsid w:val="004164C4"/>
    <w:rsid w:val="004164F3"/>
    <w:rsid w:val="00416524"/>
    <w:rsid w:val="0041654D"/>
    <w:rsid w:val="004165BA"/>
    <w:rsid w:val="0041664A"/>
    <w:rsid w:val="004166A8"/>
    <w:rsid w:val="004166CD"/>
    <w:rsid w:val="004166F5"/>
    <w:rsid w:val="00416723"/>
    <w:rsid w:val="00416744"/>
    <w:rsid w:val="00416773"/>
    <w:rsid w:val="00416808"/>
    <w:rsid w:val="00416824"/>
    <w:rsid w:val="0041686A"/>
    <w:rsid w:val="004168C6"/>
    <w:rsid w:val="004168D5"/>
    <w:rsid w:val="00416905"/>
    <w:rsid w:val="00416945"/>
    <w:rsid w:val="00416A09"/>
    <w:rsid w:val="00416A9E"/>
    <w:rsid w:val="00416B23"/>
    <w:rsid w:val="00416B24"/>
    <w:rsid w:val="00416B74"/>
    <w:rsid w:val="00416B7C"/>
    <w:rsid w:val="00416BAE"/>
    <w:rsid w:val="00416BB0"/>
    <w:rsid w:val="00416BD5"/>
    <w:rsid w:val="00416C0B"/>
    <w:rsid w:val="00416C1B"/>
    <w:rsid w:val="00416C4D"/>
    <w:rsid w:val="00416CA2"/>
    <w:rsid w:val="00416D0F"/>
    <w:rsid w:val="00416D8F"/>
    <w:rsid w:val="00416D9A"/>
    <w:rsid w:val="00416D9B"/>
    <w:rsid w:val="00416DBB"/>
    <w:rsid w:val="00416DCA"/>
    <w:rsid w:val="00416E67"/>
    <w:rsid w:val="00416E88"/>
    <w:rsid w:val="00416E92"/>
    <w:rsid w:val="00416EBE"/>
    <w:rsid w:val="00416F2E"/>
    <w:rsid w:val="00416F48"/>
    <w:rsid w:val="00416FFB"/>
    <w:rsid w:val="00417107"/>
    <w:rsid w:val="00417110"/>
    <w:rsid w:val="0041711D"/>
    <w:rsid w:val="0041726D"/>
    <w:rsid w:val="0041729B"/>
    <w:rsid w:val="004172EA"/>
    <w:rsid w:val="004172EF"/>
    <w:rsid w:val="00417310"/>
    <w:rsid w:val="00417319"/>
    <w:rsid w:val="0041733C"/>
    <w:rsid w:val="0041735C"/>
    <w:rsid w:val="004173DF"/>
    <w:rsid w:val="004173FC"/>
    <w:rsid w:val="00417407"/>
    <w:rsid w:val="00417413"/>
    <w:rsid w:val="0041764B"/>
    <w:rsid w:val="004176B1"/>
    <w:rsid w:val="004176CE"/>
    <w:rsid w:val="004176F7"/>
    <w:rsid w:val="00417721"/>
    <w:rsid w:val="00417773"/>
    <w:rsid w:val="00417790"/>
    <w:rsid w:val="004177CE"/>
    <w:rsid w:val="004177DC"/>
    <w:rsid w:val="0041780C"/>
    <w:rsid w:val="0041793B"/>
    <w:rsid w:val="00417A04"/>
    <w:rsid w:val="00417A08"/>
    <w:rsid w:val="00417A6A"/>
    <w:rsid w:val="00417AD7"/>
    <w:rsid w:val="00417AFE"/>
    <w:rsid w:val="00417B32"/>
    <w:rsid w:val="00417B3C"/>
    <w:rsid w:val="00417BAB"/>
    <w:rsid w:val="00417BE9"/>
    <w:rsid w:val="00417C2C"/>
    <w:rsid w:val="00417C5A"/>
    <w:rsid w:val="00417D39"/>
    <w:rsid w:val="00417D3D"/>
    <w:rsid w:val="00417DEF"/>
    <w:rsid w:val="00417E88"/>
    <w:rsid w:val="00417EC4"/>
    <w:rsid w:val="00417EFE"/>
    <w:rsid w:val="00417F01"/>
    <w:rsid w:val="00417F36"/>
    <w:rsid w:val="00417F51"/>
    <w:rsid w:val="00417F82"/>
    <w:rsid w:val="00417F9D"/>
    <w:rsid w:val="00417FA3"/>
    <w:rsid w:val="00420068"/>
    <w:rsid w:val="0042006F"/>
    <w:rsid w:val="0042016E"/>
    <w:rsid w:val="004201A5"/>
    <w:rsid w:val="00420200"/>
    <w:rsid w:val="0042020D"/>
    <w:rsid w:val="00420219"/>
    <w:rsid w:val="0042024A"/>
    <w:rsid w:val="00420269"/>
    <w:rsid w:val="00420293"/>
    <w:rsid w:val="004202EF"/>
    <w:rsid w:val="0042032F"/>
    <w:rsid w:val="0042037F"/>
    <w:rsid w:val="004203BA"/>
    <w:rsid w:val="004203D3"/>
    <w:rsid w:val="0042046C"/>
    <w:rsid w:val="0042048A"/>
    <w:rsid w:val="004204E6"/>
    <w:rsid w:val="00420539"/>
    <w:rsid w:val="00420569"/>
    <w:rsid w:val="004205D6"/>
    <w:rsid w:val="004205E2"/>
    <w:rsid w:val="00420608"/>
    <w:rsid w:val="0042062A"/>
    <w:rsid w:val="00420644"/>
    <w:rsid w:val="0042066D"/>
    <w:rsid w:val="004206C0"/>
    <w:rsid w:val="00420701"/>
    <w:rsid w:val="00420732"/>
    <w:rsid w:val="0042075D"/>
    <w:rsid w:val="00420791"/>
    <w:rsid w:val="00420898"/>
    <w:rsid w:val="0042089E"/>
    <w:rsid w:val="004208B1"/>
    <w:rsid w:val="004208EA"/>
    <w:rsid w:val="00420903"/>
    <w:rsid w:val="004209C4"/>
    <w:rsid w:val="004209EB"/>
    <w:rsid w:val="00420A71"/>
    <w:rsid w:val="00420A79"/>
    <w:rsid w:val="00420B25"/>
    <w:rsid w:val="00420BB5"/>
    <w:rsid w:val="00420C02"/>
    <w:rsid w:val="00420C81"/>
    <w:rsid w:val="00420CC7"/>
    <w:rsid w:val="00420CCD"/>
    <w:rsid w:val="00420D55"/>
    <w:rsid w:val="00420D5E"/>
    <w:rsid w:val="00420DC4"/>
    <w:rsid w:val="00420E23"/>
    <w:rsid w:val="00420E56"/>
    <w:rsid w:val="00420E60"/>
    <w:rsid w:val="00420E73"/>
    <w:rsid w:val="00420F62"/>
    <w:rsid w:val="00420F96"/>
    <w:rsid w:val="00420FE7"/>
    <w:rsid w:val="00420FE8"/>
    <w:rsid w:val="0042101A"/>
    <w:rsid w:val="0042105E"/>
    <w:rsid w:val="004210DB"/>
    <w:rsid w:val="004210EB"/>
    <w:rsid w:val="00421139"/>
    <w:rsid w:val="00421151"/>
    <w:rsid w:val="00421154"/>
    <w:rsid w:val="0042123D"/>
    <w:rsid w:val="004212D1"/>
    <w:rsid w:val="004212FF"/>
    <w:rsid w:val="004213B9"/>
    <w:rsid w:val="004213CB"/>
    <w:rsid w:val="00421471"/>
    <w:rsid w:val="004214B9"/>
    <w:rsid w:val="004214D4"/>
    <w:rsid w:val="004214EA"/>
    <w:rsid w:val="00421540"/>
    <w:rsid w:val="00421561"/>
    <w:rsid w:val="0042159C"/>
    <w:rsid w:val="004215F6"/>
    <w:rsid w:val="00421602"/>
    <w:rsid w:val="00421631"/>
    <w:rsid w:val="004216D7"/>
    <w:rsid w:val="004216F5"/>
    <w:rsid w:val="00421751"/>
    <w:rsid w:val="0042177F"/>
    <w:rsid w:val="004217CB"/>
    <w:rsid w:val="004218B2"/>
    <w:rsid w:val="00421930"/>
    <w:rsid w:val="0042194A"/>
    <w:rsid w:val="00421977"/>
    <w:rsid w:val="004219A1"/>
    <w:rsid w:val="00421A10"/>
    <w:rsid w:val="00421A3C"/>
    <w:rsid w:val="00421A4E"/>
    <w:rsid w:val="00421A92"/>
    <w:rsid w:val="00421AEC"/>
    <w:rsid w:val="00421B1B"/>
    <w:rsid w:val="00421BA4"/>
    <w:rsid w:val="00421BB2"/>
    <w:rsid w:val="00421C45"/>
    <w:rsid w:val="00421C4D"/>
    <w:rsid w:val="00421C79"/>
    <w:rsid w:val="00421CCD"/>
    <w:rsid w:val="00421CDE"/>
    <w:rsid w:val="00421D86"/>
    <w:rsid w:val="00421D97"/>
    <w:rsid w:val="00421D9C"/>
    <w:rsid w:val="00421DD3"/>
    <w:rsid w:val="00421DD9"/>
    <w:rsid w:val="00421E09"/>
    <w:rsid w:val="00421ECB"/>
    <w:rsid w:val="00421F39"/>
    <w:rsid w:val="00421F4B"/>
    <w:rsid w:val="00421FD6"/>
    <w:rsid w:val="00421FFF"/>
    <w:rsid w:val="00422058"/>
    <w:rsid w:val="004220DA"/>
    <w:rsid w:val="004220DD"/>
    <w:rsid w:val="00422100"/>
    <w:rsid w:val="00422109"/>
    <w:rsid w:val="004221F0"/>
    <w:rsid w:val="0042222C"/>
    <w:rsid w:val="0042224E"/>
    <w:rsid w:val="00422264"/>
    <w:rsid w:val="00422279"/>
    <w:rsid w:val="004222CE"/>
    <w:rsid w:val="004222D1"/>
    <w:rsid w:val="00422312"/>
    <w:rsid w:val="0042236E"/>
    <w:rsid w:val="004223B4"/>
    <w:rsid w:val="0042246C"/>
    <w:rsid w:val="004224AF"/>
    <w:rsid w:val="004224E1"/>
    <w:rsid w:val="0042250D"/>
    <w:rsid w:val="00422525"/>
    <w:rsid w:val="00422529"/>
    <w:rsid w:val="00422562"/>
    <w:rsid w:val="00422586"/>
    <w:rsid w:val="0042258A"/>
    <w:rsid w:val="004225BF"/>
    <w:rsid w:val="004225C0"/>
    <w:rsid w:val="00422697"/>
    <w:rsid w:val="004226E9"/>
    <w:rsid w:val="0042270B"/>
    <w:rsid w:val="0042275A"/>
    <w:rsid w:val="00422774"/>
    <w:rsid w:val="00422892"/>
    <w:rsid w:val="00422920"/>
    <w:rsid w:val="0042297A"/>
    <w:rsid w:val="0042297E"/>
    <w:rsid w:val="004229B0"/>
    <w:rsid w:val="004229C9"/>
    <w:rsid w:val="004229E9"/>
    <w:rsid w:val="00422A4C"/>
    <w:rsid w:val="00422AEA"/>
    <w:rsid w:val="00422AF1"/>
    <w:rsid w:val="00422B14"/>
    <w:rsid w:val="00422B55"/>
    <w:rsid w:val="00422B82"/>
    <w:rsid w:val="00422B98"/>
    <w:rsid w:val="00422BE0"/>
    <w:rsid w:val="00422CAE"/>
    <w:rsid w:val="00422CC0"/>
    <w:rsid w:val="00422CC3"/>
    <w:rsid w:val="00422CC7"/>
    <w:rsid w:val="00422CDF"/>
    <w:rsid w:val="00422DC7"/>
    <w:rsid w:val="00422E8D"/>
    <w:rsid w:val="00422EB8"/>
    <w:rsid w:val="00422ED0"/>
    <w:rsid w:val="00422ED5"/>
    <w:rsid w:val="00422EDE"/>
    <w:rsid w:val="00422F8B"/>
    <w:rsid w:val="00422FC0"/>
    <w:rsid w:val="00422FF4"/>
    <w:rsid w:val="00422FFA"/>
    <w:rsid w:val="0042309A"/>
    <w:rsid w:val="004230A7"/>
    <w:rsid w:val="004230AE"/>
    <w:rsid w:val="004230EA"/>
    <w:rsid w:val="0042311E"/>
    <w:rsid w:val="00423157"/>
    <w:rsid w:val="00423181"/>
    <w:rsid w:val="004231BA"/>
    <w:rsid w:val="004232B7"/>
    <w:rsid w:val="004232BE"/>
    <w:rsid w:val="004232CF"/>
    <w:rsid w:val="004232F3"/>
    <w:rsid w:val="004232F4"/>
    <w:rsid w:val="0042336F"/>
    <w:rsid w:val="00423386"/>
    <w:rsid w:val="0042338E"/>
    <w:rsid w:val="0042339A"/>
    <w:rsid w:val="0042339E"/>
    <w:rsid w:val="004233A2"/>
    <w:rsid w:val="004233C4"/>
    <w:rsid w:val="004233CD"/>
    <w:rsid w:val="00423401"/>
    <w:rsid w:val="0042341B"/>
    <w:rsid w:val="00423503"/>
    <w:rsid w:val="00423544"/>
    <w:rsid w:val="00423585"/>
    <w:rsid w:val="00423589"/>
    <w:rsid w:val="0042359C"/>
    <w:rsid w:val="004235E6"/>
    <w:rsid w:val="00423696"/>
    <w:rsid w:val="0042369B"/>
    <w:rsid w:val="004236B5"/>
    <w:rsid w:val="004236F3"/>
    <w:rsid w:val="00423739"/>
    <w:rsid w:val="00423781"/>
    <w:rsid w:val="00423788"/>
    <w:rsid w:val="004237D6"/>
    <w:rsid w:val="00423800"/>
    <w:rsid w:val="00423830"/>
    <w:rsid w:val="004238DE"/>
    <w:rsid w:val="0042395D"/>
    <w:rsid w:val="00423973"/>
    <w:rsid w:val="004239A1"/>
    <w:rsid w:val="004239F9"/>
    <w:rsid w:val="00423A96"/>
    <w:rsid w:val="00423AB1"/>
    <w:rsid w:val="00423AE6"/>
    <w:rsid w:val="00423AE9"/>
    <w:rsid w:val="00423B8C"/>
    <w:rsid w:val="00423CCA"/>
    <w:rsid w:val="00423D01"/>
    <w:rsid w:val="00423D66"/>
    <w:rsid w:val="00423D7F"/>
    <w:rsid w:val="00423E01"/>
    <w:rsid w:val="00423E71"/>
    <w:rsid w:val="00423E7F"/>
    <w:rsid w:val="00423F5E"/>
    <w:rsid w:val="00424037"/>
    <w:rsid w:val="00424062"/>
    <w:rsid w:val="004240CE"/>
    <w:rsid w:val="00424107"/>
    <w:rsid w:val="00424175"/>
    <w:rsid w:val="004241C3"/>
    <w:rsid w:val="00424217"/>
    <w:rsid w:val="004242BE"/>
    <w:rsid w:val="004242C5"/>
    <w:rsid w:val="004242E0"/>
    <w:rsid w:val="004242F9"/>
    <w:rsid w:val="0042430C"/>
    <w:rsid w:val="0042431D"/>
    <w:rsid w:val="004243B6"/>
    <w:rsid w:val="004243CE"/>
    <w:rsid w:val="004243DD"/>
    <w:rsid w:val="00424437"/>
    <w:rsid w:val="0042443F"/>
    <w:rsid w:val="00424460"/>
    <w:rsid w:val="004244C7"/>
    <w:rsid w:val="004244E6"/>
    <w:rsid w:val="0042453C"/>
    <w:rsid w:val="0042455D"/>
    <w:rsid w:val="00424594"/>
    <w:rsid w:val="00424595"/>
    <w:rsid w:val="004245BA"/>
    <w:rsid w:val="004247AD"/>
    <w:rsid w:val="004247EC"/>
    <w:rsid w:val="004247F4"/>
    <w:rsid w:val="00424812"/>
    <w:rsid w:val="00424815"/>
    <w:rsid w:val="00424839"/>
    <w:rsid w:val="004248C5"/>
    <w:rsid w:val="00424953"/>
    <w:rsid w:val="00424975"/>
    <w:rsid w:val="0042499F"/>
    <w:rsid w:val="004249C0"/>
    <w:rsid w:val="00424A0F"/>
    <w:rsid w:val="00424A3F"/>
    <w:rsid w:val="00424A9D"/>
    <w:rsid w:val="00424B5C"/>
    <w:rsid w:val="00424B92"/>
    <w:rsid w:val="00424BDE"/>
    <w:rsid w:val="00424C04"/>
    <w:rsid w:val="00424C1A"/>
    <w:rsid w:val="00424C1E"/>
    <w:rsid w:val="00424C38"/>
    <w:rsid w:val="00424C8D"/>
    <w:rsid w:val="00424D9A"/>
    <w:rsid w:val="00424DEB"/>
    <w:rsid w:val="00424ED5"/>
    <w:rsid w:val="00424EF7"/>
    <w:rsid w:val="00424F0A"/>
    <w:rsid w:val="00424F68"/>
    <w:rsid w:val="00424FC9"/>
    <w:rsid w:val="00424FD0"/>
    <w:rsid w:val="00424FE4"/>
    <w:rsid w:val="00425138"/>
    <w:rsid w:val="004251BF"/>
    <w:rsid w:val="0042520F"/>
    <w:rsid w:val="0042523B"/>
    <w:rsid w:val="00425275"/>
    <w:rsid w:val="004252B3"/>
    <w:rsid w:val="004252E2"/>
    <w:rsid w:val="00425386"/>
    <w:rsid w:val="0042538F"/>
    <w:rsid w:val="00425392"/>
    <w:rsid w:val="004253AD"/>
    <w:rsid w:val="004253DA"/>
    <w:rsid w:val="004253DE"/>
    <w:rsid w:val="0042545F"/>
    <w:rsid w:val="00425489"/>
    <w:rsid w:val="004254A7"/>
    <w:rsid w:val="004254EB"/>
    <w:rsid w:val="0042551D"/>
    <w:rsid w:val="0042557E"/>
    <w:rsid w:val="004255D8"/>
    <w:rsid w:val="004255E9"/>
    <w:rsid w:val="00425669"/>
    <w:rsid w:val="00425692"/>
    <w:rsid w:val="004256A2"/>
    <w:rsid w:val="004256B8"/>
    <w:rsid w:val="00425777"/>
    <w:rsid w:val="00425794"/>
    <w:rsid w:val="004257F6"/>
    <w:rsid w:val="00425827"/>
    <w:rsid w:val="00425849"/>
    <w:rsid w:val="00425882"/>
    <w:rsid w:val="004258AA"/>
    <w:rsid w:val="00425943"/>
    <w:rsid w:val="00425956"/>
    <w:rsid w:val="00425986"/>
    <w:rsid w:val="00425A46"/>
    <w:rsid w:val="00425A4D"/>
    <w:rsid w:val="00425A4F"/>
    <w:rsid w:val="00425AA1"/>
    <w:rsid w:val="00425B69"/>
    <w:rsid w:val="00425B9B"/>
    <w:rsid w:val="00425BB8"/>
    <w:rsid w:val="00425BC3"/>
    <w:rsid w:val="00425BDB"/>
    <w:rsid w:val="00425BDE"/>
    <w:rsid w:val="00425C85"/>
    <w:rsid w:val="00425CCB"/>
    <w:rsid w:val="00425CD1"/>
    <w:rsid w:val="00425CF0"/>
    <w:rsid w:val="00425D53"/>
    <w:rsid w:val="00425D74"/>
    <w:rsid w:val="00425DD1"/>
    <w:rsid w:val="00425DF6"/>
    <w:rsid w:val="00425E4F"/>
    <w:rsid w:val="00425E7A"/>
    <w:rsid w:val="00425E9C"/>
    <w:rsid w:val="00425EBA"/>
    <w:rsid w:val="00425EBD"/>
    <w:rsid w:val="00425EC4"/>
    <w:rsid w:val="00425ED4"/>
    <w:rsid w:val="00425EF1"/>
    <w:rsid w:val="00425F63"/>
    <w:rsid w:val="00425FBA"/>
    <w:rsid w:val="004260CC"/>
    <w:rsid w:val="004260D6"/>
    <w:rsid w:val="004260E4"/>
    <w:rsid w:val="00426122"/>
    <w:rsid w:val="00426147"/>
    <w:rsid w:val="00426189"/>
    <w:rsid w:val="004261E6"/>
    <w:rsid w:val="00426236"/>
    <w:rsid w:val="00426250"/>
    <w:rsid w:val="0042626A"/>
    <w:rsid w:val="004262DE"/>
    <w:rsid w:val="004263B6"/>
    <w:rsid w:val="004263D4"/>
    <w:rsid w:val="00426453"/>
    <w:rsid w:val="00426499"/>
    <w:rsid w:val="004264A8"/>
    <w:rsid w:val="004264CD"/>
    <w:rsid w:val="004264E4"/>
    <w:rsid w:val="00426518"/>
    <w:rsid w:val="00426547"/>
    <w:rsid w:val="00426556"/>
    <w:rsid w:val="004265A2"/>
    <w:rsid w:val="004265E2"/>
    <w:rsid w:val="0042660F"/>
    <w:rsid w:val="00426615"/>
    <w:rsid w:val="00426647"/>
    <w:rsid w:val="00426676"/>
    <w:rsid w:val="0042667B"/>
    <w:rsid w:val="00426764"/>
    <w:rsid w:val="004267E4"/>
    <w:rsid w:val="004267F5"/>
    <w:rsid w:val="004268F9"/>
    <w:rsid w:val="0042694D"/>
    <w:rsid w:val="0042695B"/>
    <w:rsid w:val="0042697D"/>
    <w:rsid w:val="004269C8"/>
    <w:rsid w:val="004269CC"/>
    <w:rsid w:val="00426A0D"/>
    <w:rsid w:val="00426A52"/>
    <w:rsid w:val="00426A5C"/>
    <w:rsid w:val="00426B3A"/>
    <w:rsid w:val="00426BD4"/>
    <w:rsid w:val="00426BE4"/>
    <w:rsid w:val="00426C3D"/>
    <w:rsid w:val="00426C4C"/>
    <w:rsid w:val="00426C54"/>
    <w:rsid w:val="00426CED"/>
    <w:rsid w:val="00426D75"/>
    <w:rsid w:val="00426DB4"/>
    <w:rsid w:val="00426DDC"/>
    <w:rsid w:val="00426E4D"/>
    <w:rsid w:val="00426E8B"/>
    <w:rsid w:val="00426F1C"/>
    <w:rsid w:val="00426F30"/>
    <w:rsid w:val="00426F51"/>
    <w:rsid w:val="00426FB8"/>
    <w:rsid w:val="00426FD5"/>
    <w:rsid w:val="00426FE0"/>
    <w:rsid w:val="0042710A"/>
    <w:rsid w:val="00427163"/>
    <w:rsid w:val="00427182"/>
    <w:rsid w:val="004271A0"/>
    <w:rsid w:val="004271CF"/>
    <w:rsid w:val="004271E9"/>
    <w:rsid w:val="00427203"/>
    <w:rsid w:val="0042721A"/>
    <w:rsid w:val="00427373"/>
    <w:rsid w:val="004273BE"/>
    <w:rsid w:val="004273E6"/>
    <w:rsid w:val="00427456"/>
    <w:rsid w:val="0042745F"/>
    <w:rsid w:val="004274D0"/>
    <w:rsid w:val="00427526"/>
    <w:rsid w:val="00427528"/>
    <w:rsid w:val="0042752E"/>
    <w:rsid w:val="004275A0"/>
    <w:rsid w:val="004275B1"/>
    <w:rsid w:val="004275BF"/>
    <w:rsid w:val="0042760D"/>
    <w:rsid w:val="00427620"/>
    <w:rsid w:val="0042773B"/>
    <w:rsid w:val="00427778"/>
    <w:rsid w:val="004277B9"/>
    <w:rsid w:val="004277D8"/>
    <w:rsid w:val="004277F6"/>
    <w:rsid w:val="0042781B"/>
    <w:rsid w:val="0042782E"/>
    <w:rsid w:val="00427835"/>
    <w:rsid w:val="00427840"/>
    <w:rsid w:val="0042785E"/>
    <w:rsid w:val="0042787F"/>
    <w:rsid w:val="00427948"/>
    <w:rsid w:val="0042794E"/>
    <w:rsid w:val="00427967"/>
    <w:rsid w:val="00427968"/>
    <w:rsid w:val="004279AB"/>
    <w:rsid w:val="004279C6"/>
    <w:rsid w:val="00427A1B"/>
    <w:rsid w:val="00427A68"/>
    <w:rsid w:val="00427B0B"/>
    <w:rsid w:val="00427B17"/>
    <w:rsid w:val="00427B5C"/>
    <w:rsid w:val="00427B62"/>
    <w:rsid w:val="00427BB4"/>
    <w:rsid w:val="00427CC1"/>
    <w:rsid w:val="00427D03"/>
    <w:rsid w:val="00427D1C"/>
    <w:rsid w:val="00427D3D"/>
    <w:rsid w:val="00427D67"/>
    <w:rsid w:val="00427DD8"/>
    <w:rsid w:val="00427DDC"/>
    <w:rsid w:val="00427E2A"/>
    <w:rsid w:val="00427E4C"/>
    <w:rsid w:val="00427E62"/>
    <w:rsid w:val="00427E92"/>
    <w:rsid w:val="00427EAB"/>
    <w:rsid w:val="00427EC3"/>
    <w:rsid w:val="00427EC8"/>
    <w:rsid w:val="00427EF6"/>
    <w:rsid w:val="00427FA8"/>
    <w:rsid w:val="00427FCA"/>
    <w:rsid w:val="00427FCC"/>
    <w:rsid w:val="0043003A"/>
    <w:rsid w:val="00430056"/>
    <w:rsid w:val="0043006B"/>
    <w:rsid w:val="0043011A"/>
    <w:rsid w:val="0043013D"/>
    <w:rsid w:val="00430170"/>
    <w:rsid w:val="00430185"/>
    <w:rsid w:val="0043018E"/>
    <w:rsid w:val="0043020A"/>
    <w:rsid w:val="0043020D"/>
    <w:rsid w:val="00430239"/>
    <w:rsid w:val="0043031A"/>
    <w:rsid w:val="00430320"/>
    <w:rsid w:val="00430353"/>
    <w:rsid w:val="00430374"/>
    <w:rsid w:val="004303CD"/>
    <w:rsid w:val="004303D2"/>
    <w:rsid w:val="00430438"/>
    <w:rsid w:val="00430480"/>
    <w:rsid w:val="004304A0"/>
    <w:rsid w:val="00430546"/>
    <w:rsid w:val="00430579"/>
    <w:rsid w:val="004305AB"/>
    <w:rsid w:val="004305B0"/>
    <w:rsid w:val="0043062F"/>
    <w:rsid w:val="0043065B"/>
    <w:rsid w:val="00430714"/>
    <w:rsid w:val="00430759"/>
    <w:rsid w:val="00430792"/>
    <w:rsid w:val="00430798"/>
    <w:rsid w:val="004307B3"/>
    <w:rsid w:val="004307CB"/>
    <w:rsid w:val="004307DC"/>
    <w:rsid w:val="004307F0"/>
    <w:rsid w:val="00430886"/>
    <w:rsid w:val="004308E1"/>
    <w:rsid w:val="0043091B"/>
    <w:rsid w:val="0043098D"/>
    <w:rsid w:val="00430AC8"/>
    <w:rsid w:val="00430AD5"/>
    <w:rsid w:val="00430B4F"/>
    <w:rsid w:val="00430B6D"/>
    <w:rsid w:val="00430B9D"/>
    <w:rsid w:val="00430BF7"/>
    <w:rsid w:val="00430C0D"/>
    <w:rsid w:val="00430C44"/>
    <w:rsid w:val="00430C7F"/>
    <w:rsid w:val="00430D28"/>
    <w:rsid w:val="00430D60"/>
    <w:rsid w:val="00430D68"/>
    <w:rsid w:val="00430D70"/>
    <w:rsid w:val="00430E67"/>
    <w:rsid w:val="00430E7B"/>
    <w:rsid w:val="00430E9C"/>
    <w:rsid w:val="00430EAE"/>
    <w:rsid w:val="00430EBB"/>
    <w:rsid w:val="00430EDC"/>
    <w:rsid w:val="00430F41"/>
    <w:rsid w:val="00430F70"/>
    <w:rsid w:val="00430F79"/>
    <w:rsid w:val="00430F9C"/>
    <w:rsid w:val="00431000"/>
    <w:rsid w:val="00431060"/>
    <w:rsid w:val="004310A8"/>
    <w:rsid w:val="004310BB"/>
    <w:rsid w:val="004310C0"/>
    <w:rsid w:val="004310D4"/>
    <w:rsid w:val="004310DB"/>
    <w:rsid w:val="004310DE"/>
    <w:rsid w:val="00431100"/>
    <w:rsid w:val="0043110D"/>
    <w:rsid w:val="0043115C"/>
    <w:rsid w:val="00431189"/>
    <w:rsid w:val="004311C6"/>
    <w:rsid w:val="00431218"/>
    <w:rsid w:val="004312DC"/>
    <w:rsid w:val="00431324"/>
    <w:rsid w:val="0043134E"/>
    <w:rsid w:val="0043136E"/>
    <w:rsid w:val="0043139A"/>
    <w:rsid w:val="004313F6"/>
    <w:rsid w:val="0043147B"/>
    <w:rsid w:val="00431515"/>
    <w:rsid w:val="0043152C"/>
    <w:rsid w:val="0043153B"/>
    <w:rsid w:val="00431546"/>
    <w:rsid w:val="004315BC"/>
    <w:rsid w:val="004315C9"/>
    <w:rsid w:val="004315F1"/>
    <w:rsid w:val="0043162B"/>
    <w:rsid w:val="004316DA"/>
    <w:rsid w:val="004316F1"/>
    <w:rsid w:val="004316F2"/>
    <w:rsid w:val="00431729"/>
    <w:rsid w:val="0043173B"/>
    <w:rsid w:val="004318A1"/>
    <w:rsid w:val="004318CD"/>
    <w:rsid w:val="0043192A"/>
    <w:rsid w:val="00431975"/>
    <w:rsid w:val="00431983"/>
    <w:rsid w:val="00431995"/>
    <w:rsid w:val="0043199A"/>
    <w:rsid w:val="00431A59"/>
    <w:rsid w:val="00431B3C"/>
    <w:rsid w:val="00431C38"/>
    <w:rsid w:val="00431C53"/>
    <w:rsid w:val="00431C7B"/>
    <w:rsid w:val="00431D1F"/>
    <w:rsid w:val="00431D74"/>
    <w:rsid w:val="00431D86"/>
    <w:rsid w:val="00431D8F"/>
    <w:rsid w:val="00431DB5"/>
    <w:rsid w:val="00431E2A"/>
    <w:rsid w:val="00431E60"/>
    <w:rsid w:val="00431E69"/>
    <w:rsid w:val="00431EB9"/>
    <w:rsid w:val="00431EBB"/>
    <w:rsid w:val="00431FE2"/>
    <w:rsid w:val="00432071"/>
    <w:rsid w:val="0043207C"/>
    <w:rsid w:val="004320A0"/>
    <w:rsid w:val="00432135"/>
    <w:rsid w:val="00432177"/>
    <w:rsid w:val="00432188"/>
    <w:rsid w:val="004322F7"/>
    <w:rsid w:val="004322FC"/>
    <w:rsid w:val="00432430"/>
    <w:rsid w:val="00432555"/>
    <w:rsid w:val="0043256C"/>
    <w:rsid w:val="004325A1"/>
    <w:rsid w:val="004325AF"/>
    <w:rsid w:val="004325F8"/>
    <w:rsid w:val="0043263E"/>
    <w:rsid w:val="004326A9"/>
    <w:rsid w:val="004326E4"/>
    <w:rsid w:val="00432765"/>
    <w:rsid w:val="00432794"/>
    <w:rsid w:val="00432798"/>
    <w:rsid w:val="004327F5"/>
    <w:rsid w:val="00432824"/>
    <w:rsid w:val="00432837"/>
    <w:rsid w:val="00432844"/>
    <w:rsid w:val="004328DC"/>
    <w:rsid w:val="00432924"/>
    <w:rsid w:val="00432939"/>
    <w:rsid w:val="00432976"/>
    <w:rsid w:val="00432A09"/>
    <w:rsid w:val="00432A3C"/>
    <w:rsid w:val="00432B01"/>
    <w:rsid w:val="00432B30"/>
    <w:rsid w:val="00432B99"/>
    <w:rsid w:val="00432BCB"/>
    <w:rsid w:val="00432C04"/>
    <w:rsid w:val="00432C5B"/>
    <w:rsid w:val="00432CCF"/>
    <w:rsid w:val="00432CE9"/>
    <w:rsid w:val="00432CF6"/>
    <w:rsid w:val="00432D10"/>
    <w:rsid w:val="00432D7C"/>
    <w:rsid w:val="00432D8B"/>
    <w:rsid w:val="00432E0D"/>
    <w:rsid w:val="00432E17"/>
    <w:rsid w:val="00432E60"/>
    <w:rsid w:val="00432E9F"/>
    <w:rsid w:val="00432EB5"/>
    <w:rsid w:val="00432EDE"/>
    <w:rsid w:val="00432EFE"/>
    <w:rsid w:val="00432F03"/>
    <w:rsid w:val="00432F12"/>
    <w:rsid w:val="00432F92"/>
    <w:rsid w:val="00432FF4"/>
    <w:rsid w:val="00433010"/>
    <w:rsid w:val="00433017"/>
    <w:rsid w:val="00433025"/>
    <w:rsid w:val="004330C5"/>
    <w:rsid w:val="00433145"/>
    <w:rsid w:val="00433153"/>
    <w:rsid w:val="004331BD"/>
    <w:rsid w:val="0043330D"/>
    <w:rsid w:val="00433323"/>
    <w:rsid w:val="00433342"/>
    <w:rsid w:val="004333B0"/>
    <w:rsid w:val="004333BB"/>
    <w:rsid w:val="0043343A"/>
    <w:rsid w:val="00433453"/>
    <w:rsid w:val="0043353B"/>
    <w:rsid w:val="00433579"/>
    <w:rsid w:val="00433591"/>
    <w:rsid w:val="00433669"/>
    <w:rsid w:val="004336C3"/>
    <w:rsid w:val="004336F0"/>
    <w:rsid w:val="0043372D"/>
    <w:rsid w:val="0043376A"/>
    <w:rsid w:val="00433778"/>
    <w:rsid w:val="0043381C"/>
    <w:rsid w:val="00433821"/>
    <w:rsid w:val="0043386B"/>
    <w:rsid w:val="004338C1"/>
    <w:rsid w:val="00433957"/>
    <w:rsid w:val="004339F6"/>
    <w:rsid w:val="00433A1E"/>
    <w:rsid w:val="00433A7D"/>
    <w:rsid w:val="00433A82"/>
    <w:rsid w:val="00433AA9"/>
    <w:rsid w:val="00433AD0"/>
    <w:rsid w:val="00433B04"/>
    <w:rsid w:val="00433B16"/>
    <w:rsid w:val="00433B2A"/>
    <w:rsid w:val="00433B31"/>
    <w:rsid w:val="00433B7E"/>
    <w:rsid w:val="00433BAA"/>
    <w:rsid w:val="00433C01"/>
    <w:rsid w:val="00433C20"/>
    <w:rsid w:val="00433C5B"/>
    <w:rsid w:val="00433CB2"/>
    <w:rsid w:val="00433CF2"/>
    <w:rsid w:val="00433D3E"/>
    <w:rsid w:val="00433DDA"/>
    <w:rsid w:val="00433E6F"/>
    <w:rsid w:val="00433F59"/>
    <w:rsid w:val="00433FCD"/>
    <w:rsid w:val="00434016"/>
    <w:rsid w:val="004340A2"/>
    <w:rsid w:val="004340B4"/>
    <w:rsid w:val="00434154"/>
    <w:rsid w:val="0043421A"/>
    <w:rsid w:val="004342C3"/>
    <w:rsid w:val="0043430E"/>
    <w:rsid w:val="00434329"/>
    <w:rsid w:val="00434395"/>
    <w:rsid w:val="004343A4"/>
    <w:rsid w:val="004343BE"/>
    <w:rsid w:val="00434496"/>
    <w:rsid w:val="004344B1"/>
    <w:rsid w:val="00434515"/>
    <w:rsid w:val="00434537"/>
    <w:rsid w:val="0043454C"/>
    <w:rsid w:val="004345B5"/>
    <w:rsid w:val="004346A1"/>
    <w:rsid w:val="00434723"/>
    <w:rsid w:val="004347BA"/>
    <w:rsid w:val="0043484F"/>
    <w:rsid w:val="0043488E"/>
    <w:rsid w:val="0043493D"/>
    <w:rsid w:val="00434989"/>
    <w:rsid w:val="0043498D"/>
    <w:rsid w:val="004349BF"/>
    <w:rsid w:val="00434A89"/>
    <w:rsid w:val="00434A8D"/>
    <w:rsid w:val="00434AB2"/>
    <w:rsid w:val="00434AD7"/>
    <w:rsid w:val="00434B59"/>
    <w:rsid w:val="00434BC6"/>
    <w:rsid w:val="00434BE9"/>
    <w:rsid w:val="00434C66"/>
    <w:rsid w:val="00434C86"/>
    <w:rsid w:val="00434CE8"/>
    <w:rsid w:val="00434D04"/>
    <w:rsid w:val="00434D28"/>
    <w:rsid w:val="00434D9A"/>
    <w:rsid w:val="00434DB1"/>
    <w:rsid w:val="00434DB2"/>
    <w:rsid w:val="00434DDE"/>
    <w:rsid w:val="00434E0A"/>
    <w:rsid w:val="00434E20"/>
    <w:rsid w:val="00434E40"/>
    <w:rsid w:val="00434E77"/>
    <w:rsid w:val="00434EEC"/>
    <w:rsid w:val="00434F06"/>
    <w:rsid w:val="00434F3B"/>
    <w:rsid w:val="00434F4F"/>
    <w:rsid w:val="00434F97"/>
    <w:rsid w:val="0043500B"/>
    <w:rsid w:val="004350B3"/>
    <w:rsid w:val="004350F3"/>
    <w:rsid w:val="0043510F"/>
    <w:rsid w:val="0043512A"/>
    <w:rsid w:val="00435182"/>
    <w:rsid w:val="0043518E"/>
    <w:rsid w:val="004351B8"/>
    <w:rsid w:val="004351CB"/>
    <w:rsid w:val="004351F1"/>
    <w:rsid w:val="0043520C"/>
    <w:rsid w:val="00435223"/>
    <w:rsid w:val="00435226"/>
    <w:rsid w:val="00435253"/>
    <w:rsid w:val="004352C5"/>
    <w:rsid w:val="004352D3"/>
    <w:rsid w:val="0043531C"/>
    <w:rsid w:val="004354B5"/>
    <w:rsid w:val="004354EE"/>
    <w:rsid w:val="0043555A"/>
    <w:rsid w:val="00435586"/>
    <w:rsid w:val="0043566E"/>
    <w:rsid w:val="00435676"/>
    <w:rsid w:val="004356F6"/>
    <w:rsid w:val="00435716"/>
    <w:rsid w:val="00435725"/>
    <w:rsid w:val="004357F7"/>
    <w:rsid w:val="0043581B"/>
    <w:rsid w:val="00435843"/>
    <w:rsid w:val="004358CC"/>
    <w:rsid w:val="004358EA"/>
    <w:rsid w:val="004358F5"/>
    <w:rsid w:val="00435909"/>
    <w:rsid w:val="0043590E"/>
    <w:rsid w:val="00435915"/>
    <w:rsid w:val="0043594C"/>
    <w:rsid w:val="0043595C"/>
    <w:rsid w:val="00435A0A"/>
    <w:rsid w:val="00435A17"/>
    <w:rsid w:val="00435A74"/>
    <w:rsid w:val="00435ACE"/>
    <w:rsid w:val="00435AD2"/>
    <w:rsid w:val="00435B41"/>
    <w:rsid w:val="00435B4D"/>
    <w:rsid w:val="00435B53"/>
    <w:rsid w:val="00435B57"/>
    <w:rsid w:val="00435B70"/>
    <w:rsid w:val="00435B96"/>
    <w:rsid w:val="00435C8E"/>
    <w:rsid w:val="00435CBE"/>
    <w:rsid w:val="00435E42"/>
    <w:rsid w:val="00435E65"/>
    <w:rsid w:val="00435E79"/>
    <w:rsid w:val="00435F1B"/>
    <w:rsid w:val="00435F20"/>
    <w:rsid w:val="00435F4E"/>
    <w:rsid w:val="00435F60"/>
    <w:rsid w:val="00435F70"/>
    <w:rsid w:val="00435F84"/>
    <w:rsid w:val="00435F8C"/>
    <w:rsid w:val="00435FB7"/>
    <w:rsid w:val="00435FD3"/>
    <w:rsid w:val="00436078"/>
    <w:rsid w:val="00436085"/>
    <w:rsid w:val="004360BF"/>
    <w:rsid w:val="004360E4"/>
    <w:rsid w:val="004360F7"/>
    <w:rsid w:val="00436127"/>
    <w:rsid w:val="0043613E"/>
    <w:rsid w:val="00436175"/>
    <w:rsid w:val="0043617B"/>
    <w:rsid w:val="00436186"/>
    <w:rsid w:val="0043619C"/>
    <w:rsid w:val="004361A7"/>
    <w:rsid w:val="004361D2"/>
    <w:rsid w:val="004362A2"/>
    <w:rsid w:val="00436362"/>
    <w:rsid w:val="0043636E"/>
    <w:rsid w:val="0043640F"/>
    <w:rsid w:val="00436411"/>
    <w:rsid w:val="00436496"/>
    <w:rsid w:val="004364FE"/>
    <w:rsid w:val="00436596"/>
    <w:rsid w:val="004365DA"/>
    <w:rsid w:val="0043660C"/>
    <w:rsid w:val="0043660F"/>
    <w:rsid w:val="0043662B"/>
    <w:rsid w:val="004366A5"/>
    <w:rsid w:val="004366BD"/>
    <w:rsid w:val="004366C2"/>
    <w:rsid w:val="004366E0"/>
    <w:rsid w:val="004367EB"/>
    <w:rsid w:val="0043682E"/>
    <w:rsid w:val="00436866"/>
    <w:rsid w:val="00436874"/>
    <w:rsid w:val="0043689F"/>
    <w:rsid w:val="004368A1"/>
    <w:rsid w:val="004368ED"/>
    <w:rsid w:val="004368F1"/>
    <w:rsid w:val="00436997"/>
    <w:rsid w:val="004369BF"/>
    <w:rsid w:val="004369E5"/>
    <w:rsid w:val="00436A0E"/>
    <w:rsid w:val="00436A6A"/>
    <w:rsid w:val="00436A82"/>
    <w:rsid w:val="00436B33"/>
    <w:rsid w:val="00436B4C"/>
    <w:rsid w:val="00436B51"/>
    <w:rsid w:val="00436C00"/>
    <w:rsid w:val="00436C0F"/>
    <w:rsid w:val="00436C44"/>
    <w:rsid w:val="00436C5C"/>
    <w:rsid w:val="00436C82"/>
    <w:rsid w:val="00436D02"/>
    <w:rsid w:val="00436D17"/>
    <w:rsid w:val="00436DA1"/>
    <w:rsid w:val="00436DA5"/>
    <w:rsid w:val="00436E3B"/>
    <w:rsid w:val="00436E6C"/>
    <w:rsid w:val="00436ED2"/>
    <w:rsid w:val="00436EDE"/>
    <w:rsid w:val="00436F6B"/>
    <w:rsid w:val="00436F6C"/>
    <w:rsid w:val="00436F81"/>
    <w:rsid w:val="00436FE5"/>
    <w:rsid w:val="0043708B"/>
    <w:rsid w:val="004370FD"/>
    <w:rsid w:val="00437156"/>
    <w:rsid w:val="004371EB"/>
    <w:rsid w:val="00437337"/>
    <w:rsid w:val="0043740B"/>
    <w:rsid w:val="0043742D"/>
    <w:rsid w:val="00437496"/>
    <w:rsid w:val="004374E9"/>
    <w:rsid w:val="00437523"/>
    <w:rsid w:val="004375B9"/>
    <w:rsid w:val="0043761A"/>
    <w:rsid w:val="004376D9"/>
    <w:rsid w:val="004376F1"/>
    <w:rsid w:val="00437713"/>
    <w:rsid w:val="004377DF"/>
    <w:rsid w:val="0043781F"/>
    <w:rsid w:val="00437863"/>
    <w:rsid w:val="00437949"/>
    <w:rsid w:val="00437980"/>
    <w:rsid w:val="00437987"/>
    <w:rsid w:val="00437992"/>
    <w:rsid w:val="004379A3"/>
    <w:rsid w:val="004379C2"/>
    <w:rsid w:val="004379F9"/>
    <w:rsid w:val="00437A20"/>
    <w:rsid w:val="00437A38"/>
    <w:rsid w:val="00437A69"/>
    <w:rsid w:val="00437A93"/>
    <w:rsid w:val="00437AAB"/>
    <w:rsid w:val="00437B40"/>
    <w:rsid w:val="00437B60"/>
    <w:rsid w:val="00437B8D"/>
    <w:rsid w:val="00437BB7"/>
    <w:rsid w:val="00437BC1"/>
    <w:rsid w:val="00437C7B"/>
    <w:rsid w:val="00437C9B"/>
    <w:rsid w:val="00437CF2"/>
    <w:rsid w:val="00437E0F"/>
    <w:rsid w:val="00437E28"/>
    <w:rsid w:val="00437E62"/>
    <w:rsid w:val="00437EC2"/>
    <w:rsid w:val="00437ED9"/>
    <w:rsid w:val="00437EEE"/>
    <w:rsid w:val="00437F08"/>
    <w:rsid w:val="0044003E"/>
    <w:rsid w:val="004401B3"/>
    <w:rsid w:val="004401BC"/>
    <w:rsid w:val="004401CF"/>
    <w:rsid w:val="00440232"/>
    <w:rsid w:val="00440277"/>
    <w:rsid w:val="00440288"/>
    <w:rsid w:val="00440311"/>
    <w:rsid w:val="00440322"/>
    <w:rsid w:val="0044032C"/>
    <w:rsid w:val="004403B8"/>
    <w:rsid w:val="00440401"/>
    <w:rsid w:val="0044044E"/>
    <w:rsid w:val="0044045A"/>
    <w:rsid w:val="00440492"/>
    <w:rsid w:val="004404BD"/>
    <w:rsid w:val="004404CF"/>
    <w:rsid w:val="004404EB"/>
    <w:rsid w:val="00440520"/>
    <w:rsid w:val="0044053C"/>
    <w:rsid w:val="0044057F"/>
    <w:rsid w:val="00440722"/>
    <w:rsid w:val="004407A1"/>
    <w:rsid w:val="004407E5"/>
    <w:rsid w:val="00440809"/>
    <w:rsid w:val="00440826"/>
    <w:rsid w:val="0044085A"/>
    <w:rsid w:val="004408BF"/>
    <w:rsid w:val="004408E4"/>
    <w:rsid w:val="00440951"/>
    <w:rsid w:val="0044095D"/>
    <w:rsid w:val="00440969"/>
    <w:rsid w:val="00440972"/>
    <w:rsid w:val="00440A05"/>
    <w:rsid w:val="00440A48"/>
    <w:rsid w:val="00440AA2"/>
    <w:rsid w:val="00440B16"/>
    <w:rsid w:val="00440B9A"/>
    <w:rsid w:val="00440BAD"/>
    <w:rsid w:val="00440BCB"/>
    <w:rsid w:val="00440BDB"/>
    <w:rsid w:val="00440C83"/>
    <w:rsid w:val="00440CAF"/>
    <w:rsid w:val="00440CFB"/>
    <w:rsid w:val="00440D06"/>
    <w:rsid w:val="00440D14"/>
    <w:rsid w:val="00440DAF"/>
    <w:rsid w:val="00440E0C"/>
    <w:rsid w:val="00440E12"/>
    <w:rsid w:val="00440E34"/>
    <w:rsid w:val="00440E53"/>
    <w:rsid w:val="00440EBB"/>
    <w:rsid w:val="00440FAE"/>
    <w:rsid w:val="00440FE6"/>
    <w:rsid w:val="0044100C"/>
    <w:rsid w:val="00441015"/>
    <w:rsid w:val="00441026"/>
    <w:rsid w:val="004410BA"/>
    <w:rsid w:val="004410F3"/>
    <w:rsid w:val="00441140"/>
    <w:rsid w:val="004411D2"/>
    <w:rsid w:val="00441297"/>
    <w:rsid w:val="004412C7"/>
    <w:rsid w:val="00441479"/>
    <w:rsid w:val="004414C1"/>
    <w:rsid w:val="0044151A"/>
    <w:rsid w:val="0044151D"/>
    <w:rsid w:val="00441595"/>
    <w:rsid w:val="004415B8"/>
    <w:rsid w:val="00441644"/>
    <w:rsid w:val="004416AD"/>
    <w:rsid w:val="004416CD"/>
    <w:rsid w:val="00441732"/>
    <w:rsid w:val="0044178E"/>
    <w:rsid w:val="004417B1"/>
    <w:rsid w:val="004417C8"/>
    <w:rsid w:val="004417E0"/>
    <w:rsid w:val="00441804"/>
    <w:rsid w:val="0044181B"/>
    <w:rsid w:val="00441881"/>
    <w:rsid w:val="00441900"/>
    <w:rsid w:val="004419AA"/>
    <w:rsid w:val="00441A0E"/>
    <w:rsid w:val="00441A11"/>
    <w:rsid w:val="00441A17"/>
    <w:rsid w:val="00441A93"/>
    <w:rsid w:val="00441AE2"/>
    <w:rsid w:val="00441B13"/>
    <w:rsid w:val="00441B8A"/>
    <w:rsid w:val="00441BC5"/>
    <w:rsid w:val="00441C54"/>
    <w:rsid w:val="00441C94"/>
    <w:rsid w:val="00441CCC"/>
    <w:rsid w:val="00441D03"/>
    <w:rsid w:val="00441D92"/>
    <w:rsid w:val="00441DAE"/>
    <w:rsid w:val="00441DFC"/>
    <w:rsid w:val="00441E55"/>
    <w:rsid w:val="00441E61"/>
    <w:rsid w:val="00441E6F"/>
    <w:rsid w:val="00441E85"/>
    <w:rsid w:val="00441EF2"/>
    <w:rsid w:val="00441F43"/>
    <w:rsid w:val="00441F85"/>
    <w:rsid w:val="00441F9B"/>
    <w:rsid w:val="00441F9D"/>
    <w:rsid w:val="00442039"/>
    <w:rsid w:val="0044203C"/>
    <w:rsid w:val="0044210A"/>
    <w:rsid w:val="0044212D"/>
    <w:rsid w:val="0044216A"/>
    <w:rsid w:val="004421F4"/>
    <w:rsid w:val="00442229"/>
    <w:rsid w:val="0044223C"/>
    <w:rsid w:val="004422E5"/>
    <w:rsid w:val="00442300"/>
    <w:rsid w:val="0044233C"/>
    <w:rsid w:val="004423E6"/>
    <w:rsid w:val="0044258C"/>
    <w:rsid w:val="00442632"/>
    <w:rsid w:val="0044265C"/>
    <w:rsid w:val="0044266E"/>
    <w:rsid w:val="00442678"/>
    <w:rsid w:val="00442712"/>
    <w:rsid w:val="0044271E"/>
    <w:rsid w:val="00442725"/>
    <w:rsid w:val="0044277F"/>
    <w:rsid w:val="00442814"/>
    <w:rsid w:val="00442817"/>
    <w:rsid w:val="0044284D"/>
    <w:rsid w:val="0044290F"/>
    <w:rsid w:val="0044291E"/>
    <w:rsid w:val="00442930"/>
    <w:rsid w:val="00442935"/>
    <w:rsid w:val="00442947"/>
    <w:rsid w:val="00442957"/>
    <w:rsid w:val="00442982"/>
    <w:rsid w:val="004429DF"/>
    <w:rsid w:val="00442A30"/>
    <w:rsid w:val="00442AA6"/>
    <w:rsid w:val="00442ABA"/>
    <w:rsid w:val="00442AD1"/>
    <w:rsid w:val="00442B3B"/>
    <w:rsid w:val="00442B78"/>
    <w:rsid w:val="00442BA5"/>
    <w:rsid w:val="00442C3D"/>
    <w:rsid w:val="00442CAB"/>
    <w:rsid w:val="00442D69"/>
    <w:rsid w:val="00442D7F"/>
    <w:rsid w:val="00442D80"/>
    <w:rsid w:val="00442D87"/>
    <w:rsid w:val="00442DE7"/>
    <w:rsid w:val="00442E74"/>
    <w:rsid w:val="00442F78"/>
    <w:rsid w:val="0044300B"/>
    <w:rsid w:val="0044303C"/>
    <w:rsid w:val="00443055"/>
    <w:rsid w:val="004431B7"/>
    <w:rsid w:val="004431EC"/>
    <w:rsid w:val="00443207"/>
    <w:rsid w:val="004432B7"/>
    <w:rsid w:val="004432CA"/>
    <w:rsid w:val="0044331E"/>
    <w:rsid w:val="00443352"/>
    <w:rsid w:val="0044335B"/>
    <w:rsid w:val="00443471"/>
    <w:rsid w:val="00443490"/>
    <w:rsid w:val="00443557"/>
    <w:rsid w:val="00443642"/>
    <w:rsid w:val="0044367C"/>
    <w:rsid w:val="004436DB"/>
    <w:rsid w:val="00443720"/>
    <w:rsid w:val="00443725"/>
    <w:rsid w:val="00443728"/>
    <w:rsid w:val="00443784"/>
    <w:rsid w:val="004437C0"/>
    <w:rsid w:val="00443817"/>
    <w:rsid w:val="00443833"/>
    <w:rsid w:val="0044387E"/>
    <w:rsid w:val="004438C2"/>
    <w:rsid w:val="00443924"/>
    <w:rsid w:val="00443992"/>
    <w:rsid w:val="004439AC"/>
    <w:rsid w:val="00443A38"/>
    <w:rsid w:val="00443B92"/>
    <w:rsid w:val="00443BE0"/>
    <w:rsid w:val="00443BF1"/>
    <w:rsid w:val="00443C2B"/>
    <w:rsid w:val="00443C6F"/>
    <w:rsid w:val="00443CC7"/>
    <w:rsid w:val="00443DDF"/>
    <w:rsid w:val="00443E55"/>
    <w:rsid w:val="00443E67"/>
    <w:rsid w:val="00443EEE"/>
    <w:rsid w:val="00443F4F"/>
    <w:rsid w:val="00443F6D"/>
    <w:rsid w:val="00443FA9"/>
    <w:rsid w:val="00443FC9"/>
    <w:rsid w:val="00443FD2"/>
    <w:rsid w:val="00443FDB"/>
    <w:rsid w:val="00444019"/>
    <w:rsid w:val="00444053"/>
    <w:rsid w:val="0044405B"/>
    <w:rsid w:val="004440A9"/>
    <w:rsid w:val="004440E6"/>
    <w:rsid w:val="0044415F"/>
    <w:rsid w:val="004441EE"/>
    <w:rsid w:val="004441FF"/>
    <w:rsid w:val="0044420F"/>
    <w:rsid w:val="0044424F"/>
    <w:rsid w:val="004442C8"/>
    <w:rsid w:val="00444322"/>
    <w:rsid w:val="00444368"/>
    <w:rsid w:val="00444374"/>
    <w:rsid w:val="0044437A"/>
    <w:rsid w:val="004443B9"/>
    <w:rsid w:val="004443BD"/>
    <w:rsid w:val="004443C3"/>
    <w:rsid w:val="0044446F"/>
    <w:rsid w:val="0044448C"/>
    <w:rsid w:val="004444BF"/>
    <w:rsid w:val="004444CF"/>
    <w:rsid w:val="0044450B"/>
    <w:rsid w:val="0044455D"/>
    <w:rsid w:val="0044456D"/>
    <w:rsid w:val="00444576"/>
    <w:rsid w:val="004446AD"/>
    <w:rsid w:val="004446D5"/>
    <w:rsid w:val="0044486A"/>
    <w:rsid w:val="0044490D"/>
    <w:rsid w:val="00444980"/>
    <w:rsid w:val="0044499A"/>
    <w:rsid w:val="00444A04"/>
    <w:rsid w:val="00444A3C"/>
    <w:rsid w:val="00444B1B"/>
    <w:rsid w:val="00444BBF"/>
    <w:rsid w:val="00444C54"/>
    <w:rsid w:val="00444D76"/>
    <w:rsid w:val="00444DB5"/>
    <w:rsid w:val="00444DE9"/>
    <w:rsid w:val="00444DEE"/>
    <w:rsid w:val="00444EB5"/>
    <w:rsid w:val="00444EF7"/>
    <w:rsid w:val="00444FA4"/>
    <w:rsid w:val="00444FFC"/>
    <w:rsid w:val="00445041"/>
    <w:rsid w:val="00445052"/>
    <w:rsid w:val="004450AD"/>
    <w:rsid w:val="004450BF"/>
    <w:rsid w:val="00445132"/>
    <w:rsid w:val="00445171"/>
    <w:rsid w:val="00445196"/>
    <w:rsid w:val="0044519D"/>
    <w:rsid w:val="004451A7"/>
    <w:rsid w:val="004451AA"/>
    <w:rsid w:val="004451ED"/>
    <w:rsid w:val="004451F1"/>
    <w:rsid w:val="0044522A"/>
    <w:rsid w:val="00445230"/>
    <w:rsid w:val="00445247"/>
    <w:rsid w:val="00445265"/>
    <w:rsid w:val="0044530E"/>
    <w:rsid w:val="00445444"/>
    <w:rsid w:val="0044544A"/>
    <w:rsid w:val="00445454"/>
    <w:rsid w:val="00445494"/>
    <w:rsid w:val="00445518"/>
    <w:rsid w:val="0044551B"/>
    <w:rsid w:val="0044553E"/>
    <w:rsid w:val="0044556E"/>
    <w:rsid w:val="004455F6"/>
    <w:rsid w:val="0044561E"/>
    <w:rsid w:val="0044561F"/>
    <w:rsid w:val="00445621"/>
    <w:rsid w:val="00445650"/>
    <w:rsid w:val="00445749"/>
    <w:rsid w:val="0044574A"/>
    <w:rsid w:val="00445756"/>
    <w:rsid w:val="004457A8"/>
    <w:rsid w:val="00445846"/>
    <w:rsid w:val="004458BB"/>
    <w:rsid w:val="00445901"/>
    <w:rsid w:val="00445906"/>
    <w:rsid w:val="0044594F"/>
    <w:rsid w:val="004459A9"/>
    <w:rsid w:val="004459BD"/>
    <w:rsid w:val="00445A32"/>
    <w:rsid w:val="00445A33"/>
    <w:rsid w:val="00445A70"/>
    <w:rsid w:val="00445AD0"/>
    <w:rsid w:val="00445BA4"/>
    <w:rsid w:val="00445BA7"/>
    <w:rsid w:val="00445BB7"/>
    <w:rsid w:val="00445BEF"/>
    <w:rsid w:val="00445C16"/>
    <w:rsid w:val="00445C3C"/>
    <w:rsid w:val="00445CAE"/>
    <w:rsid w:val="00445CEE"/>
    <w:rsid w:val="00445D17"/>
    <w:rsid w:val="00445D2A"/>
    <w:rsid w:val="00445D2F"/>
    <w:rsid w:val="00445D30"/>
    <w:rsid w:val="00445DA2"/>
    <w:rsid w:val="00445DD4"/>
    <w:rsid w:val="00445E0B"/>
    <w:rsid w:val="00445E62"/>
    <w:rsid w:val="00445F60"/>
    <w:rsid w:val="00445F9E"/>
    <w:rsid w:val="00445FF1"/>
    <w:rsid w:val="00446036"/>
    <w:rsid w:val="00446058"/>
    <w:rsid w:val="0044606A"/>
    <w:rsid w:val="004460C4"/>
    <w:rsid w:val="004460CC"/>
    <w:rsid w:val="00446144"/>
    <w:rsid w:val="00446153"/>
    <w:rsid w:val="00446230"/>
    <w:rsid w:val="00446268"/>
    <w:rsid w:val="004462A8"/>
    <w:rsid w:val="0044631E"/>
    <w:rsid w:val="00446328"/>
    <w:rsid w:val="0044636F"/>
    <w:rsid w:val="004463E8"/>
    <w:rsid w:val="004464F8"/>
    <w:rsid w:val="00446555"/>
    <w:rsid w:val="00446585"/>
    <w:rsid w:val="004465CB"/>
    <w:rsid w:val="00446601"/>
    <w:rsid w:val="0044660F"/>
    <w:rsid w:val="0044663C"/>
    <w:rsid w:val="00446696"/>
    <w:rsid w:val="004466E8"/>
    <w:rsid w:val="00446704"/>
    <w:rsid w:val="00446755"/>
    <w:rsid w:val="0044677F"/>
    <w:rsid w:val="004467AA"/>
    <w:rsid w:val="00446891"/>
    <w:rsid w:val="004468D4"/>
    <w:rsid w:val="00446945"/>
    <w:rsid w:val="004469D3"/>
    <w:rsid w:val="00446A18"/>
    <w:rsid w:val="00446A5B"/>
    <w:rsid w:val="00446B5D"/>
    <w:rsid w:val="00446BC8"/>
    <w:rsid w:val="00446BE3"/>
    <w:rsid w:val="00446CB0"/>
    <w:rsid w:val="00446CC8"/>
    <w:rsid w:val="00446D4C"/>
    <w:rsid w:val="00446DAE"/>
    <w:rsid w:val="00446DC5"/>
    <w:rsid w:val="00446DEA"/>
    <w:rsid w:val="00446DF5"/>
    <w:rsid w:val="00446E62"/>
    <w:rsid w:val="00446E72"/>
    <w:rsid w:val="00446EB2"/>
    <w:rsid w:val="00446EEE"/>
    <w:rsid w:val="00446EFA"/>
    <w:rsid w:val="00446F55"/>
    <w:rsid w:val="00446FA9"/>
    <w:rsid w:val="00446FF2"/>
    <w:rsid w:val="00447000"/>
    <w:rsid w:val="0044704F"/>
    <w:rsid w:val="00447054"/>
    <w:rsid w:val="00447084"/>
    <w:rsid w:val="0044708C"/>
    <w:rsid w:val="004470C6"/>
    <w:rsid w:val="00447172"/>
    <w:rsid w:val="004471B3"/>
    <w:rsid w:val="004471B7"/>
    <w:rsid w:val="0044722F"/>
    <w:rsid w:val="00447235"/>
    <w:rsid w:val="00447261"/>
    <w:rsid w:val="0044727C"/>
    <w:rsid w:val="0044737A"/>
    <w:rsid w:val="0044737F"/>
    <w:rsid w:val="004473DE"/>
    <w:rsid w:val="0044740D"/>
    <w:rsid w:val="00447438"/>
    <w:rsid w:val="00447452"/>
    <w:rsid w:val="0044745B"/>
    <w:rsid w:val="00447467"/>
    <w:rsid w:val="00447474"/>
    <w:rsid w:val="004474A4"/>
    <w:rsid w:val="004474B7"/>
    <w:rsid w:val="004474D9"/>
    <w:rsid w:val="004474E5"/>
    <w:rsid w:val="00447578"/>
    <w:rsid w:val="0044758E"/>
    <w:rsid w:val="004475C7"/>
    <w:rsid w:val="004475FF"/>
    <w:rsid w:val="0044774F"/>
    <w:rsid w:val="004477C6"/>
    <w:rsid w:val="0044780F"/>
    <w:rsid w:val="00447823"/>
    <w:rsid w:val="00447830"/>
    <w:rsid w:val="00447840"/>
    <w:rsid w:val="00447891"/>
    <w:rsid w:val="00447892"/>
    <w:rsid w:val="00447928"/>
    <w:rsid w:val="00447953"/>
    <w:rsid w:val="00447974"/>
    <w:rsid w:val="0044799A"/>
    <w:rsid w:val="00447A06"/>
    <w:rsid w:val="00447A37"/>
    <w:rsid w:val="00447A81"/>
    <w:rsid w:val="00447AED"/>
    <w:rsid w:val="00447B23"/>
    <w:rsid w:val="00447B28"/>
    <w:rsid w:val="00447BD2"/>
    <w:rsid w:val="00447C74"/>
    <w:rsid w:val="00447CA5"/>
    <w:rsid w:val="00447D23"/>
    <w:rsid w:val="00447D41"/>
    <w:rsid w:val="00447D85"/>
    <w:rsid w:val="00447DBE"/>
    <w:rsid w:val="00447DE1"/>
    <w:rsid w:val="00447E13"/>
    <w:rsid w:val="00447E5E"/>
    <w:rsid w:val="00447EB4"/>
    <w:rsid w:val="00447F6F"/>
    <w:rsid w:val="00447FB0"/>
    <w:rsid w:val="00447FF3"/>
    <w:rsid w:val="00450005"/>
    <w:rsid w:val="0045001C"/>
    <w:rsid w:val="00450026"/>
    <w:rsid w:val="004500A0"/>
    <w:rsid w:val="004500BA"/>
    <w:rsid w:val="004500C2"/>
    <w:rsid w:val="0045011C"/>
    <w:rsid w:val="00450120"/>
    <w:rsid w:val="00450129"/>
    <w:rsid w:val="00450131"/>
    <w:rsid w:val="00450295"/>
    <w:rsid w:val="00450339"/>
    <w:rsid w:val="0045036A"/>
    <w:rsid w:val="00450422"/>
    <w:rsid w:val="00450579"/>
    <w:rsid w:val="0045059F"/>
    <w:rsid w:val="004505A9"/>
    <w:rsid w:val="004505EC"/>
    <w:rsid w:val="00450605"/>
    <w:rsid w:val="0045066E"/>
    <w:rsid w:val="00450699"/>
    <w:rsid w:val="004506AB"/>
    <w:rsid w:val="004506BC"/>
    <w:rsid w:val="00450736"/>
    <w:rsid w:val="00450747"/>
    <w:rsid w:val="0045074F"/>
    <w:rsid w:val="004507F8"/>
    <w:rsid w:val="004507FC"/>
    <w:rsid w:val="00450809"/>
    <w:rsid w:val="00450811"/>
    <w:rsid w:val="0045088C"/>
    <w:rsid w:val="00450905"/>
    <w:rsid w:val="0045090D"/>
    <w:rsid w:val="0045092A"/>
    <w:rsid w:val="004509FD"/>
    <w:rsid w:val="00450A1D"/>
    <w:rsid w:val="00450A54"/>
    <w:rsid w:val="00450A86"/>
    <w:rsid w:val="00450B56"/>
    <w:rsid w:val="00450B5F"/>
    <w:rsid w:val="00450B6F"/>
    <w:rsid w:val="00450B97"/>
    <w:rsid w:val="00450C03"/>
    <w:rsid w:val="00450C2C"/>
    <w:rsid w:val="00450D9E"/>
    <w:rsid w:val="00450DC3"/>
    <w:rsid w:val="00450DD2"/>
    <w:rsid w:val="00450DE2"/>
    <w:rsid w:val="00450E38"/>
    <w:rsid w:val="00450E61"/>
    <w:rsid w:val="00450E6E"/>
    <w:rsid w:val="00450E78"/>
    <w:rsid w:val="00450EBB"/>
    <w:rsid w:val="00450F30"/>
    <w:rsid w:val="00450F7D"/>
    <w:rsid w:val="00450FA2"/>
    <w:rsid w:val="00450FDC"/>
    <w:rsid w:val="004510AE"/>
    <w:rsid w:val="004510EC"/>
    <w:rsid w:val="00451141"/>
    <w:rsid w:val="00451157"/>
    <w:rsid w:val="0045115B"/>
    <w:rsid w:val="004511B4"/>
    <w:rsid w:val="004511BC"/>
    <w:rsid w:val="004511C3"/>
    <w:rsid w:val="004511D0"/>
    <w:rsid w:val="004511DA"/>
    <w:rsid w:val="004511DE"/>
    <w:rsid w:val="004512B8"/>
    <w:rsid w:val="004512BA"/>
    <w:rsid w:val="0045137C"/>
    <w:rsid w:val="00451391"/>
    <w:rsid w:val="004513B9"/>
    <w:rsid w:val="004513CB"/>
    <w:rsid w:val="004513E8"/>
    <w:rsid w:val="00451443"/>
    <w:rsid w:val="0045146A"/>
    <w:rsid w:val="00451497"/>
    <w:rsid w:val="004514FE"/>
    <w:rsid w:val="00451511"/>
    <w:rsid w:val="0045154F"/>
    <w:rsid w:val="00451584"/>
    <w:rsid w:val="004515A1"/>
    <w:rsid w:val="004515D8"/>
    <w:rsid w:val="004515DF"/>
    <w:rsid w:val="0045165E"/>
    <w:rsid w:val="00451668"/>
    <w:rsid w:val="0045168B"/>
    <w:rsid w:val="0045169B"/>
    <w:rsid w:val="004516A5"/>
    <w:rsid w:val="004516B9"/>
    <w:rsid w:val="00451737"/>
    <w:rsid w:val="0045176A"/>
    <w:rsid w:val="00451783"/>
    <w:rsid w:val="004517CA"/>
    <w:rsid w:val="004517F3"/>
    <w:rsid w:val="004517FC"/>
    <w:rsid w:val="00451828"/>
    <w:rsid w:val="00451841"/>
    <w:rsid w:val="00451881"/>
    <w:rsid w:val="004518C5"/>
    <w:rsid w:val="004518E8"/>
    <w:rsid w:val="00451942"/>
    <w:rsid w:val="00451996"/>
    <w:rsid w:val="0045199D"/>
    <w:rsid w:val="004519A8"/>
    <w:rsid w:val="00451A47"/>
    <w:rsid w:val="00451ADD"/>
    <w:rsid w:val="00451B4A"/>
    <w:rsid w:val="00451BBB"/>
    <w:rsid w:val="00451C13"/>
    <w:rsid w:val="00451C62"/>
    <w:rsid w:val="00451C64"/>
    <w:rsid w:val="00451CFC"/>
    <w:rsid w:val="00451D82"/>
    <w:rsid w:val="00451DB7"/>
    <w:rsid w:val="00451DCD"/>
    <w:rsid w:val="00451DF2"/>
    <w:rsid w:val="00451DF9"/>
    <w:rsid w:val="00451E3D"/>
    <w:rsid w:val="00451E92"/>
    <w:rsid w:val="00451F21"/>
    <w:rsid w:val="00451F4A"/>
    <w:rsid w:val="00451F7A"/>
    <w:rsid w:val="00452044"/>
    <w:rsid w:val="00452090"/>
    <w:rsid w:val="004520F9"/>
    <w:rsid w:val="0045213F"/>
    <w:rsid w:val="004521B1"/>
    <w:rsid w:val="004521FF"/>
    <w:rsid w:val="00452232"/>
    <w:rsid w:val="00452264"/>
    <w:rsid w:val="004522BA"/>
    <w:rsid w:val="004522BC"/>
    <w:rsid w:val="004522C3"/>
    <w:rsid w:val="004522EA"/>
    <w:rsid w:val="004523A5"/>
    <w:rsid w:val="004523AD"/>
    <w:rsid w:val="004523D1"/>
    <w:rsid w:val="004523EC"/>
    <w:rsid w:val="00452436"/>
    <w:rsid w:val="00452459"/>
    <w:rsid w:val="00452563"/>
    <w:rsid w:val="004525E2"/>
    <w:rsid w:val="004525E7"/>
    <w:rsid w:val="00452639"/>
    <w:rsid w:val="004526C1"/>
    <w:rsid w:val="0045270B"/>
    <w:rsid w:val="00452773"/>
    <w:rsid w:val="00452793"/>
    <w:rsid w:val="004527DA"/>
    <w:rsid w:val="00452834"/>
    <w:rsid w:val="0045284A"/>
    <w:rsid w:val="004528A1"/>
    <w:rsid w:val="004528EF"/>
    <w:rsid w:val="004529A5"/>
    <w:rsid w:val="004529C3"/>
    <w:rsid w:val="004529C5"/>
    <w:rsid w:val="00452A1F"/>
    <w:rsid w:val="00452A55"/>
    <w:rsid w:val="00452AD5"/>
    <w:rsid w:val="00452ADB"/>
    <w:rsid w:val="00452B15"/>
    <w:rsid w:val="00452B79"/>
    <w:rsid w:val="00452BA2"/>
    <w:rsid w:val="00452BD1"/>
    <w:rsid w:val="00452BE0"/>
    <w:rsid w:val="00452C03"/>
    <w:rsid w:val="00452C41"/>
    <w:rsid w:val="00452C93"/>
    <w:rsid w:val="00452CAE"/>
    <w:rsid w:val="00452CCE"/>
    <w:rsid w:val="00452CDD"/>
    <w:rsid w:val="00452CFC"/>
    <w:rsid w:val="00452D36"/>
    <w:rsid w:val="00452DC5"/>
    <w:rsid w:val="00452DCD"/>
    <w:rsid w:val="00452DF4"/>
    <w:rsid w:val="00452E16"/>
    <w:rsid w:val="00452E62"/>
    <w:rsid w:val="00452E8F"/>
    <w:rsid w:val="00452E9D"/>
    <w:rsid w:val="00452EF0"/>
    <w:rsid w:val="00452F5A"/>
    <w:rsid w:val="00452FDE"/>
    <w:rsid w:val="00453039"/>
    <w:rsid w:val="0045306E"/>
    <w:rsid w:val="004530C1"/>
    <w:rsid w:val="00453129"/>
    <w:rsid w:val="0045319A"/>
    <w:rsid w:val="00453215"/>
    <w:rsid w:val="0045323D"/>
    <w:rsid w:val="004532F1"/>
    <w:rsid w:val="00453320"/>
    <w:rsid w:val="00453370"/>
    <w:rsid w:val="0045343B"/>
    <w:rsid w:val="004534B3"/>
    <w:rsid w:val="004534E2"/>
    <w:rsid w:val="0045355A"/>
    <w:rsid w:val="004536CB"/>
    <w:rsid w:val="004536EF"/>
    <w:rsid w:val="004536F4"/>
    <w:rsid w:val="00453711"/>
    <w:rsid w:val="004537C1"/>
    <w:rsid w:val="004537EF"/>
    <w:rsid w:val="004538B0"/>
    <w:rsid w:val="004538B5"/>
    <w:rsid w:val="004538F1"/>
    <w:rsid w:val="0045399D"/>
    <w:rsid w:val="004539A3"/>
    <w:rsid w:val="00453A05"/>
    <w:rsid w:val="00453A86"/>
    <w:rsid w:val="00453A87"/>
    <w:rsid w:val="00453A9F"/>
    <w:rsid w:val="00453AA2"/>
    <w:rsid w:val="00453B55"/>
    <w:rsid w:val="00453B8F"/>
    <w:rsid w:val="00453BBC"/>
    <w:rsid w:val="00453BDE"/>
    <w:rsid w:val="00453C33"/>
    <w:rsid w:val="00453C99"/>
    <w:rsid w:val="00453CFF"/>
    <w:rsid w:val="00453D1B"/>
    <w:rsid w:val="00453DED"/>
    <w:rsid w:val="00453E4C"/>
    <w:rsid w:val="00453EE7"/>
    <w:rsid w:val="00453F98"/>
    <w:rsid w:val="00453F9E"/>
    <w:rsid w:val="00453FBD"/>
    <w:rsid w:val="00453FD8"/>
    <w:rsid w:val="00453FDA"/>
    <w:rsid w:val="00454024"/>
    <w:rsid w:val="004540F8"/>
    <w:rsid w:val="00454182"/>
    <w:rsid w:val="004541C4"/>
    <w:rsid w:val="00454212"/>
    <w:rsid w:val="0045421E"/>
    <w:rsid w:val="00454273"/>
    <w:rsid w:val="00454297"/>
    <w:rsid w:val="0045429A"/>
    <w:rsid w:val="004542CA"/>
    <w:rsid w:val="004542DB"/>
    <w:rsid w:val="004542E4"/>
    <w:rsid w:val="004543B0"/>
    <w:rsid w:val="004543DC"/>
    <w:rsid w:val="00454423"/>
    <w:rsid w:val="0045445C"/>
    <w:rsid w:val="004544D6"/>
    <w:rsid w:val="00454560"/>
    <w:rsid w:val="00454586"/>
    <w:rsid w:val="004545A6"/>
    <w:rsid w:val="0045461E"/>
    <w:rsid w:val="0045466E"/>
    <w:rsid w:val="004547CB"/>
    <w:rsid w:val="00454806"/>
    <w:rsid w:val="00454860"/>
    <w:rsid w:val="0045488C"/>
    <w:rsid w:val="004548C5"/>
    <w:rsid w:val="00454904"/>
    <w:rsid w:val="00454913"/>
    <w:rsid w:val="0045493D"/>
    <w:rsid w:val="0045493F"/>
    <w:rsid w:val="00454967"/>
    <w:rsid w:val="00454A0B"/>
    <w:rsid w:val="00454A50"/>
    <w:rsid w:val="00454A61"/>
    <w:rsid w:val="00454A71"/>
    <w:rsid w:val="00454A79"/>
    <w:rsid w:val="00454AE5"/>
    <w:rsid w:val="00454AEB"/>
    <w:rsid w:val="00454AFF"/>
    <w:rsid w:val="00454B16"/>
    <w:rsid w:val="00454B60"/>
    <w:rsid w:val="00454C2D"/>
    <w:rsid w:val="00454C60"/>
    <w:rsid w:val="00454C91"/>
    <w:rsid w:val="00454CB4"/>
    <w:rsid w:val="00454CEA"/>
    <w:rsid w:val="00454CF2"/>
    <w:rsid w:val="00454DB8"/>
    <w:rsid w:val="00454DE7"/>
    <w:rsid w:val="00454DFE"/>
    <w:rsid w:val="00454E3D"/>
    <w:rsid w:val="00454E40"/>
    <w:rsid w:val="00454E8D"/>
    <w:rsid w:val="00454EE2"/>
    <w:rsid w:val="00454EF6"/>
    <w:rsid w:val="00454F05"/>
    <w:rsid w:val="00454F71"/>
    <w:rsid w:val="00454F96"/>
    <w:rsid w:val="00454F9A"/>
    <w:rsid w:val="00454F9F"/>
    <w:rsid w:val="00454FA0"/>
    <w:rsid w:val="00454FD4"/>
    <w:rsid w:val="00454FE5"/>
    <w:rsid w:val="00455001"/>
    <w:rsid w:val="00455068"/>
    <w:rsid w:val="00455099"/>
    <w:rsid w:val="0045513D"/>
    <w:rsid w:val="00455180"/>
    <w:rsid w:val="00455203"/>
    <w:rsid w:val="0045528B"/>
    <w:rsid w:val="0045528C"/>
    <w:rsid w:val="004552D6"/>
    <w:rsid w:val="004552DC"/>
    <w:rsid w:val="00455365"/>
    <w:rsid w:val="004553A5"/>
    <w:rsid w:val="004553AE"/>
    <w:rsid w:val="004553F0"/>
    <w:rsid w:val="004553F8"/>
    <w:rsid w:val="00455445"/>
    <w:rsid w:val="00455471"/>
    <w:rsid w:val="004554CA"/>
    <w:rsid w:val="004554DB"/>
    <w:rsid w:val="004554F7"/>
    <w:rsid w:val="0045550B"/>
    <w:rsid w:val="0045554F"/>
    <w:rsid w:val="0045555B"/>
    <w:rsid w:val="00455608"/>
    <w:rsid w:val="0045566A"/>
    <w:rsid w:val="00455689"/>
    <w:rsid w:val="004556B8"/>
    <w:rsid w:val="004556C1"/>
    <w:rsid w:val="0045574C"/>
    <w:rsid w:val="0045575C"/>
    <w:rsid w:val="00455867"/>
    <w:rsid w:val="004558AA"/>
    <w:rsid w:val="004558CB"/>
    <w:rsid w:val="0045599D"/>
    <w:rsid w:val="004559B7"/>
    <w:rsid w:val="004559CB"/>
    <w:rsid w:val="00455A3B"/>
    <w:rsid w:val="00455A44"/>
    <w:rsid w:val="00455AB0"/>
    <w:rsid w:val="00455B6C"/>
    <w:rsid w:val="00455B86"/>
    <w:rsid w:val="00455BAA"/>
    <w:rsid w:val="00455BB9"/>
    <w:rsid w:val="00455BE6"/>
    <w:rsid w:val="00455C5F"/>
    <w:rsid w:val="00455C67"/>
    <w:rsid w:val="00455CEF"/>
    <w:rsid w:val="00455CF4"/>
    <w:rsid w:val="00455CFA"/>
    <w:rsid w:val="00455D8A"/>
    <w:rsid w:val="00455D8C"/>
    <w:rsid w:val="00455DFB"/>
    <w:rsid w:val="00455E99"/>
    <w:rsid w:val="00455EA0"/>
    <w:rsid w:val="00455EA9"/>
    <w:rsid w:val="00455EAD"/>
    <w:rsid w:val="00455ED8"/>
    <w:rsid w:val="00455EDA"/>
    <w:rsid w:val="00455F0F"/>
    <w:rsid w:val="00455F40"/>
    <w:rsid w:val="00455F82"/>
    <w:rsid w:val="00455F8C"/>
    <w:rsid w:val="00455FB5"/>
    <w:rsid w:val="00455FD5"/>
    <w:rsid w:val="0045604E"/>
    <w:rsid w:val="00456237"/>
    <w:rsid w:val="00456258"/>
    <w:rsid w:val="00456265"/>
    <w:rsid w:val="004562B6"/>
    <w:rsid w:val="00456323"/>
    <w:rsid w:val="0045632B"/>
    <w:rsid w:val="00456385"/>
    <w:rsid w:val="0045638A"/>
    <w:rsid w:val="004563C0"/>
    <w:rsid w:val="004563DF"/>
    <w:rsid w:val="0045643B"/>
    <w:rsid w:val="0045644D"/>
    <w:rsid w:val="0045645B"/>
    <w:rsid w:val="004564F0"/>
    <w:rsid w:val="004565BE"/>
    <w:rsid w:val="004565F6"/>
    <w:rsid w:val="00456601"/>
    <w:rsid w:val="0045660F"/>
    <w:rsid w:val="0045665A"/>
    <w:rsid w:val="004566DE"/>
    <w:rsid w:val="0045677A"/>
    <w:rsid w:val="0045679A"/>
    <w:rsid w:val="004567F2"/>
    <w:rsid w:val="00456810"/>
    <w:rsid w:val="00456896"/>
    <w:rsid w:val="004568A4"/>
    <w:rsid w:val="00456999"/>
    <w:rsid w:val="004569C0"/>
    <w:rsid w:val="004569D4"/>
    <w:rsid w:val="00456A5A"/>
    <w:rsid w:val="00456A7B"/>
    <w:rsid w:val="00456AA6"/>
    <w:rsid w:val="00456AC0"/>
    <w:rsid w:val="00456B78"/>
    <w:rsid w:val="00456BD1"/>
    <w:rsid w:val="00456BE3"/>
    <w:rsid w:val="00456BF9"/>
    <w:rsid w:val="00456C4F"/>
    <w:rsid w:val="00456CC6"/>
    <w:rsid w:val="00456D67"/>
    <w:rsid w:val="00456DB6"/>
    <w:rsid w:val="00456DF0"/>
    <w:rsid w:val="00456E08"/>
    <w:rsid w:val="00456E42"/>
    <w:rsid w:val="00456E66"/>
    <w:rsid w:val="00456E98"/>
    <w:rsid w:val="00456F58"/>
    <w:rsid w:val="00456F6D"/>
    <w:rsid w:val="00456F9C"/>
    <w:rsid w:val="0045700F"/>
    <w:rsid w:val="0045705A"/>
    <w:rsid w:val="00457075"/>
    <w:rsid w:val="004570E7"/>
    <w:rsid w:val="004570F9"/>
    <w:rsid w:val="00457166"/>
    <w:rsid w:val="004571D7"/>
    <w:rsid w:val="00457202"/>
    <w:rsid w:val="00457216"/>
    <w:rsid w:val="00457254"/>
    <w:rsid w:val="004572DC"/>
    <w:rsid w:val="00457306"/>
    <w:rsid w:val="00457332"/>
    <w:rsid w:val="004573A5"/>
    <w:rsid w:val="00457484"/>
    <w:rsid w:val="004574A7"/>
    <w:rsid w:val="00457529"/>
    <w:rsid w:val="0045761C"/>
    <w:rsid w:val="00457636"/>
    <w:rsid w:val="0045767A"/>
    <w:rsid w:val="0045768E"/>
    <w:rsid w:val="00457698"/>
    <w:rsid w:val="004576C2"/>
    <w:rsid w:val="004576DC"/>
    <w:rsid w:val="00457714"/>
    <w:rsid w:val="00457716"/>
    <w:rsid w:val="00457751"/>
    <w:rsid w:val="00457766"/>
    <w:rsid w:val="004577D8"/>
    <w:rsid w:val="004577DE"/>
    <w:rsid w:val="00457816"/>
    <w:rsid w:val="00457852"/>
    <w:rsid w:val="0045785B"/>
    <w:rsid w:val="004578A4"/>
    <w:rsid w:val="004578C6"/>
    <w:rsid w:val="004578C8"/>
    <w:rsid w:val="004579C8"/>
    <w:rsid w:val="00457AA4"/>
    <w:rsid w:val="00457AB6"/>
    <w:rsid w:val="00457AB9"/>
    <w:rsid w:val="00457ABE"/>
    <w:rsid w:val="00457ADC"/>
    <w:rsid w:val="00457BFC"/>
    <w:rsid w:val="00457C81"/>
    <w:rsid w:val="00457C89"/>
    <w:rsid w:val="00457CF4"/>
    <w:rsid w:val="00457D31"/>
    <w:rsid w:val="00457D4E"/>
    <w:rsid w:val="00457D77"/>
    <w:rsid w:val="00457D93"/>
    <w:rsid w:val="00457E16"/>
    <w:rsid w:val="00457EC3"/>
    <w:rsid w:val="00457ED2"/>
    <w:rsid w:val="00457F1F"/>
    <w:rsid w:val="00457F61"/>
    <w:rsid w:val="004600A2"/>
    <w:rsid w:val="004600B7"/>
    <w:rsid w:val="00460166"/>
    <w:rsid w:val="00460176"/>
    <w:rsid w:val="004601AC"/>
    <w:rsid w:val="004601C2"/>
    <w:rsid w:val="004601D1"/>
    <w:rsid w:val="004602A5"/>
    <w:rsid w:val="004602D4"/>
    <w:rsid w:val="00460353"/>
    <w:rsid w:val="00460365"/>
    <w:rsid w:val="00460382"/>
    <w:rsid w:val="004603AB"/>
    <w:rsid w:val="00460400"/>
    <w:rsid w:val="00460432"/>
    <w:rsid w:val="004604C3"/>
    <w:rsid w:val="004604D6"/>
    <w:rsid w:val="0046057D"/>
    <w:rsid w:val="004605EE"/>
    <w:rsid w:val="00460648"/>
    <w:rsid w:val="0046067A"/>
    <w:rsid w:val="004606C8"/>
    <w:rsid w:val="00460732"/>
    <w:rsid w:val="00460774"/>
    <w:rsid w:val="004607E2"/>
    <w:rsid w:val="0046080A"/>
    <w:rsid w:val="00460810"/>
    <w:rsid w:val="00460847"/>
    <w:rsid w:val="004608BE"/>
    <w:rsid w:val="00460988"/>
    <w:rsid w:val="004609FA"/>
    <w:rsid w:val="00460A5D"/>
    <w:rsid w:val="00460AB7"/>
    <w:rsid w:val="00460B3C"/>
    <w:rsid w:val="00460B5E"/>
    <w:rsid w:val="00460B79"/>
    <w:rsid w:val="00460BB8"/>
    <w:rsid w:val="00460BD4"/>
    <w:rsid w:val="00460BF8"/>
    <w:rsid w:val="00460C06"/>
    <w:rsid w:val="00460C0B"/>
    <w:rsid w:val="00460C45"/>
    <w:rsid w:val="00460C9D"/>
    <w:rsid w:val="00460CA5"/>
    <w:rsid w:val="00460CF0"/>
    <w:rsid w:val="00460DB9"/>
    <w:rsid w:val="00460DE5"/>
    <w:rsid w:val="00460E29"/>
    <w:rsid w:val="00460E6D"/>
    <w:rsid w:val="00460EC6"/>
    <w:rsid w:val="00460F7C"/>
    <w:rsid w:val="00460F8B"/>
    <w:rsid w:val="00460F92"/>
    <w:rsid w:val="00460FE4"/>
    <w:rsid w:val="00460FE5"/>
    <w:rsid w:val="004610C6"/>
    <w:rsid w:val="004610EE"/>
    <w:rsid w:val="00461151"/>
    <w:rsid w:val="00461154"/>
    <w:rsid w:val="0046116D"/>
    <w:rsid w:val="004611E4"/>
    <w:rsid w:val="00461327"/>
    <w:rsid w:val="0046135C"/>
    <w:rsid w:val="0046138B"/>
    <w:rsid w:val="004613CA"/>
    <w:rsid w:val="00461442"/>
    <w:rsid w:val="004614DF"/>
    <w:rsid w:val="00461520"/>
    <w:rsid w:val="00461542"/>
    <w:rsid w:val="00461588"/>
    <w:rsid w:val="004615BA"/>
    <w:rsid w:val="004615D1"/>
    <w:rsid w:val="004615D2"/>
    <w:rsid w:val="004616A7"/>
    <w:rsid w:val="0046172E"/>
    <w:rsid w:val="0046172F"/>
    <w:rsid w:val="00461791"/>
    <w:rsid w:val="00461821"/>
    <w:rsid w:val="00461824"/>
    <w:rsid w:val="00461848"/>
    <w:rsid w:val="00461863"/>
    <w:rsid w:val="00461898"/>
    <w:rsid w:val="004618E3"/>
    <w:rsid w:val="0046193C"/>
    <w:rsid w:val="0046199A"/>
    <w:rsid w:val="004619C5"/>
    <w:rsid w:val="00461A1C"/>
    <w:rsid w:val="00461A61"/>
    <w:rsid w:val="00461A6E"/>
    <w:rsid w:val="00461A83"/>
    <w:rsid w:val="00461AEE"/>
    <w:rsid w:val="00461B42"/>
    <w:rsid w:val="00461B67"/>
    <w:rsid w:val="00461B71"/>
    <w:rsid w:val="00461BFE"/>
    <w:rsid w:val="00461C47"/>
    <w:rsid w:val="00461C95"/>
    <w:rsid w:val="00461C9E"/>
    <w:rsid w:val="00461CBA"/>
    <w:rsid w:val="00461CC2"/>
    <w:rsid w:val="00461CCA"/>
    <w:rsid w:val="00461CCD"/>
    <w:rsid w:val="00461CCE"/>
    <w:rsid w:val="00461CCF"/>
    <w:rsid w:val="00461CDD"/>
    <w:rsid w:val="00461D1F"/>
    <w:rsid w:val="00461D41"/>
    <w:rsid w:val="00461D4C"/>
    <w:rsid w:val="00461D5F"/>
    <w:rsid w:val="00461D63"/>
    <w:rsid w:val="00461D67"/>
    <w:rsid w:val="00461DD3"/>
    <w:rsid w:val="00461E34"/>
    <w:rsid w:val="00461E7A"/>
    <w:rsid w:val="00461EB4"/>
    <w:rsid w:val="00461EE3"/>
    <w:rsid w:val="00461EE7"/>
    <w:rsid w:val="00461F6A"/>
    <w:rsid w:val="00461F7E"/>
    <w:rsid w:val="00461FCC"/>
    <w:rsid w:val="0046201C"/>
    <w:rsid w:val="00462027"/>
    <w:rsid w:val="00462057"/>
    <w:rsid w:val="0046205C"/>
    <w:rsid w:val="004620B1"/>
    <w:rsid w:val="004620C1"/>
    <w:rsid w:val="004620D3"/>
    <w:rsid w:val="0046212C"/>
    <w:rsid w:val="00462150"/>
    <w:rsid w:val="004621CA"/>
    <w:rsid w:val="00462215"/>
    <w:rsid w:val="00462243"/>
    <w:rsid w:val="00462250"/>
    <w:rsid w:val="00462254"/>
    <w:rsid w:val="00462266"/>
    <w:rsid w:val="0046235C"/>
    <w:rsid w:val="0046239C"/>
    <w:rsid w:val="004623C4"/>
    <w:rsid w:val="004623FD"/>
    <w:rsid w:val="004624C8"/>
    <w:rsid w:val="0046259C"/>
    <w:rsid w:val="004625CC"/>
    <w:rsid w:val="004626B7"/>
    <w:rsid w:val="004626E6"/>
    <w:rsid w:val="0046272B"/>
    <w:rsid w:val="0046276F"/>
    <w:rsid w:val="00462777"/>
    <w:rsid w:val="004628D1"/>
    <w:rsid w:val="004628F7"/>
    <w:rsid w:val="004628FC"/>
    <w:rsid w:val="00462914"/>
    <w:rsid w:val="00462990"/>
    <w:rsid w:val="004629AE"/>
    <w:rsid w:val="004629F8"/>
    <w:rsid w:val="00462A6A"/>
    <w:rsid w:val="00462AE3"/>
    <w:rsid w:val="00462AE6"/>
    <w:rsid w:val="00462BD5"/>
    <w:rsid w:val="00462CEA"/>
    <w:rsid w:val="00462D03"/>
    <w:rsid w:val="00462D15"/>
    <w:rsid w:val="00462D51"/>
    <w:rsid w:val="00462D65"/>
    <w:rsid w:val="00462D6F"/>
    <w:rsid w:val="00462D71"/>
    <w:rsid w:val="00462D88"/>
    <w:rsid w:val="00462DA4"/>
    <w:rsid w:val="00462DFD"/>
    <w:rsid w:val="00462E60"/>
    <w:rsid w:val="00462EE0"/>
    <w:rsid w:val="00462F37"/>
    <w:rsid w:val="00462F56"/>
    <w:rsid w:val="00462FC4"/>
    <w:rsid w:val="00462FCC"/>
    <w:rsid w:val="00462FF7"/>
    <w:rsid w:val="00463022"/>
    <w:rsid w:val="0046304B"/>
    <w:rsid w:val="00463092"/>
    <w:rsid w:val="004630B2"/>
    <w:rsid w:val="004630D8"/>
    <w:rsid w:val="00463105"/>
    <w:rsid w:val="0046311B"/>
    <w:rsid w:val="0046315F"/>
    <w:rsid w:val="00463163"/>
    <w:rsid w:val="00463173"/>
    <w:rsid w:val="004631CB"/>
    <w:rsid w:val="004631FB"/>
    <w:rsid w:val="00463204"/>
    <w:rsid w:val="004633D0"/>
    <w:rsid w:val="0046344B"/>
    <w:rsid w:val="00463462"/>
    <w:rsid w:val="004634A7"/>
    <w:rsid w:val="00463582"/>
    <w:rsid w:val="004635B4"/>
    <w:rsid w:val="004635C8"/>
    <w:rsid w:val="004635EF"/>
    <w:rsid w:val="0046360F"/>
    <w:rsid w:val="0046367C"/>
    <w:rsid w:val="004636A2"/>
    <w:rsid w:val="004636DD"/>
    <w:rsid w:val="004637D2"/>
    <w:rsid w:val="004637F9"/>
    <w:rsid w:val="00463875"/>
    <w:rsid w:val="00463917"/>
    <w:rsid w:val="00463920"/>
    <w:rsid w:val="00463923"/>
    <w:rsid w:val="00463948"/>
    <w:rsid w:val="0046397A"/>
    <w:rsid w:val="0046399E"/>
    <w:rsid w:val="004639D0"/>
    <w:rsid w:val="00463B2C"/>
    <w:rsid w:val="00463B49"/>
    <w:rsid w:val="00463B8A"/>
    <w:rsid w:val="00463B94"/>
    <w:rsid w:val="00463BAA"/>
    <w:rsid w:val="00463C04"/>
    <w:rsid w:val="00463C12"/>
    <w:rsid w:val="00463C1B"/>
    <w:rsid w:val="00463C27"/>
    <w:rsid w:val="00463C2A"/>
    <w:rsid w:val="00463C39"/>
    <w:rsid w:val="00463C4D"/>
    <w:rsid w:val="00463C7F"/>
    <w:rsid w:val="00463CE6"/>
    <w:rsid w:val="00463D8E"/>
    <w:rsid w:val="00463DCC"/>
    <w:rsid w:val="00463E24"/>
    <w:rsid w:val="00463F42"/>
    <w:rsid w:val="00463F56"/>
    <w:rsid w:val="00463FAC"/>
    <w:rsid w:val="00463FD1"/>
    <w:rsid w:val="004640BD"/>
    <w:rsid w:val="00464168"/>
    <w:rsid w:val="00464199"/>
    <w:rsid w:val="004641DA"/>
    <w:rsid w:val="004642CE"/>
    <w:rsid w:val="004642F1"/>
    <w:rsid w:val="004642F2"/>
    <w:rsid w:val="0046432A"/>
    <w:rsid w:val="0046433C"/>
    <w:rsid w:val="00464340"/>
    <w:rsid w:val="0046436C"/>
    <w:rsid w:val="00464379"/>
    <w:rsid w:val="004643CC"/>
    <w:rsid w:val="00464422"/>
    <w:rsid w:val="00464497"/>
    <w:rsid w:val="004644DD"/>
    <w:rsid w:val="00464530"/>
    <w:rsid w:val="0046455F"/>
    <w:rsid w:val="004645AC"/>
    <w:rsid w:val="004646D5"/>
    <w:rsid w:val="004646EA"/>
    <w:rsid w:val="004646EF"/>
    <w:rsid w:val="00464724"/>
    <w:rsid w:val="00464762"/>
    <w:rsid w:val="00464763"/>
    <w:rsid w:val="004647A5"/>
    <w:rsid w:val="004647A7"/>
    <w:rsid w:val="00464808"/>
    <w:rsid w:val="00464834"/>
    <w:rsid w:val="00464882"/>
    <w:rsid w:val="004648DE"/>
    <w:rsid w:val="00464931"/>
    <w:rsid w:val="00464951"/>
    <w:rsid w:val="0046498F"/>
    <w:rsid w:val="00464A30"/>
    <w:rsid w:val="00464A4B"/>
    <w:rsid w:val="00464A52"/>
    <w:rsid w:val="00464B1D"/>
    <w:rsid w:val="00464B80"/>
    <w:rsid w:val="00464BC0"/>
    <w:rsid w:val="00464BE9"/>
    <w:rsid w:val="00464C24"/>
    <w:rsid w:val="00464C36"/>
    <w:rsid w:val="00464C89"/>
    <w:rsid w:val="00464CA3"/>
    <w:rsid w:val="00464CBB"/>
    <w:rsid w:val="00464CF1"/>
    <w:rsid w:val="00464D20"/>
    <w:rsid w:val="00464D5B"/>
    <w:rsid w:val="00464D62"/>
    <w:rsid w:val="00464D6D"/>
    <w:rsid w:val="00464D87"/>
    <w:rsid w:val="00464D8A"/>
    <w:rsid w:val="00464DB8"/>
    <w:rsid w:val="00464DEA"/>
    <w:rsid w:val="00464DEB"/>
    <w:rsid w:val="00464E19"/>
    <w:rsid w:val="00464E49"/>
    <w:rsid w:val="00464E6A"/>
    <w:rsid w:val="00464EDC"/>
    <w:rsid w:val="00464FC8"/>
    <w:rsid w:val="0046501D"/>
    <w:rsid w:val="00465025"/>
    <w:rsid w:val="0046513B"/>
    <w:rsid w:val="0046517D"/>
    <w:rsid w:val="0046519D"/>
    <w:rsid w:val="00465203"/>
    <w:rsid w:val="0046523E"/>
    <w:rsid w:val="004652C7"/>
    <w:rsid w:val="00465327"/>
    <w:rsid w:val="004653DE"/>
    <w:rsid w:val="00465419"/>
    <w:rsid w:val="00465445"/>
    <w:rsid w:val="00465447"/>
    <w:rsid w:val="00465474"/>
    <w:rsid w:val="00465497"/>
    <w:rsid w:val="0046549C"/>
    <w:rsid w:val="00465570"/>
    <w:rsid w:val="00465580"/>
    <w:rsid w:val="004655A2"/>
    <w:rsid w:val="004655AD"/>
    <w:rsid w:val="00465614"/>
    <w:rsid w:val="0046563B"/>
    <w:rsid w:val="004656AA"/>
    <w:rsid w:val="004656D4"/>
    <w:rsid w:val="004656E2"/>
    <w:rsid w:val="00465708"/>
    <w:rsid w:val="0046575E"/>
    <w:rsid w:val="0046578D"/>
    <w:rsid w:val="004657FF"/>
    <w:rsid w:val="00465850"/>
    <w:rsid w:val="00465A0E"/>
    <w:rsid w:val="00465A12"/>
    <w:rsid w:val="00465A32"/>
    <w:rsid w:val="00465A38"/>
    <w:rsid w:val="00465A3D"/>
    <w:rsid w:val="00465AC3"/>
    <w:rsid w:val="00465B1D"/>
    <w:rsid w:val="00465B43"/>
    <w:rsid w:val="00465B92"/>
    <w:rsid w:val="00465B95"/>
    <w:rsid w:val="00465C1E"/>
    <w:rsid w:val="00465C40"/>
    <w:rsid w:val="00465C69"/>
    <w:rsid w:val="00465C85"/>
    <w:rsid w:val="00465C9D"/>
    <w:rsid w:val="00465C9E"/>
    <w:rsid w:val="00465CC0"/>
    <w:rsid w:val="00465CD5"/>
    <w:rsid w:val="00465CEB"/>
    <w:rsid w:val="00465CFA"/>
    <w:rsid w:val="00465D06"/>
    <w:rsid w:val="00465D2D"/>
    <w:rsid w:val="00465D57"/>
    <w:rsid w:val="00465DB7"/>
    <w:rsid w:val="00465E57"/>
    <w:rsid w:val="00465EAD"/>
    <w:rsid w:val="00465F42"/>
    <w:rsid w:val="00465F49"/>
    <w:rsid w:val="00465F4D"/>
    <w:rsid w:val="00465FB3"/>
    <w:rsid w:val="00465FD6"/>
    <w:rsid w:val="00465FE1"/>
    <w:rsid w:val="00465FEE"/>
    <w:rsid w:val="00466031"/>
    <w:rsid w:val="00466080"/>
    <w:rsid w:val="0046611D"/>
    <w:rsid w:val="0046612B"/>
    <w:rsid w:val="004661EB"/>
    <w:rsid w:val="00466217"/>
    <w:rsid w:val="0046626F"/>
    <w:rsid w:val="0046628A"/>
    <w:rsid w:val="0046628D"/>
    <w:rsid w:val="0046628E"/>
    <w:rsid w:val="00466299"/>
    <w:rsid w:val="004662B9"/>
    <w:rsid w:val="004662D0"/>
    <w:rsid w:val="00466324"/>
    <w:rsid w:val="00466327"/>
    <w:rsid w:val="00466333"/>
    <w:rsid w:val="00466397"/>
    <w:rsid w:val="004663BB"/>
    <w:rsid w:val="004663C7"/>
    <w:rsid w:val="004663D0"/>
    <w:rsid w:val="0046649F"/>
    <w:rsid w:val="004665BC"/>
    <w:rsid w:val="004665D6"/>
    <w:rsid w:val="004665ED"/>
    <w:rsid w:val="00466641"/>
    <w:rsid w:val="00466645"/>
    <w:rsid w:val="004666CE"/>
    <w:rsid w:val="00466794"/>
    <w:rsid w:val="004667D2"/>
    <w:rsid w:val="004667E7"/>
    <w:rsid w:val="004667FF"/>
    <w:rsid w:val="00466821"/>
    <w:rsid w:val="00466845"/>
    <w:rsid w:val="00466866"/>
    <w:rsid w:val="00466867"/>
    <w:rsid w:val="0046689B"/>
    <w:rsid w:val="004668FC"/>
    <w:rsid w:val="0046692B"/>
    <w:rsid w:val="00466961"/>
    <w:rsid w:val="0046698F"/>
    <w:rsid w:val="004669DE"/>
    <w:rsid w:val="00466A39"/>
    <w:rsid w:val="00466B15"/>
    <w:rsid w:val="00466B3B"/>
    <w:rsid w:val="00466B67"/>
    <w:rsid w:val="00466BBB"/>
    <w:rsid w:val="00466BD4"/>
    <w:rsid w:val="00466BF0"/>
    <w:rsid w:val="00466CDE"/>
    <w:rsid w:val="00466D10"/>
    <w:rsid w:val="00466D2F"/>
    <w:rsid w:val="00466D71"/>
    <w:rsid w:val="00466D8D"/>
    <w:rsid w:val="00466E33"/>
    <w:rsid w:val="00466E6E"/>
    <w:rsid w:val="00466E91"/>
    <w:rsid w:val="00466EA8"/>
    <w:rsid w:val="00466F79"/>
    <w:rsid w:val="00466FAA"/>
    <w:rsid w:val="00466FC2"/>
    <w:rsid w:val="00466FE3"/>
    <w:rsid w:val="00467008"/>
    <w:rsid w:val="00467088"/>
    <w:rsid w:val="004670BE"/>
    <w:rsid w:val="004671A8"/>
    <w:rsid w:val="004671B3"/>
    <w:rsid w:val="004671D5"/>
    <w:rsid w:val="0046723E"/>
    <w:rsid w:val="00467248"/>
    <w:rsid w:val="00467283"/>
    <w:rsid w:val="004672CC"/>
    <w:rsid w:val="004672D0"/>
    <w:rsid w:val="00467349"/>
    <w:rsid w:val="004673CA"/>
    <w:rsid w:val="004673DC"/>
    <w:rsid w:val="004673EC"/>
    <w:rsid w:val="0046745E"/>
    <w:rsid w:val="00467483"/>
    <w:rsid w:val="00467485"/>
    <w:rsid w:val="00467515"/>
    <w:rsid w:val="00467531"/>
    <w:rsid w:val="0046754F"/>
    <w:rsid w:val="0046755A"/>
    <w:rsid w:val="004675B3"/>
    <w:rsid w:val="004675BD"/>
    <w:rsid w:val="004675C5"/>
    <w:rsid w:val="00467608"/>
    <w:rsid w:val="0046767A"/>
    <w:rsid w:val="004676FF"/>
    <w:rsid w:val="00467718"/>
    <w:rsid w:val="0046775B"/>
    <w:rsid w:val="0046778A"/>
    <w:rsid w:val="00467802"/>
    <w:rsid w:val="00467817"/>
    <w:rsid w:val="00467828"/>
    <w:rsid w:val="0046783B"/>
    <w:rsid w:val="0046783D"/>
    <w:rsid w:val="004678BF"/>
    <w:rsid w:val="004678D1"/>
    <w:rsid w:val="004678EA"/>
    <w:rsid w:val="0046795F"/>
    <w:rsid w:val="004679FC"/>
    <w:rsid w:val="00467A48"/>
    <w:rsid w:val="00467A68"/>
    <w:rsid w:val="00467A9E"/>
    <w:rsid w:val="00467AA4"/>
    <w:rsid w:val="00467AB0"/>
    <w:rsid w:val="00467B74"/>
    <w:rsid w:val="00467BAF"/>
    <w:rsid w:val="00467BED"/>
    <w:rsid w:val="00467BF4"/>
    <w:rsid w:val="00467C1A"/>
    <w:rsid w:val="00467C4C"/>
    <w:rsid w:val="00467C4E"/>
    <w:rsid w:val="00467C5C"/>
    <w:rsid w:val="00467C68"/>
    <w:rsid w:val="00467C72"/>
    <w:rsid w:val="00467CCD"/>
    <w:rsid w:val="00467CF2"/>
    <w:rsid w:val="00467D00"/>
    <w:rsid w:val="00467D2D"/>
    <w:rsid w:val="00467D64"/>
    <w:rsid w:val="00467D65"/>
    <w:rsid w:val="00467E20"/>
    <w:rsid w:val="00467E8C"/>
    <w:rsid w:val="00467F14"/>
    <w:rsid w:val="00467F35"/>
    <w:rsid w:val="00467F4C"/>
    <w:rsid w:val="00467F6E"/>
    <w:rsid w:val="00467FFA"/>
    <w:rsid w:val="00470015"/>
    <w:rsid w:val="0047012B"/>
    <w:rsid w:val="00470167"/>
    <w:rsid w:val="0047017D"/>
    <w:rsid w:val="0047019C"/>
    <w:rsid w:val="0047019E"/>
    <w:rsid w:val="004701A6"/>
    <w:rsid w:val="00470271"/>
    <w:rsid w:val="00470351"/>
    <w:rsid w:val="00470510"/>
    <w:rsid w:val="004705AC"/>
    <w:rsid w:val="004705B0"/>
    <w:rsid w:val="004705B4"/>
    <w:rsid w:val="004705D0"/>
    <w:rsid w:val="0047062D"/>
    <w:rsid w:val="0047068E"/>
    <w:rsid w:val="004706A2"/>
    <w:rsid w:val="0047074D"/>
    <w:rsid w:val="00470771"/>
    <w:rsid w:val="0047079D"/>
    <w:rsid w:val="004707AF"/>
    <w:rsid w:val="004707F5"/>
    <w:rsid w:val="00470884"/>
    <w:rsid w:val="0047089D"/>
    <w:rsid w:val="004708AE"/>
    <w:rsid w:val="004708F6"/>
    <w:rsid w:val="00470902"/>
    <w:rsid w:val="00470909"/>
    <w:rsid w:val="00470934"/>
    <w:rsid w:val="00470A1D"/>
    <w:rsid w:val="00470B4E"/>
    <w:rsid w:val="00470BDD"/>
    <w:rsid w:val="00470BEE"/>
    <w:rsid w:val="00470C43"/>
    <w:rsid w:val="00470D0C"/>
    <w:rsid w:val="00470D85"/>
    <w:rsid w:val="00470E42"/>
    <w:rsid w:val="00470E8B"/>
    <w:rsid w:val="00470EA6"/>
    <w:rsid w:val="00470EBA"/>
    <w:rsid w:val="00470EE4"/>
    <w:rsid w:val="00470F62"/>
    <w:rsid w:val="0047101E"/>
    <w:rsid w:val="00471028"/>
    <w:rsid w:val="004710B5"/>
    <w:rsid w:val="004710FF"/>
    <w:rsid w:val="00471156"/>
    <w:rsid w:val="004711C2"/>
    <w:rsid w:val="004711E1"/>
    <w:rsid w:val="004711E3"/>
    <w:rsid w:val="00471274"/>
    <w:rsid w:val="00471305"/>
    <w:rsid w:val="0047130C"/>
    <w:rsid w:val="0047138D"/>
    <w:rsid w:val="0047139A"/>
    <w:rsid w:val="00471404"/>
    <w:rsid w:val="00471433"/>
    <w:rsid w:val="00471460"/>
    <w:rsid w:val="0047148C"/>
    <w:rsid w:val="00471492"/>
    <w:rsid w:val="0047149B"/>
    <w:rsid w:val="00471500"/>
    <w:rsid w:val="00471504"/>
    <w:rsid w:val="00471523"/>
    <w:rsid w:val="00471533"/>
    <w:rsid w:val="0047167A"/>
    <w:rsid w:val="004716E6"/>
    <w:rsid w:val="004716EF"/>
    <w:rsid w:val="0047175D"/>
    <w:rsid w:val="00471783"/>
    <w:rsid w:val="0047179D"/>
    <w:rsid w:val="004718C8"/>
    <w:rsid w:val="0047191D"/>
    <w:rsid w:val="00471942"/>
    <w:rsid w:val="00471943"/>
    <w:rsid w:val="00471986"/>
    <w:rsid w:val="004719A2"/>
    <w:rsid w:val="004719F4"/>
    <w:rsid w:val="00471AA5"/>
    <w:rsid w:val="00471AC0"/>
    <w:rsid w:val="00471AE8"/>
    <w:rsid w:val="00471AF3"/>
    <w:rsid w:val="00471B11"/>
    <w:rsid w:val="00471B7B"/>
    <w:rsid w:val="00471BB9"/>
    <w:rsid w:val="00471C62"/>
    <w:rsid w:val="00471C8F"/>
    <w:rsid w:val="00471CA0"/>
    <w:rsid w:val="00471CB1"/>
    <w:rsid w:val="00471CD1"/>
    <w:rsid w:val="00471D3A"/>
    <w:rsid w:val="00471D85"/>
    <w:rsid w:val="00471DA3"/>
    <w:rsid w:val="00471E02"/>
    <w:rsid w:val="00471E59"/>
    <w:rsid w:val="00471E5F"/>
    <w:rsid w:val="00471ED7"/>
    <w:rsid w:val="00471F0C"/>
    <w:rsid w:val="00471F4C"/>
    <w:rsid w:val="00471FB7"/>
    <w:rsid w:val="00471FCB"/>
    <w:rsid w:val="0047208D"/>
    <w:rsid w:val="004720A4"/>
    <w:rsid w:val="004720C6"/>
    <w:rsid w:val="004720CD"/>
    <w:rsid w:val="004720D3"/>
    <w:rsid w:val="00472108"/>
    <w:rsid w:val="00472112"/>
    <w:rsid w:val="0047212D"/>
    <w:rsid w:val="0047214E"/>
    <w:rsid w:val="0047216B"/>
    <w:rsid w:val="00472175"/>
    <w:rsid w:val="00472184"/>
    <w:rsid w:val="00472195"/>
    <w:rsid w:val="00472223"/>
    <w:rsid w:val="0047224D"/>
    <w:rsid w:val="004722D4"/>
    <w:rsid w:val="004723DB"/>
    <w:rsid w:val="00472426"/>
    <w:rsid w:val="0047249A"/>
    <w:rsid w:val="0047249F"/>
    <w:rsid w:val="004724A1"/>
    <w:rsid w:val="004724A4"/>
    <w:rsid w:val="004724CD"/>
    <w:rsid w:val="004724DF"/>
    <w:rsid w:val="00472582"/>
    <w:rsid w:val="004725A1"/>
    <w:rsid w:val="004725FC"/>
    <w:rsid w:val="00472638"/>
    <w:rsid w:val="0047264A"/>
    <w:rsid w:val="00472681"/>
    <w:rsid w:val="004726B4"/>
    <w:rsid w:val="004726D3"/>
    <w:rsid w:val="00472720"/>
    <w:rsid w:val="00472765"/>
    <w:rsid w:val="004727F4"/>
    <w:rsid w:val="00472862"/>
    <w:rsid w:val="0047287F"/>
    <w:rsid w:val="0047288E"/>
    <w:rsid w:val="004728F8"/>
    <w:rsid w:val="00472932"/>
    <w:rsid w:val="00472980"/>
    <w:rsid w:val="004729D1"/>
    <w:rsid w:val="004729ED"/>
    <w:rsid w:val="00472A33"/>
    <w:rsid w:val="00472A5F"/>
    <w:rsid w:val="00472A65"/>
    <w:rsid w:val="00472B3B"/>
    <w:rsid w:val="00472BF0"/>
    <w:rsid w:val="00472BFF"/>
    <w:rsid w:val="00472C47"/>
    <w:rsid w:val="00472C8C"/>
    <w:rsid w:val="00472CB1"/>
    <w:rsid w:val="00472CFD"/>
    <w:rsid w:val="00472CFE"/>
    <w:rsid w:val="00472D54"/>
    <w:rsid w:val="00472D72"/>
    <w:rsid w:val="00472DB7"/>
    <w:rsid w:val="00472DBB"/>
    <w:rsid w:val="00472DE0"/>
    <w:rsid w:val="00472E08"/>
    <w:rsid w:val="00472E22"/>
    <w:rsid w:val="00472E65"/>
    <w:rsid w:val="00472ED4"/>
    <w:rsid w:val="00472F26"/>
    <w:rsid w:val="00472F2F"/>
    <w:rsid w:val="00472F6B"/>
    <w:rsid w:val="00472F6C"/>
    <w:rsid w:val="00472F82"/>
    <w:rsid w:val="00472FC9"/>
    <w:rsid w:val="0047308E"/>
    <w:rsid w:val="004730A0"/>
    <w:rsid w:val="00473193"/>
    <w:rsid w:val="004731C0"/>
    <w:rsid w:val="004731E6"/>
    <w:rsid w:val="00473210"/>
    <w:rsid w:val="004732D2"/>
    <w:rsid w:val="004732E3"/>
    <w:rsid w:val="0047331E"/>
    <w:rsid w:val="0047332F"/>
    <w:rsid w:val="0047334A"/>
    <w:rsid w:val="00473360"/>
    <w:rsid w:val="0047337A"/>
    <w:rsid w:val="004733F1"/>
    <w:rsid w:val="004733F9"/>
    <w:rsid w:val="0047352B"/>
    <w:rsid w:val="0047353A"/>
    <w:rsid w:val="00473549"/>
    <w:rsid w:val="004735B8"/>
    <w:rsid w:val="004735C1"/>
    <w:rsid w:val="004735C7"/>
    <w:rsid w:val="0047362D"/>
    <w:rsid w:val="00473648"/>
    <w:rsid w:val="00473770"/>
    <w:rsid w:val="004737A3"/>
    <w:rsid w:val="004737B1"/>
    <w:rsid w:val="004737CC"/>
    <w:rsid w:val="00473815"/>
    <w:rsid w:val="00473824"/>
    <w:rsid w:val="004738BB"/>
    <w:rsid w:val="004738BE"/>
    <w:rsid w:val="00473963"/>
    <w:rsid w:val="0047398F"/>
    <w:rsid w:val="004739AD"/>
    <w:rsid w:val="004739D1"/>
    <w:rsid w:val="004739E3"/>
    <w:rsid w:val="00473AE5"/>
    <w:rsid w:val="00473B1F"/>
    <w:rsid w:val="00473B37"/>
    <w:rsid w:val="00473C2E"/>
    <w:rsid w:val="00473C63"/>
    <w:rsid w:val="00473D35"/>
    <w:rsid w:val="00473D4F"/>
    <w:rsid w:val="00473D79"/>
    <w:rsid w:val="00473DCD"/>
    <w:rsid w:val="00473DDF"/>
    <w:rsid w:val="00473DFE"/>
    <w:rsid w:val="00473E0C"/>
    <w:rsid w:val="00473E3E"/>
    <w:rsid w:val="00473EDF"/>
    <w:rsid w:val="00473FCC"/>
    <w:rsid w:val="00473FD1"/>
    <w:rsid w:val="00474054"/>
    <w:rsid w:val="00474075"/>
    <w:rsid w:val="00474079"/>
    <w:rsid w:val="0047407B"/>
    <w:rsid w:val="004740AB"/>
    <w:rsid w:val="004740CB"/>
    <w:rsid w:val="004740E7"/>
    <w:rsid w:val="0047410B"/>
    <w:rsid w:val="0047411B"/>
    <w:rsid w:val="00474128"/>
    <w:rsid w:val="00474141"/>
    <w:rsid w:val="0047419A"/>
    <w:rsid w:val="00474232"/>
    <w:rsid w:val="00474241"/>
    <w:rsid w:val="00474248"/>
    <w:rsid w:val="00474307"/>
    <w:rsid w:val="00474315"/>
    <w:rsid w:val="0047434F"/>
    <w:rsid w:val="004743DA"/>
    <w:rsid w:val="0047443D"/>
    <w:rsid w:val="00474466"/>
    <w:rsid w:val="0047446B"/>
    <w:rsid w:val="004744DB"/>
    <w:rsid w:val="0047450A"/>
    <w:rsid w:val="0047454C"/>
    <w:rsid w:val="0047458A"/>
    <w:rsid w:val="004745C3"/>
    <w:rsid w:val="0047461F"/>
    <w:rsid w:val="00474672"/>
    <w:rsid w:val="00474788"/>
    <w:rsid w:val="004747A6"/>
    <w:rsid w:val="004747BC"/>
    <w:rsid w:val="0047480C"/>
    <w:rsid w:val="0047481B"/>
    <w:rsid w:val="00474895"/>
    <w:rsid w:val="004748C4"/>
    <w:rsid w:val="00474956"/>
    <w:rsid w:val="004749C9"/>
    <w:rsid w:val="00474A01"/>
    <w:rsid w:val="00474A03"/>
    <w:rsid w:val="00474A73"/>
    <w:rsid w:val="00474AEC"/>
    <w:rsid w:val="00474B76"/>
    <w:rsid w:val="00474BA9"/>
    <w:rsid w:val="00474BAE"/>
    <w:rsid w:val="00474BC3"/>
    <w:rsid w:val="00474BEB"/>
    <w:rsid w:val="00474BEF"/>
    <w:rsid w:val="00474C96"/>
    <w:rsid w:val="00474CAB"/>
    <w:rsid w:val="00474D07"/>
    <w:rsid w:val="00474D2B"/>
    <w:rsid w:val="00474DBA"/>
    <w:rsid w:val="00474DD8"/>
    <w:rsid w:val="00474E38"/>
    <w:rsid w:val="00474E91"/>
    <w:rsid w:val="00474E96"/>
    <w:rsid w:val="00474F08"/>
    <w:rsid w:val="00474F23"/>
    <w:rsid w:val="00474F99"/>
    <w:rsid w:val="00474FAB"/>
    <w:rsid w:val="00474FF9"/>
    <w:rsid w:val="00475002"/>
    <w:rsid w:val="004750A3"/>
    <w:rsid w:val="004750B9"/>
    <w:rsid w:val="004750EB"/>
    <w:rsid w:val="00475106"/>
    <w:rsid w:val="00475128"/>
    <w:rsid w:val="0047513F"/>
    <w:rsid w:val="0047516D"/>
    <w:rsid w:val="0047518C"/>
    <w:rsid w:val="0047529B"/>
    <w:rsid w:val="004752C9"/>
    <w:rsid w:val="004752F9"/>
    <w:rsid w:val="00475382"/>
    <w:rsid w:val="004753C6"/>
    <w:rsid w:val="004753FF"/>
    <w:rsid w:val="00475594"/>
    <w:rsid w:val="004755AB"/>
    <w:rsid w:val="004755D2"/>
    <w:rsid w:val="00475606"/>
    <w:rsid w:val="0047563E"/>
    <w:rsid w:val="00475646"/>
    <w:rsid w:val="00475649"/>
    <w:rsid w:val="004756C6"/>
    <w:rsid w:val="004756CB"/>
    <w:rsid w:val="004756ED"/>
    <w:rsid w:val="0047571B"/>
    <w:rsid w:val="00475756"/>
    <w:rsid w:val="00475775"/>
    <w:rsid w:val="00475813"/>
    <w:rsid w:val="00475847"/>
    <w:rsid w:val="00475874"/>
    <w:rsid w:val="0047588B"/>
    <w:rsid w:val="0047589B"/>
    <w:rsid w:val="004758BA"/>
    <w:rsid w:val="004758D4"/>
    <w:rsid w:val="00475986"/>
    <w:rsid w:val="004759C5"/>
    <w:rsid w:val="00475A3A"/>
    <w:rsid w:val="00475A9F"/>
    <w:rsid w:val="00475AA8"/>
    <w:rsid w:val="00475ABF"/>
    <w:rsid w:val="00475B62"/>
    <w:rsid w:val="00475BBB"/>
    <w:rsid w:val="00475C56"/>
    <w:rsid w:val="00475DFC"/>
    <w:rsid w:val="00475E1D"/>
    <w:rsid w:val="00475E2A"/>
    <w:rsid w:val="00475E2B"/>
    <w:rsid w:val="00475E6B"/>
    <w:rsid w:val="00475E70"/>
    <w:rsid w:val="00475EE7"/>
    <w:rsid w:val="00475F0D"/>
    <w:rsid w:val="00475F3E"/>
    <w:rsid w:val="00475F63"/>
    <w:rsid w:val="00475F6A"/>
    <w:rsid w:val="00475F79"/>
    <w:rsid w:val="00475F93"/>
    <w:rsid w:val="0047604C"/>
    <w:rsid w:val="00476064"/>
    <w:rsid w:val="00476143"/>
    <w:rsid w:val="00476190"/>
    <w:rsid w:val="004761FB"/>
    <w:rsid w:val="0047623E"/>
    <w:rsid w:val="00476289"/>
    <w:rsid w:val="004762CD"/>
    <w:rsid w:val="00476344"/>
    <w:rsid w:val="0047635B"/>
    <w:rsid w:val="0047641F"/>
    <w:rsid w:val="0047644E"/>
    <w:rsid w:val="004764B3"/>
    <w:rsid w:val="00476515"/>
    <w:rsid w:val="0047653C"/>
    <w:rsid w:val="0047658A"/>
    <w:rsid w:val="00476599"/>
    <w:rsid w:val="0047660A"/>
    <w:rsid w:val="0047664A"/>
    <w:rsid w:val="00476681"/>
    <w:rsid w:val="004766A0"/>
    <w:rsid w:val="00476723"/>
    <w:rsid w:val="00476727"/>
    <w:rsid w:val="00476748"/>
    <w:rsid w:val="004767B0"/>
    <w:rsid w:val="004767F1"/>
    <w:rsid w:val="004768B2"/>
    <w:rsid w:val="004768FB"/>
    <w:rsid w:val="004769C3"/>
    <w:rsid w:val="004769FB"/>
    <w:rsid w:val="00476A0E"/>
    <w:rsid w:val="00476AC8"/>
    <w:rsid w:val="00476B14"/>
    <w:rsid w:val="00476B37"/>
    <w:rsid w:val="00476B97"/>
    <w:rsid w:val="00476B9D"/>
    <w:rsid w:val="00476C72"/>
    <w:rsid w:val="00476CC0"/>
    <w:rsid w:val="00476CCE"/>
    <w:rsid w:val="00476D00"/>
    <w:rsid w:val="00476D78"/>
    <w:rsid w:val="00476DB5"/>
    <w:rsid w:val="00476DE8"/>
    <w:rsid w:val="00476E0A"/>
    <w:rsid w:val="00476E8A"/>
    <w:rsid w:val="00476E9B"/>
    <w:rsid w:val="00476EEF"/>
    <w:rsid w:val="00476F06"/>
    <w:rsid w:val="00476F18"/>
    <w:rsid w:val="00476F63"/>
    <w:rsid w:val="00476F84"/>
    <w:rsid w:val="00476FE5"/>
    <w:rsid w:val="00477036"/>
    <w:rsid w:val="004770A3"/>
    <w:rsid w:val="004770A5"/>
    <w:rsid w:val="00477158"/>
    <w:rsid w:val="004771A8"/>
    <w:rsid w:val="004771DC"/>
    <w:rsid w:val="004771F4"/>
    <w:rsid w:val="00477219"/>
    <w:rsid w:val="004772BA"/>
    <w:rsid w:val="0047733E"/>
    <w:rsid w:val="0047737C"/>
    <w:rsid w:val="0047741F"/>
    <w:rsid w:val="004774F4"/>
    <w:rsid w:val="00477502"/>
    <w:rsid w:val="00477540"/>
    <w:rsid w:val="00477587"/>
    <w:rsid w:val="004775B3"/>
    <w:rsid w:val="004775C7"/>
    <w:rsid w:val="00477602"/>
    <w:rsid w:val="00477608"/>
    <w:rsid w:val="00477611"/>
    <w:rsid w:val="00477628"/>
    <w:rsid w:val="00477658"/>
    <w:rsid w:val="0047765D"/>
    <w:rsid w:val="004776C3"/>
    <w:rsid w:val="004776EE"/>
    <w:rsid w:val="00477765"/>
    <w:rsid w:val="00477788"/>
    <w:rsid w:val="00477819"/>
    <w:rsid w:val="00477839"/>
    <w:rsid w:val="0047790B"/>
    <w:rsid w:val="0047794A"/>
    <w:rsid w:val="00477982"/>
    <w:rsid w:val="004779F4"/>
    <w:rsid w:val="00477A70"/>
    <w:rsid w:val="00477AAD"/>
    <w:rsid w:val="00477AF4"/>
    <w:rsid w:val="00477AFD"/>
    <w:rsid w:val="00477B21"/>
    <w:rsid w:val="00477B68"/>
    <w:rsid w:val="00477BE6"/>
    <w:rsid w:val="00477BEC"/>
    <w:rsid w:val="00477C16"/>
    <w:rsid w:val="00477C4A"/>
    <w:rsid w:val="00477C52"/>
    <w:rsid w:val="00477C7E"/>
    <w:rsid w:val="00477CA1"/>
    <w:rsid w:val="00477D0D"/>
    <w:rsid w:val="00477D83"/>
    <w:rsid w:val="00477DB1"/>
    <w:rsid w:val="00477DE8"/>
    <w:rsid w:val="00477DE9"/>
    <w:rsid w:val="00477E3B"/>
    <w:rsid w:val="00477E55"/>
    <w:rsid w:val="00477EAE"/>
    <w:rsid w:val="00477EBD"/>
    <w:rsid w:val="00477ECE"/>
    <w:rsid w:val="00477FA1"/>
    <w:rsid w:val="00480084"/>
    <w:rsid w:val="004800B6"/>
    <w:rsid w:val="004800D7"/>
    <w:rsid w:val="00480101"/>
    <w:rsid w:val="0048010D"/>
    <w:rsid w:val="00480113"/>
    <w:rsid w:val="00480131"/>
    <w:rsid w:val="00480144"/>
    <w:rsid w:val="00480189"/>
    <w:rsid w:val="004801F3"/>
    <w:rsid w:val="00480251"/>
    <w:rsid w:val="00480262"/>
    <w:rsid w:val="0048029D"/>
    <w:rsid w:val="00480311"/>
    <w:rsid w:val="00480322"/>
    <w:rsid w:val="0048034B"/>
    <w:rsid w:val="00480359"/>
    <w:rsid w:val="00480379"/>
    <w:rsid w:val="0048037F"/>
    <w:rsid w:val="004803CD"/>
    <w:rsid w:val="004803DC"/>
    <w:rsid w:val="00480429"/>
    <w:rsid w:val="00480460"/>
    <w:rsid w:val="00480486"/>
    <w:rsid w:val="00480555"/>
    <w:rsid w:val="004805CE"/>
    <w:rsid w:val="0048063E"/>
    <w:rsid w:val="0048072F"/>
    <w:rsid w:val="00480782"/>
    <w:rsid w:val="004807E8"/>
    <w:rsid w:val="00480846"/>
    <w:rsid w:val="0048084B"/>
    <w:rsid w:val="00480851"/>
    <w:rsid w:val="004808F9"/>
    <w:rsid w:val="00480933"/>
    <w:rsid w:val="00480A10"/>
    <w:rsid w:val="00480A50"/>
    <w:rsid w:val="00480A5E"/>
    <w:rsid w:val="00480A6A"/>
    <w:rsid w:val="00480A76"/>
    <w:rsid w:val="00480AE2"/>
    <w:rsid w:val="00480B5E"/>
    <w:rsid w:val="00480BD8"/>
    <w:rsid w:val="00480BF1"/>
    <w:rsid w:val="00480C6D"/>
    <w:rsid w:val="00480CE7"/>
    <w:rsid w:val="00480D4A"/>
    <w:rsid w:val="00480D99"/>
    <w:rsid w:val="00480DB4"/>
    <w:rsid w:val="00480DCB"/>
    <w:rsid w:val="00480DD2"/>
    <w:rsid w:val="00480E14"/>
    <w:rsid w:val="00480E34"/>
    <w:rsid w:val="00480EB8"/>
    <w:rsid w:val="00480ECF"/>
    <w:rsid w:val="00480F01"/>
    <w:rsid w:val="00480F62"/>
    <w:rsid w:val="00480F93"/>
    <w:rsid w:val="00480FF7"/>
    <w:rsid w:val="00481020"/>
    <w:rsid w:val="0048107A"/>
    <w:rsid w:val="004810AA"/>
    <w:rsid w:val="004810FF"/>
    <w:rsid w:val="0048111B"/>
    <w:rsid w:val="00481161"/>
    <w:rsid w:val="004812D6"/>
    <w:rsid w:val="00481311"/>
    <w:rsid w:val="0048131B"/>
    <w:rsid w:val="004813A0"/>
    <w:rsid w:val="004813AF"/>
    <w:rsid w:val="004813E1"/>
    <w:rsid w:val="00481471"/>
    <w:rsid w:val="004814D2"/>
    <w:rsid w:val="004814F4"/>
    <w:rsid w:val="00481546"/>
    <w:rsid w:val="00481559"/>
    <w:rsid w:val="00481564"/>
    <w:rsid w:val="00481580"/>
    <w:rsid w:val="00481592"/>
    <w:rsid w:val="0048159B"/>
    <w:rsid w:val="004815A2"/>
    <w:rsid w:val="004815AD"/>
    <w:rsid w:val="0048161D"/>
    <w:rsid w:val="0048161E"/>
    <w:rsid w:val="00481628"/>
    <w:rsid w:val="00481630"/>
    <w:rsid w:val="0048165B"/>
    <w:rsid w:val="00481660"/>
    <w:rsid w:val="004816B7"/>
    <w:rsid w:val="0048171C"/>
    <w:rsid w:val="00481755"/>
    <w:rsid w:val="00481759"/>
    <w:rsid w:val="0048177F"/>
    <w:rsid w:val="0048179B"/>
    <w:rsid w:val="00481848"/>
    <w:rsid w:val="004818AE"/>
    <w:rsid w:val="004818E3"/>
    <w:rsid w:val="004818F2"/>
    <w:rsid w:val="00481921"/>
    <w:rsid w:val="0048193B"/>
    <w:rsid w:val="00481941"/>
    <w:rsid w:val="004819DC"/>
    <w:rsid w:val="00481A80"/>
    <w:rsid w:val="00481B00"/>
    <w:rsid w:val="00481B2D"/>
    <w:rsid w:val="00481B83"/>
    <w:rsid w:val="00481BA1"/>
    <w:rsid w:val="00481BB0"/>
    <w:rsid w:val="00481C86"/>
    <w:rsid w:val="00481CEF"/>
    <w:rsid w:val="00481D09"/>
    <w:rsid w:val="00481D5E"/>
    <w:rsid w:val="00481D77"/>
    <w:rsid w:val="00481D93"/>
    <w:rsid w:val="00481D97"/>
    <w:rsid w:val="00481DE8"/>
    <w:rsid w:val="00481E2F"/>
    <w:rsid w:val="00481E47"/>
    <w:rsid w:val="00481E4A"/>
    <w:rsid w:val="00481FC7"/>
    <w:rsid w:val="0048206B"/>
    <w:rsid w:val="0048207B"/>
    <w:rsid w:val="0048222D"/>
    <w:rsid w:val="0048224F"/>
    <w:rsid w:val="00482285"/>
    <w:rsid w:val="004822D7"/>
    <w:rsid w:val="004822DA"/>
    <w:rsid w:val="004822FD"/>
    <w:rsid w:val="0048232B"/>
    <w:rsid w:val="0048237E"/>
    <w:rsid w:val="00482393"/>
    <w:rsid w:val="004823FE"/>
    <w:rsid w:val="00482449"/>
    <w:rsid w:val="004824BB"/>
    <w:rsid w:val="004825C6"/>
    <w:rsid w:val="004825E7"/>
    <w:rsid w:val="00482612"/>
    <w:rsid w:val="00482698"/>
    <w:rsid w:val="0048269A"/>
    <w:rsid w:val="00482726"/>
    <w:rsid w:val="0048277F"/>
    <w:rsid w:val="00482788"/>
    <w:rsid w:val="004827D0"/>
    <w:rsid w:val="0048288F"/>
    <w:rsid w:val="004828EB"/>
    <w:rsid w:val="004828F7"/>
    <w:rsid w:val="0048293A"/>
    <w:rsid w:val="0048294E"/>
    <w:rsid w:val="004829EB"/>
    <w:rsid w:val="004829FC"/>
    <w:rsid w:val="00482A2F"/>
    <w:rsid w:val="00482A5F"/>
    <w:rsid w:val="00482A9C"/>
    <w:rsid w:val="00482B14"/>
    <w:rsid w:val="00482B34"/>
    <w:rsid w:val="00482B47"/>
    <w:rsid w:val="00482B63"/>
    <w:rsid w:val="00482BCF"/>
    <w:rsid w:val="00482C7C"/>
    <w:rsid w:val="00482C8C"/>
    <w:rsid w:val="00482C9B"/>
    <w:rsid w:val="00482CC3"/>
    <w:rsid w:val="00482CEE"/>
    <w:rsid w:val="00482DA2"/>
    <w:rsid w:val="00482DDF"/>
    <w:rsid w:val="00482E34"/>
    <w:rsid w:val="00482E37"/>
    <w:rsid w:val="00482E69"/>
    <w:rsid w:val="00482EF6"/>
    <w:rsid w:val="00482F0F"/>
    <w:rsid w:val="00482F38"/>
    <w:rsid w:val="00483079"/>
    <w:rsid w:val="00483166"/>
    <w:rsid w:val="004831FC"/>
    <w:rsid w:val="00483343"/>
    <w:rsid w:val="00483385"/>
    <w:rsid w:val="004833B2"/>
    <w:rsid w:val="0048342B"/>
    <w:rsid w:val="004834B5"/>
    <w:rsid w:val="0048350A"/>
    <w:rsid w:val="00483519"/>
    <w:rsid w:val="00483572"/>
    <w:rsid w:val="00483592"/>
    <w:rsid w:val="004835A4"/>
    <w:rsid w:val="004835AE"/>
    <w:rsid w:val="004836AE"/>
    <w:rsid w:val="004836DC"/>
    <w:rsid w:val="00483739"/>
    <w:rsid w:val="0048376D"/>
    <w:rsid w:val="004837BE"/>
    <w:rsid w:val="004838B1"/>
    <w:rsid w:val="004838CC"/>
    <w:rsid w:val="00483909"/>
    <w:rsid w:val="0048391A"/>
    <w:rsid w:val="0048395A"/>
    <w:rsid w:val="004839D4"/>
    <w:rsid w:val="00483A45"/>
    <w:rsid w:val="00483A77"/>
    <w:rsid w:val="00483AE4"/>
    <w:rsid w:val="00483B1A"/>
    <w:rsid w:val="00483B40"/>
    <w:rsid w:val="00483B47"/>
    <w:rsid w:val="00483B61"/>
    <w:rsid w:val="00483B79"/>
    <w:rsid w:val="00483BC8"/>
    <w:rsid w:val="00483BFA"/>
    <w:rsid w:val="00483C59"/>
    <w:rsid w:val="00483CE4"/>
    <w:rsid w:val="00483D4E"/>
    <w:rsid w:val="00483D8D"/>
    <w:rsid w:val="00483DDE"/>
    <w:rsid w:val="00483E51"/>
    <w:rsid w:val="00483EAC"/>
    <w:rsid w:val="00483F2A"/>
    <w:rsid w:val="00483F6B"/>
    <w:rsid w:val="00483F73"/>
    <w:rsid w:val="00483F95"/>
    <w:rsid w:val="00483F96"/>
    <w:rsid w:val="00483FD5"/>
    <w:rsid w:val="00483FEB"/>
    <w:rsid w:val="00483FF3"/>
    <w:rsid w:val="0048404E"/>
    <w:rsid w:val="00484059"/>
    <w:rsid w:val="00484087"/>
    <w:rsid w:val="004840B6"/>
    <w:rsid w:val="0048410B"/>
    <w:rsid w:val="00484128"/>
    <w:rsid w:val="00484186"/>
    <w:rsid w:val="004841DF"/>
    <w:rsid w:val="00484254"/>
    <w:rsid w:val="00484278"/>
    <w:rsid w:val="00484290"/>
    <w:rsid w:val="00484309"/>
    <w:rsid w:val="00484440"/>
    <w:rsid w:val="004844C1"/>
    <w:rsid w:val="00484562"/>
    <w:rsid w:val="00484588"/>
    <w:rsid w:val="0048458A"/>
    <w:rsid w:val="0048465B"/>
    <w:rsid w:val="0048465E"/>
    <w:rsid w:val="00484682"/>
    <w:rsid w:val="004846F9"/>
    <w:rsid w:val="00484713"/>
    <w:rsid w:val="00484734"/>
    <w:rsid w:val="0048475D"/>
    <w:rsid w:val="004847C2"/>
    <w:rsid w:val="00484842"/>
    <w:rsid w:val="00484890"/>
    <w:rsid w:val="0048490A"/>
    <w:rsid w:val="00484924"/>
    <w:rsid w:val="0048497F"/>
    <w:rsid w:val="00484992"/>
    <w:rsid w:val="004849A5"/>
    <w:rsid w:val="004849C8"/>
    <w:rsid w:val="004849EF"/>
    <w:rsid w:val="00484A75"/>
    <w:rsid w:val="00484B1E"/>
    <w:rsid w:val="00484B21"/>
    <w:rsid w:val="00484B4B"/>
    <w:rsid w:val="00484B5F"/>
    <w:rsid w:val="00484BB0"/>
    <w:rsid w:val="00484C38"/>
    <w:rsid w:val="00484CA4"/>
    <w:rsid w:val="00484D0B"/>
    <w:rsid w:val="00484D1A"/>
    <w:rsid w:val="00484D1D"/>
    <w:rsid w:val="00484DB0"/>
    <w:rsid w:val="00484DC2"/>
    <w:rsid w:val="00484DCC"/>
    <w:rsid w:val="00484E79"/>
    <w:rsid w:val="00484E9A"/>
    <w:rsid w:val="00484F19"/>
    <w:rsid w:val="00484F1B"/>
    <w:rsid w:val="00484F7B"/>
    <w:rsid w:val="00484F7D"/>
    <w:rsid w:val="00484F85"/>
    <w:rsid w:val="00484FD7"/>
    <w:rsid w:val="00484FF8"/>
    <w:rsid w:val="00485019"/>
    <w:rsid w:val="00485046"/>
    <w:rsid w:val="00485063"/>
    <w:rsid w:val="004850F5"/>
    <w:rsid w:val="0048515F"/>
    <w:rsid w:val="004851AB"/>
    <w:rsid w:val="004851F1"/>
    <w:rsid w:val="0048520B"/>
    <w:rsid w:val="0048525C"/>
    <w:rsid w:val="004852B5"/>
    <w:rsid w:val="004852B7"/>
    <w:rsid w:val="004852D6"/>
    <w:rsid w:val="004852DB"/>
    <w:rsid w:val="00485378"/>
    <w:rsid w:val="00485402"/>
    <w:rsid w:val="0048545E"/>
    <w:rsid w:val="0048546F"/>
    <w:rsid w:val="004854A9"/>
    <w:rsid w:val="0048553A"/>
    <w:rsid w:val="0048556E"/>
    <w:rsid w:val="004855A5"/>
    <w:rsid w:val="00485630"/>
    <w:rsid w:val="0048563B"/>
    <w:rsid w:val="0048566D"/>
    <w:rsid w:val="00485691"/>
    <w:rsid w:val="004856D5"/>
    <w:rsid w:val="00485728"/>
    <w:rsid w:val="00485804"/>
    <w:rsid w:val="004858DF"/>
    <w:rsid w:val="0048598C"/>
    <w:rsid w:val="004859E5"/>
    <w:rsid w:val="00485A5F"/>
    <w:rsid w:val="00485A66"/>
    <w:rsid w:val="00485A72"/>
    <w:rsid w:val="00485A7D"/>
    <w:rsid w:val="00485AA4"/>
    <w:rsid w:val="00485AA5"/>
    <w:rsid w:val="00485AFA"/>
    <w:rsid w:val="00485B5F"/>
    <w:rsid w:val="00485B89"/>
    <w:rsid w:val="00485BB0"/>
    <w:rsid w:val="00485BDE"/>
    <w:rsid w:val="00485C05"/>
    <w:rsid w:val="00485C0E"/>
    <w:rsid w:val="00485C2F"/>
    <w:rsid w:val="00485C37"/>
    <w:rsid w:val="00485C80"/>
    <w:rsid w:val="00485C8E"/>
    <w:rsid w:val="00485CE1"/>
    <w:rsid w:val="00485CF5"/>
    <w:rsid w:val="00485D1B"/>
    <w:rsid w:val="00485D33"/>
    <w:rsid w:val="00485D92"/>
    <w:rsid w:val="00485DF7"/>
    <w:rsid w:val="00485E00"/>
    <w:rsid w:val="00485E08"/>
    <w:rsid w:val="00485E4B"/>
    <w:rsid w:val="00485EDF"/>
    <w:rsid w:val="00485F0A"/>
    <w:rsid w:val="00485F59"/>
    <w:rsid w:val="00485FCE"/>
    <w:rsid w:val="00485FEF"/>
    <w:rsid w:val="00485FF3"/>
    <w:rsid w:val="00485FFC"/>
    <w:rsid w:val="0048600B"/>
    <w:rsid w:val="0048603F"/>
    <w:rsid w:val="0048608F"/>
    <w:rsid w:val="00486114"/>
    <w:rsid w:val="0048612C"/>
    <w:rsid w:val="0048615D"/>
    <w:rsid w:val="004861EA"/>
    <w:rsid w:val="0048620A"/>
    <w:rsid w:val="0048623F"/>
    <w:rsid w:val="0048625C"/>
    <w:rsid w:val="0048634D"/>
    <w:rsid w:val="00486377"/>
    <w:rsid w:val="004863AD"/>
    <w:rsid w:val="00486400"/>
    <w:rsid w:val="00486415"/>
    <w:rsid w:val="0048644C"/>
    <w:rsid w:val="004864A0"/>
    <w:rsid w:val="004864BD"/>
    <w:rsid w:val="004864BE"/>
    <w:rsid w:val="004864D1"/>
    <w:rsid w:val="00486516"/>
    <w:rsid w:val="00486573"/>
    <w:rsid w:val="0048658C"/>
    <w:rsid w:val="004865F8"/>
    <w:rsid w:val="004865FF"/>
    <w:rsid w:val="00486655"/>
    <w:rsid w:val="0048665E"/>
    <w:rsid w:val="0048665F"/>
    <w:rsid w:val="0048670B"/>
    <w:rsid w:val="00486746"/>
    <w:rsid w:val="004867A0"/>
    <w:rsid w:val="00486818"/>
    <w:rsid w:val="0048689A"/>
    <w:rsid w:val="004868A6"/>
    <w:rsid w:val="004868F9"/>
    <w:rsid w:val="00486941"/>
    <w:rsid w:val="00486959"/>
    <w:rsid w:val="00486A79"/>
    <w:rsid w:val="00486A7A"/>
    <w:rsid w:val="00486AB4"/>
    <w:rsid w:val="00486AC7"/>
    <w:rsid w:val="00486B30"/>
    <w:rsid w:val="00486B54"/>
    <w:rsid w:val="00486C7F"/>
    <w:rsid w:val="00486D72"/>
    <w:rsid w:val="00486DD7"/>
    <w:rsid w:val="00486DDF"/>
    <w:rsid w:val="00486E0B"/>
    <w:rsid w:val="00486E33"/>
    <w:rsid w:val="00486EB9"/>
    <w:rsid w:val="00486ED9"/>
    <w:rsid w:val="00486F84"/>
    <w:rsid w:val="00486FBF"/>
    <w:rsid w:val="00487030"/>
    <w:rsid w:val="00487044"/>
    <w:rsid w:val="00487054"/>
    <w:rsid w:val="0048708D"/>
    <w:rsid w:val="004870E7"/>
    <w:rsid w:val="00487149"/>
    <w:rsid w:val="00487188"/>
    <w:rsid w:val="00487194"/>
    <w:rsid w:val="004871D7"/>
    <w:rsid w:val="004872AD"/>
    <w:rsid w:val="004872BD"/>
    <w:rsid w:val="004872C2"/>
    <w:rsid w:val="004872EE"/>
    <w:rsid w:val="004872F4"/>
    <w:rsid w:val="00487368"/>
    <w:rsid w:val="004873BF"/>
    <w:rsid w:val="004873D6"/>
    <w:rsid w:val="004873FF"/>
    <w:rsid w:val="0048741C"/>
    <w:rsid w:val="00487484"/>
    <w:rsid w:val="004874C7"/>
    <w:rsid w:val="004874EA"/>
    <w:rsid w:val="004874F1"/>
    <w:rsid w:val="00487543"/>
    <w:rsid w:val="00487568"/>
    <w:rsid w:val="004875E9"/>
    <w:rsid w:val="004876B5"/>
    <w:rsid w:val="004876CC"/>
    <w:rsid w:val="004876EF"/>
    <w:rsid w:val="00487720"/>
    <w:rsid w:val="00487762"/>
    <w:rsid w:val="00487794"/>
    <w:rsid w:val="00487821"/>
    <w:rsid w:val="0048788A"/>
    <w:rsid w:val="0048794D"/>
    <w:rsid w:val="004879CF"/>
    <w:rsid w:val="00487A74"/>
    <w:rsid w:val="00487B4E"/>
    <w:rsid w:val="00487BBE"/>
    <w:rsid w:val="00487BF4"/>
    <w:rsid w:val="00487CB7"/>
    <w:rsid w:val="00487CB8"/>
    <w:rsid w:val="00487D5D"/>
    <w:rsid w:val="00487D7C"/>
    <w:rsid w:val="00487DA8"/>
    <w:rsid w:val="00487DC8"/>
    <w:rsid w:val="00487E51"/>
    <w:rsid w:val="00487EBE"/>
    <w:rsid w:val="00487FCC"/>
    <w:rsid w:val="00490004"/>
    <w:rsid w:val="0049003F"/>
    <w:rsid w:val="0049008A"/>
    <w:rsid w:val="004900AA"/>
    <w:rsid w:val="0049011F"/>
    <w:rsid w:val="00490138"/>
    <w:rsid w:val="00490196"/>
    <w:rsid w:val="00490202"/>
    <w:rsid w:val="00490288"/>
    <w:rsid w:val="004902F2"/>
    <w:rsid w:val="00490313"/>
    <w:rsid w:val="00490316"/>
    <w:rsid w:val="004903AD"/>
    <w:rsid w:val="004903BD"/>
    <w:rsid w:val="00490407"/>
    <w:rsid w:val="00490428"/>
    <w:rsid w:val="0049047D"/>
    <w:rsid w:val="0049049F"/>
    <w:rsid w:val="004904ED"/>
    <w:rsid w:val="00490507"/>
    <w:rsid w:val="0049055F"/>
    <w:rsid w:val="0049056D"/>
    <w:rsid w:val="004905DD"/>
    <w:rsid w:val="004905F7"/>
    <w:rsid w:val="00490625"/>
    <w:rsid w:val="00490647"/>
    <w:rsid w:val="0049068A"/>
    <w:rsid w:val="00490691"/>
    <w:rsid w:val="004906CD"/>
    <w:rsid w:val="004906D1"/>
    <w:rsid w:val="004907BA"/>
    <w:rsid w:val="004907C6"/>
    <w:rsid w:val="004907DF"/>
    <w:rsid w:val="004907FB"/>
    <w:rsid w:val="0049090B"/>
    <w:rsid w:val="00490999"/>
    <w:rsid w:val="0049099A"/>
    <w:rsid w:val="004909A1"/>
    <w:rsid w:val="00490A2D"/>
    <w:rsid w:val="00490AC7"/>
    <w:rsid w:val="00490AD8"/>
    <w:rsid w:val="00490AE5"/>
    <w:rsid w:val="00490B23"/>
    <w:rsid w:val="00490B30"/>
    <w:rsid w:val="00490B4E"/>
    <w:rsid w:val="00490B59"/>
    <w:rsid w:val="00490B5E"/>
    <w:rsid w:val="00490BFC"/>
    <w:rsid w:val="00490C06"/>
    <w:rsid w:val="00490C1E"/>
    <w:rsid w:val="00490C2F"/>
    <w:rsid w:val="00490CA1"/>
    <w:rsid w:val="00490D0C"/>
    <w:rsid w:val="00490D73"/>
    <w:rsid w:val="00490DAB"/>
    <w:rsid w:val="00490E03"/>
    <w:rsid w:val="00490E14"/>
    <w:rsid w:val="00490E45"/>
    <w:rsid w:val="00490E48"/>
    <w:rsid w:val="00490E78"/>
    <w:rsid w:val="00490E88"/>
    <w:rsid w:val="00490F76"/>
    <w:rsid w:val="00490FDB"/>
    <w:rsid w:val="00491022"/>
    <w:rsid w:val="00491087"/>
    <w:rsid w:val="004910B0"/>
    <w:rsid w:val="004910D9"/>
    <w:rsid w:val="0049111D"/>
    <w:rsid w:val="00491193"/>
    <w:rsid w:val="004911A7"/>
    <w:rsid w:val="004911A8"/>
    <w:rsid w:val="004911B8"/>
    <w:rsid w:val="00491282"/>
    <w:rsid w:val="004912E9"/>
    <w:rsid w:val="004912EF"/>
    <w:rsid w:val="0049135B"/>
    <w:rsid w:val="0049139D"/>
    <w:rsid w:val="004913DC"/>
    <w:rsid w:val="00491403"/>
    <w:rsid w:val="00491432"/>
    <w:rsid w:val="0049147B"/>
    <w:rsid w:val="004914E7"/>
    <w:rsid w:val="00491507"/>
    <w:rsid w:val="00491543"/>
    <w:rsid w:val="0049156D"/>
    <w:rsid w:val="00491571"/>
    <w:rsid w:val="00491602"/>
    <w:rsid w:val="00491629"/>
    <w:rsid w:val="0049164F"/>
    <w:rsid w:val="004916AC"/>
    <w:rsid w:val="004916FF"/>
    <w:rsid w:val="00491749"/>
    <w:rsid w:val="00491750"/>
    <w:rsid w:val="0049177A"/>
    <w:rsid w:val="0049177F"/>
    <w:rsid w:val="004917DE"/>
    <w:rsid w:val="0049180B"/>
    <w:rsid w:val="00491826"/>
    <w:rsid w:val="0049182D"/>
    <w:rsid w:val="004918B5"/>
    <w:rsid w:val="00491906"/>
    <w:rsid w:val="0049191B"/>
    <w:rsid w:val="0049194B"/>
    <w:rsid w:val="00491952"/>
    <w:rsid w:val="00491979"/>
    <w:rsid w:val="004919EC"/>
    <w:rsid w:val="004919FE"/>
    <w:rsid w:val="00491A20"/>
    <w:rsid w:val="00491A23"/>
    <w:rsid w:val="00491A43"/>
    <w:rsid w:val="00491A87"/>
    <w:rsid w:val="00491ABE"/>
    <w:rsid w:val="00491AC2"/>
    <w:rsid w:val="00491AE9"/>
    <w:rsid w:val="00491AFC"/>
    <w:rsid w:val="00491B3E"/>
    <w:rsid w:val="00491B54"/>
    <w:rsid w:val="00491BE3"/>
    <w:rsid w:val="00491BED"/>
    <w:rsid w:val="00491BFB"/>
    <w:rsid w:val="00491C6F"/>
    <w:rsid w:val="00491C74"/>
    <w:rsid w:val="00491C83"/>
    <w:rsid w:val="00491CD8"/>
    <w:rsid w:val="00491CFD"/>
    <w:rsid w:val="00491CFE"/>
    <w:rsid w:val="00491D26"/>
    <w:rsid w:val="00491D28"/>
    <w:rsid w:val="00491D7A"/>
    <w:rsid w:val="00491D8B"/>
    <w:rsid w:val="00491E04"/>
    <w:rsid w:val="00491E53"/>
    <w:rsid w:val="00491EA3"/>
    <w:rsid w:val="00491ED1"/>
    <w:rsid w:val="00491F3C"/>
    <w:rsid w:val="00491F98"/>
    <w:rsid w:val="00491FD3"/>
    <w:rsid w:val="00492091"/>
    <w:rsid w:val="00492137"/>
    <w:rsid w:val="00492186"/>
    <w:rsid w:val="0049218A"/>
    <w:rsid w:val="00492195"/>
    <w:rsid w:val="004921A6"/>
    <w:rsid w:val="00492208"/>
    <w:rsid w:val="004922E0"/>
    <w:rsid w:val="0049231A"/>
    <w:rsid w:val="00492385"/>
    <w:rsid w:val="004923A3"/>
    <w:rsid w:val="004923BB"/>
    <w:rsid w:val="00492410"/>
    <w:rsid w:val="004924E8"/>
    <w:rsid w:val="004924FC"/>
    <w:rsid w:val="0049256B"/>
    <w:rsid w:val="004925C1"/>
    <w:rsid w:val="0049268C"/>
    <w:rsid w:val="004926FB"/>
    <w:rsid w:val="00492717"/>
    <w:rsid w:val="004927B1"/>
    <w:rsid w:val="004927EE"/>
    <w:rsid w:val="00492811"/>
    <w:rsid w:val="004928A4"/>
    <w:rsid w:val="004928FA"/>
    <w:rsid w:val="00492920"/>
    <w:rsid w:val="0049295F"/>
    <w:rsid w:val="00492967"/>
    <w:rsid w:val="0049297E"/>
    <w:rsid w:val="00492983"/>
    <w:rsid w:val="0049299C"/>
    <w:rsid w:val="00492A47"/>
    <w:rsid w:val="00492A7F"/>
    <w:rsid w:val="00492A8A"/>
    <w:rsid w:val="00492AA2"/>
    <w:rsid w:val="00492ABE"/>
    <w:rsid w:val="00492ADF"/>
    <w:rsid w:val="00492B90"/>
    <w:rsid w:val="00492B93"/>
    <w:rsid w:val="00492B9E"/>
    <w:rsid w:val="00492BCF"/>
    <w:rsid w:val="00492BDB"/>
    <w:rsid w:val="00492BF0"/>
    <w:rsid w:val="00492C43"/>
    <w:rsid w:val="00492CAE"/>
    <w:rsid w:val="00492D27"/>
    <w:rsid w:val="00492D2E"/>
    <w:rsid w:val="00492E00"/>
    <w:rsid w:val="00492E19"/>
    <w:rsid w:val="00492E31"/>
    <w:rsid w:val="00492F00"/>
    <w:rsid w:val="00492F07"/>
    <w:rsid w:val="00492F62"/>
    <w:rsid w:val="00493021"/>
    <w:rsid w:val="00493090"/>
    <w:rsid w:val="00493189"/>
    <w:rsid w:val="004931F0"/>
    <w:rsid w:val="00493280"/>
    <w:rsid w:val="00493343"/>
    <w:rsid w:val="0049336B"/>
    <w:rsid w:val="00493439"/>
    <w:rsid w:val="00493444"/>
    <w:rsid w:val="004934A8"/>
    <w:rsid w:val="004934BB"/>
    <w:rsid w:val="004934C8"/>
    <w:rsid w:val="004934E2"/>
    <w:rsid w:val="0049350D"/>
    <w:rsid w:val="0049351B"/>
    <w:rsid w:val="00493533"/>
    <w:rsid w:val="00493582"/>
    <w:rsid w:val="00493600"/>
    <w:rsid w:val="0049360E"/>
    <w:rsid w:val="00493682"/>
    <w:rsid w:val="004936CE"/>
    <w:rsid w:val="00493782"/>
    <w:rsid w:val="00493873"/>
    <w:rsid w:val="0049388D"/>
    <w:rsid w:val="00493900"/>
    <w:rsid w:val="00493901"/>
    <w:rsid w:val="004939D9"/>
    <w:rsid w:val="00493A29"/>
    <w:rsid w:val="00493A7B"/>
    <w:rsid w:val="00493A91"/>
    <w:rsid w:val="00493B04"/>
    <w:rsid w:val="00493B24"/>
    <w:rsid w:val="00493BAB"/>
    <w:rsid w:val="00493C68"/>
    <w:rsid w:val="00493C94"/>
    <w:rsid w:val="00493CBF"/>
    <w:rsid w:val="00493D37"/>
    <w:rsid w:val="00493D55"/>
    <w:rsid w:val="00493D57"/>
    <w:rsid w:val="00493DB0"/>
    <w:rsid w:val="00493DC9"/>
    <w:rsid w:val="00493E08"/>
    <w:rsid w:val="00493E0B"/>
    <w:rsid w:val="00493E6D"/>
    <w:rsid w:val="00493E80"/>
    <w:rsid w:val="00493ED8"/>
    <w:rsid w:val="00493F76"/>
    <w:rsid w:val="00493FC7"/>
    <w:rsid w:val="00493FF3"/>
    <w:rsid w:val="004940B5"/>
    <w:rsid w:val="004940CE"/>
    <w:rsid w:val="00494145"/>
    <w:rsid w:val="0049414B"/>
    <w:rsid w:val="0049418C"/>
    <w:rsid w:val="00494208"/>
    <w:rsid w:val="0049430B"/>
    <w:rsid w:val="0049432E"/>
    <w:rsid w:val="0049434B"/>
    <w:rsid w:val="004943B0"/>
    <w:rsid w:val="00494417"/>
    <w:rsid w:val="00494418"/>
    <w:rsid w:val="00494419"/>
    <w:rsid w:val="0049442F"/>
    <w:rsid w:val="00494436"/>
    <w:rsid w:val="00494492"/>
    <w:rsid w:val="00494591"/>
    <w:rsid w:val="004945B3"/>
    <w:rsid w:val="004945BB"/>
    <w:rsid w:val="004945BC"/>
    <w:rsid w:val="00494615"/>
    <w:rsid w:val="00494644"/>
    <w:rsid w:val="004946AE"/>
    <w:rsid w:val="004946E0"/>
    <w:rsid w:val="0049471C"/>
    <w:rsid w:val="0049482C"/>
    <w:rsid w:val="00494862"/>
    <w:rsid w:val="004948A6"/>
    <w:rsid w:val="004948B1"/>
    <w:rsid w:val="004948CA"/>
    <w:rsid w:val="0049490B"/>
    <w:rsid w:val="0049490C"/>
    <w:rsid w:val="00494920"/>
    <w:rsid w:val="0049497E"/>
    <w:rsid w:val="004949DF"/>
    <w:rsid w:val="004949E2"/>
    <w:rsid w:val="00494A00"/>
    <w:rsid w:val="00494A72"/>
    <w:rsid w:val="00494A83"/>
    <w:rsid w:val="00494A9E"/>
    <w:rsid w:val="00494AC2"/>
    <w:rsid w:val="00494ADB"/>
    <w:rsid w:val="00494AEB"/>
    <w:rsid w:val="00494AF8"/>
    <w:rsid w:val="00494B2B"/>
    <w:rsid w:val="00494B5D"/>
    <w:rsid w:val="00494BF2"/>
    <w:rsid w:val="00494BFF"/>
    <w:rsid w:val="00494C33"/>
    <w:rsid w:val="00494C5C"/>
    <w:rsid w:val="00494C68"/>
    <w:rsid w:val="00494CEE"/>
    <w:rsid w:val="00494D09"/>
    <w:rsid w:val="00494D10"/>
    <w:rsid w:val="00494DD2"/>
    <w:rsid w:val="00494DE7"/>
    <w:rsid w:val="00494E02"/>
    <w:rsid w:val="00494E4E"/>
    <w:rsid w:val="00494EF9"/>
    <w:rsid w:val="00494FAA"/>
    <w:rsid w:val="00495080"/>
    <w:rsid w:val="0049509D"/>
    <w:rsid w:val="004950A5"/>
    <w:rsid w:val="004950B0"/>
    <w:rsid w:val="004950BC"/>
    <w:rsid w:val="00495241"/>
    <w:rsid w:val="00495269"/>
    <w:rsid w:val="00495296"/>
    <w:rsid w:val="004952A2"/>
    <w:rsid w:val="004952E9"/>
    <w:rsid w:val="004952FD"/>
    <w:rsid w:val="00495301"/>
    <w:rsid w:val="00495396"/>
    <w:rsid w:val="004953B3"/>
    <w:rsid w:val="0049545C"/>
    <w:rsid w:val="0049546F"/>
    <w:rsid w:val="0049547A"/>
    <w:rsid w:val="0049549C"/>
    <w:rsid w:val="004954D8"/>
    <w:rsid w:val="0049550C"/>
    <w:rsid w:val="004955A6"/>
    <w:rsid w:val="004955A8"/>
    <w:rsid w:val="004955B1"/>
    <w:rsid w:val="004955C4"/>
    <w:rsid w:val="004955D7"/>
    <w:rsid w:val="004955FC"/>
    <w:rsid w:val="00495608"/>
    <w:rsid w:val="00495610"/>
    <w:rsid w:val="00495617"/>
    <w:rsid w:val="0049565D"/>
    <w:rsid w:val="004956AA"/>
    <w:rsid w:val="004956FE"/>
    <w:rsid w:val="004956FF"/>
    <w:rsid w:val="00495711"/>
    <w:rsid w:val="00495726"/>
    <w:rsid w:val="00495736"/>
    <w:rsid w:val="004957FD"/>
    <w:rsid w:val="0049581E"/>
    <w:rsid w:val="004958A3"/>
    <w:rsid w:val="0049590D"/>
    <w:rsid w:val="00495962"/>
    <w:rsid w:val="004959F2"/>
    <w:rsid w:val="00495A64"/>
    <w:rsid w:val="00495A72"/>
    <w:rsid w:val="00495AC9"/>
    <w:rsid w:val="00495AD0"/>
    <w:rsid w:val="00495B0F"/>
    <w:rsid w:val="00495B14"/>
    <w:rsid w:val="00495B9E"/>
    <w:rsid w:val="00495BC2"/>
    <w:rsid w:val="00495C62"/>
    <w:rsid w:val="00495CF7"/>
    <w:rsid w:val="00495CFD"/>
    <w:rsid w:val="00495D06"/>
    <w:rsid w:val="00495D0D"/>
    <w:rsid w:val="00495D22"/>
    <w:rsid w:val="00495D49"/>
    <w:rsid w:val="00495D7B"/>
    <w:rsid w:val="00495DED"/>
    <w:rsid w:val="00495DEE"/>
    <w:rsid w:val="00495E57"/>
    <w:rsid w:val="00495E9D"/>
    <w:rsid w:val="00495EA3"/>
    <w:rsid w:val="00495F18"/>
    <w:rsid w:val="00495F3C"/>
    <w:rsid w:val="00495F9B"/>
    <w:rsid w:val="00495FE6"/>
    <w:rsid w:val="00495FEC"/>
    <w:rsid w:val="0049602F"/>
    <w:rsid w:val="00496046"/>
    <w:rsid w:val="0049605E"/>
    <w:rsid w:val="0049606C"/>
    <w:rsid w:val="00496144"/>
    <w:rsid w:val="004961D4"/>
    <w:rsid w:val="0049626B"/>
    <w:rsid w:val="004962CE"/>
    <w:rsid w:val="00496301"/>
    <w:rsid w:val="0049634F"/>
    <w:rsid w:val="00496375"/>
    <w:rsid w:val="0049641D"/>
    <w:rsid w:val="004964AD"/>
    <w:rsid w:val="0049658B"/>
    <w:rsid w:val="004965B7"/>
    <w:rsid w:val="004965BA"/>
    <w:rsid w:val="00496627"/>
    <w:rsid w:val="00496669"/>
    <w:rsid w:val="004966B1"/>
    <w:rsid w:val="00496748"/>
    <w:rsid w:val="00496757"/>
    <w:rsid w:val="004967A2"/>
    <w:rsid w:val="004967B1"/>
    <w:rsid w:val="004967C9"/>
    <w:rsid w:val="0049684F"/>
    <w:rsid w:val="004968E7"/>
    <w:rsid w:val="004968FA"/>
    <w:rsid w:val="00496921"/>
    <w:rsid w:val="004969F2"/>
    <w:rsid w:val="00496A04"/>
    <w:rsid w:val="00496A13"/>
    <w:rsid w:val="00496A19"/>
    <w:rsid w:val="00496A62"/>
    <w:rsid w:val="00496A8B"/>
    <w:rsid w:val="00496AA2"/>
    <w:rsid w:val="00496AF9"/>
    <w:rsid w:val="00496B39"/>
    <w:rsid w:val="00496B88"/>
    <w:rsid w:val="00496BFF"/>
    <w:rsid w:val="00496C19"/>
    <w:rsid w:val="00496CE0"/>
    <w:rsid w:val="00496D72"/>
    <w:rsid w:val="00496DF1"/>
    <w:rsid w:val="00496E41"/>
    <w:rsid w:val="00496E4E"/>
    <w:rsid w:val="00496E60"/>
    <w:rsid w:val="00496E76"/>
    <w:rsid w:val="00496EC9"/>
    <w:rsid w:val="00496ED7"/>
    <w:rsid w:val="00496EF0"/>
    <w:rsid w:val="00496F4A"/>
    <w:rsid w:val="00496F94"/>
    <w:rsid w:val="00496FA5"/>
    <w:rsid w:val="0049704A"/>
    <w:rsid w:val="00497067"/>
    <w:rsid w:val="00497109"/>
    <w:rsid w:val="00497221"/>
    <w:rsid w:val="004972A3"/>
    <w:rsid w:val="004972D3"/>
    <w:rsid w:val="004972F1"/>
    <w:rsid w:val="00497309"/>
    <w:rsid w:val="0049734B"/>
    <w:rsid w:val="004973E1"/>
    <w:rsid w:val="004973F2"/>
    <w:rsid w:val="0049743A"/>
    <w:rsid w:val="0049747C"/>
    <w:rsid w:val="00497498"/>
    <w:rsid w:val="00497507"/>
    <w:rsid w:val="0049759A"/>
    <w:rsid w:val="0049762C"/>
    <w:rsid w:val="00497647"/>
    <w:rsid w:val="0049765E"/>
    <w:rsid w:val="004976A2"/>
    <w:rsid w:val="004976DA"/>
    <w:rsid w:val="004976F4"/>
    <w:rsid w:val="0049770F"/>
    <w:rsid w:val="0049775A"/>
    <w:rsid w:val="00497783"/>
    <w:rsid w:val="00497785"/>
    <w:rsid w:val="004977A5"/>
    <w:rsid w:val="004977BA"/>
    <w:rsid w:val="00497852"/>
    <w:rsid w:val="00497892"/>
    <w:rsid w:val="0049795A"/>
    <w:rsid w:val="0049795E"/>
    <w:rsid w:val="0049799E"/>
    <w:rsid w:val="004979F0"/>
    <w:rsid w:val="004979F5"/>
    <w:rsid w:val="00497A72"/>
    <w:rsid w:val="00497AD0"/>
    <w:rsid w:val="00497B5C"/>
    <w:rsid w:val="00497B60"/>
    <w:rsid w:val="00497BA1"/>
    <w:rsid w:val="00497BC0"/>
    <w:rsid w:val="00497C0A"/>
    <w:rsid w:val="00497C6F"/>
    <w:rsid w:val="00497C94"/>
    <w:rsid w:val="00497CD7"/>
    <w:rsid w:val="00497D19"/>
    <w:rsid w:val="00497D40"/>
    <w:rsid w:val="00497DA6"/>
    <w:rsid w:val="00497E0B"/>
    <w:rsid w:val="00497E30"/>
    <w:rsid w:val="00497EA1"/>
    <w:rsid w:val="00497EDE"/>
    <w:rsid w:val="00497EE9"/>
    <w:rsid w:val="00497EFC"/>
    <w:rsid w:val="00497F10"/>
    <w:rsid w:val="00497F69"/>
    <w:rsid w:val="00497F7F"/>
    <w:rsid w:val="00497FE8"/>
    <w:rsid w:val="004A0038"/>
    <w:rsid w:val="004A0095"/>
    <w:rsid w:val="004A00A5"/>
    <w:rsid w:val="004A00CD"/>
    <w:rsid w:val="004A00D4"/>
    <w:rsid w:val="004A0173"/>
    <w:rsid w:val="004A01C5"/>
    <w:rsid w:val="004A022A"/>
    <w:rsid w:val="004A029A"/>
    <w:rsid w:val="004A02C1"/>
    <w:rsid w:val="004A0342"/>
    <w:rsid w:val="004A036D"/>
    <w:rsid w:val="004A03A4"/>
    <w:rsid w:val="004A044E"/>
    <w:rsid w:val="004A0486"/>
    <w:rsid w:val="004A04F0"/>
    <w:rsid w:val="004A0560"/>
    <w:rsid w:val="004A0576"/>
    <w:rsid w:val="004A057D"/>
    <w:rsid w:val="004A058A"/>
    <w:rsid w:val="004A0597"/>
    <w:rsid w:val="004A05BE"/>
    <w:rsid w:val="004A05C6"/>
    <w:rsid w:val="004A05EE"/>
    <w:rsid w:val="004A060C"/>
    <w:rsid w:val="004A0610"/>
    <w:rsid w:val="004A06A4"/>
    <w:rsid w:val="004A06B4"/>
    <w:rsid w:val="004A06C6"/>
    <w:rsid w:val="004A06DD"/>
    <w:rsid w:val="004A06F7"/>
    <w:rsid w:val="004A0776"/>
    <w:rsid w:val="004A0791"/>
    <w:rsid w:val="004A079E"/>
    <w:rsid w:val="004A07BD"/>
    <w:rsid w:val="004A07DD"/>
    <w:rsid w:val="004A087F"/>
    <w:rsid w:val="004A088A"/>
    <w:rsid w:val="004A08D4"/>
    <w:rsid w:val="004A08DB"/>
    <w:rsid w:val="004A08E1"/>
    <w:rsid w:val="004A091E"/>
    <w:rsid w:val="004A0984"/>
    <w:rsid w:val="004A09D7"/>
    <w:rsid w:val="004A0A5E"/>
    <w:rsid w:val="004A0A6A"/>
    <w:rsid w:val="004A0A70"/>
    <w:rsid w:val="004A0A8C"/>
    <w:rsid w:val="004A0B02"/>
    <w:rsid w:val="004A0BB8"/>
    <w:rsid w:val="004A0BD4"/>
    <w:rsid w:val="004A0BEE"/>
    <w:rsid w:val="004A0C1D"/>
    <w:rsid w:val="004A0C35"/>
    <w:rsid w:val="004A0C61"/>
    <w:rsid w:val="004A0C81"/>
    <w:rsid w:val="004A0CAC"/>
    <w:rsid w:val="004A0CB5"/>
    <w:rsid w:val="004A0CB9"/>
    <w:rsid w:val="004A0CCC"/>
    <w:rsid w:val="004A0CE0"/>
    <w:rsid w:val="004A0D26"/>
    <w:rsid w:val="004A0E11"/>
    <w:rsid w:val="004A0F5C"/>
    <w:rsid w:val="004A0FD0"/>
    <w:rsid w:val="004A106D"/>
    <w:rsid w:val="004A1083"/>
    <w:rsid w:val="004A1087"/>
    <w:rsid w:val="004A10EF"/>
    <w:rsid w:val="004A114D"/>
    <w:rsid w:val="004A11B3"/>
    <w:rsid w:val="004A11BA"/>
    <w:rsid w:val="004A11E5"/>
    <w:rsid w:val="004A125C"/>
    <w:rsid w:val="004A1263"/>
    <w:rsid w:val="004A1292"/>
    <w:rsid w:val="004A12B5"/>
    <w:rsid w:val="004A12CC"/>
    <w:rsid w:val="004A1327"/>
    <w:rsid w:val="004A136A"/>
    <w:rsid w:val="004A1388"/>
    <w:rsid w:val="004A144E"/>
    <w:rsid w:val="004A1465"/>
    <w:rsid w:val="004A1466"/>
    <w:rsid w:val="004A14AB"/>
    <w:rsid w:val="004A14AC"/>
    <w:rsid w:val="004A1556"/>
    <w:rsid w:val="004A15A1"/>
    <w:rsid w:val="004A15EC"/>
    <w:rsid w:val="004A1630"/>
    <w:rsid w:val="004A167A"/>
    <w:rsid w:val="004A16AC"/>
    <w:rsid w:val="004A16FC"/>
    <w:rsid w:val="004A174B"/>
    <w:rsid w:val="004A175D"/>
    <w:rsid w:val="004A17AB"/>
    <w:rsid w:val="004A17F2"/>
    <w:rsid w:val="004A1827"/>
    <w:rsid w:val="004A1831"/>
    <w:rsid w:val="004A1885"/>
    <w:rsid w:val="004A18E0"/>
    <w:rsid w:val="004A1923"/>
    <w:rsid w:val="004A1978"/>
    <w:rsid w:val="004A19FC"/>
    <w:rsid w:val="004A1A31"/>
    <w:rsid w:val="004A1A80"/>
    <w:rsid w:val="004A1A9D"/>
    <w:rsid w:val="004A1AF5"/>
    <w:rsid w:val="004A1B02"/>
    <w:rsid w:val="004A1B05"/>
    <w:rsid w:val="004A1B38"/>
    <w:rsid w:val="004A1B7D"/>
    <w:rsid w:val="004A1C26"/>
    <w:rsid w:val="004A1C36"/>
    <w:rsid w:val="004A1C42"/>
    <w:rsid w:val="004A1C9F"/>
    <w:rsid w:val="004A1CE8"/>
    <w:rsid w:val="004A1D12"/>
    <w:rsid w:val="004A1D94"/>
    <w:rsid w:val="004A1DA6"/>
    <w:rsid w:val="004A1DED"/>
    <w:rsid w:val="004A1E0C"/>
    <w:rsid w:val="004A1E86"/>
    <w:rsid w:val="004A1E9C"/>
    <w:rsid w:val="004A1F14"/>
    <w:rsid w:val="004A1F3A"/>
    <w:rsid w:val="004A1F4C"/>
    <w:rsid w:val="004A1FC2"/>
    <w:rsid w:val="004A1FFE"/>
    <w:rsid w:val="004A204F"/>
    <w:rsid w:val="004A2104"/>
    <w:rsid w:val="004A2106"/>
    <w:rsid w:val="004A2125"/>
    <w:rsid w:val="004A213B"/>
    <w:rsid w:val="004A2185"/>
    <w:rsid w:val="004A219A"/>
    <w:rsid w:val="004A2227"/>
    <w:rsid w:val="004A2270"/>
    <w:rsid w:val="004A22A5"/>
    <w:rsid w:val="004A22C0"/>
    <w:rsid w:val="004A231B"/>
    <w:rsid w:val="004A2359"/>
    <w:rsid w:val="004A23D0"/>
    <w:rsid w:val="004A2424"/>
    <w:rsid w:val="004A2483"/>
    <w:rsid w:val="004A249A"/>
    <w:rsid w:val="004A2552"/>
    <w:rsid w:val="004A25AC"/>
    <w:rsid w:val="004A25C6"/>
    <w:rsid w:val="004A2601"/>
    <w:rsid w:val="004A2633"/>
    <w:rsid w:val="004A2653"/>
    <w:rsid w:val="004A2671"/>
    <w:rsid w:val="004A2693"/>
    <w:rsid w:val="004A26B6"/>
    <w:rsid w:val="004A273F"/>
    <w:rsid w:val="004A27D5"/>
    <w:rsid w:val="004A27E2"/>
    <w:rsid w:val="004A282D"/>
    <w:rsid w:val="004A28F7"/>
    <w:rsid w:val="004A2901"/>
    <w:rsid w:val="004A2935"/>
    <w:rsid w:val="004A297C"/>
    <w:rsid w:val="004A29E2"/>
    <w:rsid w:val="004A2A0F"/>
    <w:rsid w:val="004A2A31"/>
    <w:rsid w:val="004A2A5E"/>
    <w:rsid w:val="004A2A8C"/>
    <w:rsid w:val="004A2AEC"/>
    <w:rsid w:val="004A2AFE"/>
    <w:rsid w:val="004A2B5A"/>
    <w:rsid w:val="004A2C22"/>
    <w:rsid w:val="004A2CAF"/>
    <w:rsid w:val="004A2CB5"/>
    <w:rsid w:val="004A2CE9"/>
    <w:rsid w:val="004A2CFB"/>
    <w:rsid w:val="004A2D71"/>
    <w:rsid w:val="004A2D8B"/>
    <w:rsid w:val="004A2DF7"/>
    <w:rsid w:val="004A2E7F"/>
    <w:rsid w:val="004A2F1B"/>
    <w:rsid w:val="004A2F5F"/>
    <w:rsid w:val="004A2F98"/>
    <w:rsid w:val="004A3002"/>
    <w:rsid w:val="004A303E"/>
    <w:rsid w:val="004A3047"/>
    <w:rsid w:val="004A310D"/>
    <w:rsid w:val="004A3147"/>
    <w:rsid w:val="004A3201"/>
    <w:rsid w:val="004A3299"/>
    <w:rsid w:val="004A331A"/>
    <w:rsid w:val="004A335A"/>
    <w:rsid w:val="004A33BD"/>
    <w:rsid w:val="004A3514"/>
    <w:rsid w:val="004A3565"/>
    <w:rsid w:val="004A3583"/>
    <w:rsid w:val="004A35CE"/>
    <w:rsid w:val="004A3651"/>
    <w:rsid w:val="004A3652"/>
    <w:rsid w:val="004A3653"/>
    <w:rsid w:val="004A3671"/>
    <w:rsid w:val="004A3703"/>
    <w:rsid w:val="004A38C3"/>
    <w:rsid w:val="004A392E"/>
    <w:rsid w:val="004A3944"/>
    <w:rsid w:val="004A3976"/>
    <w:rsid w:val="004A398C"/>
    <w:rsid w:val="004A39E7"/>
    <w:rsid w:val="004A3A12"/>
    <w:rsid w:val="004A3A1E"/>
    <w:rsid w:val="004A3A37"/>
    <w:rsid w:val="004A3AAD"/>
    <w:rsid w:val="004A3AE4"/>
    <w:rsid w:val="004A3B06"/>
    <w:rsid w:val="004A3B74"/>
    <w:rsid w:val="004A3BF9"/>
    <w:rsid w:val="004A3BFB"/>
    <w:rsid w:val="004A3C28"/>
    <w:rsid w:val="004A3C30"/>
    <w:rsid w:val="004A3C74"/>
    <w:rsid w:val="004A3C79"/>
    <w:rsid w:val="004A3CD2"/>
    <w:rsid w:val="004A3D16"/>
    <w:rsid w:val="004A3D38"/>
    <w:rsid w:val="004A3D61"/>
    <w:rsid w:val="004A3D72"/>
    <w:rsid w:val="004A3D92"/>
    <w:rsid w:val="004A3DA7"/>
    <w:rsid w:val="004A3DFF"/>
    <w:rsid w:val="004A3E73"/>
    <w:rsid w:val="004A3E74"/>
    <w:rsid w:val="004A3F47"/>
    <w:rsid w:val="004A3FB2"/>
    <w:rsid w:val="004A4045"/>
    <w:rsid w:val="004A4080"/>
    <w:rsid w:val="004A4107"/>
    <w:rsid w:val="004A4118"/>
    <w:rsid w:val="004A412C"/>
    <w:rsid w:val="004A4131"/>
    <w:rsid w:val="004A4148"/>
    <w:rsid w:val="004A4201"/>
    <w:rsid w:val="004A43AE"/>
    <w:rsid w:val="004A43B5"/>
    <w:rsid w:val="004A43EE"/>
    <w:rsid w:val="004A4428"/>
    <w:rsid w:val="004A4450"/>
    <w:rsid w:val="004A4469"/>
    <w:rsid w:val="004A446D"/>
    <w:rsid w:val="004A450E"/>
    <w:rsid w:val="004A4530"/>
    <w:rsid w:val="004A4548"/>
    <w:rsid w:val="004A45AD"/>
    <w:rsid w:val="004A4619"/>
    <w:rsid w:val="004A4655"/>
    <w:rsid w:val="004A4732"/>
    <w:rsid w:val="004A473A"/>
    <w:rsid w:val="004A4753"/>
    <w:rsid w:val="004A475F"/>
    <w:rsid w:val="004A47C5"/>
    <w:rsid w:val="004A49E5"/>
    <w:rsid w:val="004A4A18"/>
    <w:rsid w:val="004A4AAA"/>
    <w:rsid w:val="004A4AE1"/>
    <w:rsid w:val="004A4B6B"/>
    <w:rsid w:val="004A4B72"/>
    <w:rsid w:val="004A4BEF"/>
    <w:rsid w:val="004A4C69"/>
    <w:rsid w:val="004A4C72"/>
    <w:rsid w:val="004A4CBB"/>
    <w:rsid w:val="004A4D12"/>
    <w:rsid w:val="004A4D1E"/>
    <w:rsid w:val="004A4D68"/>
    <w:rsid w:val="004A4D84"/>
    <w:rsid w:val="004A4D8A"/>
    <w:rsid w:val="004A4EF4"/>
    <w:rsid w:val="004A4F02"/>
    <w:rsid w:val="004A4F6E"/>
    <w:rsid w:val="004A4F7B"/>
    <w:rsid w:val="004A4FA2"/>
    <w:rsid w:val="004A4FD5"/>
    <w:rsid w:val="004A5037"/>
    <w:rsid w:val="004A5059"/>
    <w:rsid w:val="004A5065"/>
    <w:rsid w:val="004A50E4"/>
    <w:rsid w:val="004A5132"/>
    <w:rsid w:val="004A515C"/>
    <w:rsid w:val="004A51CB"/>
    <w:rsid w:val="004A51CE"/>
    <w:rsid w:val="004A529A"/>
    <w:rsid w:val="004A531C"/>
    <w:rsid w:val="004A5333"/>
    <w:rsid w:val="004A5342"/>
    <w:rsid w:val="004A5396"/>
    <w:rsid w:val="004A5456"/>
    <w:rsid w:val="004A545C"/>
    <w:rsid w:val="004A5462"/>
    <w:rsid w:val="004A5474"/>
    <w:rsid w:val="004A552E"/>
    <w:rsid w:val="004A55DA"/>
    <w:rsid w:val="004A5622"/>
    <w:rsid w:val="004A5645"/>
    <w:rsid w:val="004A5678"/>
    <w:rsid w:val="004A577C"/>
    <w:rsid w:val="004A57E1"/>
    <w:rsid w:val="004A5806"/>
    <w:rsid w:val="004A582A"/>
    <w:rsid w:val="004A5859"/>
    <w:rsid w:val="004A5874"/>
    <w:rsid w:val="004A5888"/>
    <w:rsid w:val="004A5926"/>
    <w:rsid w:val="004A596A"/>
    <w:rsid w:val="004A5985"/>
    <w:rsid w:val="004A59EC"/>
    <w:rsid w:val="004A5A28"/>
    <w:rsid w:val="004A5ABC"/>
    <w:rsid w:val="004A5AC6"/>
    <w:rsid w:val="004A5B72"/>
    <w:rsid w:val="004A5C63"/>
    <w:rsid w:val="004A5C80"/>
    <w:rsid w:val="004A5CD6"/>
    <w:rsid w:val="004A5D0C"/>
    <w:rsid w:val="004A5D8F"/>
    <w:rsid w:val="004A5E16"/>
    <w:rsid w:val="004A5E36"/>
    <w:rsid w:val="004A5F3E"/>
    <w:rsid w:val="004A5F9B"/>
    <w:rsid w:val="004A5FAF"/>
    <w:rsid w:val="004A6004"/>
    <w:rsid w:val="004A609A"/>
    <w:rsid w:val="004A6102"/>
    <w:rsid w:val="004A6172"/>
    <w:rsid w:val="004A6248"/>
    <w:rsid w:val="004A624D"/>
    <w:rsid w:val="004A62E1"/>
    <w:rsid w:val="004A62F2"/>
    <w:rsid w:val="004A63F3"/>
    <w:rsid w:val="004A6433"/>
    <w:rsid w:val="004A64FD"/>
    <w:rsid w:val="004A6521"/>
    <w:rsid w:val="004A66B4"/>
    <w:rsid w:val="004A6726"/>
    <w:rsid w:val="004A6745"/>
    <w:rsid w:val="004A6779"/>
    <w:rsid w:val="004A67B0"/>
    <w:rsid w:val="004A67F9"/>
    <w:rsid w:val="004A6819"/>
    <w:rsid w:val="004A6837"/>
    <w:rsid w:val="004A6845"/>
    <w:rsid w:val="004A68D6"/>
    <w:rsid w:val="004A69F8"/>
    <w:rsid w:val="004A6A2B"/>
    <w:rsid w:val="004A6AC7"/>
    <w:rsid w:val="004A6AFF"/>
    <w:rsid w:val="004A6B23"/>
    <w:rsid w:val="004A6B2A"/>
    <w:rsid w:val="004A6B5D"/>
    <w:rsid w:val="004A6BD8"/>
    <w:rsid w:val="004A6BEE"/>
    <w:rsid w:val="004A6BFF"/>
    <w:rsid w:val="004A6C4F"/>
    <w:rsid w:val="004A6D31"/>
    <w:rsid w:val="004A6D91"/>
    <w:rsid w:val="004A6DAA"/>
    <w:rsid w:val="004A6E48"/>
    <w:rsid w:val="004A6E51"/>
    <w:rsid w:val="004A6E5D"/>
    <w:rsid w:val="004A6E63"/>
    <w:rsid w:val="004A6E69"/>
    <w:rsid w:val="004A6E8F"/>
    <w:rsid w:val="004A6ED9"/>
    <w:rsid w:val="004A6F67"/>
    <w:rsid w:val="004A6FE7"/>
    <w:rsid w:val="004A7050"/>
    <w:rsid w:val="004A7060"/>
    <w:rsid w:val="004A710E"/>
    <w:rsid w:val="004A718D"/>
    <w:rsid w:val="004A719B"/>
    <w:rsid w:val="004A72A0"/>
    <w:rsid w:val="004A72B1"/>
    <w:rsid w:val="004A739A"/>
    <w:rsid w:val="004A73E5"/>
    <w:rsid w:val="004A7436"/>
    <w:rsid w:val="004A746B"/>
    <w:rsid w:val="004A74C2"/>
    <w:rsid w:val="004A74F0"/>
    <w:rsid w:val="004A7514"/>
    <w:rsid w:val="004A7562"/>
    <w:rsid w:val="004A7691"/>
    <w:rsid w:val="004A7706"/>
    <w:rsid w:val="004A7720"/>
    <w:rsid w:val="004A7748"/>
    <w:rsid w:val="004A775D"/>
    <w:rsid w:val="004A7805"/>
    <w:rsid w:val="004A7877"/>
    <w:rsid w:val="004A78EA"/>
    <w:rsid w:val="004A795B"/>
    <w:rsid w:val="004A795E"/>
    <w:rsid w:val="004A79B0"/>
    <w:rsid w:val="004A79C0"/>
    <w:rsid w:val="004A7A2D"/>
    <w:rsid w:val="004A7A5B"/>
    <w:rsid w:val="004A7A90"/>
    <w:rsid w:val="004A7AC7"/>
    <w:rsid w:val="004A7B17"/>
    <w:rsid w:val="004A7B2C"/>
    <w:rsid w:val="004A7B3D"/>
    <w:rsid w:val="004A7B54"/>
    <w:rsid w:val="004A7BBA"/>
    <w:rsid w:val="004A7BCA"/>
    <w:rsid w:val="004A7C65"/>
    <w:rsid w:val="004A7CB1"/>
    <w:rsid w:val="004A7CB6"/>
    <w:rsid w:val="004A7CF2"/>
    <w:rsid w:val="004A7DFF"/>
    <w:rsid w:val="004A7E19"/>
    <w:rsid w:val="004A7E67"/>
    <w:rsid w:val="004A7EBF"/>
    <w:rsid w:val="004A7F0C"/>
    <w:rsid w:val="004A7F1E"/>
    <w:rsid w:val="004A7FDB"/>
    <w:rsid w:val="004B009B"/>
    <w:rsid w:val="004B00C1"/>
    <w:rsid w:val="004B00ED"/>
    <w:rsid w:val="004B0114"/>
    <w:rsid w:val="004B0137"/>
    <w:rsid w:val="004B01A7"/>
    <w:rsid w:val="004B01B7"/>
    <w:rsid w:val="004B01BD"/>
    <w:rsid w:val="004B0211"/>
    <w:rsid w:val="004B0242"/>
    <w:rsid w:val="004B0285"/>
    <w:rsid w:val="004B02D8"/>
    <w:rsid w:val="004B0326"/>
    <w:rsid w:val="004B0459"/>
    <w:rsid w:val="004B04AE"/>
    <w:rsid w:val="004B0537"/>
    <w:rsid w:val="004B057F"/>
    <w:rsid w:val="004B0595"/>
    <w:rsid w:val="004B059C"/>
    <w:rsid w:val="004B059D"/>
    <w:rsid w:val="004B05D1"/>
    <w:rsid w:val="004B05FD"/>
    <w:rsid w:val="004B0634"/>
    <w:rsid w:val="004B0655"/>
    <w:rsid w:val="004B07BD"/>
    <w:rsid w:val="004B0847"/>
    <w:rsid w:val="004B0889"/>
    <w:rsid w:val="004B089D"/>
    <w:rsid w:val="004B08DB"/>
    <w:rsid w:val="004B08E9"/>
    <w:rsid w:val="004B09DD"/>
    <w:rsid w:val="004B0A21"/>
    <w:rsid w:val="004B0AB9"/>
    <w:rsid w:val="004B0B6A"/>
    <w:rsid w:val="004B0BC8"/>
    <w:rsid w:val="004B0BED"/>
    <w:rsid w:val="004B0C2D"/>
    <w:rsid w:val="004B0C5A"/>
    <w:rsid w:val="004B0C7A"/>
    <w:rsid w:val="004B0CAB"/>
    <w:rsid w:val="004B0D31"/>
    <w:rsid w:val="004B0D32"/>
    <w:rsid w:val="004B0D45"/>
    <w:rsid w:val="004B0DC6"/>
    <w:rsid w:val="004B0DE0"/>
    <w:rsid w:val="004B0DF8"/>
    <w:rsid w:val="004B0E6B"/>
    <w:rsid w:val="004B0E78"/>
    <w:rsid w:val="004B0EE7"/>
    <w:rsid w:val="004B0F5E"/>
    <w:rsid w:val="004B0F64"/>
    <w:rsid w:val="004B0FC7"/>
    <w:rsid w:val="004B101A"/>
    <w:rsid w:val="004B10F3"/>
    <w:rsid w:val="004B110A"/>
    <w:rsid w:val="004B115C"/>
    <w:rsid w:val="004B1221"/>
    <w:rsid w:val="004B1239"/>
    <w:rsid w:val="004B1278"/>
    <w:rsid w:val="004B12DF"/>
    <w:rsid w:val="004B1386"/>
    <w:rsid w:val="004B1412"/>
    <w:rsid w:val="004B14C4"/>
    <w:rsid w:val="004B14DC"/>
    <w:rsid w:val="004B14FC"/>
    <w:rsid w:val="004B15AD"/>
    <w:rsid w:val="004B162B"/>
    <w:rsid w:val="004B16F1"/>
    <w:rsid w:val="004B17B7"/>
    <w:rsid w:val="004B180A"/>
    <w:rsid w:val="004B1835"/>
    <w:rsid w:val="004B1866"/>
    <w:rsid w:val="004B1A5B"/>
    <w:rsid w:val="004B1A83"/>
    <w:rsid w:val="004B1A9C"/>
    <w:rsid w:val="004B1AF5"/>
    <w:rsid w:val="004B1C29"/>
    <w:rsid w:val="004B1C44"/>
    <w:rsid w:val="004B1C7B"/>
    <w:rsid w:val="004B1C8D"/>
    <w:rsid w:val="004B1CD6"/>
    <w:rsid w:val="004B1CF9"/>
    <w:rsid w:val="004B1D29"/>
    <w:rsid w:val="004B1D6F"/>
    <w:rsid w:val="004B1DB1"/>
    <w:rsid w:val="004B1DBA"/>
    <w:rsid w:val="004B1EB0"/>
    <w:rsid w:val="004B1EE6"/>
    <w:rsid w:val="004B1EED"/>
    <w:rsid w:val="004B1F07"/>
    <w:rsid w:val="004B1F3D"/>
    <w:rsid w:val="004B1F54"/>
    <w:rsid w:val="004B1F85"/>
    <w:rsid w:val="004B1F91"/>
    <w:rsid w:val="004B1FAF"/>
    <w:rsid w:val="004B2058"/>
    <w:rsid w:val="004B206F"/>
    <w:rsid w:val="004B2125"/>
    <w:rsid w:val="004B220D"/>
    <w:rsid w:val="004B2268"/>
    <w:rsid w:val="004B22AF"/>
    <w:rsid w:val="004B22F4"/>
    <w:rsid w:val="004B2349"/>
    <w:rsid w:val="004B2362"/>
    <w:rsid w:val="004B23EF"/>
    <w:rsid w:val="004B2403"/>
    <w:rsid w:val="004B2430"/>
    <w:rsid w:val="004B244F"/>
    <w:rsid w:val="004B2458"/>
    <w:rsid w:val="004B248B"/>
    <w:rsid w:val="004B2495"/>
    <w:rsid w:val="004B2633"/>
    <w:rsid w:val="004B2666"/>
    <w:rsid w:val="004B268C"/>
    <w:rsid w:val="004B2694"/>
    <w:rsid w:val="004B271C"/>
    <w:rsid w:val="004B273B"/>
    <w:rsid w:val="004B2882"/>
    <w:rsid w:val="004B28C7"/>
    <w:rsid w:val="004B28EA"/>
    <w:rsid w:val="004B28F5"/>
    <w:rsid w:val="004B29D8"/>
    <w:rsid w:val="004B29D9"/>
    <w:rsid w:val="004B29F6"/>
    <w:rsid w:val="004B2A02"/>
    <w:rsid w:val="004B2A15"/>
    <w:rsid w:val="004B2A55"/>
    <w:rsid w:val="004B2A75"/>
    <w:rsid w:val="004B2AB6"/>
    <w:rsid w:val="004B2ACB"/>
    <w:rsid w:val="004B2B33"/>
    <w:rsid w:val="004B2BE6"/>
    <w:rsid w:val="004B2C1B"/>
    <w:rsid w:val="004B2C53"/>
    <w:rsid w:val="004B2C5C"/>
    <w:rsid w:val="004B2C67"/>
    <w:rsid w:val="004B2C7A"/>
    <w:rsid w:val="004B2CD0"/>
    <w:rsid w:val="004B2D1C"/>
    <w:rsid w:val="004B2DD2"/>
    <w:rsid w:val="004B2DE9"/>
    <w:rsid w:val="004B2E1F"/>
    <w:rsid w:val="004B2E62"/>
    <w:rsid w:val="004B2E64"/>
    <w:rsid w:val="004B2E7C"/>
    <w:rsid w:val="004B2EAC"/>
    <w:rsid w:val="004B2EBE"/>
    <w:rsid w:val="004B2F01"/>
    <w:rsid w:val="004B2F69"/>
    <w:rsid w:val="004B2F9B"/>
    <w:rsid w:val="004B300D"/>
    <w:rsid w:val="004B3042"/>
    <w:rsid w:val="004B305F"/>
    <w:rsid w:val="004B3086"/>
    <w:rsid w:val="004B3087"/>
    <w:rsid w:val="004B30C1"/>
    <w:rsid w:val="004B30C7"/>
    <w:rsid w:val="004B311F"/>
    <w:rsid w:val="004B3136"/>
    <w:rsid w:val="004B321B"/>
    <w:rsid w:val="004B324B"/>
    <w:rsid w:val="004B3267"/>
    <w:rsid w:val="004B32DB"/>
    <w:rsid w:val="004B3317"/>
    <w:rsid w:val="004B3433"/>
    <w:rsid w:val="004B3452"/>
    <w:rsid w:val="004B3476"/>
    <w:rsid w:val="004B352D"/>
    <w:rsid w:val="004B3535"/>
    <w:rsid w:val="004B3543"/>
    <w:rsid w:val="004B3565"/>
    <w:rsid w:val="004B35A2"/>
    <w:rsid w:val="004B35AB"/>
    <w:rsid w:val="004B35CE"/>
    <w:rsid w:val="004B35ED"/>
    <w:rsid w:val="004B361C"/>
    <w:rsid w:val="004B3721"/>
    <w:rsid w:val="004B376B"/>
    <w:rsid w:val="004B381B"/>
    <w:rsid w:val="004B38D0"/>
    <w:rsid w:val="004B38F0"/>
    <w:rsid w:val="004B391F"/>
    <w:rsid w:val="004B3931"/>
    <w:rsid w:val="004B397A"/>
    <w:rsid w:val="004B397C"/>
    <w:rsid w:val="004B39FD"/>
    <w:rsid w:val="004B3A3D"/>
    <w:rsid w:val="004B3ABF"/>
    <w:rsid w:val="004B3AD1"/>
    <w:rsid w:val="004B3B4C"/>
    <w:rsid w:val="004B3B58"/>
    <w:rsid w:val="004B3BFC"/>
    <w:rsid w:val="004B3C0D"/>
    <w:rsid w:val="004B3C1D"/>
    <w:rsid w:val="004B3C57"/>
    <w:rsid w:val="004B3CE6"/>
    <w:rsid w:val="004B3D22"/>
    <w:rsid w:val="004B3D34"/>
    <w:rsid w:val="004B3E12"/>
    <w:rsid w:val="004B3E63"/>
    <w:rsid w:val="004B3E67"/>
    <w:rsid w:val="004B3E82"/>
    <w:rsid w:val="004B3F24"/>
    <w:rsid w:val="004B3FB2"/>
    <w:rsid w:val="004B3FD4"/>
    <w:rsid w:val="004B406E"/>
    <w:rsid w:val="004B409D"/>
    <w:rsid w:val="004B40AD"/>
    <w:rsid w:val="004B415B"/>
    <w:rsid w:val="004B4176"/>
    <w:rsid w:val="004B4185"/>
    <w:rsid w:val="004B4197"/>
    <w:rsid w:val="004B419E"/>
    <w:rsid w:val="004B41B1"/>
    <w:rsid w:val="004B4243"/>
    <w:rsid w:val="004B42BC"/>
    <w:rsid w:val="004B4316"/>
    <w:rsid w:val="004B43E5"/>
    <w:rsid w:val="004B44A0"/>
    <w:rsid w:val="004B4524"/>
    <w:rsid w:val="004B4567"/>
    <w:rsid w:val="004B45CF"/>
    <w:rsid w:val="004B4620"/>
    <w:rsid w:val="004B4674"/>
    <w:rsid w:val="004B469B"/>
    <w:rsid w:val="004B46AD"/>
    <w:rsid w:val="004B46BB"/>
    <w:rsid w:val="004B474F"/>
    <w:rsid w:val="004B4752"/>
    <w:rsid w:val="004B4798"/>
    <w:rsid w:val="004B47B8"/>
    <w:rsid w:val="004B47F0"/>
    <w:rsid w:val="004B4817"/>
    <w:rsid w:val="004B483B"/>
    <w:rsid w:val="004B4851"/>
    <w:rsid w:val="004B4870"/>
    <w:rsid w:val="004B489E"/>
    <w:rsid w:val="004B48E4"/>
    <w:rsid w:val="004B4918"/>
    <w:rsid w:val="004B4943"/>
    <w:rsid w:val="004B4979"/>
    <w:rsid w:val="004B4A7F"/>
    <w:rsid w:val="004B4AB3"/>
    <w:rsid w:val="004B4BBC"/>
    <w:rsid w:val="004B4CCC"/>
    <w:rsid w:val="004B4CEC"/>
    <w:rsid w:val="004B4D51"/>
    <w:rsid w:val="004B4DBB"/>
    <w:rsid w:val="004B4E0E"/>
    <w:rsid w:val="004B4E51"/>
    <w:rsid w:val="004B4E91"/>
    <w:rsid w:val="004B4E94"/>
    <w:rsid w:val="004B4E9E"/>
    <w:rsid w:val="004B4ECB"/>
    <w:rsid w:val="004B4EFD"/>
    <w:rsid w:val="004B4F28"/>
    <w:rsid w:val="004B4F41"/>
    <w:rsid w:val="004B4F98"/>
    <w:rsid w:val="004B4FF9"/>
    <w:rsid w:val="004B5024"/>
    <w:rsid w:val="004B50F5"/>
    <w:rsid w:val="004B513A"/>
    <w:rsid w:val="004B5178"/>
    <w:rsid w:val="004B51EA"/>
    <w:rsid w:val="004B5201"/>
    <w:rsid w:val="004B5209"/>
    <w:rsid w:val="004B5221"/>
    <w:rsid w:val="004B5273"/>
    <w:rsid w:val="004B5348"/>
    <w:rsid w:val="004B535D"/>
    <w:rsid w:val="004B5380"/>
    <w:rsid w:val="004B53B5"/>
    <w:rsid w:val="004B53DF"/>
    <w:rsid w:val="004B5439"/>
    <w:rsid w:val="004B5465"/>
    <w:rsid w:val="004B54EC"/>
    <w:rsid w:val="004B54F0"/>
    <w:rsid w:val="004B5532"/>
    <w:rsid w:val="004B55A7"/>
    <w:rsid w:val="004B55FD"/>
    <w:rsid w:val="004B5608"/>
    <w:rsid w:val="004B5666"/>
    <w:rsid w:val="004B5676"/>
    <w:rsid w:val="004B5707"/>
    <w:rsid w:val="004B5708"/>
    <w:rsid w:val="004B5758"/>
    <w:rsid w:val="004B5774"/>
    <w:rsid w:val="004B5793"/>
    <w:rsid w:val="004B579A"/>
    <w:rsid w:val="004B57AB"/>
    <w:rsid w:val="004B57AF"/>
    <w:rsid w:val="004B5884"/>
    <w:rsid w:val="004B58E2"/>
    <w:rsid w:val="004B590C"/>
    <w:rsid w:val="004B5B4D"/>
    <w:rsid w:val="004B5B86"/>
    <w:rsid w:val="004B5BB0"/>
    <w:rsid w:val="004B5BD1"/>
    <w:rsid w:val="004B5BD5"/>
    <w:rsid w:val="004B5BEF"/>
    <w:rsid w:val="004B5C26"/>
    <w:rsid w:val="004B5C9A"/>
    <w:rsid w:val="004B5CDA"/>
    <w:rsid w:val="004B5D09"/>
    <w:rsid w:val="004B5D28"/>
    <w:rsid w:val="004B5D46"/>
    <w:rsid w:val="004B5D64"/>
    <w:rsid w:val="004B5D79"/>
    <w:rsid w:val="004B5D95"/>
    <w:rsid w:val="004B5DCC"/>
    <w:rsid w:val="004B5DE3"/>
    <w:rsid w:val="004B5DF3"/>
    <w:rsid w:val="004B5E1D"/>
    <w:rsid w:val="004B5E5F"/>
    <w:rsid w:val="004B5F63"/>
    <w:rsid w:val="004B5FAB"/>
    <w:rsid w:val="004B5FD3"/>
    <w:rsid w:val="004B600D"/>
    <w:rsid w:val="004B603D"/>
    <w:rsid w:val="004B6057"/>
    <w:rsid w:val="004B6162"/>
    <w:rsid w:val="004B619A"/>
    <w:rsid w:val="004B619F"/>
    <w:rsid w:val="004B61C0"/>
    <w:rsid w:val="004B61C8"/>
    <w:rsid w:val="004B61F5"/>
    <w:rsid w:val="004B624A"/>
    <w:rsid w:val="004B62E6"/>
    <w:rsid w:val="004B62EA"/>
    <w:rsid w:val="004B631B"/>
    <w:rsid w:val="004B63F2"/>
    <w:rsid w:val="004B640E"/>
    <w:rsid w:val="004B643E"/>
    <w:rsid w:val="004B6478"/>
    <w:rsid w:val="004B659F"/>
    <w:rsid w:val="004B65D3"/>
    <w:rsid w:val="004B6625"/>
    <w:rsid w:val="004B6667"/>
    <w:rsid w:val="004B66AC"/>
    <w:rsid w:val="004B6715"/>
    <w:rsid w:val="004B6733"/>
    <w:rsid w:val="004B6740"/>
    <w:rsid w:val="004B6813"/>
    <w:rsid w:val="004B6850"/>
    <w:rsid w:val="004B6878"/>
    <w:rsid w:val="004B68CD"/>
    <w:rsid w:val="004B6914"/>
    <w:rsid w:val="004B692B"/>
    <w:rsid w:val="004B69C0"/>
    <w:rsid w:val="004B69DE"/>
    <w:rsid w:val="004B6A02"/>
    <w:rsid w:val="004B6A07"/>
    <w:rsid w:val="004B6A51"/>
    <w:rsid w:val="004B6A78"/>
    <w:rsid w:val="004B6B1F"/>
    <w:rsid w:val="004B6B5E"/>
    <w:rsid w:val="004B6BB6"/>
    <w:rsid w:val="004B6BFD"/>
    <w:rsid w:val="004B6C91"/>
    <w:rsid w:val="004B6CC7"/>
    <w:rsid w:val="004B6D18"/>
    <w:rsid w:val="004B6D58"/>
    <w:rsid w:val="004B6D7B"/>
    <w:rsid w:val="004B6D92"/>
    <w:rsid w:val="004B6DAE"/>
    <w:rsid w:val="004B6DEB"/>
    <w:rsid w:val="004B6DFA"/>
    <w:rsid w:val="004B6E02"/>
    <w:rsid w:val="004B6E6C"/>
    <w:rsid w:val="004B6E8F"/>
    <w:rsid w:val="004B6EB8"/>
    <w:rsid w:val="004B6EF3"/>
    <w:rsid w:val="004B6F3B"/>
    <w:rsid w:val="004B6F3E"/>
    <w:rsid w:val="004B6F4D"/>
    <w:rsid w:val="004B6FF3"/>
    <w:rsid w:val="004B7027"/>
    <w:rsid w:val="004B7040"/>
    <w:rsid w:val="004B70D6"/>
    <w:rsid w:val="004B710D"/>
    <w:rsid w:val="004B7116"/>
    <w:rsid w:val="004B715F"/>
    <w:rsid w:val="004B7181"/>
    <w:rsid w:val="004B71A3"/>
    <w:rsid w:val="004B7220"/>
    <w:rsid w:val="004B7222"/>
    <w:rsid w:val="004B7283"/>
    <w:rsid w:val="004B7289"/>
    <w:rsid w:val="004B729F"/>
    <w:rsid w:val="004B72AB"/>
    <w:rsid w:val="004B72E1"/>
    <w:rsid w:val="004B73FA"/>
    <w:rsid w:val="004B73FD"/>
    <w:rsid w:val="004B745E"/>
    <w:rsid w:val="004B7516"/>
    <w:rsid w:val="004B7587"/>
    <w:rsid w:val="004B7590"/>
    <w:rsid w:val="004B75CE"/>
    <w:rsid w:val="004B75DB"/>
    <w:rsid w:val="004B76D8"/>
    <w:rsid w:val="004B7721"/>
    <w:rsid w:val="004B7763"/>
    <w:rsid w:val="004B7771"/>
    <w:rsid w:val="004B777A"/>
    <w:rsid w:val="004B77CC"/>
    <w:rsid w:val="004B781A"/>
    <w:rsid w:val="004B78D3"/>
    <w:rsid w:val="004B7913"/>
    <w:rsid w:val="004B7920"/>
    <w:rsid w:val="004B796F"/>
    <w:rsid w:val="004B79C5"/>
    <w:rsid w:val="004B79E8"/>
    <w:rsid w:val="004B79F6"/>
    <w:rsid w:val="004B7A83"/>
    <w:rsid w:val="004B7AA2"/>
    <w:rsid w:val="004B7AE8"/>
    <w:rsid w:val="004B7AFB"/>
    <w:rsid w:val="004B7C8A"/>
    <w:rsid w:val="004B7D64"/>
    <w:rsid w:val="004B7E14"/>
    <w:rsid w:val="004B7E37"/>
    <w:rsid w:val="004B7E79"/>
    <w:rsid w:val="004B7F78"/>
    <w:rsid w:val="004C0096"/>
    <w:rsid w:val="004C011A"/>
    <w:rsid w:val="004C0165"/>
    <w:rsid w:val="004C0199"/>
    <w:rsid w:val="004C028E"/>
    <w:rsid w:val="004C0343"/>
    <w:rsid w:val="004C03ED"/>
    <w:rsid w:val="004C0413"/>
    <w:rsid w:val="004C0469"/>
    <w:rsid w:val="004C04A6"/>
    <w:rsid w:val="004C054F"/>
    <w:rsid w:val="004C0597"/>
    <w:rsid w:val="004C05DD"/>
    <w:rsid w:val="004C0601"/>
    <w:rsid w:val="004C0612"/>
    <w:rsid w:val="004C068B"/>
    <w:rsid w:val="004C06CF"/>
    <w:rsid w:val="004C06DD"/>
    <w:rsid w:val="004C0721"/>
    <w:rsid w:val="004C074E"/>
    <w:rsid w:val="004C0829"/>
    <w:rsid w:val="004C0860"/>
    <w:rsid w:val="004C08B1"/>
    <w:rsid w:val="004C08E3"/>
    <w:rsid w:val="004C08E4"/>
    <w:rsid w:val="004C095C"/>
    <w:rsid w:val="004C09B0"/>
    <w:rsid w:val="004C09F5"/>
    <w:rsid w:val="004C09F8"/>
    <w:rsid w:val="004C0A19"/>
    <w:rsid w:val="004C0A6C"/>
    <w:rsid w:val="004C0AE2"/>
    <w:rsid w:val="004C0AFA"/>
    <w:rsid w:val="004C0B4D"/>
    <w:rsid w:val="004C0B51"/>
    <w:rsid w:val="004C0B6C"/>
    <w:rsid w:val="004C0BB7"/>
    <w:rsid w:val="004C0BCA"/>
    <w:rsid w:val="004C0C01"/>
    <w:rsid w:val="004C0C0B"/>
    <w:rsid w:val="004C0C0C"/>
    <w:rsid w:val="004C0C1B"/>
    <w:rsid w:val="004C0C3B"/>
    <w:rsid w:val="004C0CA9"/>
    <w:rsid w:val="004C0D49"/>
    <w:rsid w:val="004C0DB1"/>
    <w:rsid w:val="004C0EA6"/>
    <w:rsid w:val="004C0F05"/>
    <w:rsid w:val="004C1049"/>
    <w:rsid w:val="004C104A"/>
    <w:rsid w:val="004C10BA"/>
    <w:rsid w:val="004C10C3"/>
    <w:rsid w:val="004C10D6"/>
    <w:rsid w:val="004C1102"/>
    <w:rsid w:val="004C1133"/>
    <w:rsid w:val="004C1174"/>
    <w:rsid w:val="004C11D5"/>
    <w:rsid w:val="004C1201"/>
    <w:rsid w:val="004C1235"/>
    <w:rsid w:val="004C125B"/>
    <w:rsid w:val="004C1275"/>
    <w:rsid w:val="004C12BD"/>
    <w:rsid w:val="004C12BF"/>
    <w:rsid w:val="004C12C4"/>
    <w:rsid w:val="004C12DB"/>
    <w:rsid w:val="004C1334"/>
    <w:rsid w:val="004C1354"/>
    <w:rsid w:val="004C1368"/>
    <w:rsid w:val="004C13DD"/>
    <w:rsid w:val="004C141E"/>
    <w:rsid w:val="004C1494"/>
    <w:rsid w:val="004C151E"/>
    <w:rsid w:val="004C155A"/>
    <w:rsid w:val="004C159A"/>
    <w:rsid w:val="004C15C0"/>
    <w:rsid w:val="004C1784"/>
    <w:rsid w:val="004C17AF"/>
    <w:rsid w:val="004C17F1"/>
    <w:rsid w:val="004C184A"/>
    <w:rsid w:val="004C1879"/>
    <w:rsid w:val="004C18A2"/>
    <w:rsid w:val="004C18B0"/>
    <w:rsid w:val="004C1908"/>
    <w:rsid w:val="004C1914"/>
    <w:rsid w:val="004C1969"/>
    <w:rsid w:val="004C1971"/>
    <w:rsid w:val="004C19F2"/>
    <w:rsid w:val="004C1A29"/>
    <w:rsid w:val="004C1A5E"/>
    <w:rsid w:val="004C1AD4"/>
    <w:rsid w:val="004C1B30"/>
    <w:rsid w:val="004C1B47"/>
    <w:rsid w:val="004C1B62"/>
    <w:rsid w:val="004C1B64"/>
    <w:rsid w:val="004C1B69"/>
    <w:rsid w:val="004C1C31"/>
    <w:rsid w:val="004C1C81"/>
    <w:rsid w:val="004C1CBA"/>
    <w:rsid w:val="004C1CE2"/>
    <w:rsid w:val="004C1D02"/>
    <w:rsid w:val="004C1D4C"/>
    <w:rsid w:val="004C1D9C"/>
    <w:rsid w:val="004C1DA5"/>
    <w:rsid w:val="004C1DAE"/>
    <w:rsid w:val="004C1DBB"/>
    <w:rsid w:val="004C1DF1"/>
    <w:rsid w:val="004C1E9F"/>
    <w:rsid w:val="004C1ECF"/>
    <w:rsid w:val="004C1F64"/>
    <w:rsid w:val="004C21CE"/>
    <w:rsid w:val="004C2278"/>
    <w:rsid w:val="004C233B"/>
    <w:rsid w:val="004C242F"/>
    <w:rsid w:val="004C24E8"/>
    <w:rsid w:val="004C24FF"/>
    <w:rsid w:val="004C2515"/>
    <w:rsid w:val="004C2548"/>
    <w:rsid w:val="004C2588"/>
    <w:rsid w:val="004C25E0"/>
    <w:rsid w:val="004C260D"/>
    <w:rsid w:val="004C2786"/>
    <w:rsid w:val="004C2789"/>
    <w:rsid w:val="004C27F2"/>
    <w:rsid w:val="004C2834"/>
    <w:rsid w:val="004C2865"/>
    <w:rsid w:val="004C28B2"/>
    <w:rsid w:val="004C2946"/>
    <w:rsid w:val="004C29A7"/>
    <w:rsid w:val="004C2A19"/>
    <w:rsid w:val="004C2A32"/>
    <w:rsid w:val="004C2A85"/>
    <w:rsid w:val="004C2B00"/>
    <w:rsid w:val="004C2B5B"/>
    <w:rsid w:val="004C2BC7"/>
    <w:rsid w:val="004C2BC8"/>
    <w:rsid w:val="004C2C27"/>
    <w:rsid w:val="004C2C32"/>
    <w:rsid w:val="004C2C8E"/>
    <w:rsid w:val="004C2D90"/>
    <w:rsid w:val="004C2DE6"/>
    <w:rsid w:val="004C2E85"/>
    <w:rsid w:val="004C2EC9"/>
    <w:rsid w:val="004C2F55"/>
    <w:rsid w:val="004C2F57"/>
    <w:rsid w:val="004C3010"/>
    <w:rsid w:val="004C3021"/>
    <w:rsid w:val="004C3074"/>
    <w:rsid w:val="004C30A5"/>
    <w:rsid w:val="004C30B8"/>
    <w:rsid w:val="004C30D8"/>
    <w:rsid w:val="004C3148"/>
    <w:rsid w:val="004C3152"/>
    <w:rsid w:val="004C316E"/>
    <w:rsid w:val="004C31E2"/>
    <w:rsid w:val="004C326C"/>
    <w:rsid w:val="004C32B3"/>
    <w:rsid w:val="004C32E2"/>
    <w:rsid w:val="004C3324"/>
    <w:rsid w:val="004C3337"/>
    <w:rsid w:val="004C339F"/>
    <w:rsid w:val="004C33C1"/>
    <w:rsid w:val="004C34DF"/>
    <w:rsid w:val="004C3507"/>
    <w:rsid w:val="004C3568"/>
    <w:rsid w:val="004C35F2"/>
    <w:rsid w:val="004C3630"/>
    <w:rsid w:val="004C366F"/>
    <w:rsid w:val="004C3688"/>
    <w:rsid w:val="004C36B8"/>
    <w:rsid w:val="004C36BE"/>
    <w:rsid w:val="004C36E3"/>
    <w:rsid w:val="004C3718"/>
    <w:rsid w:val="004C37A5"/>
    <w:rsid w:val="004C37A7"/>
    <w:rsid w:val="004C37E8"/>
    <w:rsid w:val="004C3825"/>
    <w:rsid w:val="004C386F"/>
    <w:rsid w:val="004C38B7"/>
    <w:rsid w:val="004C38D8"/>
    <w:rsid w:val="004C38F7"/>
    <w:rsid w:val="004C3951"/>
    <w:rsid w:val="004C3961"/>
    <w:rsid w:val="004C39AD"/>
    <w:rsid w:val="004C3A1D"/>
    <w:rsid w:val="004C3A2C"/>
    <w:rsid w:val="004C3A41"/>
    <w:rsid w:val="004C3AC8"/>
    <w:rsid w:val="004C3ADC"/>
    <w:rsid w:val="004C3ADF"/>
    <w:rsid w:val="004C3AE9"/>
    <w:rsid w:val="004C3AFD"/>
    <w:rsid w:val="004C3B1D"/>
    <w:rsid w:val="004C3B85"/>
    <w:rsid w:val="004C3BBB"/>
    <w:rsid w:val="004C3BD3"/>
    <w:rsid w:val="004C3BFF"/>
    <w:rsid w:val="004C3C51"/>
    <w:rsid w:val="004C3CC4"/>
    <w:rsid w:val="004C3DA5"/>
    <w:rsid w:val="004C3DBE"/>
    <w:rsid w:val="004C3DCF"/>
    <w:rsid w:val="004C3E25"/>
    <w:rsid w:val="004C3E93"/>
    <w:rsid w:val="004C3F16"/>
    <w:rsid w:val="004C3F52"/>
    <w:rsid w:val="004C4074"/>
    <w:rsid w:val="004C4075"/>
    <w:rsid w:val="004C4078"/>
    <w:rsid w:val="004C4111"/>
    <w:rsid w:val="004C411D"/>
    <w:rsid w:val="004C4148"/>
    <w:rsid w:val="004C4154"/>
    <w:rsid w:val="004C4191"/>
    <w:rsid w:val="004C41B1"/>
    <w:rsid w:val="004C41E2"/>
    <w:rsid w:val="004C41FA"/>
    <w:rsid w:val="004C4207"/>
    <w:rsid w:val="004C43F8"/>
    <w:rsid w:val="004C44DD"/>
    <w:rsid w:val="004C44F1"/>
    <w:rsid w:val="004C44F2"/>
    <w:rsid w:val="004C453E"/>
    <w:rsid w:val="004C4557"/>
    <w:rsid w:val="004C45B0"/>
    <w:rsid w:val="004C45C5"/>
    <w:rsid w:val="004C461A"/>
    <w:rsid w:val="004C4620"/>
    <w:rsid w:val="004C4651"/>
    <w:rsid w:val="004C4653"/>
    <w:rsid w:val="004C4689"/>
    <w:rsid w:val="004C4710"/>
    <w:rsid w:val="004C4738"/>
    <w:rsid w:val="004C475B"/>
    <w:rsid w:val="004C475F"/>
    <w:rsid w:val="004C4763"/>
    <w:rsid w:val="004C4795"/>
    <w:rsid w:val="004C479B"/>
    <w:rsid w:val="004C47B1"/>
    <w:rsid w:val="004C47C2"/>
    <w:rsid w:val="004C47C9"/>
    <w:rsid w:val="004C4855"/>
    <w:rsid w:val="004C49EB"/>
    <w:rsid w:val="004C49F3"/>
    <w:rsid w:val="004C4A1C"/>
    <w:rsid w:val="004C4A45"/>
    <w:rsid w:val="004C4A72"/>
    <w:rsid w:val="004C4A86"/>
    <w:rsid w:val="004C4B24"/>
    <w:rsid w:val="004C4B81"/>
    <w:rsid w:val="004C4C04"/>
    <w:rsid w:val="004C4C46"/>
    <w:rsid w:val="004C4C83"/>
    <w:rsid w:val="004C4C86"/>
    <w:rsid w:val="004C4CA1"/>
    <w:rsid w:val="004C4CA4"/>
    <w:rsid w:val="004C4CAE"/>
    <w:rsid w:val="004C4CC2"/>
    <w:rsid w:val="004C4D17"/>
    <w:rsid w:val="004C4D79"/>
    <w:rsid w:val="004C4DDA"/>
    <w:rsid w:val="004C4E02"/>
    <w:rsid w:val="004C4E25"/>
    <w:rsid w:val="004C4E89"/>
    <w:rsid w:val="004C4ED3"/>
    <w:rsid w:val="004C4F23"/>
    <w:rsid w:val="004C4F3E"/>
    <w:rsid w:val="004C5022"/>
    <w:rsid w:val="004C5051"/>
    <w:rsid w:val="004C506F"/>
    <w:rsid w:val="004C5072"/>
    <w:rsid w:val="004C5079"/>
    <w:rsid w:val="004C5088"/>
    <w:rsid w:val="004C50AA"/>
    <w:rsid w:val="004C50B7"/>
    <w:rsid w:val="004C510B"/>
    <w:rsid w:val="004C5127"/>
    <w:rsid w:val="004C5136"/>
    <w:rsid w:val="004C5159"/>
    <w:rsid w:val="004C51B0"/>
    <w:rsid w:val="004C5204"/>
    <w:rsid w:val="004C521A"/>
    <w:rsid w:val="004C52A4"/>
    <w:rsid w:val="004C52B2"/>
    <w:rsid w:val="004C52C6"/>
    <w:rsid w:val="004C53BA"/>
    <w:rsid w:val="004C53EA"/>
    <w:rsid w:val="004C541E"/>
    <w:rsid w:val="004C5444"/>
    <w:rsid w:val="004C54CE"/>
    <w:rsid w:val="004C54FB"/>
    <w:rsid w:val="004C5518"/>
    <w:rsid w:val="004C5543"/>
    <w:rsid w:val="004C556F"/>
    <w:rsid w:val="004C558B"/>
    <w:rsid w:val="004C55F1"/>
    <w:rsid w:val="004C5631"/>
    <w:rsid w:val="004C568E"/>
    <w:rsid w:val="004C5700"/>
    <w:rsid w:val="004C5713"/>
    <w:rsid w:val="004C57D0"/>
    <w:rsid w:val="004C5877"/>
    <w:rsid w:val="004C58C6"/>
    <w:rsid w:val="004C58CF"/>
    <w:rsid w:val="004C5952"/>
    <w:rsid w:val="004C595D"/>
    <w:rsid w:val="004C59A6"/>
    <w:rsid w:val="004C59B3"/>
    <w:rsid w:val="004C5A1B"/>
    <w:rsid w:val="004C5A38"/>
    <w:rsid w:val="004C5AC2"/>
    <w:rsid w:val="004C5B5F"/>
    <w:rsid w:val="004C5B66"/>
    <w:rsid w:val="004C5C7A"/>
    <w:rsid w:val="004C5CBA"/>
    <w:rsid w:val="004C5CC0"/>
    <w:rsid w:val="004C5CCD"/>
    <w:rsid w:val="004C5CD4"/>
    <w:rsid w:val="004C5CE7"/>
    <w:rsid w:val="004C5D33"/>
    <w:rsid w:val="004C5D82"/>
    <w:rsid w:val="004C5DA6"/>
    <w:rsid w:val="004C5DCE"/>
    <w:rsid w:val="004C5DD2"/>
    <w:rsid w:val="004C5E35"/>
    <w:rsid w:val="004C5E48"/>
    <w:rsid w:val="004C5E74"/>
    <w:rsid w:val="004C5EBD"/>
    <w:rsid w:val="004C5F5E"/>
    <w:rsid w:val="004C5FA0"/>
    <w:rsid w:val="004C6032"/>
    <w:rsid w:val="004C60AE"/>
    <w:rsid w:val="004C60D3"/>
    <w:rsid w:val="004C6223"/>
    <w:rsid w:val="004C6274"/>
    <w:rsid w:val="004C62B0"/>
    <w:rsid w:val="004C632D"/>
    <w:rsid w:val="004C636D"/>
    <w:rsid w:val="004C63A3"/>
    <w:rsid w:val="004C63B5"/>
    <w:rsid w:val="004C63E4"/>
    <w:rsid w:val="004C6447"/>
    <w:rsid w:val="004C649A"/>
    <w:rsid w:val="004C650C"/>
    <w:rsid w:val="004C65B4"/>
    <w:rsid w:val="004C65CE"/>
    <w:rsid w:val="004C65F0"/>
    <w:rsid w:val="004C6685"/>
    <w:rsid w:val="004C66D6"/>
    <w:rsid w:val="004C673A"/>
    <w:rsid w:val="004C677F"/>
    <w:rsid w:val="004C67D6"/>
    <w:rsid w:val="004C682A"/>
    <w:rsid w:val="004C68B9"/>
    <w:rsid w:val="004C6939"/>
    <w:rsid w:val="004C6972"/>
    <w:rsid w:val="004C6998"/>
    <w:rsid w:val="004C69E0"/>
    <w:rsid w:val="004C6A03"/>
    <w:rsid w:val="004C6A05"/>
    <w:rsid w:val="004C6A54"/>
    <w:rsid w:val="004C6AC5"/>
    <w:rsid w:val="004C6AD7"/>
    <w:rsid w:val="004C6BAA"/>
    <w:rsid w:val="004C6BB3"/>
    <w:rsid w:val="004C6C9B"/>
    <w:rsid w:val="004C6CA8"/>
    <w:rsid w:val="004C6CAE"/>
    <w:rsid w:val="004C6CB0"/>
    <w:rsid w:val="004C6CC0"/>
    <w:rsid w:val="004C6D04"/>
    <w:rsid w:val="004C6D3E"/>
    <w:rsid w:val="004C6D45"/>
    <w:rsid w:val="004C6D85"/>
    <w:rsid w:val="004C6E32"/>
    <w:rsid w:val="004C6E59"/>
    <w:rsid w:val="004C6E7E"/>
    <w:rsid w:val="004C6F3C"/>
    <w:rsid w:val="004C6F72"/>
    <w:rsid w:val="004C6FF6"/>
    <w:rsid w:val="004C708B"/>
    <w:rsid w:val="004C7129"/>
    <w:rsid w:val="004C7184"/>
    <w:rsid w:val="004C71C3"/>
    <w:rsid w:val="004C71DD"/>
    <w:rsid w:val="004C7255"/>
    <w:rsid w:val="004C72A6"/>
    <w:rsid w:val="004C7372"/>
    <w:rsid w:val="004C75C2"/>
    <w:rsid w:val="004C75EA"/>
    <w:rsid w:val="004C7626"/>
    <w:rsid w:val="004C765E"/>
    <w:rsid w:val="004C7667"/>
    <w:rsid w:val="004C7687"/>
    <w:rsid w:val="004C76A1"/>
    <w:rsid w:val="004C76A8"/>
    <w:rsid w:val="004C76F7"/>
    <w:rsid w:val="004C7719"/>
    <w:rsid w:val="004C7760"/>
    <w:rsid w:val="004C779E"/>
    <w:rsid w:val="004C77AA"/>
    <w:rsid w:val="004C77C8"/>
    <w:rsid w:val="004C77CB"/>
    <w:rsid w:val="004C7813"/>
    <w:rsid w:val="004C78C2"/>
    <w:rsid w:val="004C78CD"/>
    <w:rsid w:val="004C7905"/>
    <w:rsid w:val="004C7930"/>
    <w:rsid w:val="004C7992"/>
    <w:rsid w:val="004C79AB"/>
    <w:rsid w:val="004C79EB"/>
    <w:rsid w:val="004C7A28"/>
    <w:rsid w:val="004C7AD3"/>
    <w:rsid w:val="004C7B0F"/>
    <w:rsid w:val="004C7B36"/>
    <w:rsid w:val="004C7B42"/>
    <w:rsid w:val="004C7B50"/>
    <w:rsid w:val="004C7B89"/>
    <w:rsid w:val="004C7B94"/>
    <w:rsid w:val="004C7B95"/>
    <w:rsid w:val="004C7BE3"/>
    <w:rsid w:val="004C7C15"/>
    <w:rsid w:val="004C7C28"/>
    <w:rsid w:val="004C7C89"/>
    <w:rsid w:val="004C7CDB"/>
    <w:rsid w:val="004C7D3D"/>
    <w:rsid w:val="004C7DF9"/>
    <w:rsid w:val="004C7E26"/>
    <w:rsid w:val="004C7E4C"/>
    <w:rsid w:val="004C7E66"/>
    <w:rsid w:val="004C7E72"/>
    <w:rsid w:val="004C7EB8"/>
    <w:rsid w:val="004C7F46"/>
    <w:rsid w:val="004C7F58"/>
    <w:rsid w:val="004C7F7C"/>
    <w:rsid w:val="004C7FC7"/>
    <w:rsid w:val="004C7FD2"/>
    <w:rsid w:val="004D0013"/>
    <w:rsid w:val="004D0026"/>
    <w:rsid w:val="004D0035"/>
    <w:rsid w:val="004D0059"/>
    <w:rsid w:val="004D014F"/>
    <w:rsid w:val="004D022D"/>
    <w:rsid w:val="004D023D"/>
    <w:rsid w:val="004D0280"/>
    <w:rsid w:val="004D02D4"/>
    <w:rsid w:val="004D034D"/>
    <w:rsid w:val="004D03DC"/>
    <w:rsid w:val="004D03EB"/>
    <w:rsid w:val="004D045A"/>
    <w:rsid w:val="004D0466"/>
    <w:rsid w:val="004D0486"/>
    <w:rsid w:val="004D0616"/>
    <w:rsid w:val="004D070E"/>
    <w:rsid w:val="004D071E"/>
    <w:rsid w:val="004D0749"/>
    <w:rsid w:val="004D0798"/>
    <w:rsid w:val="004D07AE"/>
    <w:rsid w:val="004D0829"/>
    <w:rsid w:val="004D0859"/>
    <w:rsid w:val="004D091C"/>
    <w:rsid w:val="004D09B3"/>
    <w:rsid w:val="004D09CE"/>
    <w:rsid w:val="004D0AEE"/>
    <w:rsid w:val="004D0B8F"/>
    <w:rsid w:val="004D0BEF"/>
    <w:rsid w:val="004D0BF8"/>
    <w:rsid w:val="004D0C2F"/>
    <w:rsid w:val="004D0C30"/>
    <w:rsid w:val="004D0C8C"/>
    <w:rsid w:val="004D0CA1"/>
    <w:rsid w:val="004D0CB4"/>
    <w:rsid w:val="004D0DC1"/>
    <w:rsid w:val="004D0DC5"/>
    <w:rsid w:val="004D0E1D"/>
    <w:rsid w:val="004D0E65"/>
    <w:rsid w:val="004D0E82"/>
    <w:rsid w:val="004D0E8A"/>
    <w:rsid w:val="004D0EAB"/>
    <w:rsid w:val="004D0F64"/>
    <w:rsid w:val="004D1064"/>
    <w:rsid w:val="004D1073"/>
    <w:rsid w:val="004D108E"/>
    <w:rsid w:val="004D10AD"/>
    <w:rsid w:val="004D1113"/>
    <w:rsid w:val="004D113E"/>
    <w:rsid w:val="004D1163"/>
    <w:rsid w:val="004D1185"/>
    <w:rsid w:val="004D11E2"/>
    <w:rsid w:val="004D122C"/>
    <w:rsid w:val="004D12BF"/>
    <w:rsid w:val="004D12F3"/>
    <w:rsid w:val="004D1302"/>
    <w:rsid w:val="004D1317"/>
    <w:rsid w:val="004D133E"/>
    <w:rsid w:val="004D13A6"/>
    <w:rsid w:val="004D1423"/>
    <w:rsid w:val="004D154A"/>
    <w:rsid w:val="004D1658"/>
    <w:rsid w:val="004D167A"/>
    <w:rsid w:val="004D17E7"/>
    <w:rsid w:val="004D1817"/>
    <w:rsid w:val="004D18AC"/>
    <w:rsid w:val="004D191F"/>
    <w:rsid w:val="004D1985"/>
    <w:rsid w:val="004D198F"/>
    <w:rsid w:val="004D19A9"/>
    <w:rsid w:val="004D1AA8"/>
    <w:rsid w:val="004D1B0E"/>
    <w:rsid w:val="004D1B2A"/>
    <w:rsid w:val="004D1B7A"/>
    <w:rsid w:val="004D1BA3"/>
    <w:rsid w:val="004D1BAA"/>
    <w:rsid w:val="004D1C0A"/>
    <w:rsid w:val="004D1C4C"/>
    <w:rsid w:val="004D1C4D"/>
    <w:rsid w:val="004D1C64"/>
    <w:rsid w:val="004D1CA2"/>
    <w:rsid w:val="004D1CC2"/>
    <w:rsid w:val="004D1CDE"/>
    <w:rsid w:val="004D1D90"/>
    <w:rsid w:val="004D1DD3"/>
    <w:rsid w:val="004D1E3D"/>
    <w:rsid w:val="004D1E57"/>
    <w:rsid w:val="004D1E9B"/>
    <w:rsid w:val="004D1ED5"/>
    <w:rsid w:val="004D1EE8"/>
    <w:rsid w:val="004D1F3C"/>
    <w:rsid w:val="004D1F6A"/>
    <w:rsid w:val="004D1F7E"/>
    <w:rsid w:val="004D1FA5"/>
    <w:rsid w:val="004D1FA9"/>
    <w:rsid w:val="004D1FDD"/>
    <w:rsid w:val="004D2021"/>
    <w:rsid w:val="004D2038"/>
    <w:rsid w:val="004D2059"/>
    <w:rsid w:val="004D20DC"/>
    <w:rsid w:val="004D2247"/>
    <w:rsid w:val="004D22ED"/>
    <w:rsid w:val="004D240B"/>
    <w:rsid w:val="004D2458"/>
    <w:rsid w:val="004D2474"/>
    <w:rsid w:val="004D247F"/>
    <w:rsid w:val="004D2532"/>
    <w:rsid w:val="004D2575"/>
    <w:rsid w:val="004D266A"/>
    <w:rsid w:val="004D2690"/>
    <w:rsid w:val="004D26CC"/>
    <w:rsid w:val="004D2717"/>
    <w:rsid w:val="004D272F"/>
    <w:rsid w:val="004D2759"/>
    <w:rsid w:val="004D2778"/>
    <w:rsid w:val="004D2791"/>
    <w:rsid w:val="004D2840"/>
    <w:rsid w:val="004D286D"/>
    <w:rsid w:val="004D2880"/>
    <w:rsid w:val="004D2959"/>
    <w:rsid w:val="004D29C4"/>
    <w:rsid w:val="004D29E8"/>
    <w:rsid w:val="004D29F7"/>
    <w:rsid w:val="004D2AC9"/>
    <w:rsid w:val="004D2B37"/>
    <w:rsid w:val="004D2B46"/>
    <w:rsid w:val="004D2B6F"/>
    <w:rsid w:val="004D2BAE"/>
    <w:rsid w:val="004D2C2E"/>
    <w:rsid w:val="004D2C61"/>
    <w:rsid w:val="004D2C91"/>
    <w:rsid w:val="004D2CA8"/>
    <w:rsid w:val="004D2D4E"/>
    <w:rsid w:val="004D2D8D"/>
    <w:rsid w:val="004D2DA1"/>
    <w:rsid w:val="004D2DC7"/>
    <w:rsid w:val="004D2DFD"/>
    <w:rsid w:val="004D2F02"/>
    <w:rsid w:val="004D2F0D"/>
    <w:rsid w:val="004D2F25"/>
    <w:rsid w:val="004D2F32"/>
    <w:rsid w:val="004D30A6"/>
    <w:rsid w:val="004D30AA"/>
    <w:rsid w:val="004D316E"/>
    <w:rsid w:val="004D319B"/>
    <w:rsid w:val="004D31AB"/>
    <w:rsid w:val="004D323B"/>
    <w:rsid w:val="004D3257"/>
    <w:rsid w:val="004D32D4"/>
    <w:rsid w:val="004D32E4"/>
    <w:rsid w:val="004D331B"/>
    <w:rsid w:val="004D3365"/>
    <w:rsid w:val="004D337E"/>
    <w:rsid w:val="004D33D8"/>
    <w:rsid w:val="004D33EF"/>
    <w:rsid w:val="004D341D"/>
    <w:rsid w:val="004D341E"/>
    <w:rsid w:val="004D3421"/>
    <w:rsid w:val="004D3484"/>
    <w:rsid w:val="004D34D7"/>
    <w:rsid w:val="004D34F2"/>
    <w:rsid w:val="004D351A"/>
    <w:rsid w:val="004D3521"/>
    <w:rsid w:val="004D358B"/>
    <w:rsid w:val="004D35C9"/>
    <w:rsid w:val="004D361D"/>
    <w:rsid w:val="004D36B4"/>
    <w:rsid w:val="004D36EE"/>
    <w:rsid w:val="004D372C"/>
    <w:rsid w:val="004D37D3"/>
    <w:rsid w:val="004D383A"/>
    <w:rsid w:val="004D383C"/>
    <w:rsid w:val="004D3857"/>
    <w:rsid w:val="004D389F"/>
    <w:rsid w:val="004D38B1"/>
    <w:rsid w:val="004D38C9"/>
    <w:rsid w:val="004D38F2"/>
    <w:rsid w:val="004D3952"/>
    <w:rsid w:val="004D395C"/>
    <w:rsid w:val="004D3994"/>
    <w:rsid w:val="004D39A5"/>
    <w:rsid w:val="004D3A78"/>
    <w:rsid w:val="004D3A94"/>
    <w:rsid w:val="004D3AB5"/>
    <w:rsid w:val="004D3B0F"/>
    <w:rsid w:val="004D3BA5"/>
    <w:rsid w:val="004D3BCD"/>
    <w:rsid w:val="004D3C01"/>
    <w:rsid w:val="004D3CE2"/>
    <w:rsid w:val="004D3D0D"/>
    <w:rsid w:val="004D3D35"/>
    <w:rsid w:val="004D3D54"/>
    <w:rsid w:val="004D3D59"/>
    <w:rsid w:val="004D3D68"/>
    <w:rsid w:val="004D3D9C"/>
    <w:rsid w:val="004D3DB0"/>
    <w:rsid w:val="004D3DF8"/>
    <w:rsid w:val="004D3E13"/>
    <w:rsid w:val="004D3E9E"/>
    <w:rsid w:val="004D3F4D"/>
    <w:rsid w:val="004D3FC1"/>
    <w:rsid w:val="004D3FFE"/>
    <w:rsid w:val="004D40DD"/>
    <w:rsid w:val="004D40E7"/>
    <w:rsid w:val="004D4156"/>
    <w:rsid w:val="004D41D7"/>
    <w:rsid w:val="004D4285"/>
    <w:rsid w:val="004D429C"/>
    <w:rsid w:val="004D438D"/>
    <w:rsid w:val="004D439A"/>
    <w:rsid w:val="004D43E1"/>
    <w:rsid w:val="004D4470"/>
    <w:rsid w:val="004D44A3"/>
    <w:rsid w:val="004D45AD"/>
    <w:rsid w:val="004D4622"/>
    <w:rsid w:val="004D4676"/>
    <w:rsid w:val="004D46B5"/>
    <w:rsid w:val="004D46FC"/>
    <w:rsid w:val="004D470E"/>
    <w:rsid w:val="004D473B"/>
    <w:rsid w:val="004D4748"/>
    <w:rsid w:val="004D47A1"/>
    <w:rsid w:val="004D47C7"/>
    <w:rsid w:val="004D484F"/>
    <w:rsid w:val="004D48F2"/>
    <w:rsid w:val="004D4AA6"/>
    <w:rsid w:val="004D4AE4"/>
    <w:rsid w:val="004D4B09"/>
    <w:rsid w:val="004D4B1A"/>
    <w:rsid w:val="004D4B4C"/>
    <w:rsid w:val="004D4B6B"/>
    <w:rsid w:val="004D4B74"/>
    <w:rsid w:val="004D4BC8"/>
    <w:rsid w:val="004D4BE0"/>
    <w:rsid w:val="004D4BFD"/>
    <w:rsid w:val="004D4C11"/>
    <w:rsid w:val="004D4C3B"/>
    <w:rsid w:val="004D4CB5"/>
    <w:rsid w:val="004D4D92"/>
    <w:rsid w:val="004D4DA8"/>
    <w:rsid w:val="004D4DEF"/>
    <w:rsid w:val="004D4E32"/>
    <w:rsid w:val="004D4E42"/>
    <w:rsid w:val="004D4E8C"/>
    <w:rsid w:val="004D4EA4"/>
    <w:rsid w:val="004D4FB3"/>
    <w:rsid w:val="004D506C"/>
    <w:rsid w:val="004D50B2"/>
    <w:rsid w:val="004D50D9"/>
    <w:rsid w:val="004D5101"/>
    <w:rsid w:val="004D5106"/>
    <w:rsid w:val="004D516D"/>
    <w:rsid w:val="004D519C"/>
    <w:rsid w:val="004D51A8"/>
    <w:rsid w:val="004D51BF"/>
    <w:rsid w:val="004D5219"/>
    <w:rsid w:val="004D5290"/>
    <w:rsid w:val="004D5315"/>
    <w:rsid w:val="004D537B"/>
    <w:rsid w:val="004D53CF"/>
    <w:rsid w:val="004D540C"/>
    <w:rsid w:val="004D546A"/>
    <w:rsid w:val="004D5473"/>
    <w:rsid w:val="004D5476"/>
    <w:rsid w:val="004D5480"/>
    <w:rsid w:val="004D548F"/>
    <w:rsid w:val="004D5502"/>
    <w:rsid w:val="004D5518"/>
    <w:rsid w:val="004D557C"/>
    <w:rsid w:val="004D5592"/>
    <w:rsid w:val="004D55E0"/>
    <w:rsid w:val="004D55E8"/>
    <w:rsid w:val="004D5618"/>
    <w:rsid w:val="004D5658"/>
    <w:rsid w:val="004D566B"/>
    <w:rsid w:val="004D56B4"/>
    <w:rsid w:val="004D5724"/>
    <w:rsid w:val="004D57BA"/>
    <w:rsid w:val="004D5829"/>
    <w:rsid w:val="004D5830"/>
    <w:rsid w:val="004D5899"/>
    <w:rsid w:val="004D58ED"/>
    <w:rsid w:val="004D5918"/>
    <w:rsid w:val="004D5984"/>
    <w:rsid w:val="004D599A"/>
    <w:rsid w:val="004D59E6"/>
    <w:rsid w:val="004D59EA"/>
    <w:rsid w:val="004D59FD"/>
    <w:rsid w:val="004D5A73"/>
    <w:rsid w:val="004D5ADB"/>
    <w:rsid w:val="004D5BC2"/>
    <w:rsid w:val="004D5C7F"/>
    <w:rsid w:val="004D5CBD"/>
    <w:rsid w:val="004D5CC5"/>
    <w:rsid w:val="004D5D2A"/>
    <w:rsid w:val="004D5DE4"/>
    <w:rsid w:val="004D5E40"/>
    <w:rsid w:val="004D5E71"/>
    <w:rsid w:val="004D5EA4"/>
    <w:rsid w:val="004D5EBF"/>
    <w:rsid w:val="004D5ED2"/>
    <w:rsid w:val="004D5F17"/>
    <w:rsid w:val="004D6062"/>
    <w:rsid w:val="004D608F"/>
    <w:rsid w:val="004D60AA"/>
    <w:rsid w:val="004D60C0"/>
    <w:rsid w:val="004D60CD"/>
    <w:rsid w:val="004D611C"/>
    <w:rsid w:val="004D6161"/>
    <w:rsid w:val="004D61BE"/>
    <w:rsid w:val="004D623F"/>
    <w:rsid w:val="004D62AB"/>
    <w:rsid w:val="004D62B3"/>
    <w:rsid w:val="004D62C8"/>
    <w:rsid w:val="004D62DF"/>
    <w:rsid w:val="004D634C"/>
    <w:rsid w:val="004D6353"/>
    <w:rsid w:val="004D6397"/>
    <w:rsid w:val="004D63CA"/>
    <w:rsid w:val="004D63E3"/>
    <w:rsid w:val="004D6517"/>
    <w:rsid w:val="004D65A0"/>
    <w:rsid w:val="004D666D"/>
    <w:rsid w:val="004D6719"/>
    <w:rsid w:val="004D6722"/>
    <w:rsid w:val="004D6734"/>
    <w:rsid w:val="004D67FA"/>
    <w:rsid w:val="004D68BC"/>
    <w:rsid w:val="004D68FA"/>
    <w:rsid w:val="004D6958"/>
    <w:rsid w:val="004D6972"/>
    <w:rsid w:val="004D69A3"/>
    <w:rsid w:val="004D69D3"/>
    <w:rsid w:val="004D69F0"/>
    <w:rsid w:val="004D6A3F"/>
    <w:rsid w:val="004D6A49"/>
    <w:rsid w:val="004D6A53"/>
    <w:rsid w:val="004D6A67"/>
    <w:rsid w:val="004D6A7A"/>
    <w:rsid w:val="004D6AEA"/>
    <w:rsid w:val="004D6C0A"/>
    <w:rsid w:val="004D6D33"/>
    <w:rsid w:val="004D6D6D"/>
    <w:rsid w:val="004D6DD9"/>
    <w:rsid w:val="004D6DE9"/>
    <w:rsid w:val="004D6EC1"/>
    <w:rsid w:val="004D6F92"/>
    <w:rsid w:val="004D6FEC"/>
    <w:rsid w:val="004D70AD"/>
    <w:rsid w:val="004D70C7"/>
    <w:rsid w:val="004D70FB"/>
    <w:rsid w:val="004D710D"/>
    <w:rsid w:val="004D7112"/>
    <w:rsid w:val="004D7122"/>
    <w:rsid w:val="004D71C8"/>
    <w:rsid w:val="004D71D6"/>
    <w:rsid w:val="004D71E3"/>
    <w:rsid w:val="004D71FF"/>
    <w:rsid w:val="004D7246"/>
    <w:rsid w:val="004D724F"/>
    <w:rsid w:val="004D7259"/>
    <w:rsid w:val="004D7332"/>
    <w:rsid w:val="004D7338"/>
    <w:rsid w:val="004D7341"/>
    <w:rsid w:val="004D7390"/>
    <w:rsid w:val="004D73BF"/>
    <w:rsid w:val="004D73C5"/>
    <w:rsid w:val="004D7478"/>
    <w:rsid w:val="004D7521"/>
    <w:rsid w:val="004D753E"/>
    <w:rsid w:val="004D7589"/>
    <w:rsid w:val="004D75A2"/>
    <w:rsid w:val="004D75B1"/>
    <w:rsid w:val="004D75D8"/>
    <w:rsid w:val="004D7646"/>
    <w:rsid w:val="004D765D"/>
    <w:rsid w:val="004D7668"/>
    <w:rsid w:val="004D7844"/>
    <w:rsid w:val="004D7887"/>
    <w:rsid w:val="004D7930"/>
    <w:rsid w:val="004D7975"/>
    <w:rsid w:val="004D79DD"/>
    <w:rsid w:val="004D7AB7"/>
    <w:rsid w:val="004D7ACB"/>
    <w:rsid w:val="004D7B22"/>
    <w:rsid w:val="004D7B6A"/>
    <w:rsid w:val="004D7BBE"/>
    <w:rsid w:val="004D7C16"/>
    <w:rsid w:val="004D7C29"/>
    <w:rsid w:val="004D7C4B"/>
    <w:rsid w:val="004D7CA0"/>
    <w:rsid w:val="004D7CB2"/>
    <w:rsid w:val="004D7CE3"/>
    <w:rsid w:val="004D7CEA"/>
    <w:rsid w:val="004D7D17"/>
    <w:rsid w:val="004D7D21"/>
    <w:rsid w:val="004D7D77"/>
    <w:rsid w:val="004D7DBD"/>
    <w:rsid w:val="004D7DEB"/>
    <w:rsid w:val="004D7E08"/>
    <w:rsid w:val="004D7E80"/>
    <w:rsid w:val="004D7E8D"/>
    <w:rsid w:val="004D7EBD"/>
    <w:rsid w:val="004D7F06"/>
    <w:rsid w:val="004E007F"/>
    <w:rsid w:val="004E011B"/>
    <w:rsid w:val="004E0121"/>
    <w:rsid w:val="004E012B"/>
    <w:rsid w:val="004E0152"/>
    <w:rsid w:val="004E01AD"/>
    <w:rsid w:val="004E01B5"/>
    <w:rsid w:val="004E0218"/>
    <w:rsid w:val="004E0240"/>
    <w:rsid w:val="004E0360"/>
    <w:rsid w:val="004E0489"/>
    <w:rsid w:val="004E04B3"/>
    <w:rsid w:val="004E0509"/>
    <w:rsid w:val="004E051B"/>
    <w:rsid w:val="004E0572"/>
    <w:rsid w:val="004E05D7"/>
    <w:rsid w:val="004E05D9"/>
    <w:rsid w:val="004E05E3"/>
    <w:rsid w:val="004E0629"/>
    <w:rsid w:val="004E0673"/>
    <w:rsid w:val="004E06F9"/>
    <w:rsid w:val="004E0702"/>
    <w:rsid w:val="004E0752"/>
    <w:rsid w:val="004E0762"/>
    <w:rsid w:val="004E078B"/>
    <w:rsid w:val="004E07BA"/>
    <w:rsid w:val="004E0860"/>
    <w:rsid w:val="004E087C"/>
    <w:rsid w:val="004E089B"/>
    <w:rsid w:val="004E08A7"/>
    <w:rsid w:val="004E090A"/>
    <w:rsid w:val="004E0921"/>
    <w:rsid w:val="004E0946"/>
    <w:rsid w:val="004E0951"/>
    <w:rsid w:val="004E0987"/>
    <w:rsid w:val="004E09A0"/>
    <w:rsid w:val="004E0A2F"/>
    <w:rsid w:val="004E0A52"/>
    <w:rsid w:val="004E0A74"/>
    <w:rsid w:val="004E0AD6"/>
    <w:rsid w:val="004E0ADC"/>
    <w:rsid w:val="004E0B25"/>
    <w:rsid w:val="004E0B2B"/>
    <w:rsid w:val="004E0B37"/>
    <w:rsid w:val="004E0BA3"/>
    <w:rsid w:val="004E0BA4"/>
    <w:rsid w:val="004E0BAC"/>
    <w:rsid w:val="004E0BCF"/>
    <w:rsid w:val="004E0C40"/>
    <w:rsid w:val="004E0C6A"/>
    <w:rsid w:val="004E0C8F"/>
    <w:rsid w:val="004E0D5F"/>
    <w:rsid w:val="004E0DE7"/>
    <w:rsid w:val="004E0E72"/>
    <w:rsid w:val="004E0E78"/>
    <w:rsid w:val="004E0ED5"/>
    <w:rsid w:val="004E0F13"/>
    <w:rsid w:val="004E0F22"/>
    <w:rsid w:val="004E0F35"/>
    <w:rsid w:val="004E0FC0"/>
    <w:rsid w:val="004E1005"/>
    <w:rsid w:val="004E1047"/>
    <w:rsid w:val="004E1051"/>
    <w:rsid w:val="004E10C1"/>
    <w:rsid w:val="004E1149"/>
    <w:rsid w:val="004E114A"/>
    <w:rsid w:val="004E116B"/>
    <w:rsid w:val="004E117A"/>
    <w:rsid w:val="004E11B9"/>
    <w:rsid w:val="004E11F1"/>
    <w:rsid w:val="004E12AF"/>
    <w:rsid w:val="004E12F7"/>
    <w:rsid w:val="004E1308"/>
    <w:rsid w:val="004E131C"/>
    <w:rsid w:val="004E132A"/>
    <w:rsid w:val="004E137D"/>
    <w:rsid w:val="004E139C"/>
    <w:rsid w:val="004E1419"/>
    <w:rsid w:val="004E1442"/>
    <w:rsid w:val="004E14A4"/>
    <w:rsid w:val="004E162E"/>
    <w:rsid w:val="004E166E"/>
    <w:rsid w:val="004E1792"/>
    <w:rsid w:val="004E17CA"/>
    <w:rsid w:val="004E180E"/>
    <w:rsid w:val="004E1890"/>
    <w:rsid w:val="004E18E9"/>
    <w:rsid w:val="004E18FB"/>
    <w:rsid w:val="004E1989"/>
    <w:rsid w:val="004E198D"/>
    <w:rsid w:val="004E1A83"/>
    <w:rsid w:val="004E1AAE"/>
    <w:rsid w:val="004E1B06"/>
    <w:rsid w:val="004E1B1F"/>
    <w:rsid w:val="004E1B45"/>
    <w:rsid w:val="004E1B83"/>
    <w:rsid w:val="004E1CC0"/>
    <w:rsid w:val="004E1CC6"/>
    <w:rsid w:val="004E1CF1"/>
    <w:rsid w:val="004E1D5C"/>
    <w:rsid w:val="004E1DF9"/>
    <w:rsid w:val="004E1E09"/>
    <w:rsid w:val="004E1E1A"/>
    <w:rsid w:val="004E1E47"/>
    <w:rsid w:val="004E1E80"/>
    <w:rsid w:val="004E1E99"/>
    <w:rsid w:val="004E1EB6"/>
    <w:rsid w:val="004E1EFC"/>
    <w:rsid w:val="004E1F75"/>
    <w:rsid w:val="004E1FD0"/>
    <w:rsid w:val="004E2048"/>
    <w:rsid w:val="004E2072"/>
    <w:rsid w:val="004E20E3"/>
    <w:rsid w:val="004E2115"/>
    <w:rsid w:val="004E2171"/>
    <w:rsid w:val="004E2190"/>
    <w:rsid w:val="004E21A3"/>
    <w:rsid w:val="004E21E5"/>
    <w:rsid w:val="004E2209"/>
    <w:rsid w:val="004E2292"/>
    <w:rsid w:val="004E2304"/>
    <w:rsid w:val="004E2326"/>
    <w:rsid w:val="004E2328"/>
    <w:rsid w:val="004E23A9"/>
    <w:rsid w:val="004E23CC"/>
    <w:rsid w:val="004E23D2"/>
    <w:rsid w:val="004E2400"/>
    <w:rsid w:val="004E2405"/>
    <w:rsid w:val="004E2423"/>
    <w:rsid w:val="004E24FD"/>
    <w:rsid w:val="004E250C"/>
    <w:rsid w:val="004E2648"/>
    <w:rsid w:val="004E265E"/>
    <w:rsid w:val="004E26A3"/>
    <w:rsid w:val="004E2783"/>
    <w:rsid w:val="004E27B5"/>
    <w:rsid w:val="004E27CA"/>
    <w:rsid w:val="004E287E"/>
    <w:rsid w:val="004E28F8"/>
    <w:rsid w:val="004E290B"/>
    <w:rsid w:val="004E2916"/>
    <w:rsid w:val="004E295E"/>
    <w:rsid w:val="004E2A12"/>
    <w:rsid w:val="004E2A1A"/>
    <w:rsid w:val="004E2A37"/>
    <w:rsid w:val="004E2A4A"/>
    <w:rsid w:val="004E2A9C"/>
    <w:rsid w:val="004E2ADD"/>
    <w:rsid w:val="004E2B16"/>
    <w:rsid w:val="004E2B2A"/>
    <w:rsid w:val="004E2B4E"/>
    <w:rsid w:val="004E2B58"/>
    <w:rsid w:val="004E2B6D"/>
    <w:rsid w:val="004E2B82"/>
    <w:rsid w:val="004E2B87"/>
    <w:rsid w:val="004E2BC5"/>
    <w:rsid w:val="004E2C03"/>
    <w:rsid w:val="004E2C47"/>
    <w:rsid w:val="004E2C50"/>
    <w:rsid w:val="004E2C77"/>
    <w:rsid w:val="004E2C81"/>
    <w:rsid w:val="004E2C95"/>
    <w:rsid w:val="004E2CB4"/>
    <w:rsid w:val="004E2CE9"/>
    <w:rsid w:val="004E2D07"/>
    <w:rsid w:val="004E2D3B"/>
    <w:rsid w:val="004E2DA6"/>
    <w:rsid w:val="004E2E4B"/>
    <w:rsid w:val="004E2ED5"/>
    <w:rsid w:val="004E2F0C"/>
    <w:rsid w:val="004E2FF2"/>
    <w:rsid w:val="004E3011"/>
    <w:rsid w:val="004E3012"/>
    <w:rsid w:val="004E30BE"/>
    <w:rsid w:val="004E30DA"/>
    <w:rsid w:val="004E31C4"/>
    <w:rsid w:val="004E31D5"/>
    <w:rsid w:val="004E320C"/>
    <w:rsid w:val="004E3266"/>
    <w:rsid w:val="004E328A"/>
    <w:rsid w:val="004E32AD"/>
    <w:rsid w:val="004E330A"/>
    <w:rsid w:val="004E3319"/>
    <w:rsid w:val="004E3378"/>
    <w:rsid w:val="004E33D2"/>
    <w:rsid w:val="004E34AA"/>
    <w:rsid w:val="004E34F0"/>
    <w:rsid w:val="004E34F5"/>
    <w:rsid w:val="004E3528"/>
    <w:rsid w:val="004E362B"/>
    <w:rsid w:val="004E3712"/>
    <w:rsid w:val="004E3727"/>
    <w:rsid w:val="004E37C8"/>
    <w:rsid w:val="004E3803"/>
    <w:rsid w:val="004E38F7"/>
    <w:rsid w:val="004E3958"/>
    <w:rsid w:val="004E39C1"/>
    <w:rsid w:val="004E3A0D"/>
    <w:rsid w:val="004E3A22"/>
    <w:rsid w:val="004E3A48"/>
    <w:rsid w:val="004E3AB0"/>
    <w:rsid w:val="004E3ADE"/>
    <w:rsid w:val="004E3AEC"/>
    <w:rsid w:val="004E3B47"/>
    <w:rsid w:val="004E3B4B"/>
    <w:rsid w:val="004E3BC6"/>
    <w:rsid w:val="004E3BD5"/>
    <w:rsid w:val="004E3C64"/>
    <w:rsid w:val="004E3C80"/>
    <w:rsid w:val="004E3C8E"/>
    <w:rsid w:val="004E3DB9"/>
    <w:rsid w:val="004E3E1B"/>
    <w:rsid w:val="004E3E21"/>
    <w:rsid w:val="004E3E23"/>
    <w:rsid w:val="004E3EC0"/>
    <w:rsid w:val="004E3F48"/>
    <w:rsid w:val="004E3F6B"/>
    <w:rsid w:val="004E3F6E"/>
    <w:rsid w:val="004E3F78"/>
    <w:rsid w:val="004E4037"/>
    <w:rsid w:val="004E408F"/>
    <w:rsid w:val="004E409A"/>
    <w:rsid w:val="004E409C"/>
    <w:rsid w:val="004E40E8"/>
    <w:rsid w:val="004E4132"/>
    <w:rsid w:val="004E4158"/>
    <w:rsid w:val="004E41A4"/>
    <w:rsid w:val="004E41AD"/>
    <w:rsid w:val="004E41F1"/>
    <w:rsid w:val="004E41F7"/>
    <w:rsid w:val="004E424F"/>
    <w:rsid w:val="004E4254"/>
    <w:rsid w:val="004E427B"/>
    <w:rsid w:val="004E4280"/>
    <w:rsid w:val="004E4377"/>
    <w:rsid w:val="004E4388"/>
    <w:rsid w:val="004E438A"/>
    <w:rsid w:val="004E43A9"/>
    <w:rsid w:val="004E43B1"/>
    <w:rsid w:val="004E4418"/>
    <w:rsid w:val="004E443B"/>
    <w:rsid w:val="004E44AC"/>
    <w:rsid w:val="004E44DB"/>
    <w:rsid w:val="004E44E8"/>
    <w:rsid w:val="004E4525"/>
    <w:rsid w:val="004E4532"/>
    <w:rsid w:val="004E4577"/>
    <w:rsid w:val="004E459B"/>
    <w:rsid w:val="004E45D7"/>
    <w:rsid w:val="004E4639"/>
    <w:rsid w:val="004E4645"/>
    <w:rsid w:val="004E4646"/>
    <w:rsid w:val="004E4650"/>
    <w:rsid w:val="004E46AA"/>
    <w:rsid w:val="004E47AE"/>
    <w:rsid w:val="004E47D9"/>
    <w:rsid w:val="004E47E4"/>
    <w:rsid w:val="004E4803"/>
    <w:rsid w:val="004E4806"/>
    <w:rsid w:val="004E483A"/>
    <w:rsid w:val="004E4844"/>
    <w:rsid w:val="004E488E"/>
    <w:rsid w:val="004E48AD"/>
    <w:rsid w:val="004E48C9"/>
    <w:rsid w:val="004E496B"/>
    <w:rsid w:val="004E4986"/>
    <w:rsid w:val="004E4991"/>
    <w:rsid w:val="004E49F5"/>
    <w:rsid w:val="004E4A50"/>
    <w:rsid w:val="004E4A88"/>
    <w:rsid w:val="004E4AE9"/>
    <w:rsid w:val="004E4B09"/>
    <w:rsid w:val="004E4B29"/>
    <w:rsid w:val="004E4B5B"/>
    <w:rsid w:val="004E4B62"/>
    <w:rsid w:val="004E4BA3"/>
    <w:rsid w:val="004E4BC3"/>
    <w:rsid w:val="004E4C05"/>
    <w:rsid w:val="004E4CC6"/>
    <w:rsid w:val="004E4D14"/>
    <w:rsid w:val="004E4DD2"/>
    <w:rsid w:val="004E4E53"/>
    <w:rsid w:val="004E4EE1"/>
    <w:rsid w:val="004E4EF4"/>
    <w:rsid w:val="004E4F25"/>
    <w:rsid w:val="004E4F54"/>
    <w:rsid w:val="004E500E"/>
    <w:rsid w:val="004E5014"/>
    <w:rsid w:val="004E5073"/>
    <w:rsid w:val="004E50B3"/>
    <w:rsid w:val="004E50B5"/>
    <w:rsid w:val="004E50C1"/>
    <w:rsid w:val="004E50E6"/>
    <w:rsid w:val="004E537A"/>
    <w:rsid w:val="004E5398"/>
    <w:rsid w:val="004E53EA"/>
    <w:rsid w:val="004E5409"/>
    <w:rsid w:val="004E5431"/>
    <w:rsid w:val="004E5454"/>
    <w:rsid w:val="004E54A6"/>
    <w:rsid w:val="004E54BC"/>
    <w:rsid w:val="004E54C6"/>
    <w:rsid w:val="004E54F0"/>
    <w:rsid w:val="004E5540"/>
    <w:rsid w:val="004E5543"/>
    <w:rsid w:val="004E55B8"/>
    <w:rsid w:val="004E55B9"/>
    <w:rsid w:val="004E55DC"/>
    <w:rsid w:val="004E5693"/>
    <w:rsid w:val="004E5701"/>
    <w:rsid w:val="004E5782"/>
    <w:rsid w:val="004E5789"/>
    <w:rsid w:val="004E57B2"/>
    <w:rsid w:val="004E57E4"/>
    <w:rsid w:val="004E582D"/>
    <w:rsid w:val="004E5852"/>
    <w:rsid w:val="004E5875"/>
    <w:rsid w:val="004E5881"/>
    <w:rsid w:val="004E5908"/>
    <w:rsid w:val="004E5973"/>
    <w:rsid w:val="004E59B4"/>
    <w:rsid w:val="004E5A37"/>
    <w:rsid w:val="004E5A3B"/>
    <w:rsid w:val="004E5A5B"/>
    <w:rsid w:val="004E5A67"/>
    <w:rsid w:val="004E5A95"/>
    <w:rsid w:val="004E5B9B"/>
    <w:rsid w:val="004E5BE0"/>
    <w:rsid w:val="004E5BEE"/>
    <w:rsid w:val="004E5C2F"/>
    <w:rsid w:val="004E5C55"/>
    <w:rsid w:val="004E5C66"/>
    <w:rsid w:val="004E5D2C"/>
    <w:rsid w:val="004E5D62"/>
    <w:rsid w:val="004E5E0C"/>
    <w:rsid w:val="004E5E1F"/>
    <w:rsid w:val="004E5E2B"/>
    <w:rsid w:val="004E5E47"/>
    <w:rsid w:val="004E5E4B"/>
    <w:rsid w:val="004E5E68"/>
    <w:rsid w:val="004E5E87"/>
    <w:rsid w:val="004E5E9A"/>
    <w:rsid w:val="004E5EED"/>
    <w:rsid w:val="004E5FAF"/>
    <w:rsid w:val="004E6033"/>
    <w:rsid w:val="004E6041"/>
    <w:rsid w:val="004E60E5"/>
    <w:rsid w:val="004E60EA"/>
    <w:rsid w:val="004E6168"/>
    <w:rsid w:val="004E618B"/>
    <w:rsid w:val="004E6190"/>
    <w:rsid w:val="004E620A"/>
    <w:rsid w:val="004E626B"/>
    <w:rsid w:val="004E627E"/>
    <w:rsid w:val="004E62A6"/>
    <w:rsid w:val="004E62E0"/>
    <w:rsid w:val="004E631C"/>
    <w:rsid w:val="004E631F"/>
    <w:rsid w:val="004E6326"/>
    <w:rsid w:val="004E6374"/>
    <w:rsid w:val="004E6386"/>
    <w:rsid w:val="004E63FF"/>
    <w:rsid w:val="004E640C"/>
    <w:rsid w:val="004E645A"/>
    <w:rsid w:val="004E6464"/>
    <w:rsid w:val="004E647B"/>
    <w:rsid w:val="004E6497"/>
    <w:rsid w:val="004E6522"/>
    <w:rsid w:val="004E652F"/>
    <w:rsid w:val="004E655F"/>
    <w:rsid w:val="004E6563"/>
    <w:rsid w:val="004E6581"/>
    <w:rsid w:val="004E65DA"/>
    <w:rsid w:val="004E65E0"/>
    <w:rsid w:val="004E65F7"/>
    <w:rsid w:val="004E6628"/>
    <w:rsid w:val="004E666A"/>
    <w:rsid w:val="004E66B7"/>
    <w:rsid w:val="004E6718"/>
    <w:rsid w:val="004E6761"/>
    <w:rsid w:val="004E6774"/>
    <w:rsid w:val="004E67C1"/>
    <w:rsid w:val="004E67CE"/>
    <w:rsid w:val="004E67CF"/>
    <w:rsid w:val="004E67FE"/>
    <w:rsid w:val="004E685B"/>
    <w:rsid w:val="004E6865"/>
    <w:rsid w:val="004E68A3"/>
    <w:rsid w:val="004E68BF"/>
    <w:rsid w:val="004E68E7"/>
    <w:rsid w:val="004E6932"/>
    <w:rsid w:val="004E6938"/>
    <w:rsid w:val="004E6961"/>
    <w:rsid w:val="004E69CB"/>
    <w:rsid w:val="004E6A42"/>
    <w:rsid w:val="004E6AA7"/>
    <w:rsid w:val="004E6B57"/>
    <w:rsid w:val="004E6B8C"/>
    <w:rsid w:val="004E6B9C"/>
    <w:rsid w:val="004E6BDF"/>
    <w:rsid w:val="004E6C17"/>
    <w:rsid w:val="004E6C3E"/>
    <w:rsid w:val="004E6C4F"/>
    <w:rsid w:val="004E6C57"/>
    <w:rsid w:val="004E6C89"/>
    <w:rsid w:val="004E6CEB"/>
    <w:rsid w:val="004E6DB9"/>
    <w:rsid w:val="004E6DD2"/>
    <w:rsid w:val="004E6DDE"/>
    <w:rsid w:val="004E6E03"/>
    <w:rsid w:val="004E6E7B"/>
    <w:rsid w:val="004E6F1E"/>
    <w:rsid w:val="004E6F28"/>
    <w:rsid w:val="004E6F9B"/>
    <w:rsid w:val="004E6FCB"/>
    <w:rsid w:val="004E6FCE"/>
    <w:rsid w:val="004E701F"/>
    <w:rsid w:val="004E7050"/>
    <w:rsid w:val="004E70D1"/>
    <w:rsid w:val="004E70E7"/>
    <w:rsid w:val="004E70EE"/>
    <w:rsid w:val="004E7151"/>
    <w:rsid w:val="004E7164"/>
    <w:rsid w:val="004E7187"/>
    <w:rsid w:val="004E7273"/>
    <w:rsid w:val="004E727E"/>
    <w:rsid w:val="004E72EC"/>
    <w:rsid w:val="004E7329"/>
    <w:rsid w:val="004E7356"/>
    <w:rsid w:val="004E73AC"/>
    <w:rsid w:val="004E73B2"/>
    <w:rsid w:val="004E7403"/>
    <w:rsid w:val="004E74DD"/>
    <w:rsid w:val="004E7532"/>
    <w:rsid w:val="004E753F"/>
    <w:rsid w:val="004E7575"/>
    <w:rsid w:val="004E766B"/>
    <w:rsid w:val="004E7672"/>
    <w:rsid w:val="004E767A"/>
    <w:rsid w:val="004E76A9"/>
    <w:rsid w:val="004E76C8"/>
    <w:rsid w:val="004E76E6"/>
    <w:rsid w:val="004E7892"/>
    <w:rsid w:val="004E78C0"/>
    <w:rsid w:val="004E78E8"/>
    <w:rsid w:val="004E7948"/>
    <w:rsid w:val="004E79B1"/>
    <w:rsid w:val="004E79E2"/>
    <w:rsid w:val="004E7A6C"/>
    <w:rsid w:val="004E7A85"/>
    <w:rsid w:val="004E7BAE"/>
    <w:rsid w:val="004E7BBE"/>
    <w:rsid w:val="004E7C1E"/>
    <w:rsid w:val="004E7C81"/>
    <w:rsid w:val="004E7D56"/>
    <w:rsid w:val="004E7E0B"/>
    <w:rsid w:val="004E7E1E"/>
    <w:rsid w:val="004E7ED5"/>
    <w:rsid w:val="004E7EDB"/>
    <w:rsid w:val="004E7F19"/>
    <w:rsid w:val="004E7F7D"/>
    <w:rsid w:val="004E7FF9"/>
    <w:rsid w:val="004E7FFD"/>
    <w:rsid w:val="004F0023"/>
    <w:rsid w:val="004F006C"/>
    <w:rsid w:val="004F007B"/>
    <w:rsid w:val="004F0093"/>
    <w:rsid w:val="004F00AF"/>
    <w:rsid w:val="004F00E8"/>
    <w:rsid w:val="004F00F1"/>
    <w:rsid w:val="004F01C1"/>
    <w:rsid w:val="004F01F4"/>
    <w:rsid w:val="004F0265"/>
    <w:rsid w:val="004F0286"/>
    <w:rsid w:val="004F02A6"/>
    <w:rsid w:val="004F0361"/>
    <w:rsid w:val="004F036A"/>
    <w:rsid w:val="004F03B7"/>
    <w:rsid w:val="004F03E5"/>
    <w:rsid w:val="004F0464"/>
    <w:rsid w:val="004F04DA"/>
    <w:rsid w:val="004F0540"/>
    <w:rsid w:val="004F054D"/>
    <w:rsid w:val="004F0581"/>
    <w:rsid w:val="004F0588"/>
    <w:rsid w:val="004F05A8"/>
    <w:rsid w:val="004F05BF"/>
    <w:rsid w:val="004F05FE"/>
    <w:rsid w:val="004F068D"/>
    <w:rsid w:val="004F0696"/>
    <w:rsid w:val="004F06AF"/>
    <w:rsid w:val="004F06EE"/>
    <w:rsid w:val="004F073A"/>
    <w:rsid w:val="004F07BB"/>
    <w:rsid w:val="004F07EC"/>
    <w:rsid w:val="004F08EB"/>
    <w:rsid w:val="004F08F4"/>
    <w:rsid w:val="004F0902"/>
    <w:rsid w:val="004F0941"/>
    <w:rsid w:val="004F0A53"/>
    <w:rsid w:val="004F0A57"/>
    <w:rsid w:val="004F0A65"/>
    <w:rsid w:val="004F0AAA"/>
    <w:rsid w:val="004F0B98"/>
    <w:rsid w:val="004F0C29"/>
    <w:rsid w:val="004F0CA6"/>
    <w:rsid w:val="004F0D48"/>
    <w:rsid w:val="004F0E20"/>
    <w:rsid w:val="004F0E53"/>
    <w:rsid w:val="004F0E6A"/>
    <w:rsid w:val="004F0F14"/>
    <w:rsid w:val="004F0F7B"/>
    <w:rsid w:val="004F0F7C"/>
    <w:rsid w:val="004F0FAF"/>
    <w:rsid w:val="004F0FBF"/>
    <w:rsid w:val="004F1005"/>
    <w:rsid w:val="004F102D"/>
    <w:rsid w:val="004F1084"/>
    <w:rsid w:val="004F1103"/>
    <w:rsid w:val="004F112E"/>
    <w:rsid w:val="004F11BD"/>
    <w:rsid w:val="004F11C9"/>
    <w:rsid w:val="004F11DC"/>
    <w:rsid w:val="004F11FE"/>
    <w:rsid w:val="004F1252"/>
    <w:rsid w:val="004F125B"/>
    <w:rsid w:val="004F127B"/>
    <w:rsid w:val="004F12E7"/>
    <w:rsid w:val="004F144E"/>
    <w:rsid w:val="004F14A1"/>
    <w:rsid w:val="004F14B6"/>
    <w:rsid w:val="004F14C5"/>
    <w:rsid w:val="004F14E1"/>
    <w:rsid w:val="004F1523"/>
    <w:rsid w:val="004F161C"/>
    <w:rsid w:val="004F163B"/>
    <w:rsid w:val="004F166F"/>
    <w:rsid w:val="004F1699"/>
    <w:rsid w:val="004F1708"/>
    <w:rsid w:val="004F171C"/>
    <w:rsid w:val="004F172E"/>
    <w:rsid w:val="004F174E"/>
    <w:rsid w:val="004F17B3"/>
    <w:rsid w:val="004F1809"/>
    <w:rsid w:val="004F182B"/>
    <w:rsid w:val="004F184E"/>
    <w:rsid w:val="004F186B"/>
    <w:rsid w:val="004F18BA"/>
    <w:rsid w:val="004F18E1"/>
    <w:rsid w:val="004F1921"/>
    <w:rsid w:val="004F1977"/>
    <w:rsid w:val="004F1A74"/>
    <w:rsid w:val="004F1AA0"/>
    <w:rsid w:val="004F1AA6"/>
    <w:rsid w:val="004F1AAA"/>
    <w:rsid w:val="004F1B7A"/>
    <w:rsid w:val="004F1B90"/>
    <w:rsid w:val="004F1B9E"/>
    <w:rsid w:val="004F1BE1"/>
    <w:rsid w:val="004F1BE3"/>
    <w:rsid w:val="004F1CFB"/>
    <w:rsid w:val="004F1D0C"/>
    <w:rsid w:val="004F1D11"/>
    <w:rsid w:val="004F1E36"/>
    <w:rsid w:val="004F1ED5"/>
    <w:rsid w:val="004F1EDF"/>
    <w:rsid w:val="004F1F4D"/>
    <w:rsid w:val="004F2038"/>
    <w:rsid w:val="004F2078"/>
    <w:rsid w:val="004F20CB"/>
    <w:rsid w:val="004F20E2"/>
    <w:rsid w:val="004F2119"/>
    <w:rsid w:val="004F2169"/>
    <w:rsid w:val="004F2209"/>
    <w:rsid w:val="004F221E"/>
    <w:rsid w:val="004F223C"/>
    <w:rsid w:val="004F2243"/>
    <w:rsid w:val="004F226E"/>
    <w:rsid w:val="004F227C"/>
    <w:rsid w:val="004F2375"/>
    <w:rsid w:val="004F237F"/>
    <w:rsid w:val="004F2429"/>
    <w:rsid w:val="004F2443"/>
    <w:rsid w:val="004F2455"/>
    <w:rsid w:val="004F24D9"/>
    <w:rsid w:val="004F24EC"/>
    <w:rsid w:val="004F25ED"/>
    <w:rsid w:val="004F2643"/>
    <w:rsid w:val="004F26C7"/>
    <w:rsid w:val="004F278E"/>
    <w:rsid w:val="004F27CE"/>
    <w:rsid w:val="004F2809"/>
    <w:rsid w:val="004F2818"/>
    <w:rsid w:val="004F2874"/>
    <w:rsid w:val="004F28E3"/>
    <w:rsid w:val="004F299F"/>
    <w:rsid w:val="004F29A3"/>
    <w:rsid w:val="004F29AF"/>
    <w:rsid w:val="004F2ADC"/>
    <w:rsid w:val="004F2AFE"/>
    <w:rsid w:val="004F2B0D"/>
    <w:rsid w:val="004F2B0E"/>
    <w:rsid w:val="004F2B62"/>
    <w:rsid w:val="004F2BBF"/>
    <w:rsid w:val="004F2BDA"/>
    <w:rsid w:val="004F2C02"/>
    <w:rsid w:val="004F2D23"/>
    <w:rsid w:val="004F2D6D"/>
    <w:rsid w:val="004F2DF8"/>
    <w:rsid w:val="004F2E29"/>
    <w:rsid w:val="004F2E65"/>
    <w:rsid w:val="004F2E7E"/>
    <w:rsid w:val="004F2EA8"/>
    <w:rsid w:val="004F2F3C"/>
    <w:rsid w:val="004F2F82"/>
    <w:rsid w:val="004F309C"/>
    <w:rsid w:val="004F30E6"/>
    <w:rsid w:val="004F311B"/>
    <w:rsid w:val="004F31E6"/>
    <w:rsid w:val="004F31ED"/>
    <w:rsid w:val="004F320C"/>
    <w:rsid w:val="004F3227"/>
    <w:rsid w:val="004F3258"/>
    <w:rsid w:val="004F3282"/>
    <w:rsid w:val="004F3284"/>
    <w:rsid w:val="004F336F"/>
    <w:rsid w:val="004F33BA"/>
    <w:rsid w:val="004F33F0"/>
    <w:rsid w:val="004F340A"/>
    <w:rsid w:val="004F3426"/>
    <w:rsid w:val="004F344F"/>
    <w:rsid w:val="004F346B"/>
    <w:rsid w:val="004F34C1"/>
    <w:rsid w:val="004F34D7"/>
    <w:rsid w:val="004F34E4"/>
    <w:rsid w:val="004F3518"/>
    <w:rsid w:val="004F3566"/>
    <w:rsid w:val="004F3571"/>
    <w:rsid w:val="004F35B0"/>
    <w:rsid w:val="004F368C"/>
    <w:rsid w:val="004F36B6"/>
    <w:rsid w:val="004F36D3"/>
    <w:rsid w:val="004F3714"/>
    <w:rsid w:val="004F3867"/>
    <w:rsid w:val="004F38B4"/>
    <w:rsid w:val="004F38BD"/>
    <w:rsid w:val="004F38C6"/>
    <w:rsid w:val="004F3918"/>
    <w:rsid w:val="004F3934"/>
    <w:rsid w:val="004F3988"/>
    <w:rsid w:val="004F3A44"/>
    <w:rsid w:val="004F3A4A"/>
    <w:rsid w:val="004F3A8A"/>
    <w:rsid w:val="004F3B1B"/>
    <w:rsid w:val="004F3BCE"/>
    <w:rsid w:val="004F3BEF"/>
    <w:rsid w:val="004F3BF1"/>
    <w:rsid w:val="004F3C79"/>
    <w:rsid w:val="004F3C90"/>
    <w:rsid w:val="004F3C98"/>
    <w:rsid w:val="004F3CBE"/>
    <w:rsid w:val="004F3CE5"/>
    <w:rsid w:val="004F3D17"/>
    <w:rsid w:val="004F3D83"/>
    <w:rsid w:val="004F3DCD"/>
    <w:rsid w:val="004F3EAA"/>
    <w:rsid w:val="004F3EF8"/>
    <w:rsid w:val="004F3F92"/>
    <w:rsid w:val="004F3FB8"/>
    <w:rsid w:val="004F3FD3"/>
    <w:rsid w:val="004F3FF6"/>
    <w:rsid w:val="004F4045"/>
    <w:rsid w:val="004F4092"/>
    <w:rsid w:val="004F4171"/>
    <w:rsid w:val="004F41DB"/>
    <w:rsid w:val="004F41E0"/>
    <w:rsid w:val="004F4258"/>
    <w:rsid w:val="004F4277"/>
    <w:rsid w:val="004F42C3"/>
    <w:rsid w:val="004F42EA"/>
    <w:rsid w:val="004F433A"/>
    <w:rsid w:val="004F4343"/>
    <w:rsid w:val="004F435D"/>
    <w:rsid w:val="004F43AD"/>
    <w:rsid w:val="004F43C7"/>
    <w:rsid w:val="004F43D8"/>
    <w:rsid w:val="004F43DF"/>
    <w:rsid w:val="004F4470"/>
    <w:rsid w:val="004F4479"/>
    <w:rsid w:val="004F448D"/>
    <w:rsid w:val="004F4552"/>
    <w:rsid w:val="004F459A"/>
    <w:rsid w:val="004F45DA"/>
    <w:rsid w:val="004F45F3"/>
    <w:rsid w:val="004F4600"/>
    <w:rsid w:val="004F47EB"/>
    <w:rsid w:val="004F4877"/>
    <w:rsid w:val="004F4878"/>
    <w:rsid w:val="004F488B"/>
    <w:rsid w:val="004F48BC"/>
    <w:rsid w:val="004F4980"/>
    <w:rsid w:val="004F498D"/>
    <w:rsid w:val="004F499A"/>
    <w:rsid w:val="004F49D2"/>
    <w:rsid w:val="004F4A4C"/>
    <w:rsid w:val="004F4A56"/>
    <w:rsid w:val="004F4A76"/>
    <w:rsid w:val="004F4A9B"/>
    <w:rsid w:val="004F4AE5"/>
    <w:rsid w:val="004F4B56"/>
    <w:rsid w:val="004F4CFC"/>
    <w:rsid w:val="004F4D3E"/>
    <w:rsid w:val="004F4DA9"/>
    <w:rsid w:val="004F4E32"/>
    <w:rsid w:val="004F4E57"/>
    <w:rsid w:val="004F4F86"/>
    <w:rsid w:val="004F50AD"/>
    <w:rsid w:val="004F50E4"/>
    <w:rsid w:val="004F5153"/>
    <w:rsid w:val="004F51E2"/>
    <w:rsid w:val="004F51E6"/>
    <w:rsid w:val="004F5222"/>
    <w:rsid w:val="004F5271"/>
    <w:rsid w:val="004F5277"/>
    <w:rsid w:val="004F52A2"/>
    <w:rsid w:val="004F5321"/>
    <w:rsid w:val="004F53AE"/>
    <w:rsid w:val="004F53CD"/>
    <w:rsid w:val="004F5400"/>
    <w:rsid w:val="004F5443"/>
    <w:rsid w:val="004F548A"/>
    <w:rsid w:val="004F54B0"/>
    <w:rsid w:val="004F554E"/>
    <w:rsid w:val="004F5582"/>
    <w:rsid w:val="004F5598"/>
    <w:rsid w:val="004F55C6"/>
    <w:rsid w:val="004F55D3"/>
    <w:rsid w:val="004F55EA"/>
    <w:rsid w:val="004F560C"/>
    <w:rsid w:val="004F5639"/>
    <w:rsid w:val="004F563D"/>
    <w:rsid w:val="004F5644"/>
    <w:rsid w:val="004F5665"/>
    <w:rsid w:val="004F569E"/>
    <w:rsid w:val="004F5703"/>
    <w:rsid w:val="004F5770"/>
    <w:rsid w:val="004F57B4"/>
    <w:rsid w:val="004F57B9"/>
    <w:rsid w:val="004F5829"/>
    <w:rsid w:val="004F5886"/>
    <w:rsid w:val="004F58FA"/>
    <w:rsid w:val="004F5906"/>
    <w:rsid w:val="004F5986"/>
    <w:rsid w:val="004F5A29"/>
    <w:rsid w:val="004F5A81"/>
    <w:rsid w:val="004F5B15"/>
    <w:rsid w:val="004F5BB8"/>
    <w:rsid w:val="004F5C10"/>
    <w:rsid w:val="004F5C39"/>
    <w:rsid w:val="004F5CDF"/>
    <w:rsid w:val="004F5CE5"/>
    <w:rsid w:val="004F5D52"/>
    <w:rsid w:val="004F5D7E"/>
    <w:rsid w:val="004F5D97"/>
    <w:rsid w:val="004F5DC6"/>
    <w:rsid w:val="004F5DF3"/>
    <w:rsid w:val="004F5E13"/>
    <w:rsid w:val="004F5E26"/>
    <w:rsid w:val="004F5E62"/>
    <w:rsid w:val="004F5E67"/>
    <w:rsid w:val="004F5F04"/>
    <w:rsid w:val="004F5F9C"/>
    <w:rsid w:val="004F5FAB"/>
    <w:rsid w:val="004F602D"/>
    <w:rsid w:val="004F6064"/>
    <w:rsid w:val="004F60B5"/>
    <w:rsid w:val="004F6132"/>
    <w:rsid w:val="004F614A"/>
    <w:rsid w:val="004F614B"/>
    <w:rsid w:val="004F617E"/>
    <w:rsid w:val="004F6192"/>
    <w:rsid w:val="004F61CD"/>
    <w:rsid w:val="004F61D0"/>
    <w:rsid w:val="004F6278"/>
    <w:rsid w:val="004F6298"/>
    <w:rsid w:val="004F63A8"/>
    <w:rsid w:val="004F63B5"/>
    <w:rsid w:val="004F63BD"/>
    <w:rsid w:val="004F63E3"/>
    <w:rsid w:val="004F641A"/>
    <w:rsid w:val="004F6447"/>
    <w:rsid w:val="004F6492"/>
    <w:rsid w:val="004F64D1"/>
    <w:rsid w:val="004F6546"/>
    <w:rsid w:val="004F6565"/>
    <w:rsid w:val="004F6586"/>
    <w:rsid w:val="004F65E0"/>
    <w:rsid w:val="004F6675"/>
    <w:rsid w:val="004F6712"/>
    <w:rsid w:val="004F6789"/>
    <w:rsid w:val="004F67B6"/>
    <w:rsid w:val="004F67C1"/>
    <w:rsid w:val="004F682C"/>
    <w:rsid w:val="004F685C"/>
    <w:rsid w:val="004F6885"/>
    <w:rsid w:val="004F6899"/>
    <w:rsid w:val="004F6901"/>
    <w:rsid w:val="004F6939"/>
    <w:rsid w:val="004F6949"/>
    <w:rsid w:val="004F695C"/>
    <w:rsid w:val="004F69D3"/>
    <w:rsid w:val="004F6A02"/>
    <w:rsid w:val="004F6A99"/>
    <w:rsid w:val="004F6AD0"/>
    <w:rsid w:val="004F6AFA"/>
    <w:rsid w:val="004F6B3E"/>
    <w:rsid w:val="004F6B40"/>
    <w:rsid w:val="004F6B69"/>
    <w:rsid w:val="004F6C4A"/>
    <w:rsid w:val="004F6CFD"/>
    <w:rsid w:val="004F6D02"/>
    <w:rsid w:val="004F6D66"/>
    <w:rsid w:val="004F6D74"/>
    <w:rsid w:val="004F6DCA"/>
    <w:rsid w:val="004F6DFB"/>
    <w:rsid w:val="004F6E20"/>
    <w:rsid w:val="004F6EF0"/>
    <w:rsid w:val="004F7025"/>
    <w:rsid w:val="004F705B"/>
    <w:rsid w:val="004F70CC"/>
    <w:rsid w:val="004F7163"/>
    <w:rsid w:val="004F7165"/>
    <w:rsid w:val="004F71B2"/>
    <w:rsid w:val="004F71B5"/>
    <w:rsid w:val="004F71C3"/>
    <w:rsid w:val="004F71FC"/>
    <w:rsid w:val="004F722A"/>
    <w:rsid w:val="004F7260"/>
    <w:rsid w:val="004F7269"/>
    <w:rsid w:val="004F72CB"/>
    <w:rsid w:val="004F72DE"/>
    <w:rsid w:val="004F72F6"/>
    <w:rsid w:val="004F730F"/>
    <w:rsid w:val="004F7336"/>
    <w:rsid w:val="004F736A"/>
    <w:rsid w:val="004F739C"/>
    <w:rsid w:val="004F742D"/>
    <w:rsid w:val="004F7511"/>
    <w:rsid w:val="004F752E"/>
    <w:rsid w:val="004F7553"/>
    <w:rsid w:val="004F7558"/>
    <w:rsid w:val="004F7575"/>
    <w:rsid w:val="004F75B0"/>
    <w:rsid w:val="004F762B"/>
    <w:rsid w:val="004F7631"/>
    <w:rsid w:val="004F764F"/>
    <w:rsid w:val="004F7696"/>
    <w:rsid w:val="004F76CF"/>
    <w:rsid w:val="004F76EB"/>
    <w:rsid w:val="004F7703"/>
    <w:rsid w:val="004F771A"/>
    <w:rsid w:val="004F7727"/>
    <w:rsid w:val="004F776E"/>
    <w:rsid w:val="004F7785"/>
    <w:rsid w:val="004F77BE"/>
    <w:rsid w:val="004F7832"/>
    <w:rsid w:val="004F78B0"/>
    <w:rsid w:val="004F7959"/>
    <w:rsid w:val="004F79DE"/>
    <w:rsid w:val="004F7A2B"/>
    <w:rsid w:val="004F7A86"/>
    <w:rsid w:val="004F7B0D"/>
    <w:rsid w:val="004F7B37"/>
    <w:rsid w:val="004F7BFD"/>
    <w:rsid w:val="004F7C4E"/>
    <w:rsid w:val="004F7CA9"/>
    <w:rsid w:val="004F7D37"/>
    <w:rsid w:val="004F7D4F"/>
    <w:rsid w:val="004F7D50"/>
    <w:rsid w:val="004F7DA2"/>
    <w:rsid w:val="004F7DA5"/>
    <w:rsid w:val="004F7DE1"/>
    <w:rsid w:val="004F7DEA"/>
    <w:rsid w:val="004F7DEC"/>
    <w:rsid w:val="004F7E10"/>
    <w:rsid w:val="004F7E26"/>
    <w:rsid w:val="004F7E51"/>
    <w:rsid w:val="004F7E6A"/>
    <w:rsid w:val="004F7EFF"/>
    <w:rsid w:val="004F7F58"/>
    <w:rsid w:val="005000C8"/>
    <w:rsid w:val="005000D3"/>
    <w:rsid w:val="0050012F"/>
    <w:rsid w:val="005001FB"/>
    <w:rsid w:val="00500200"/>
    <w:rsid w:val="0050032E"/>
    <w:rsid w:val="00500376"/>
    <w:rsid w:val="00500382"/>
    <w:rsid w:val="005003B4"/>
    <w:rsid w:val="005003D4"/>
    <w:rsid w:val="00500422"/>
    <w:rsid w:val="00500496"/>
    <w:rsid w:val="005004AC"/>
    <w:rsid w:val="005004BB"/>
    <w:rsid w:val="0050060D"/>
    <w:rsid w:val="00500655"/>
    <w:rsid w:val="0050065A"/>
    <w:rsid w:val="00500669"/>
    <w:rsid w:val="00500673"/>
    <w:rsid w:val="0050073E"/>
    <w:rsid w:val="00500743"/>
    <w:rsid w:val="00500870"/>
    <w:rsid w:val="00500899"/>
    <w:rsid w:val="005008A4"/>
    <w:rsid w:val="005008D2"/>
    <w:rsid w:val="0050090A"/>
    <w:rsid w:val="0050094F"/>
    <w:rsid w:val="005009CA"/>
    <w:rsid w:val="005009DE"/>
    <w:rsid w:val="00500A66"/>
    <w:rsid w:val="00500AB3"/>
    <w:rsid w:val="00500B36"/>
    <w:rsid w:val="00500B3A"/>
    <w:rsid w:val="00500B48"/>
    <w:rsid w:val="00500BA4"/>
    <w:rsid w:val="00500C50"/>
    <w:rsid w:val="00500CAB"/>
    <w:rsid w:val="00500D89"/>
    <w:rsid w:val="00500DC1"/>
    <w:rsid w:val="00500DCD"/>
    <w:rsid w:val="00500E2C"/>
    <w:rsid w:val="00500E9A"/>
    <w:rsid w:val="0050103B"/>
    <w:rsid w:val="0050109E"/>
    <w:rsid w:val="00501101"/>
    <w:rsid w:val="00501197"/>
    <w:rsid w:val="0050120D"/>
    <w:rsid w:val="00501236"/>
    <w:rsid w:val="0050124F"/>
    <w:rsid w:val="00501264"/>
    <w:rsid w:val="005012DE"/>
    <w:rsid w:val="0050133D"/>
    <w:rsid w:val="00501379"/>
    <w:rsid w:val="0050137F"/>
    <w:rsid w:val="00501383"/>
    <w:rsid w:val="005013A3"/>
    <w:rsid w:val="0050143D"/>
    <w:rsid w:val="00501525"/>
    <w:rsid w:val="005015DF"/>
    <w:rsid w:val="0050165D"/>
    <w:rsid w:val="00501672"/>
    <w:rsid w:val="0050168E"/>
    <w:rsid w:val="005016BA"/>
    <w:rsid w:val="005016DF"/>
    <w:rsid w:val="00501742"/>
    <w:rsid w:val="00501752"/>
    <w:rsid w:val="0050175F"/>
    <w:rsid w:val="005017BF"/>
    <w:rsid w:val="005017D9"/>
    <w:rsid w:val="00501868"/>
    <w:rsid w:val="00501895"/>
    <w:rsid w:val="00501896"/>
    <w:rsid w:val="005018A3"/>
    <w:rsid w:val="0050191D"/>
    <w:rsid w:val="00501929"/>
    <w:rsid w:val="0050199A"/>
    <w:rsid w:val="00501A63"/>
    <w:rsid w:val="00501A8F"/>
    <w:rsid w:val="00501A93"/>
    <w:rsid w:val="00501AB6"/>
    <w:rsid w:val="00501B6F"/>
    <w:rsid w:val="00501D4C"/>
    <w:rsid w:val="00501DB6"/>
    <w:rsid w:val="00501E16"/>
    <w:rsid w:val="00501E54"/>
    <w:rsid w:val="00501E5C"/>
    <w:rsid w:val="00501E7A"/>
    <w:rsid w:val="00501E85"/>
    <w:rsid w:val="00501E8A"/>
    <w:rsid w:val="00501EBD"/>
    <w:rsid w:val="00501F0D"/>
    <w:rsid w:val="00501F1A"/>
    <w:rsid w:val="00501F4D"/>
    <w:rsid w:val="00501F58"/>
    <w:rsid w:val="00501F63"/>
    <w:rsid w:val="00501FD0"/>
    <w:rsid w:val="00501FED"/>
    <w:rsid w:val="00501FF7"/>
    <w:rsid w:val="00502080"/>
    <w:rsid w:val="005020BD"/>
    <w:rsid w:val="0050211B"/>
    <w:rsid w:val="0050213E"/>
    <w:rsid w:val="00502191"/>
    <w:rsid w:val="005021C6"/>
    <w:rsid w:val="005021E5"/>
    <w:rsid w:val="00502224"/>
    <w:rsid w:val="0050227F"/>
    <w:rsid w:val="005022AF"/>
    <w:rsid w:val="00502315"/>
    <w:rsid w:val="00502332"/>
    <w:rsid w:val="005024B8"/>
    <w:rsid w:val="0050256F"/>
    <w:rsid w:val="00502651"/>
    <w:rsid w:val="005026E8"/>
    <w:rsid w:val="005026EE"/>
    <w:rsid w:val="00502704"/>
    <w:rsid w:val="0050270E"/>
    <w:rsid w:val="0050281D"/>
    <w:rsid w:val="0050286F"/>
    <w:rsid w:val="005028AE"/>
    <w:rsid w:val="005028C6"/>
    <w:rsid w:val="0050298E"/>
    <w:rsid w:val="00502A1A"/>
    <w:rsid w:val="00502A45"/>
    <w:rsid w:val="00502A57"/>
    <w:rsid w:val="00502AF5"/>
    <w:rsid w:val="00502B2B"/>
    <w:rsid w:val="00502B4E"/>
    <w:rsid w:val="00502B5B"/>
    <w:rsid w:val="00502B78"/>
    <w:rsid w:val="00502BB2"/>
    <w:rsid w:val="00502CAC"/>
    <w:rsid w:val="00502D63"/>
    <w:rsid w:val="00502D97"/>
    <w:rsid w:val="00502DFF"/>
    <w:rsid w:val="00502E00"/>
    <w:rsid w:val="00502EC6"/>
    <w:rsid w:val="00502F4A"/>
    <w:rsid w:val="00502F64"/>
    <w:rsid w:val="00502FBB"/>
    <w:rsid w:val="00502FCC"/>
    <w:rsid w:val="00502FF8"/>
    <w:rsid w:val="00503002"/>
    <w:rsid w:val="0050300B"/>
    <w:rsid w:val="0050300C"/>
    <w:rsid w:val="00503014"/>
    <w:rsid w:val="0050308B"/>
    <w:rsid w:val="005030D8"/>
    <w:rsid w:val="005030EF"/>
    <w:rsid w:val="00503184"/>
    <w:rsid w:val="005031D3"/>
    <w:rsid w:val="005031EE"/>
    <w:rsid w:val="0050326B"/>
    <w:rsid w:val="0050327C"/>
    <w:rsid w:val="005032D3"/>
    <w:rsid w:val="005032E7"/>
    <w:rsid w:val="0050334F"/>
    <w:rsid w:val="0050339F"/>
    <w:rsid w:val="005033EE"/>
    <w:rsid w:val="005034CA"/>
    <w:rsid w:val="005034E1"/>
    <w:rsid w:val="005034FA"/>
    <w:rsid w:val="00503520"/>
    <w:rsid w:val="005035F6"/>
    <w:rsid w:val="00503644"/>
    <w:rsid w:val="0050367C"/>
    <w:rsid w:val="00503683"/>
    <w:rsid w:val="0050368C"/>
    <w:rsid w:val="0050368F"/>
    <w:rsid w:val="00503766"/>
    <w:rsid w:val="00503778"/>
    <w:rsid w:val="00503799"/>
    <w:rsid w:val="005038DA"/>
    <w:rsid w:val="0050392C"/>
    <w:rsid w:val="0050397A"/>
    <w:rsid w:val="0050397D"/>
    <w:rsid w:val="005039C5"/>
    <w:rsid w:val="005039DB"/>
    <w:rsid w:val="00503A31"/>
    <w:rsid w:val="00503A8A"/>
    <w:rsid w:val="00503B3C"/>
    <w:rsid w:val="00503BD8"/>
    <w:rsid w:val="00503C2C"/>
    <w:rsid w:val="00503C3D"/>
    <w:rsid w:val="00503D66"/>
    <w:rsid w:val="00503D70"/>
    <w:rsid w:val="00503DC4"/>
    <w:rsid w:val="00503DC7"/>
    <w:rsid w:val="00503E04"/>
    <w:rsid w:val="00503E8C"/>
    <w:rsid w:val="00503ECB"/>
    <w:rsid w:val="00503F20"/>
    <w:rsid w:val="00503F5F"/>
    <w:rsid w:val="00503F6A"/>
    <w:rsid w:val="00503FA3"/>
    <w:rsid w:val="00504035"/>
    <w:rsid w:val="00504050"/>
    <w:rsid w:val="005040CD"/>
    <w:rsid w:val="005040E9"/>
    <w:rsid w:val="005041A4"/>
    <w:rsid w:val="00504213"/>
    <w:rsid w:val="00504223"/>
    <w:rsid w:val="0050424A"/>
    <w:rsid w:val="005042D4"/>
    <w:rsid w:val="0050430B"/>
    <w:rsid w:val="00504311"/>
    <w:rsid w:val="0050432E"/>
    <w:rsid w:val="00504379"/>
    <w:rsid w:val="005043DC"/>
    <w:rsid w:val="005044BD"/>
    <w:rsid w:val="005044E0"/>
    <w:rsid w:val="0050453D"/>
    <w:rsid w:val="00504562"/>
    <w:rsid w:val="005045A2"/>
    <w:rsid w:val="005045DD"/>
    <w:rsid w:val="0050463D"/>
    <w:rsid w:val="00504645"/>
    <w:rsid w:val="00504650"/>
    <w:rsid w:val="005046AA"/>
    <w:rsid w:val="005046B2"/>
    <w:rsid w:val="00504705"/>
    <w:rsid w:val="00504709"/>
    <w:rsid w:val="0050475B"/>
    <w:rsid w:val="0050475D"/>
    <w:rsid w:val="0050476A"/>
    <w:rsid w:val="00504795"/>
    <w:rsid w:val="00504840"/>
    <w:rsid w:val="00504861"/>
    <w:rsid w:val="00504870"/>
    <w:rsid w:val="00504882"/>
    <w:rsid w:val="005048BB"/>
    <w:rsid w:val="005048F2"/>
    <w:rsid w:val="00504932"/>
    <w:rsid w:val="00504957"/>
    <w:rsid w:val="00504968"/>
    <w:rsid w:val="0050496D"/>
    <w:rsid w:val="0050497E"/>
    <w:rsid w:val="005049F3"/>
    <w:rsid w:val="00504A16"/>
    <w:rsid w:val="00504A28"/>
    <w:rsid w:val="00504AF9"/>
    <w:rsid w:val="00504B43"/>
    <w:rsid w:val="00504B78"/>
    <w:rsid w:val="00504BA5"/>
    <w:rsid w:val="00504C2E"/>
    <w:rsid w:val="00504D08"/>
    <w:rsid w:val="00504DF8"/>
    <w:rsid w:val="00504E29"/>
    <w:rsid w:val="00504E5E"/>
    <w:rsid w:val="00504E77"/>
    <w:rsid w:val="00504E7A"/>
    <w:rsid w:val="00504EDB"/>
    <w:rsid w:val="00504FEA"/>
    <w:rsid w:val="00505001"/>
    <w:rsid w:val="005050E0"/>
    <w:rsid w:val="005050F2"/>
    <w:rsid w:val="005050FF"/>
    <w:rsid w:val="0050510B"/>
    <w:rsid w:val="00505115"/>
    <w:rsid w:val="005051C0"/>
    <w:rsid w:val="00505310"/>
    <w:rsid w:val="00505361"/>
    <w:rsid w:val="005053F4"/>
    <w:rsid w:val="00505454"/>
    <w:rsid w:val="005054D3"/>
    <w:rsid w:val="005055F3"/>
    <w:rsid w:val="00505603"/>
    <w:rsid w:val="00505659"/>
    <w:rsid w:val="005056BA"/>
    <w:rsid w:val="005056D7"/>
    <w:rsid w:val="005056DF"/>
    <w:rsid w:val="00505762"/>
    <w:rsid w:val="0050576D"/>
    <w:rsid w:val="005057BB"/>
    <w:rsid w:val="005057F8"/>
    <w:rsid w:val="005058C3"/>
    <w:rsid w:val="00505901"/>
    <w:rsid w:val="00505915"/>
    <w:rsid w:val="00505918"/>
    <w:rsid w:val="00505943"/>
    <w:rsid w:val="00505971"/>
    <w:rsid w:val="0050597D"/>
    <w:rsid w:val="005059CE"/>
    <w:rsid w:val="00505A19"/>
    <w:rsid w:val="00505B6D"/>
    <w:rsid w:val="00505BC2"/>
    <w:rsid w:val="00505BD3"/>
    <w:rsid w:val="00505C39"/>
    <w:rsid w:val="00505C9A"/>
    <w:rsid w:val="00505CAC"/>
    <w:rsid w:val="00505CE6"/>
    <w:rsid w:val="00505CFC"/>
    <w:rsid w:val="00505D21"/>
    <w:rsid w:val="00505D3D"/>
    <w:rsid w:val="00505D91"/>
    <w:rsid w:val="00505F3A"/>
    <w:rsid w:val="00505F6B"/>
    <w:rsid w:val="00505F74"/>
    <w:rsid w:val="00505FCC"/>
    <w:rsid w:val="00505FF5"/>
    <w:rsid w:val="0050600B"/>
    <w:rsid w:val="00506032"/>
    <w:rsid w:val="005061B3"/>
    <w:rsid w:val="005061BF"/>
    <w:rsid w:val="005061EC"/>
    <w:rsid w:val="00506200"/>
    <w:rsid w:val="00506215"/>
    <w:rsid w:val="0050625E"/>
    <w:rsid w:val="005062F2"/>
    <w:rsid w:val="0050635A"/>
    <w:rsid w:val="00506403"/>
    <w:rsid w:val="0050645B"/>
    <w:rsid w:val="005064A6"/>
    <w:rsid w:val="00506525"/>
    <w:rsid w:val="00506592"/>
    <w:rsid w:val="005065B9"/>
    <w:rsid w:val="005065D2"/>
    <w:rsid w:val="005065E4"/>
    <w:rsid w:val="00506616"/>
    <w:rsid w:val="0050664F"/>
    <w:rsid w:val="00506684"/>
    <w:rsid w:val="0050668F"/>
    <w:rsid w:val="00506716"/>
    <w:rsid w:val="00506767"/>
    <w:rsid w:val="00506797"/>
    <w:rsid w:val="0050680A"/>
    <w:rsid w:val="0050682B"/>
    <w:rsid w:val="005068D4"/>
    <w:rsid w:val="005068ED"/>
    <w:rsid w:val="0050690E"/>
    <w:rsid w:val="00506955"/>
    <w:rsid w:val="00506975"/>
    <w:rsid w:val="005069B8"/>
    <w:rsid w:val="00506AF6"/>
    <w:rsid w:val="00506B62"/>
    <w:rsid w:val="00506B9B"/>
    <w:rsid w:val="00506BA7"/>
    <w:rsid w:val="00506BD6"/>
    <w:rsid w:val="00506C6E"/>
    <w:rsid w:val="00506CBC"/>
    <w:rsid w:val="00506CC0"/>
    <w:rsid w:val="00506CE0"/>
    <w:rsid w:val="00506CF8"/>
    <w:rsid w:val="00506D65"/>
    <w:rsid w:val="00506D80"/>
    <w:rsid w:val="00506DCB"/>
    <w:rsid w:val="00506E48"/>
    <w:rsid w:val="00506E81"/>
    <w:rsid w:val="00506EF7"/>
    <w:rsid w:val="00506F23"/>
    <w:rsid w:val="00506F4E"/>
    <w:rsid w:val="00506FA1"/>
    <w:rsid w:val="00506FD9"/>
    <w:rsid w:val="00506FDE"/>
    <w:rsid w:val="00507029"/>
    <w:rsid w:val="0050708B"/>
    <w:rsid w:val="005070B8"/>
    <w:rsid w:val="005070CE"/>
    <w:rsid w:val="005070EF"/>
    <w:rsid w:val="00507187"/>
    <w:rsid w:val="005071C9"/>
    <w:rsid w:val="0050726A"/>
    <w:rsid w:val="0050727D"/>
    <w:rsid w:val="005072D7"/>
    <w:rsid w:val="005072FB"/>
    <w:rsid w:val="0050735A"/>
    <w:rsid w:val="005073C5"/>
    <w:rsid w:val="005073EE"/>
    <w:rsid w:val="005073F0"/>
    <w:rsid w:val="005073F9"/>
    <w:rsid w:val="00507434"/>
    <w:rsid w:val="00507437"/>
    <w:rsid w:val="00507492"/>
    <w:rsid w:val="005074AC"/>
    <w:rsid w:val="005074AD"/>
    <w:rsid w:val="005074EC"/>
    <w:rsid w:val="00507522"/>
    <w:rsid w:val="00507557"/>
    <w:rsid w:val="00507563"/>
    <w:rsid w:val="00507596"/>
    <w:rsid w:val="00507606"/>
    <w:rsid w:val="00507665"/>
    <w:rsid w:val="005076B6"/>
    <w:rsid w:val="005076BF"/>
    <w:rsid w:val="00507705"/>
    <w:rsid w:val="005077D9"/>
    <w:rsid w:val="005077DA"/>
    <w:rsid w:val="00507821"/>
    <w:rsid w:val="00507847"/>
    <w:rsid w:val="0050786C"/>
    <w:rsid w:val="005078AB"/>
    <w:rsid w:val="005078AD"/>
    <w:rsid w:val="0050793F"/>
    <w:rsid w:val="0050795F"/>
    <w:rsid w:val="00507981"/>
    <w:rsid w:val="00507995"/>
    <w:rsid w:val="005079CC"/>
    <w:rsid w:val="005079E2"/>
    <w:rsid w:val="005079ED"/>
    <w:rsid w:val="00507A13"/>
    <w:rsid w:val="00507A77"/>
    <w:rsid w:val="00507A9C"/>
    <w:rsid w:val="00507ABE"/>
    <w:rsid w:val="00507AF7"/>
    <w:rsid w:val="00507BFC"/>
    <w:rsid w:val="00507C03"/>
    <w:rsid w:val="00507C1D"/>
    <w:rsid w:val="00507C83"/>
    <w:rsid w:val="00507C8A"/>
    <w:rsid w:val="00507D60"/>
    <w:rsid w:val="00507DB2"/>
    <w:rsid w:val="00507DD4"/>
    <w:rsid w:val="00507E1F"/>
    <w:rsid w:val="00507E6B"/>
    <w:rsid w:val="00507E6E"/>
    <w:rsid w:val="00507E71"/>
    <w:rsid w:val="00507E76"/>
    <w:rsid w:val="00507E8F"/>
    <w:rsid w:val="00507EB8"/>
    <w:rsid w:val="00507F3A"/>
    <w:rsid w:val="00507F3B"/>
    <w:rsid w:val="00507F6F"/>
    <w:rsid w:val="00507F8A"/>
    <w:rsid w:val="00509482"/>
    <w:rsid w:val="0051009A"/>
    <w:rsid w:val="00510121"/>
    <w:rsid w:val="00510140"/>
    <w:rsid w:val="0051015C"/>
    <w:rsid w:val="00510177"/>
    <w:rsid w:val="00510198"/>
    <w:rsid w:val="005101ED"/>
    <w:rsid w:val="0051025E"/>
    <w:rsid w:val="0051028F"/>
    <w:rsid w:val="005102AB"/>
    <w:rsid w:val="00510370"/>
    <w:rsid w:val="00510423"/>
    <w:rsid w:val="0051046B"/>
    <w:rsid w:val="0051047F"/>
    <w:rsid w:val="005104D8"/>
    <w:rsid w:val="00510500"/>
    <w:rsid w:val="00510508"/>
    <w:rsid w:val="00510586"/>
    <w:rsid w:val="0051058E"/>
    <w:rsid w:val="005105CD"/>
    <w:rsid w:val="00510634"/>
    <w:rsid w:val="00510700"/>
    <w:rsid w:val="0051072A"/>
    <w:rsid w:val="00510765"/>
    <w:rsid w:val="005107E0"/>
    <w:rsid w:val="00510875"/>
    <w:rsid w:val="005108AD"/>
    <w:rsid w:val="005108EE"/>
    <w:rsid w:val="005108FC"/>
    <w:rsid w:val="005109CC"/>
    <w:rsid w:val="005109EA"/>
    <w:rsid w:val="005109F5"/>
    <w:rsid w:val="00510AC3"/>
    <w:rsid w:val="00510AF5"/>
    <w:rsid w:val="00510B5E"/>
    <w:rsid w:val="00510D1D"/>
    <w:rsid w:val="00510D6A"/>
    <w:rsid w:val="00510D87"/>
    <w:rsid w:val="00510DB5"/>
    <w:rsid w:val="00510DCE"/>
    <w:rsid w:val="00510DD4"/>
    <w:rsid w:val="00510DF4"/>
    <w:rsid w:val="00510E4C"/>
    <w:rsid w:val="00510EC6"/>
    <w:rsid w:val="00510ED7"/>
    <w:rsid w:val="00510FF5"/>
    <w:rsid w:val="00511017"/>
    <w:rsid w:val="00511031"/>
    <w:rsid w:val="00511034"/>
    <w:rsid w:val="00511056"/>
    <w:rsid w:val="00511087"/>
    <w:rsid w:val="00511099"/>
    <w:rsid w:val="005110A7"/>
    <w:rsid w:val="005110C0"/>
    <w:rsid w:val="00511157"/>
    <w:rsid w:val="00511216"/>
    <w:rsid w:val="00511260"/>
    <w:rsid w:val="00511272"/>
    <w:rsid w:val="005112FF"/>
    <w:rsid w:val="00511307"/>
    <w:rsid w:val="00511397"/>
    <w:rsid w:val="00511421"/>
    <w:rsid w:val="0051142F"/>
    <w:rsid w:val="0051144F"/>
    <w:rsid w:val="00511471"/>
    <w:rsid w:val="005114DA"/>
    <w:rsid w:val="005114E6"/>
    <w:rsid w:val="005114F3"/>
    <w:rsid w:val="005115B1"/>
    <w:rsid w:val="00511617"/>
    <w:rsid w:val="00511653"/>
    <w:rsid w:val="00511684"/>
    <w:rsid w:val="0051169B"/>
    <w:rsid w:val="005116D2"/>
    <w:rsid w:val="0051173B"/>
    <w:rsid w:val="0051175A"/>
    <w:rsid w:val="00511762"/>
    <w:rsid w:val="005117B5"/>
    <w:rsid w:val="00511818"/>
    <w:rsid w:val="00511824"/>
    <w:rsid w:val="0051185D"/>
    <w:rsid w:val="005118DE"/>
    <w:rsid w:val="00511B49"/>
    <w:rsid w:val="00511B75"/>
    <w:rsid w:val="00511BB6"/>
    <w:rsid w:val="00511C15"/>
    <w:rsid w:val="00511C31"/>
    <w:rsid w:val="00511C40"/>
    <w:rsid w:val="00511C49"/>
    <w:rsid w:val="00511C5B"/>
    <w:rsid w:val="00511CD2"/>
    <w:rsid w:val="00511CE7"/>
    <w:rsid w:val="00511CF8"/>
    <w:rsid w:val="00511D61"/>
    <w:rsid w:val="00511DE7"/>
    <w:rsid w:val="00511DED"/>
    <w:rsid w:val="00511E1C"/>
    <w:rsid w:val="00511E74"/>
    <w:rsid w:val="00511E92"/>
    <w:rsid w:val="00511EB1"/>
    <w:rsid w:val="00511F13"/>
    <w:rsid w:val="00511F23"/>
    <w:rsid w:val="00511F24"/>
    <w:rsid w:val="00511F2E"/>
    <w:rsid w:val="00512014"/>
    <w:rsid w:val="00512053"/>
    <w:rsid w:val="00512079"/>
    <w:rsid w:val="00512108"/>
    <w:rsid w:val="00512117"/>
    <w:rsid w:val="00512122"/>
    <w:rsid w:val="00512134"/>
    <w:rsid w:val="0051215C"/>
    <w:rsid w:val="00512172"/>
    <w:rsid w:val="0051219D"/>
    <w:rsid w:val="0051219E"/>
    <w:rsid w:val="005121B3"/>
    <w:rsid w:val="005121F4"/>
    <w:rsid w:val="00512233"/>
    <w:rsid w:val="00512268"/>
    <w:rsid w:val="0051227A"/>
    <w:rsid w:val="005122CA"/>
    <w:rsid w:val="005122D9"/>
    <w:rsid w:val="005122E6"/>
    <w:rsid w:val="0051233F"/>
    <w:rsid w:val="005123CD"/>
    <w:rsid w:val="005123F9"/>
    <w:rsid w:val="00512480"/>
    <w:rsid w:val="005124E8"/>
    <w:rsid w:val="00512526"/>
    <w:rsid w:val="0051255C"/>
    <w:rsid w:val="00512568"/>
    <w:rsid w:val="0051256C"/>
    <w:rsid w:val="00512597"/>
    <w:rsid w:val="005125AB"/>
    <w:rsid w:val="0051268D"/>
    <w:rsid w:val="0051269F"/>
    <w:rsid w:val="005126CC"/>
    <w:rsid w:val="005126D3"/>
    <w:rsid w:val="0051271C"/>
    <w:rsid w:val="00512767"/>
    <w:rsid w:val="00512769"/>
    <w:rsid w:val="005127DC"/>
    <w:rsid w:val="0051288E"/>
    <w:rsid w:val="005128E9"/>
    <w:rsid w:val="005128EC"/>
    <w:rsid w:val="00512949"/>
    <w:rsid w:val="0051297A"/>
    <w:rsid w:val="0051297D"/>
    <w:rsid w:val="00512A26"/>
    <w:rsid w:val="00512A3B"/>
    <w:rsid w:val="00512ACA"/>
    <w:rsid w:val="00512AEA"/>
    <w:rsid w:val="00512BB4"/>
    <w:rsid w:val="00512C0D"/>
    <w:rsid w:val="00512D46"/>
    <w:rsid w:val="00512D4C"/>
    <w:rsid w:val="00512D56"/>
    <w:rsid w:val="00512D8A"/>
    <w:rsid w:val="00512DF1"/>
    <w:rsid w:val="00512E01"/>
    <w:rsid w:val="00512E17"/>
    <w:rsid w:val="00512E9B"/>
    <w:rsid w:val="00512EB7"/>
    <w:rsid w:val="00512ED1"/>
    <w:rsid w:val="00512EEF"/>
    <w:rsid w:val="00512F0F"/>
    <w:rsid w:val="00512F72"/>
    <w:rsid w:val="00512F8D"/>
    <w:rsid w:val="00512FA8"/>
    <w:rsid w:val="00512FB6"/>
    <w:rsid w:val="00512FEC"/>
    <w:rsid w:val="00513014"/>
    <w:rsid w:val="0051306F"/>
    <w:rsid w:val="0051308A"/>
    <w:rsid w:val="005130AD"/>
    <w:rsid w:val="005130B2"/>
    <w:rsid w:val="0051311F"/>
    <w:rsid w:val="00513139"/>
    <w:rsid w:val="005131CC"/>
    <w:rsid w:val="005131E9"/>
    <w:rsid w:val="0051326C"/>
    <w:rsid w:val="005132E0"/>
    <w:rsid w:val="0051338E"/>
    <w:rsid w:val="005133AB"/>
    <w:rsid w:val="00513481"/>
    <w:rsid w:val="005134D1"/>
    <w:rsid w:val="00513501"/>
    <w:rsid w:val="00513570"/>
    <w:rsid w:val="00513575"/>
    <w:rsid w:val="00513588"/>
    <w:rsid w:val="005135D1"/>
    <w:rsid w:val="005135F8"/>
    <w:rsid w:val="00513628"/>
    <w:rsid w:val="00513670"/>
    <w:rsid w:val="005136BF"/>
    <w:rsid w:val="00513702"/>
    <w:rsid w:val="00513731"/>
    <w:rsid w:val="00513808"/>
    <w:rsid w:val="00513891"/>
    <w:rsid w:val="005138C3"/>
    <w:rsid w:val="005138D7"/>
    <w:rsid w:val="005139CD"/>
    <w:rsid w:val="005139E3"/>
    <w:rsid w:val="00513AC2"/>
    <w:rsid w:val="00513B04"/>
    <w:rsid w:val="00513B16"/>
    <w:rsid w:val="00513B29"/>
    <w:rsid w:val="00513B57"/>
    <w:rsid w:val="00513B6F"/>
    <w:rsid w:val="00513BAA"/>
    <w:rsid w:val="00513BB6"/>
    <w:rsid w:val="00513BBB"/>
    <w:rsid w:val="00513BF1"/>
    <w:rsid w:val="00513C22"/>
    <w:rsid w:val="00513D02"/>
    <w:rsid w:val="00513D05"/>
    <w:rsid w:val="00513D0A"/>
    <w:rsid w:val="00513DBB"/>
    <w:rsid w:val="00513DBD"/>
    <w:rsid w:val="00513E59"/>
    <w:rsid w:val="00513E89"/>
    <w:rsid w:val="00513F54"/>
    <w:rsid w:val="00513F5E"/>
    <w:rsid w:val="00513F68"/>
    <w:rsid w:val="00513F7B"/>
    <w:rsid w:val="00514014"/>
    <w:rsid w:val="00514025"/>
    <w:rsid w:val="00514045"/>
    <w:rsid w:val="00514078"/>
    <w:rsid w:val="00514086"/>
    <w:rsid w:val="005140B6"/>
    <w:rsid w:val="005140D7"/>
    <w:rsid w:val="005140FA"/>
    <w:rsid w:val="005141D8"/>
    <w:rsid w:val="005141DA"/>
    <w:rsid w:val="00514214"/>
    <w:rsid w:val="00514260"/>
    <w:rsid w:val="00514289"/>
    <w:rsid w:val="005142E9"/>
    <w:rsid w:val="00514347"/>
    <w:rsid w:val="0051436D"/>
    <w:rsid w:val="00514397"/>
    <w:rsid w:val="00514453"/>
    <w:rsid w:val="005144BE"/>
    <w:rsid w:val="00514511"/>
    <w:rsid w:val="00514525"/>
    <w:rsid w:val="0051452E"/>
    <w:rsid w:val="005145BE"/>
    <w:rsid w:val="00514746"/>
    <w:rsid w:val="0051477B"/>
    <w:rsid w:val="005147AC"/>
    <w:rsid w:val="005147DE"/>
    <w:rsid w:val="00514826"/>
    <w:rsid w:val="0051485F"/>
    <w:rsid w:val="0051486B"/>
    <w:rsid w:val="00514886"/>
    <w:rsid w:val="005148B7"/>
    <w:rsid w:val="005148D6"/>
    <w:rsid w:val="00514948"/>
    <w:rsid w:val="00514969"/>
    <w:rsid w:val="00514981"/>
    <w:rsid w:val="005149AB"/>
    <w:rsid w:val="005149AC"/>
    <w:rsid w:val="00514A44"/>
    <w:rsid w:val="00514A64"/>
    <w:rsid w:val="00514B03"/>
    <w:rsid w:val="00514B7B"/>
    <w:rsid w:val="00514B7D"/>
    <w:rsid w:val="00514B87"/>
    <w:rsid w:val="00514BBC"/>
    <w:rsid w:val="00514BCB"/>
    <w:rsid w:val="00514BD3"/>
    <w:rsid w:val="00514BE3"/>
    <w:rsid w:val="00514C59"/>
    <w:rsid w:val="00514D18"/>
    <w:rsid w:val="00514D21"/>
    <w:rsid w:val="00514D82"/>
    <w:rsid w:val="00514DA2"/>
    <w:rsid w:val="00514DDE"/>
    <w:rsid w:val="00514E1E"/>
    <w:rsid w:val="00514EE5"/>
    <w:rsid w:val="00514F2C"/>
    <w:rsid w:val="00514F80"/>
    <w:rsid w:val="0051501A"/>
    <w:rsid w:val="00515024"/>
    <w:rsid w:val="00515051"/>
    <w:rsid w:val="0051509B"/>
    <w:rsid w:val="00515146"/>
    <w:rsid w:val="005151FB"/>
    <w:rsid w:val="00515210"/>
    <w:rsid w:val="0051526B"/>
    <w:rsid w:val="005152C4"/>
    <w:rsid w:val="00515320"/>
    <w:rsid w:val="00515362"/>
    <w:rsid w:val="0051537E"/>
    <w:rsid w:val="0051538A"/>
    <w:rsid w:val="005153EF"/>
    <w:rsid w:val="00515426"/>
    <w:rsid w:val="00515464"/>
    <w:rsid w:val="00515467"/>
    <w:rsid w:val="00515496"/>
    <w:rsid w:val="005154E9"/>
    <w:rsid w:val="00515520"/>
    <w:rsid w:val="005155AB"/>
    <w:rsid w:val="005155E0"/>
    <w:rsid w:val="005155E5"/>
    <w:rsid w:val="005155FA"/>
    <w:rsid w:val="00515640"/>
    <w:rsid w:val="00515652"/>
    <w:rsid w:val="00515671"/>
    <w:rsid w:val="0051569C"/>
    <w:rsid w:val="005156DB"/>
    <w:rsid w:val="00515705"/>
    <w:rsid w:val="00515712"/>
    <w:rsid w:val="005157A2"/>
    <w:rsid w:val="005157CA"/>
    <w:rsid w:val="005157E0"/>
    <w:rsid w:val="005157F1"/>
    <w:rsid w:val="0051589E"/>
    <w:rsid w:val="005158DE"/>
    <w:rsid w:val="0051595D"/>
    <w:rsid w:val="00515965"/>
    <w:rsid w:val="005159BE"/>
    <w:rsid w:val="005159CC"/>
    <w:rsid w:val="00515A3E"/>
    <w:rsid w:val="00515A86"/>
    <w:rsid w:val="00515AB1"/>
    <w:rsid w:val="00515B49"/>
    <w:rsid w:val="00515C44"/>
    <w:rsid w:val="00515C5B"/>
    <w:rsid w:val="00515CBC"/>
    <w:rsid w:val="00515CCD"/>
    <w:rsid w:val="00515CF6"/>
    <w:rsid w:val="00515D39"/>
    <w:rsid w:val="00515E62"/>
    <w:rsid w:val="00515E79"/>
    <w:rsid w:val="00515ED0"/>
    <w:rsid w:val="00515F2D"/>
    <w:rsid w:val="0051603C"/>
    <w:rsid w:val="0051609C"/>
    <w:rsid w:val="005160C0"/>
    <w:rsid w:val="00516170"/>
    <w:rsid w:val="0051619A"/>
    <w:rsid w:val="005161B1"/>
    <w:rsid w:val="005161C9"/>
    <w:rsid w:val="00516200"/>
    <w:rsid w:val="0051621A"/>
    <w:rsid w:val="0051621D"/>
    <w:rsid w:val="0051623E"/>
    <w:rsid w:val="00516244"/>
    <w:rsid w:val="00516274"/>
    <w:rsid w:val="005162A0"/>
    <w:rsid w:val="005162AA"/>
    <w:rsid w:val="005162D6"/>
    <w:rsid w:val="0051630C"/>
    <w:rsid w:val="0051632B"/>
    <w:rsid w:val="005163C6"/>
    <w:rsid w:val="0051641F"/>
    <w:rsid w:val="00516431"/>
    <w:rsid w:val="00516457"/>
    <w:rsid w:val="005164FB"/>
    <w:rsid w:val="00516540"/>
    <w:rsid w:val="005165A2"/>
    <w:rsid w:val="0051662C"/>
    <w:rsid w:val="00516632"/>
    <w:rsid w:val="00516653"/>
    <w:rsid w:val="005166A0"/>
    <w:rsid w:val="005166A7"/>
    <w:rsid w:val="005166B7"/>
    <w:rsid w:val="005166FA"/>
    <w:rsid w:val="0051676E"/>
    <w:rsid w:val="005168A0"/>
    <w:rsid w:val="005169C2"/>
    <w:rsid w:val="00516A47"/>
    <w:rsid w:val="00516A4D"/>
    <w:rsid w:val="00516A68"/>
    <w:rsid w:val="00516AF8"/>
    <w:rsid w:val="00516B0B"/>
    <w:rsid w:val="00516B51"/>
    <w:rsid w:val="00516B57"/>
    <w:rsid w:val="00516B61"/>
    <w:rsid w:val="00516C3B"/>
    <w:rsid w:val="00516C7B"/>
    <w:rsid w:val="00516CA0"/>
    <w:rsid w:val="00516D1C"/>
    <w:rsid w:val="00516D5F"/>
    <w:rsid w:val="00516E22"/>
    <w:rsid w:val="00516E6A"/>
    <w:rsid w:val="00516E77"/>
    <w:rsid w:val="00516F75"/>
    <w:rsid w:val="0051703E"/>
    <w:rsid w:val="005170A9"/>
    <w:rsid w:val="005170C8"/>
    <w:rsid w:val="005170D3"/>
    <w:rsid w:val="005170D9"/>
    <w:rsid w:val="00517113"/>
    <w:rsid w:val="00517189"/>
    <w:rsid w:val="00517191"/>
    <w:rsid w:val="005171DA"/>
    <w:rsid w:val="00517278"/>
    <w:rsid w:val="005172FB"/>
    <w:rsid w:val="0051736A"/>
    <w:rsid w:val="00517388"/>
    <w:rsid w:val="0051738A"/>
    <w:rsid w:val="005173A8"/>
    <w:rsid w:val="005173EB"/>
    <w:rsid w:val="0051742C"/>
    <w:rsid w:val="0051744C"/>
    <w:rsid w:val="005174B6"/>
    <w:rsid w:val="005174BE"/>
    <w:rsid w:val="005174DD"/>
    <w:rsid w:val="00517524"/>
    <w:rsid w:val="005175D3"/>
    <w:rsid w:val="0051761B"/>
    <w:rsid w:val="00517659"/>
    <w:rsid w:val="005176DA"/>
    <w:rsid w:val="005176E5"/>
    <w:rsid w:val="00517778"/>
    <w:rsid w:val="00517788"/>
    <w:rsid w:val="005177BA"/>
    <w:rsid w:val="005177C6"/>
    <w:rsid w:val="00517804"/>
    <w:rsid w:val="00517813"/>
    <w:rsid w:val="0051783A"/>
    <w:rsid w:val="00517896"/>
    <w:rsid w:val="005178B8"/>
    <w:rsid w:val="005178C7"/>
    <w:rsid w:val="005178F9"/>
    <w:rsid w:val="00517915"/>
    <w:rsid w:val="00517929"/>
    <w:rsid w:val="00517973"/>
    <w:rsid w:val="00517A0D"/>
    <w:rsid w:val="00517A36"/>
    <w:rsid w:val="00517A7C"/>
    <w:rsid w:val="00517A8B"/>
    <w:rsid w:val="00517AA6"/>
    <w:rsid w:val="00517AD8"/>
    <w:rsid w:val="00517B14"/>
    <w:rsid w:val="00517B35"/>
    <w:rsid w:val="00517B83"/>
    <w:rsid w:val="00517BC7"/>
    <w:rsid w:val="00517D0B"/>
    <w:rsid w:val="00517D0E"/>
    <w:rsid w:val="00517D1C"/>
    <w:rsid w:val="00517D4B"/>
    <w:rsid w:val="00517DA6"/>
    <w:rsid w:val="00517DE2"/>
    <w:rsid w:val="00517E36"/>
    <w:rsid w:val="00517E3E"/>
    <w:rsid w:val="00517E61"/>
    <w:rsid w:val="00517E68"/>
    <w:rsid w:val="00517EF9"/>
    <w:rsid w:val="00517F93"/>
    <w:rsid w:val="00517FA6"/>
    <w:rsid w:val="00517FB9"/>
    <w:rsid w:val="00520066"/>
    <w:rsid w:val="00520093"/>
    <w:rsid w:val="005200A7"/>
    <w:rsid w:val="005200BD"/>
    <w:rsid w:val="00520132"/>
    <w:rsid w:val="00520140"/>
    <w:rsid w:val="00520141"/>
    <w:rsid w:val="00520167"/>
    <w:rsid w:val="00520206"/>
    <w:rsid w:val="00520252"/>
    <w:rsid w:val="005202AC"/>
    <w:rsid w:val="005202EE"/>
    <w:rsid w:val="0052030A"/>
    <w:rsid w:val="005203D7"/>
    <w:rsid w:val="00520477"/>
    <w:rsid w:val="00520492"/>
    <w:rsid w:val="0052049B"/>
    <w:rsid w:val="005204A7"/>
    <w:rsid w:val="005204FB"/>
    <w:rsid w:val="00520542"/>
    <w:rsid w:val="00520543"/>
    <w:rsid w:val="00520558"/>
    <w:rsid w:val="00520568"/>
    <w:rsid w:val="005205FC"/>
    <w:rsid w:val="005206BC"/>
    <w:rsid w:val="00520862"/>
    <w:rsid w:val="0052095B"/>
    <w:rsid w:val="00520A28"/>
    <w:rsid w:val="00520A30"/>
    <w:rsid w:val="00520A34"/>
    <w:rsid w:val="00520A60"/>
    <w:rsid w:val="00520A70"/>
    <w:rsid w:val="00520A7D"/>
    <w:rsid w:val="00520B05"/>
    <w:rsid w:val="00520BD2"/>
    <w:rsid w:val="00520C72"/>
    <w:rsid w:val="00520CB1"/>
    <w:rsid w:val="00520CB2"/>
    <w:rsid w:val="00520D73"/>
    <w:rsid w:val="00520DCD"/>
    <w:rsid w:val="00520DEC"/>
    <w:rsid w:val="00520DED"/>
    <w:rsid w:val="00520DF7"/>
    <w:rsid w:val="00520E0D"/>
    <w:rsid w:val="00520EDB"/>
    <w:rsid w:val="00520F4A"/>
    <w:rsid w:val="00520F52"/>
    <w:rsid w:val="00520F59"/>
    <w:rsid w:val="00521012"/>
    <w:rsid w:val="00521066"/>
    <w:rsid w:val="00521098"/>
    <w:rsid w:val="00521099"/>
    <w:rsid w:val="005210A6"/>
    <w:rsid w:val="005210BC"/>
    <w:rsid w:val="005210D3"/>
    <w:rsid w:val="005210EA"/>
    <w:rsid w:val="005210F3"/>
    <w:rsid w:val="00521119"/>
    <w:rsid w:val="0052114D"/>
    <w:rsid w:val="005211FA"/>
    <w:rsid w:val="0052120F"/>
    <w:rsid w:val="005212AA"/>
    <w:rsid w:val="005212C7"/>
    <w:rsid w:val="005212D2"/>
    <w:rsid w:val="00521328"/>
    <w:rsid w:val="0052133C"/>
    <w:rsid w:val="005213E6"/>
    <w:rsid w:val="0052140A"/>
    <w:rsid w:val="00521414"/>
    <w:rsid w:val="005214D5"/>
    <w:rsid w:val="00521521"/>
    <w:rsid w:val="00521564"/>
    <w:rsid w:val="005215DE"/>
    <w:rsid w:val="00521748"/>
    <w:rsid w:val="00521781"/>
    <w:rsid w:val="005217D2"/>
    <w:rsid w:val="00521800"/>
    <w:rsid w:val="00521864"/>
    <w:rsid w:val="00521868"/>
    <w:rsid w:val="005218B1"/>
    <w:rsid w:val="005218DE"/>
    <w:rsid w:val="005219B0"/>
    <w:rsid w:val="005219C9"/>
    <w:rsid w:val="00521A93"/>
    <w:rsid w:val="00521ADB"/>
    <w:rsid w:val="00521B5C"/>
    <w:rsid w:val="00521B6F"/>
    <w:rsid w:val="00521B8A"/>
    <w:rsid w:val="00521BD0"/>
    <w:rsid w:val="00521BDE"/>
    <w:rsid w:val="00521C05"/>
    <w:rsid w:val="00521C40"/>
    <w:rsid w:val="00521C5B"/>
    <w:rsid w:val="00521CAD"/>
    <w:rsid w:val="00521CB5"/>
    <w:rsid w:val="00521CD2"/>
    <w:rsid w:val="00521DB6"/>
    <w:rsid w:val="00521E1B"/>
    <w:rsid w:val="00521E4B"/>
    <w:rsid w:val="00521EAC"/>
    <w:rsid w:val="00521F45"/>
    <w:rsid w:val="00521F48"/>
    <w:rsid w:val="00521FC0"/>
    <w:rsid w:val="00522072"/>
    <w:rsid w:val="005220A9"/>
    <w:rsid w:val="0052210D"/>
    <w:rsid w:val="0052213D"/>
    <w:rsid w:val="005221D8"/>
    <w:rsid w:val="0052233B"/>
    <w:rsid w:val="005223C3"/>
    <w:rsid w:val="005224EB"/>
    <w:rsid w:val="005226B1"/>
    <w:rsid w:val="005226F2"/>
    <w:rsid w:val="0052278F"/>
    <w:rsid w:val="005227F0"/>
    <w:rsid w:val="00522880"/>
    <w:rsid w:val="005229F5"/>
    <w:rsid w:val="00522A1B"/>
    <w:rsid w:val="00522A59"/>
    <w:rsid w:val="00522AAD"/>
    <w:rsid w:val="00522ADA"/>
    <w:rsid w:val="00522B18"/>
    <w:rsid w:val="00522B24"/>
    <w:rsid w:val="00522B2D"/>
    <w:rsid w:val="00522B8A"/>
    <w:rsid w:val="00522BB4"/>
    <w:rsid w:val="00522C5F"/>
    <w:rsid w:val="00522C82"/>
    <w:rsid w:val="00522C9A"/>
    <w:rsid w:val="00522CC4"/>
    <w:rsid w:val="00522CD7"/>
    <w:rsid w:val="00522D04"/>
    <w:rsid w:val="00522D1F"/>
    <w:rsid w:val="00522E23"/>
    <w:rsid w:val="00522E52"/>
    <w:rsid w:val="00522EF4"/>
    <w:rsid w:val="00522F59"/>
    <w:rsid w:val="00522F84"/>
    <w:rsid w:val="0052300B"/>
    <w:rsid w:val="00523015"/>
    <w:rsid w:val="0052311B"/>
    <w:rsid w:val="0052318A"/>
    <w:rsid w:val="005231DF"/>
    <w:rsid w:val="005231F2"/>
    <w:rsid w:val="005232A8"/>
    <w:rsid w:val="00523313"/>
    <w:rsid w:val="00523353"/>
    <w:rsid w:val="0052338A"/>
    <w:rsid w:val="005233C5"/>
    <w:rsid w:val="00523428"/>
    <w:rsid w:val="00523459"/>
    <w:rsid w:val="00523463"/>
    <w:rsid w:val="00523481"/>
    <w:rsid w:val="005234D3"/>
    <w:rsid w:val="00523515"/>
    <w:rsid w:val="00523580"/>
    <w:rsid w:val="005235C3"/>
    <w:rsid w:val="00523639"/>
    <w:rsid w:val="00523647"/>
    <w:rsid w:val="00523758"/>
    <w:rsid w:val="00523786"/>
    <w:rsid w:val="0052391A"/>
    <w:rsid w:val="00523995"/>
    <w:rsid w:val="00523AA2"/>
    <w:rsid w:val="00523B08"/>
    <w:rsid w:val="00523B7B"/>
    <w:rsid w:val="00523B86"/>
    <w:rsid w:val="00523BD3"/>
    <w:rsid w:val="00523C24"/>
    <w:rsid w:val="00523CBA"/>
    <w:rsid w:val="00523D3A"/>
    <w:rsid w:val="00523D50"/>
    <w:rsid w:val="00523E19"/>
    <w:rsid w:val="00523E1A"/>
    <w:rsid w:val="00523E5C"/>
    <w:rsid w:val="00523E5D"/>
    <w:rsid w:val="00523E7C"/>
    <w:rsid w:val="00523EEF"/>
    <w:rsid w:val="00523F58"/>
    <w:rsid w:val="00523F93"/>
    <w:rsid w:val="00523FF4"/>
    <w:rsid w:val="0052406D"/>
    <w:rsid w:val="00524118"/>
    <w:rsid w:val="00524186"/>
    <w:rsid w:val="0052419E"/>
    <w:rsid w:val="005241AE"/>
    <w:rsid w:val="0052421A"/>
    <w:rsid w:val="00524229"/>
    <w:rsid w:val="00524240"/>
    <w:rsid w:val="0052424B"/>
    <w:rsid w:val="00524266"/>
    <w:rsid w:val="005242A5"/>
    <w:rsid w:val="005242D1"/>
    <w:rsid w:val="005242E6"/>
    <w:rsid w:val="00524316"/>
    <w:rsid w:val="0052433D"/>
    <w:rsid w:val="005243C4"/>
    <w:rsid w:val="005244A5"/>
    <w:rsid w:val="005244D5"/>
    <w:rsid w:val="0052450E"/>
    <w:rsid w:val="0052454A"/>
    <w:rsid w:val="00524563"/>
    <w:rsid w:val="0052456E"/>
    <w:rsid w:val="0052457E"/>
    <w:rsid w:val="005245C9"/>
    <w:rsid w:val="00524602"/>
    <w:rsid w:val="0052460E"/>
    <w:rsid w:val="00524617"/>
    <w:rsid w:val="00524680"/>
    <w:rsid w:val="00524681"/>
    <w:rsid w:val="005246F5"/>
    <w:rsid w:val="00524709"/>
    <w:rsid w:val="00524741"/>
    <w:rsid w:val="00524780"/>
    <w:rsid w:val="005247C6"/>
    <w:rsid w:val="005247CB"/>
    <w:rsid w:val="00524818"/>
    <w:rsid w:val="0052485B"/>
    <w:rsid w:val="0052486D"/>
    <w:rsid w:val="00524883"/>
    <w:rsid w:val="0052488E"/>
    <w:rsid w:val="00524951"/>
    <w:rsid w:val="005249B1"/>
    <w:rsid w:val="005249CF"/>
    <w:rsid w:val="00524A02"/>
    <w:rsid w:val="00524A4C"/>
    <w:rsid w:val="00524A5C"/>
    <w:rsid w:val="00524A74"/>
    <w:rsid w:val="00524A82"/>
    <w:rsid w:val="00524AFD"/>
    <w:rsid w:val="00524B10"/>
    <w:rsid w:val="00524B8B"/>
    <w:rsid w:val="00524C18"/>
    <w:rsid w:val="00524C43"/>
    <w:rsid w:val="00524C4F"/>
    <w:rsid w:val="00524C84"/>
    <w:rsid w:val="00524CD1"/>
    <w:rsid w:val="00524D58"/>
    <w:rsid w:val="00524DAD"/>
    <w:rsid w:val="00524DC4"/>
    <w:rsid w:val="00524DC7"/>
    <w:rsid w:val="00524DCD"/>
    <w:rsid w:val="00524DF5"/>
    <w:rsid w:val="00524E1F"/>
    <w:rsid w:val="00524ED6"/>
    <w:rsid w:val="00524EEC"/>
    <w:rsid w:val="00524F00"/>
    <w:rsid w:val="00524F1A"/>
    <w:rsid w:val="00524F71"/>
    <w:rsid w:val="00525039"/>
    <w:rsid w:val="00525044"/>
    <w:rsid w:val="005250A8"/>
    <w:rsid w:val="005250BF"/>
    <w:rsid w:val="00525100"/>
    <w:rsid w:val="00525133"/>
    <w:rsid w:val="005251BF"/>
    <w:rsid w:val="00525274"/>
    <w:rsid w:val="00525290"/>
    <w:rsid w:val="005252AB"/>
    <w:rsid w:val="005252B9"/>
    <w:rsid w:val="005252C7"/>
    <w:rsid w:val="005252CE"/>
    <w:rsid w:val="00525341"/>
    <w:rsid w:val="00525373"/>
    <w:rsid w:val="0052537A"/>
    <w:rsid w:val="005253C1"/>
    <w:rsid w:val="005253C9"/>
    <w:rsid w:val="005253FD"/>
    <w:rsid w:val="0052541E"/>
    <w:rsid w:val="0052542D"/>
    <w:rsid w:val="00525440"/>
    <w:rsid w:val="00525478"/>
    <w:rsid w:val="00525494"/>
    <w:rsid w:val="00525605"/>
    <w:rsid w:val="00525625"/>
    <w:rsid w:val="0052563A"/>
    <w:rsid w:val="0052565A"/>
    <w:rsid w:val="005256A6"/>
    <w:rsid w:val="005256AF"/>
    <w:rsid w:val="005256FE"/>
    <w:rsid w:val="0052576C"/>
    <w:rsid w:val="005257B6"/>
    <w:rsid w:val="00525861"/>
    <w:rsid w:val="0052591B"/>
    <w:rsid w:val="00525959"/>
    <w:rsid w:val="00525966"/>
    <w:rsid w:val="00525981"/>
    <w:rsid w:val="005259AA"/>
    <w:rsid w:val="00525A2F"/>
    <w:rsid w:val="00525A55"/>
    <w:rsid w:val="00525A9F"/>
    <w:rsid w:val="00525B23"/>
    <w:rsid w:val="00525B44"/>
    <w:rsid w:val="00525BFF"/>
    <w:rsid w:val="00525CAA"/>
    <w:rsid w:val="00525CC0"/>
    <w:rsid w:val="00525CC1"/>
    <w:rsid w:val="00525D5E"/>
    <w:rsid w:val="00525DC1"/>
    <w:rsid w:val="00525DF5"/>
    <w:rsid w:val="00525E2B"/>
    <w:rsid w:val="00525E42"/>
    <w:rsid w:val="00525E45"/>
    <w:rsid w:val="00525E50"/>
    <w:rsid w:val="00525E8D"/>
    <w:rsid w:val="00525EF4"/>
    <w:rsid w:val="00525FC5"/>
    <w:rsid w:val="00526000"/>
    <w:rsid w:val="0052600C"/>
    <w:rsid w:val="00526047"/>
    <w:rsid w:val="00526169"/>
    <w:rsid w:val="005261FC"/>
    <w:rsid w:val="00526212"/>
    <w:rsid w:val="00526229"/>
    <w:rsid w:val="0052624D"/>
    <w:rsid w:val="0052624F"/>
    <w:rsid w:val="00526259"/>
    <w:rsid w:val="005262A1"/>
    <w:rsid w:val="00526321"/>
    <w:rsid w:val="0052637A"/>
    <w:rsid w:val="005263BF"/>
    <w:rsid w:val="005263D8"/>
    <w:rsid w:val="005263FD"/>
    <w:rsid w:val="005263FE"/>
    <w:rsid w:val="0052640D"/>
    <w:rsid w:val="0052643C"/>
    <w:rsid w:val="00526493"/>
    <w:rsid w:val="005264C2"/>
    <w:rsid w:val="005264E3"/>
    <w:rsid w:val="0052650E"/>
    <w:rsid w:val="0052659D"/>
    <w:rsid w:val="005265C3"/>
    <w:rsid w:val="005265FB"/>
    <w:rsid w:val="005265FC"/>
    <w:rsid w:val="0052664A"/>
    <w:rsid w:val="0052666F"/>
    <w:rsid w:val="00526677"/>
    <w:rsid w:val="00526678"/>
    <w:rsid w:val="005266D5"/>
    <w:rsid w:val="005266DF"/>
    <w:rsid w:val="0052670B"/>
    <w:rsid w:val="00526735"/>
    <w:rsid w:val="00526778"/>
    <w:rsid w:val="0052677C"/>
    <w:rsid w:val="00526790"/>
    <w:rsid w:val="00526792"/>
    <w:rsid w:val="005267A6"/>
    <w:rsid w:val="005267B3"/>
    <w:rsid w:val="005267CA"/>
    <w:rsid w:val="0052680B"/>
    <w:rsid w:val="00526850"/>
    <w:rsid w:val="005269FB"/>
    <w:rsid w:val="00526A92"/>
    <w:rsid w:val="00526AC8"/>
    <w:rsid w:val="00526B10"/>
    <w:rsid w:val="00526B7B"/>
    <w:rsid w:val="00526BC1"/>
    <w:rsid w:val="00526BE8"/>
    <w:rsid w:val="00526C31"/>
    <w:rsid w:val="00526C39"/>
    <w:rsid w:val="00526C68"/>
    <w:rsid w:val="00526C7D"/>
    <w:rsid w:val="00526C93"/>
    <w:rsid w:val="00526CBD"/>
    <w:rsid w:val="00526CE3"/>
    <w:rsid w:val="00526CF9"/>
    <w:rsid w:val="00526D14"/>
    <w:rsid w:val="00526D25"/>
    <w:rsid w:val="00526DED"/>
    <w:rsid w:val="00526E29"/>
    <w:rsid w:val="00526EC3"/>
    <w:rsid w:val="00526F61"/>
    <w:rsid w:val="00526FFA"/>
    <w:rsid w:val="00527008"/>
    <w:rsid w:val="005270FA"/>
    <w:rsid w:val="00527105"/>
    <w:rsid w:val="00527179"/>
    <w:rsid w:val="0052717C"/>
    <w:rsid w:val="00527298"/>
    <w:rsid w:val="00527377"/>
    <w:rsid w:val="00527386"/>
    <w:rsid w:val="00527392"/>
    <w:rsid w:val="005273D7"/>
    <w:rsid w:val="005273E3"/>
    <w:rsid w:val="005273EB"/>
    <w:rsid w:val="005274CC"/>
    <w:rsid w:val="005274DA"/>
    <w:rsid w:val="005274E0"/>
    <w:rsid w:val="005274EE"/>
    <w:rsid w:val="00527534"/>
    <w:rsid w:val="0052753C"/>
    <w:rsid w:val="00527562"/>
    <w:rsid w:val="00527651"/>
    <w:rsid w:val="00527666"/>
    <w:rsid w:val="005276A4"/>
    <w:rsid w:val="005276E9"/>
    <w:rsid w:val="005276EE"/>
    <w:rsid w:val="0052772E"/>
    <w:rsid w:val="00527790"/>
    <w:rsid w:val="005277D4"/>
    <w:rsid w:val="005277F7"/>
    <w:rsid w:val="00527856"/>
    <w:rsid w:val="0052789C"/>
    <w:rsid w:val="005278A3"/>
    <w:rsid w:val="0052792D"/>
    <w:rsid w:val="00527930"/>
    <w:rsid w:val="00527963"/>
    <w:rsid w:val="005279C8"/>
    <w:rsid w:val="005279E1"/>
    <w:rsid w:val="00527A07"/>
    <w:rsid w:val="00527A2C"/>
    <w:rsid w:val="00527AA7"/>
    <w:rsid w:val="00527BB1"/>
    <w:rsid w:val="00527BC9"/>
    <w:rsid w:val="00527BD5"/>
    <w:rsid w:val="00527C4D"/>
    <w:rsid w:val="00527C53"/>
    <w:rsid w:val="00527D0F"/>
    <w:rsid w:val="00527D88"/>
    <w:rsid w:val="00527DBF"/>
    <w:rsid w:val="00527DC3"/>
    <w:rsid w:val="00527E05"/>
    <w:rsid w:val="00527E2F"/>
    <w:rsid w:val="00527E45"/>
    <w:rsid w:val="00527EA4"/>
    <w:rsid w:val="00527EB9"/>
    <w:rsid w:val="00527EC9"/>
    <w:rsid w:val="00527EFB"/>
    <w:rsid w:val="00527F80"/>
    <w:rsid w:val="00527F88"/>
    <w:rsid w:val="00530023"/>
    <w:rsid w:val="00530048"/>
    <w:rsid w:val="00530067"/>
    <w:rsid w:val="0053006D"/>
    <w:rsid w:val="0053013F"/>
    <w:rsid w:val="00530158"/>
    <w:rsid w:val="005301C9"/>
    <w:rsid w:val="005301FB"/>
    <w:rsid w:val="005301FC"/>
    <w:rsid w:val="0053026F"/>
    <w:rsid w:val="005302B9"/>
    <w:rsid w:val="005302E7"/>
    <w:rsid w:val="00530316"/>
    <w:rsid w:val="00530382"/>
    <w:rsid w:val="005303A7"/>
    <w:rsid w:val="005303B4"/>
    <w:rsid w:val="005303F4"/>
    <w:rsid w:val="00530437"/>
    <w:rsid w:val="005304A2"/>
    <w:rsid w:val="005304C7"/>
    <w:rsid w:val="005304F7"/>
    <w:rsid w:val="0053050B"/>
    <w:rsid w:val="0053051C"/>
    <w:rsid w:val="00530526"/>
    <w:rsid w:val="0053052B"/>
    <w:rsid w:val="00530539"/>
    <w:rsid w:val="00530640"/>
    <w:rsid w:val="0053064D"/>
    <w:rsid w:val="005306CC"/>
    <w:rsid w:val="0053072E"/>
    <w:rsid w:val="0053078D"/>
    <w:rsid w:val="00530866"/>
    <w:rsid w:val="00530884"/>
    <w:rsid w:val="005308D9"/>
    <w:rsid w:val="0053091E"/>
    <w:rsid w:val="00530929"/>
    <w:rsid w:val="0053094B"/>
    <w:rsid w:val="00530975"/>
    <w:rsid w:val="005309C1"/>
    <w:rsid w:val="005309E4"/>
    <w:rsid w:val="00530AC2"/>
    <w:rsid w:val="00530B01"/>
    <w:rsid w:val="00530B13"/>
    <w:rsid w:val="00530B16"/>
    <w:rsid w:val="00530BA8"/>
    <w:rsid w:val="00530BBC"/>
    <w:rsid w:val="00530C1F"/>
    <w:rsid w:val="00530C25"/>
    <w:rsid w:val="00530C26"/>
    <w:rsid w:val="00530C2B"/>
    <w:rsid w:val="00530C4E"/>
    <w:rsid w:val="00530C78"/>
    <w:rsid w:val="00530D5E"/>
    <w:rsid w:val="00530E14"/>
    <w:rsid w:val="00530E37"/>
    <w:rsid w:val="00530E38"/>
    <w:rsid w:val="00530E46"/>
    <w:rsid w:val="00530E8B"/>
    <w:rsid w:val="00530ECF"/>
    <w:rsid w:val="00530EE5"/>
    <w:rsid w:val="00530F88"/>
    <w:rsid w:val="00530FA4"/>
    <w:rsid w:val="00530FD2"/>
    <w:rsid w:val="00531049"/>
    <w:rsid w:val="0053104D"/>
    <w:rsid w:val="005310DF"/>
    <w:rsid w:val="00531138"/>
    <w:rsid w:val="00531142"/>
    <w:rsid w:val="005311F7"/>
    <w:rsid w:val="00531209"/>
    <w:rsid w:val="00531224"/>
    <w:rsid w:val="0053127A"/>
    <w:rsid w:val="005312C6"/>
    <w:rsid w:val="005312D5"/>
    <w:rsid w:val="0053136C"/>
    <w:rsid w:val="0053137C"/>
    <w:rsid w:val="005313BA"/>
    <w:rsid w:val="005313BD"/>
    <w:rsid w:val="0053141F"/>
    <w:rsid w:val="0053147D"/>
    <w:rsid w:val="00531484"/>
    <w:rsid w:val="00531494"/>
    <w:rsid w:val="005314BC"/>
    <w:rsid w:val="005314E8"/>
    <w:rsid w:val="005314E9"/>
    <w:rsid w:val="00531517"/>
    <w:rsid w:val="00531592"/>
    <w:rsid w:val="005315D5"/>
    <w:rsid w:val="005315FD"/>
    <w:rsid w:val="00531788"/>
    <w:rsid w:val="0053179C"/>
    <w:rsid w:val="005317EF"/>
    <w:rsid w:val="00531842"/>
    <w:rsid w:val="00531856"/>
    <w:rsid w:val="005318B4"/>
    <w:rsid w:val="005318BC"/>
    <w:rsid w:val="005318C8"/>
    <w:rsid w:val="00531963"/>
    <w:rsid w:val="005319A5"/>
    <w:rsid w:val="00531A04"/>
    <w:rsid w:val="00531A5C"/>
    <w:rsid w:val="00531B08"/>
    <w:rsid w:val="00531B0A"/>
    <w:rsid w:val="00531B41"/>
    <w:rsid w:val="00531B98"/>
    <w:rsid w:val="00531BC8"/>
    <w:rsid w:val="00531C37"/>
    <w:rsid w:val="00531C65"/>
    <w:rsid w:val="00531C92"/>
    <w:rsid w:val="00531CCB"/>
    <w:rsid w:val="00531E0E"/>
    <w:rsid w:val="00531E11"/>
    <w:rsid w:val="00531F62"/>
    <w:rsid w:val="00531FB1"/>
    <w:rsid w:val="00531FBE"/>
    <w:rsid w:val="00531FF9"/>
    <w:rsid w:val="0053202A"/>
    <w:rsid w:val="0053209B"/>
    <w:rsid w:val="005320E0"/>
    <w:rsid w:val="0053215F"/>
    <w:rsid w:val="005321AC"/>
    <w:rsid w:val="00532210"/>
    <w:rsid w:val="00532229"/>
    <w:rsid w:val="00532289"/>
    <w:rsid w:val="0053234D"/>
    <w:rsid w:val="00532355"/>
    <w:rsid w:val="005323F9"/>
    <w:rsid w:val="00532409"/>
    <w:rsid w:val="00532442"/>
    <w:rsid w:val="00532460"/>
    <w:rsid w:val="00532586"/>
    <w:rsid w:val="005325B2"/>
    <w:rsid w:val="005325C7"/>
    <w:rsid w:val="005325D7"/>
    <w:rsid w:val="005325DA"/>
    <w:rsid w:val="005325E3"/>
    <w:rsid w:val="00532613"/>
    <w:rsid w:val="0053268E"/>
    <w:rsid w:val="005326B7"/>
    <w:rsid w:val="005326BC"/>
    <w:rsid w:val="005326C1"/>
    <w:rsid w:val="005326C3"/>
    <w:rsid w:val="00532732"/>
    <w:rsid w:val="0053275B"/>
    <w:rsid w:val="0053277D"/>
    <w:rsid w:val="00532785"/>
    <w:rsid w:val="005327AF"/>
    <w:rsid w:val="005327E9"/>
    <w:rsid w:val="00532855"/>
    <w:rsid w:val="00532898"/>
    <w:rsid w:val="005328CE"/>
    <w:rsid w:val="005328E9"/>
    <w:rsid w:val="005328EB"/>
    <w:rsid w:val="0053295C"/>
    <w:rsid w:val="005329D3"/>
    <w:rsid w:val="00532A84"/>
    <w:rsid w:val="00532B0C"/>
    <w:rsid w:val="00532B34"/>
    <w:rsid w:val="00532B96"/>
    <w:rsid w:val="00532BF1"/>
    <w:rsid w:val="00532C01"/>
    <w:rsid w:val="00532C82"/>
    <w:rsid w:val="00532D3D"/>
    <w:rsid w:val="00532D48"/>
    <w:rsid w:val="00532DCE"/>
    <w:rsid w:val="00532EAB"/>
    <w:rsid w:val="00532EAC"/>
    <w:rsid w:val="00532F2D"/>
    <w:rsid w:val="00532F8D"/>
    <w:rsid w:val="00532FB4"/>
    <w:rsid w:val="00532FD8"/>
    <w:rsid w:val="00532FE4"/>
    <w:rsid w:val="0053300C"/>
    <w:rsid w:val="00533095"/>
    <w:rsid w:val="00533146"/>
    <w:rsid w:val="0053315A"/>
    <w:rsid w:val="00533173"/>
    <w:rsid w:val="005331A3"/>
    <w:rsid w:val="005331D8"/>
    <w:rsid w:val="00533234"/>
    <w:rsid w:val="005332C2"/>
    <w:rsid w:val="005332F6"/>
    <w:rsid w:val="00533326"/>
    <w:rsid w:val="00533335"/>
    <w:rsid w:val="00533358"/>
    <w:rsid w:val="005333A2"/>
    <w:rsid w:val="00533412"/>
    <w:rsid w:val="0053348A"/>
    <w:rsid w:val="005334D3"/>
    <w:rsid w:val="0053359E"/>
    <w:rsid w:val="005335A8"/>
    <w:rsid w:val="00533604"/>
    <w:rsid w:val="00533632"/>
    <w:rsid w:val="0053365D"/>
    <w:rsid w:val="00533685"/>
    <w:rsid w:val="005336A5"/>
    <w:rsid w:val="00533790"/>
    <w:rsid w:val="00533851"/>
    <w:rsid w:val="0053386B"/>
    <w:rsid w:val="00533899"/>
    <w:rsid w:val="0053389E"/>
    <w:rsid w:val="005338DA"/>
    <w:rsid w:val="0053393A"/>
    <w:rsid w:val="00533978"/>
    <w:rsid w:val="005339B6"/>
    <w:rsid w:val="005339EA"/>
    <w:rsid w:val="00533A0D"/>
    <w:rsid w:val="00533A3D"/>
    <w:rsid w:val="00533AA7"/>
    <w:rsid w:val="00533B22"/>
    <w:rsid w:val="00533B74"/>
    <w:rsid w:val="00533B82"/>
    <w:rsid w:val="00533B98"/>
    <w:rsid w:val="00533C12"/>
    <w:rsid w:val="00533C34"/>
    <w:rsid w:val="00533C62"/>
    <w:rsid w:val="00533CA3"/>
    <w:rsid w:val="00533D08"/>
    <w:rsid w:val="00533D17"/>
    <w:rsid w:val="00533D36"/>
    <w:rsid w:val="00533D39"/>
    <w:rsid w:val="00533D8F"/>
    <w:rsid w:val="00533D92"/>
    <w:rsid w:val="00533D96"/>
    <w:rsid w:val="00533DB0"/>
    <w:rsid w:val="00533DB6"/>
    <w:rsid w:val="00533E7B"/>
    <w:rsid w:val="00533EA4"/>
    <w:rsid w:val="00533FE4"/>
    <w:rsid w:val="00533FEC"/>
    <w:rsid w:val="00533FFF"/>
    <w:rsid w:val="005340A6"/>
    <w:rsid w:val="0053410F"/>
    <w:rsid w:val="0053412D"/>
    <w:rsid w:val="005341D5"/>
    <w:rsid w:val="005341F6"/>
    <w:rsid w:val="00534255"/>
    <w:rsid w:val="005342BD"/>
    <w:rsid w:val="005342F5"/>
    <w:rsid w:val="00534318"/>
    <w:rsid w:val="00534338"/>
    <w:rsid w:val="0053433E"/>
    <w:rsid w:val="005343F6"/>
    <w:rsid w:val="00534452"/>
    <w:rsid w:val="0053446D"/>
    <w:rsid w:val="0053447D"/>
    <w:rsid w:val="00534483"/>
    <w:rsid w:val="005344B6"/>
    <w:rsid w:val="005344D6"/>
    <w:rsid w:val="005344FC"/>
    <w:rsid w:val="0053455C"/>
    <w:rsid w:val="00534612"/>
    <w:rsid w:val="0053466E"/>
    <w:rsid w:val="00534709"/>
    <w:rsid w:val="0053472D"/>
    <w:rsid w:val="0053474E"/>
    <w:rsid w:val="00534774"/>
    <w:rsid w:val="005347BD"/>
    <w:rsid w:val="005347E9"/>
    <w:rsid w:val="00534814"/>
    <w:rsid w:val="00534848"/>
    <w:rsid w:val="00534884"/>
    <w:rsid w:val="00534891"/>
    <w:rsid w:val="005348B5"/>
    <w:rsid w:val="005348E7"/>
    <w:rsid w:val="005348F9"/>
    <w:rsid w:val="00534930"/>
    <w:rsid w:val="00534936"/>
    <w:rsid w:val="005349B2"/>
    <w:rsid w:val="005349E4"/>
    <w:rsid w:val="005349F5"/>
    <w:rsid w:val="00534AA7"/>
    <w:rsid w:val="00534AE9"/>
    <w:rsid w:val="00534B0E"/>
    <w:rsid w:val="00534B23"/>
    <w:rsid w:val="00534B27"/>
    <w:rsid w:val="00534B9B"/>
    <w:rsid w:val="00534C03"/>
    <w:rsid w:val="00534C72"/>
    <w:rsid w:val="00534C8C"/>
    <w:rsid w:val="00534CD4"/>
    <w:rsid w:val="00534D42"/>
    <w:rsid w:val="00534D51"/>
    <w:rsid w:val="00534DDA"/>
    <w:rsid w:val="00534E1B"/>
    <w:rsid w:val="00534E28"/>
    <w:rsid w:val="00534E54"/>
    <w:rsid w:val="00534EB8"/>
    <w:rsid w:val="00534F0F"/>
    <w:rsid w:val="00534F64"/>
    <w:rsid w:val="00534F86"/>
    <w:rsid w:val="00534F9A"/>
    <w:rsid w:val="0053502F"/>
    <w:rsid w:val="0053504A"/>
    <w:rsid w:val="005350D6"/>
    <w:rsid w:val="00535109"/>
    <w:rsid w:val="00535144"/>
    <w:rsid w:val="00535191"/>
    <w:rsid w:val="005351D2"/>
    <w:rsid w:val="00535214"/>
    <w:rsid w:val="00535221"/>
    <w:rsid w:val="00535239"/>
    <w:rsid w:val="00535247"/>
    <w:rsid w:val="00535249"/>
    <w:rsid w:val="0053524F"/>
    <w:rsid w:val="00535272"/>
    <w:rsid w:val="0053527F"/>
    <w:rsid w:val="005352D0"/>
    <w:rsid w:val="005352DC"/>
    <w:rsid w:val="005352E5"/>
    <w:rsid w:val="00535334"/>
    <w:rsid w:val="0053542B"/>
    <w:rsid w:val="00535452"/>
    <w:rsid w:val="0053545A"/>
    <w:rsid w:val="00535518"/>
    <w:rsid w:val="0053551B"/>
    <w:rsid w:val="0053554E"/>
    <w:rsid w:val="00535574"/>
    <w:rsid w:val="005355F0"/>
    <w:rsid w:val="00535606"/>
    <w:rsid w:val="00535652"/>
    <w:rsid w:val="00535774"/>
    <w:rsid w:val="005357EA"/>
    <w:rsid w:val="0053583E"/>
    <w:rsid w:val="00535855"/>
    <w:rsid w:val="00535889"/>
    <w:rsid w:val="00535894"/>
    <w:rsid w:val="005358A8"/>
    <w:rsid w:val="00535954"/>
    <w:rsid w:val="0053596E"/>
    <w:rsid w:val="00535978"/>
    <w:rsid w:val="005359B5"/>
    <w:rsid w:val="005359DD"/>
    <w:rsid w:val="00535A5F"/>
    <w:rsid w:val="00535A75"/>
    <w:rsid w:val="00535A99"/>
    <w:rsid w:val="00535AA1"/>
    <w:rsid w:val="00535AC2"/>
    <w:rsid w:val="00535B0A"/>
    <w:rsid w:val="00535B7D"/>
    <w:rsid w:val="00535B9E"/>
    <w:rsid w:val="00535BC0"/>
    <w:rsid w:val="00535C82"/>
    <w:rsid w:val="00535CAE"/>
    <w:rsid w:val="00535CDE"/>
    <w:rsid w:val="00535D0A"/>
    <w:rsid w:val="00535D8E"/>
    <w:rsid w:val="00535DE8"/>
    <w:rsid w:val="00535DF1"/>
    <w:rsid w:val="00535E5D"/>
    <w:rsid w:val="00535F2C"/>
    <w:rsid w:val="00535F4D"/>
    <w:rsid w:val="00535F59"/>
    <w:rsid w:val="00535F66"/>
    <w:rsid w:val="00535F96"/>
    <w:rsid w:val="00535F98"/>
    <w:rsid w:val="00535FD4"/>
    <w:rsid w:val="00535FDD"/>
    <w:rsid w:val="00536073"/>
    <w:rsid w:val="0053609A"/>
    <w:rsid w:val="005360B0"/>
    <w:rsid w:val="005360B3"/>
    <w:rsid w:val="005360EF"/>
    <w:rsid w:val="005360F4"/>
    <w:rsid w:val="0053612F"/>
    <w:rsid w:val="00536146"/>
    <w:rsid w:val="00536169"/>
    <w:rsid w:val="00536178"/>
    <w:rsid w:val="0053618C"/>
    <w:rsid w:val="0053619E"/>
    <w:rsid w:val="00536297"/>
    <w:rsid w:val="005362C4"/>
    <w:rsid w:val="00536315"/>
    <w:rsid w:val="0053631E"/>
    <w:rsid w:val="0053660F"/>
    <w:rsid w:val="00536646"/>
    <w:rsid w:val="00536652"/>
    <w:rsid w:val="00536672"/>
    <w:rsid w:val="005366A4"/>
    <w:rsid w:val="00536742"/>
    <w:rsid w:val="00536788"/>
    <w:rsid w:val="005367BD"/>
    <w:rsid w:val="005367CE"/>
    <w:rsid w:val="00536802"/>
    <w:rsid w:val="005368B7"/>
    <w:rsid w:val="005368F0"/>
    <w:rsid w:val="00536952"/>
    <w:rsid w:val="00536BCF"/>
    <w:rsid w:val="00536CBC"/>
    <w:rsid w:val="00536CFB"/>
    <w:rsid w:val="00536D19"/>
    <w:rsid w:val="00536D5E"/>
    <w:rsid w:val="00536D5F"/>
    <w:rsid w:val="00536D9C"/>
    <w:rsid w:val="00536E07"/>
    <w:rsid w:val="00536E21"/>
    <w:rsid w:val="00536E60"/>
    <w:rsid w:val="00536ECC"/>
    <w:rsid w:val="00536F4B"/>
    <w:rsid w:val="00536F6C"/>
    <w:rsid w:val="00536F75"/>
    <w:rsid w:val="00537043"/>
    <w:rsid w:val="00537055"/>
    <w:rsid w:val="00537063"/>
    <w:rsid w:val="0053709B"/>
    <w:rsid w:val="005370CB"/>
    <w:rsid w:val="00537101"/>
    <w:rsid w:val="0053710D"/>
    <w:rsid w:val="005371DF"/>
    <w:rsid w:val="00537212"/>
    <w:rsid w:val="00537298"/>
    <w:rsid w:val="005372E5"/>
    <w:rsid w:val="005372FD"/>
    <w:rsid w:val="00537378"/>
    <w:rsid w:val="0053737A"/>
    <w:rsid w:val="0053739C"/>
    <w:rsid w:val="005373D9"/>
    <w:rsid w:val="005373FD"/>
    <w:rsid w:val="00537404"/>
    <w:rsid w:val="0053744C"/>
    <w:rsid w:val="00537462"/>
    <w:rsid w:val="00537486"/>
    <w:rsid w:val="0053749C"/>
    <w:rsid w:val="005374B3"/>
    <w:rsid w:val="005374B6"/>
    <w:rsid w:val="00537512"/>
    <w:rsid w:val="0053752F"/>
    <w:rsid w:val="00537531"/>
    <w:rsid w:val="00537542"/>
    <w:rsid w:val="005375EA"/>
    <w:rsid w:val="00537607"/>
    <w:rsid w:val="0053760D"/>
    <w:rsid w:val="00537613"/>
    <w:rsid w:val="0053763C"/>
    <w:rsid w:val="0053767F"/>
    <w:rsid w:val="00537699"/>
    <w:rsid w:val="005376CE"/>
    <w:rsid w:val="005376D8"/>
    <w:rsid w:val="005376E5"/>
    <w:rsid w:val="00537701"/>
    <w:rsid w:val="0053772B"/>
    <w:rsid w:val="0053774C"/>
    <w:rsid w:val="00537753"/>
    <w:rsid w:val="00537790"/>
    <w:rsid w:val="00537797"/>
    <w:rsid w:val="005377F5"/>
    <w:rsid w:val="00537815"/>
    <w:rsid w:val="0053784C"/>
    <w:rsid w:val="00537873"/>
    <w:rsid w:val="00537883"/>
    <w:rsid w:val="005378CB"/>
    <w:rsid w:val="005378E7"/>
    <w:rsid w:val="00537933"/>
    <w:rsid w:val="0053795F"/>
    <w:rsid w:val="005379AF"/>
    <w:rsid w:val="00537A2B"/>
    <w:rsid w:val="00537A52"/>
    <w:rsid w:val="00537A73"/>
    <w:rsid w:val="00537A9A"/>
    <w:rsid w:val="00537AA6"/>
    <w:rsid w:val="00537AC7"/>
    <w:rsid w:val="00537AC9"/>
    <w:rsid w:val="00537B3A"/>
    <w:rsid w:val="00537BB5"/>
    <w:rsid w:val="00537BDE"/>
    <w:rsid w:val="00537BF7"/>
    <w:rsid w:val="00537C05"/>
    <w:rsid w:val="00537C0F"/>
    <w:rsid w:val="00537C45"/>
    <w:rsid w:val="00537C5A"/>
    <w:rsid w:val="00537C95"/>
    <w:rsid w:val="00537CAD"/>
    <w:rsid w:val="00537CF1"/>
    <w:rsid w:val="00537D59"/>
    <w:rsid w:val="00537D5B"/>
    <w:rsid w:val="00537D5F"/>
    <w:rsid w:val="00537D8B"/>
    <w:rsid w:val="00537E60"/>
    <w:rsid w:val="00537E81"/>
    <w:rsid w:val="00537EB3"/>
    <w:rsid w:val="00537EC1"/>
    <w:rsid w:val="00537F21"/>
    <w:rsid w:val="00537F71"/>
    <w:rsid w:val="00537FB2"/>
    <w:rsid w:val="005400AF"/>
    <w:rsid w:val="005400D0"/>
    <w:rsid w:val="00540114"/>
    <w:rsid w:val="0054011A"/>
    <w:rsid w:val="00540138"/>
    <w:rsid w:val="0054015A"/>
    <w:rsid w:val="0054018B"/>
    <w:rsid w:val="005401BE"/>
    <w:rsid w:val="0054020E"/>
    <w:rsid w:val="00540228"/>
    <w:rsid w:val="005402C7"/>
    <w:rsid w:val="00540317"/>
    <w:rsid w:val="005403B7"/>
    <w:rsid w:val="00540433"/>
    <w:rsid w:val="0054044C"/>
    <w:rsid w:val="00540489"/>
    <w:rsid w:val="005404C7"/>
    <w:rsid w:val="00540504"/>
    <w:rsid w:val="00540519"/>
    <w:rsid w:val="00540581"/>
    <w:rsid w:val="0054065F"/>
    <w:rsid w:val="00540736"/>
    <w:rsid w:val="00540769"/>
    <w:rsid w:val="0054077A"/>
    <w:rsid w:val="00540796"/>
    <w:rsid w:val="00540816"/>
    <w:rsid w:val="00540819"/>
    <w:rsid w:val="0054084C"/>
    <w:rsid w:val="00540865"/>
    <w:rsid w:val="0054086E"/>
    <w:rsid w:val="00540886"/>
    <w:rsid w:val="00540891"/>
    <w:rsid w:val="0054090F"/>
    <w:rsid w:val="00540910"/>
    <w:rsid w:val="00540A35"/>
    <w:rsid w:val="00540ACE"/>
    <w:rsid w:val="00540B37"/>
    <w:rsid w:val="00540B49"/>
    <w:rsid w:val="00540B6E"/>
    <w:rsid w:val="00540B88"/>
    <w:rsid w:val="00540BDB"/>
    <w:rsid w:val="00540C0E"/>
    <w:rsid w:val="00540C5B"/>
    <w:rsid w:val="00540CA9"/>
    <w:rsid w:val="00540CB2"/>
    <w:rsid w:val="00540D08"/>
    <w:rsid w:val="00540D66"/>
    <w:rsid w:val="00540D6B"/>
    <w:rsid w:val="00540D96"/>
    <w:rsid w:val="00540D99"/>
    <w:rsid w:val="00540E44"/>
    <w:rsid w:val="00540E8D"/>
    <w:rsid w:val="00540EEF"/>
    <w:rsid w:val="00540EFA"/>
    <w:rsid w:val="00540F4F"/>
    <w:rsid w:val="00540F5D"/>
    <w:rsid w:val="00540F67"/>
    <w:rsid w:val="00540FA1"/>
    <w:rsid w:val="00540FB7"/>
    <w:rsid w:val="00541012"/>
    <w:rsid w:val="00541031"/>
    <w:rsid w:val="0054104A"/>
    <w:rsid w:val="005410AF"/>
    <w:rsid w:val="005410C3"/>
    <w:rsid w:val="005410EB"/>
    <w:rsid w:val="005411DF"/>
    <w:rsid w:val="0054121C"/>
    <w:rsid w:val="00541222"/>
    <w:rsid w:val="0054122B"/>
    <w:rsid w:val="005412C8"/>
    <w:rsid w:val="005412E0"/>
    <w:rsid w:val="0054134E"/>
    <w:rsid w:val="0054139F"/>
    <w:rsid w:val="005413B5"/>
    <w:rsid w:val="00541407"/>
    <w:rsid w:val="0054140D"/>
    <w:rsid w:val="005414C9"/>
    <w:rsid w:val="00541518"/>
    <w:rsid w:val="00541670"/>
    <w:rsid w:val="00541693"/>
    <w:rsid w:val="005416E2"/>
    <w:rsid w:val="0054178B"/>
    <w:rsid w:val="0054183D"/>
    <w:rsid w:val="00541877"/>
    <w:rsid w:val="00541891"/>
    <w:rsid w:val="005418C1"/>
    <w:rsid w:val="005418C5"/>
    <w:rsid w:val="00541981"/>
    <w:rsid w:val="005419C9"/>
    <w:rsid w:val="005419CD"/>
    <w:rsid w:val="005419FA"/>
    <w:rsid w:val="00541A2F"/>
    <w:rsid w:val="00541A51"/>
    <w:rsid w:val="00541A64"/>
    <w:rsid w:val="00541AAC"/>
    <w:rsid w:val="00541AD0"/>
    <w:rsid w:val="00541B10"/>
    <w:rsid w:val="00541B1B"/>
    <w:rsid w:val="00541B3E"/>
    <w:rsid w:val="00541BAE"/>
    <w:rsid w:val="00541BF8"/>
    <w:rsid w:val="00541C0A"/>
    <w:rsid w:val="00541C52"/>
    <w:rsid w:val="00541C83"/>
    <w:rsid w:val="00541CA2"/>
    <w:rsid w:val="00541CE8"/>
    <w:rsid w:val="00541DAC"/>
    <w:rsid w:val="00541DF7"/>
    <w:rsid w:val="00541E55"/>
    <w:rsid w:val="00541E60"/>
    <w:rsid w:val="00541EC0"/>
    <w:rsid w:val="00541FAA"/>
    <w:rsid w:val="0054204D"/>
    <w:rsid w:val="00542064"/>
    <w:rsid w:val="00542124"/>
    <w:rsid w:val="0054215C"/>
    <w:rsid w:val="0054219F"/>
    <w:rsid w:val="005421A1"/>
    <w:rsid w:val="00542200"/>
    <w:rsid w:val="00542210"/>
    <w:rsid w:val="00542271"/>
    <w:rsid w:val="005422D6"/>
    <w:rsid w:val="00542314"/>
    <w:rsid w:val="005423C4"/>
    <w:rsid w:val="00542429"/>
    <w:rsid w:val="0054247E"/>
    <w:rsid w:val="005424C1"/>
    <w:rsid w:val="00542518"/>
    <w:rsid w:val="00542592"/>
    <w:rsid w:val="005425A1"/>
    <w:rsid w:val="005425AD"/>
    <w:rsid w:val="00542674"/>
    <w:rsid w:val="0054269B"/>
    <w:rsid w:val="005426FD"/>
    <w:rsid w:val="0054277E"/>
    <w:rsid w:val="0054278F"/>
    <w:rsid w:val="005427D8"/>
    <w:rsid w:val="0054283E"/>
    <w:rsid w:val="00542849"/>
    <w:rsid w:val="00542883"/>
    <w:rsid w:val="00542914"/>
    <w:rsid w:val="0054297D"/>
    <w:rsid w:val="005429F8"/>
    <w:rsid w:val="00542A23"/>
    <w:rsid w:val="00542A91"/>
    <w:rsid w:val="00542AA2"/>
    <w:rsid w:val="00542ADF"/>
    <w:rsid w:val="00542B4A"/>
    <w:rsid w:val="00542B70"/>
    <w:rsid w:val="00542BA4"/>
    <w:rsid w:val="00542BD3"/>
    <w:rsid w:val="00542C1C"/>
    <w:rsid w:val="00542C77"/>
    <w:rsid w:val="00542C85"/>
    <w:rsid w:val="00542CBD"/>
    <w:rsid w:val="00542D4E"/>
    <w:rsid w:val="00542D7F"/>
    <w:rsid w:val="00542DB4"/>
    <w:rsid w:val="00542E8B"/>
    <w:rsid w:val="00542E92"/>
    <w:rsid w:val="00542F57"/>
    <w:rsid w:val="00542FA6"/>
    <w:rsid w:val="00543044"/>
    <w:rsid w:val="00543053"/>
    <w:rsid w:val="005430C0"/>
    <w:rsid w:val="00543109"/>
    <w:rsid w:val="00543239"/>
    <w:rsid w:val="0054328E"/>
    <w:rsid w:val="005432D6"/>
    <w:rsid w:val="005432D9"/>
    <w:rsid w:val="005432E0"/>
    <w:rsid w:val="005432F0"/>
    <w:rsid w:val="0054335F"/>
    <w:rsid w:val="00543370"/>
    <w:rsid w:val="00543376"/>
    <w:rsid w:val="005433F5"/>
    <w:rsid w:val="00543447"/>
    <w:rsid w:val="00543502"/>
    <w:rsid w:val="00543558"/>
    <w:rsid w:val="005435E7"/>
    <w:rsid w:val="005435F1"/>
    <w:rsid w:val="00543636"/>
    <w:rsid w:val="00543695"/>
    <w:rsid w:val="00543699"/>
    <w:rsid w:val="005436BF"/>
    <w:rsid w:val="00543702"/>
    <w:rsid w:val="00543712"/>
    <w:rsid w:val="00543761"/>
    <w:rsid w:val="005437E6"/>
    <w:rsid w:val="005438B1"/>
    <w:rsid w:val="005438DE"/>
    <w:rsid w:val="0054397C"/>
    <w:rsid w:val="005439C2"/>
    <w:rsid w:val="005439ED"/>
    <w:rsid w:val="00543A0F"/>
    <w:rsid w:val="00543B17"/>
    <w:rsid w:val="00543B50"/>
    <w:rsid w:val="00543B8F"/>
    <w:rsid w:val="00543BF8"/>
    <w:rsid w:val="00543C44"/>
    <w:rsid w:val="00543C5F"/>
    <w:rsid w:val="00543CDD"/>
    <w:rsid w:val="00543D7A"/>
    <w:rsid w:val="00543DD2"/>
    <w:rsid w:val="00543DDC"/>
    <w:rsid w:val="00543E06"/>
    <w:rsid w:val="00543E72"/>
    <w:rsid w:val="00543EF9"/>
    <w:rsid w:val="00543F2B"/>
    <w:rsid w:val="00543F6C"/>
    <w:rsid w:val="00543F7D"/>
    <w:rsid w:val="00543FC9"/>
    <w:rsid w:val="00543FCA"/>
    <w:rsid w:val="00544008"/>
    <w:rsid w:val="00544028"/>
    <w:rsid w:val="00544067"/>
    <w:rsid w:val="0054409C"/>
    <w:rsid w:val="00544129"/>
    <w:rsid w:val="00544134"/>
    <w:rsid w:val="00544182"/>
    <w:rsid w:val="005441A6"/>
    <w:rsid w:val="005441CB"/>
    <w:rsid w:val="00544239"/>
    <w:rsid w:val="00544298"/>
    <w:rsid w:val="005442B1"/>
    <w:rsid w:val="005442B9"/>
    <w:rsid w:val="005442C2"/>
    <w:rsid w:val="00544301"/>
    <w:rsid w:val="00544382"/>
    <w:rsid w:val="005443E0"/>
    <w:rsid w:val="005443F6"/>
    <w:rsid w:val="0054441F"/>
    <w:rsid w:val="0054442A"/>
    <w:rsid w:val="005444E7"/>
    <w:rsid w:val="00544537"/>
    <w:rsid w:val="005445BB"/>
    <w:rsid w:val="0054466B"/>
    <w:rsid w:val="005446C6"/>
    <w:rsid w:val="00544770"/>
    <w:rsid w:val="0054479A"/>
    <w:rsid w:val="005447BC"/>
    <w:rsid w:val="005447C4"/>
    <w:rsid w:val="005447E2"/>
    <w:rsid w:val="005448C1"/>
    <w:rsid w:val="00544944"/>
    <w:rsid w:val="0054496C"/>
    <w:rsid w:val="005449A8"/>
    <w:rsid w:val="00544A10"/>
    <w:rsid w:val="00544A11"/>
    <w:rsid w:val="00544A98"/>
    <w:rsid w:val="00544ADA"/>
    <w:rsid w:val="00544AE4"/>
    <w:rsid w:val="00544AED"/>
    <w:rsid w:val="00544BAE"/>
    <w:rsid w:val="00544BC0"/>
    <w:rsid w:val="00544CF2"/>
    <w:rsid w:val="00544D14"/>
    <w:rsid w:val="00544D15"/>
    <w:rsid w:val="00544DD6"/>
    <w:rsid w:val="00544DE9"/>
    <w:rsid w:val="00544E2E"/>
    <w:rsid w:val="00544ECF"/>
    <w:rsid w:val="00544EF0"/>
    <w:rsid w:val="00544F00"/>
    <w:rsid w:val="00544F23"/>
    <w:rsid w:val="00544F94"/>
    <w:rsid w:val="00544FCE"/>
    <w:rsid w:val="00544FFB"/>
    <w:rsid w:val="0054502F"/>
    <w:rsid w:val="005450FE"/>
    <w:rsid w:val="00545125"/>
    <w:rsid w:val="00545147"/>
    <w:rsid w:val="00545158"/>
    <w:rsid w:val="0054516E"/>
    <w:rsid w:val="00545196"/>
    <w:rsid w:val="005451F3"/>
    <w:rsid w:val="0054530D"/>
    <w:rsid w:val="0054530F"/>
    <w:rsid w:val="00545313"/>
    <w:rsid w:val="005453A6"/>
    <w:rsid w:val="005453F5"/>
    <w:rsid w:val="0054541E"/>
    <w:rsid w:val="00545488"/>
    <w:rsid w:val="00545498"/>
    <w:rsid w:val="00545531"/>
    <w:rsid w:val="00545586"/>
    <w:rsid w:val="005455DB"/>
    <w:rsid w:val="00545602"/>
    <w:rsid w:val="00545676"/>
    <w:rsid w:val="00545718"/>
    <w:rsid w:val="00545744"/>
    <w:rsid w:val="00545762"/>
    <w:rsid w:val="00545783"/>
    <w:rsid w:val="005457F5"/>
    <w:rsid w:val="0054580C"/>
    <w:rsid w:val="0054581F"/>
    <w:rsid w:val="00545856"/>
    <w:rsid w:val="00545952"/>
    <w:rsid w:val="00545971"/>
    <w:rsid w:val="00545980"/>
    <w:rsid w:val="0054599A"/>
    <w:rsid w:val="005459C0"/>
    <w:rsid w:val="00545A22"/>
    <w:rsid w:val="00545A91"/>
    <w:rsid w:val="00545AA6"/>
    <w:rsid w:val="00545B10"/>
    <w:rsid w:val="00545B60"/>
    <w:rsid w:val="00545B8A"/>
    <w:rsid w:val="00545BC0"/>
    <w:rsid w:val="00545C1B"/>
    <w:rsid w:val="00545C2C"/>
    <w:rsid w:val="00545C54"/>
    <w:rsid w:val="00545C79"/>
    <w:rsid w:val="00545C91"/>
    <w:rsid w:val="00545CAB"/>
    <w:rsid w:val="00545CAC"/>
    <w:rsid w:val="00545CB3"/>
    <w:rsid w:val="00545D0C"/>
    <w:rsid w:val="00545D34"/>
    <w:rsid w:val="00545D7F"/>
    <w:rsid w:val="00545DF1"/>
    <w:rsid w:val="00545E24"/>
    <w:rsid w:val="00545E48"/>
    <w:rsid w:val="00545E73"/>
    <w:rsid w:val="00545F39"/>
    <w:rsid w:val="00545F66"/>
    <w:rsid w:val="00545F98"/>
    <w:rsid w:val="00545FD9"/>
    <w:rsid w:val="00545FDA"/>
    <w:rsid w:val="005460BC"/>
    <w:rsid w:val="005461A7"/>
    <w:rsid w:val="005461AD"/>
    <w:rsid w:val="005461EC"/>
    <w:rsid w:val="00546221"/>
    <w:rsid w:val="0054628A"/>
    <w:rsid w:val="00546398"/>
    <w:rsid w:val="005463C3"/>
    <w:rsid w:val="005463DC"/>
    <w:rsid w:val="00546422"/>
    <w:rsid w:val="00546435"/>
    <w:rsid w:val="00546436"/>
    <w:rsid w:val="005464CA"/>
    <w:rsid w:val="005464F0"/>
    <w:rsid w:val="00546510"/>
    <w:rsid w:val="00546536"/>
    <w:rsid w:val="005465B9"/>
    <w:rsid w:val="00546626"/>
    <w:rsid w:val="00546628"/>
    <w:rsid w:val="005466A9"/>
    <w:rsid w:val="005466D0"/>
    <w:rsid w:val="005466E9"/>
    <w:rsid w:val="0054672B"/>
    <w:rsid w:val="00546769"/>
    <w:rsid w:val="00546798"/>
    <w:rsid w:val="005467FB"/>
    <w:rsid w:val="00546889"/>
    <w:rsid w:val="005468B2"/>
    <w:rsid w:val="005468DD"/>
    <w:rsid w:val="00546A0E"/>
    <w:rsid w:val="00546A6B"/>
    <w:rsid w:val="00546ADC"/>
    <w:rsid w:val="00546AEE"/>
    <w:rsid w:val="00546BD4"/>
    <w:rsid w:val="00546C25"/>
    <w:rsid w:val="00546C6F"/>
    <w:rsid w:val="00546C80"/>
    <w:rsid w:val="00546C81"/>
    <w:rsid w:val="00546CC5"/>
    <w:rsid w:val="00546CC9"/>
    <w:rsid w:val="00546CD3"/>
    <w:rsid w:val="00546D69"/>
    <w:rsid w:val="00546DCA"/>
    <w:rsid w:val="00546EC0"/>
    <w:rsid w:val="00546ED1"/>
    <w:rsid w:val="00546F41"/>
    <w:rsid w:val="00546F90"/>
    <w:rsid w:val="00547060"/>
    <w:rsid w:val="005470C5"/>
    <w:rsid w:val="0054716D"/>
    <w:rsid w:val="00547176"/>
    <w:rsid w:val="00547207"/>
    <w:rsid w:val="005472A5"/>
    <w:rsid w:val="005472C3"/>
    <w:rsid w:val="005472C9"/>
    <w:rsid w:val="005472D7"/>
    <w:rsid w:val="0054731B"/>
    <w:rsid w:val="0054737B"/>
    <w:rsid w:val="005473B9"/>
    <w:rsid w:val="005473F0"/>
    <w:rsid w:val="00547472"/>
    <w:rsid w:val="00547495"/>
    <w:rsid w:val="005475C6"/>
    <w:rsid w:val="005476B2"/>
    <w:rsid w:val="005476B9"/>
    <w:rsid w:val="005476C7"/>
    <w:rsid w:val="0054783F"/>
    <w:rsid w:val="00547843"/>
    <w:rsid w:val="00547860"/>
    <w:rsid w:val="005478AA"/>
    <w:rsid w:val="00547991"/>
    <w:rsid w:val="005479FF"/>
    <w:rsid w:val="00547A22"/>
    <w:rsid w:val="00547A9A"/>
    <w:rsid w:val="00547B2B"/>
    <w:rsid w:val="00547B66"/>
    <w:rsid w:val="00547B69"/>
    <w:rsid w:val="00547B97"/>
    <w:rsid w:val="00547C24"/>
    <w:rsid w:val="00547C81"/>
    <w:rsid w:val="00547C86"/>
    <w:rsid w:val="00547CE7"/>
    <w:rsid w:val="00547D00"/>
    <w:rsid w:val="00547D08"/>
    <w:rsid w:val="00547D35"/>
    <w:rsid w:val="00547D8A"/>
    <w:rsid w:val="00547E02"/>
    <w:rsid w:val="00547E24"/>
    <w:rsid w:val="00547F1E"/>
    <w:rsid w:val="00547F34"/>
    <w:rsid w:val="00550025"/>
    <w:rsid w:val="00550028"/>
    <w:rsid w:val="00550058"/>
    <w:rsid w:val="005500A8"/>
    <w:rsid w:val="005500D3"/>
    <w:rsid w:val="005500D7"/>
    <w:rsid w:val="005500FD"/>
    <w:rsid w:val="00550147"/>
    <w:rsid w:val="0055020C"/>
    <w:rsid w:val="00550234"/>
    <w:rsid w:val="00550271"/>
    <w:rsid w:val="00550325"/>
    <w:rsid w:val="00550329"/>
    <w:rsid w:val="005503BB"/>
    <w:rsid w:val="005503BC"/>
    <w:rsid w:val="005503BF"/>
    <w:rsid w:val="005503D5"/>
    <w:rsid w:val="00550472"/>
    <w:rsid w:val="0055048C"/>
    <w:rsid w:val="005504A6"/>
    <w:rsid w:val="00550537"/>
    <w:rsid w:val="00550563"/>
    <w:rsid w:val="005506A7"/>
    <w:rsid w:val="005506BB"/>
    <w:rsid w:val="005506E9"/>
    <w:rsid w:val="00550733"/>
    <w:rsid w:val="005507A7"/>
    <w:rsid w:val="005507AF"/>
    <w:rsid w:val="005507B0"/>
    <w:rsid w:val="005507CB"/>
    <w:rsid w:val="005507D1"/>
    <w:rsid w:val="005507E7"/>
    <w:rsid w:val="00550830"/>
    <w:rsid w:val="005508C6"/>
    <w:rsid w:val="005508FA"/>
    <w:rsid w:val="00550907"/>
    <w:rsid w:val="00550980"/>
    <w:rsid w:val="005509D1"/>
    <w:rsid w:val="00550A3A"/>
    <w:rsid w:val="00550A66"/>
    <w:rsid w:val="00550A7B"/>
    <w:rsid w:val="00550AD0"/>
    <w:rsid w:val="00550B1E"/>
    <w:rsid w:val="00550B63"/>
    <w:rsid w:val="00550B75"/>
    <w:rsid w:val="00550BB6"/>
    <w:rsid w:val="00550BC6"/>
    <w:rsid w:val="00550C0E"/>
    <w:rsid w:val="00550C10"/>
    <w:rsid w:val="00550C40"/>
    <w:rsid w:val="00550C50"/>
    <w:rsid w:val="00550CB2"/>
    <w:rsid w:val="00550CB5"/>
    <w:rsid w:val="00550D9A"/>
    <w:rsid w:val="00550E29"/>
    <w:rsid w:val="00550E5C"/>
    <w:rsid w:val="00550F02"/>
    <w:rsid w:val="00550F54"/>
    <w:rsid w:val="00550F64"/>
    <w:rsid w:val="0055104C"/>
    <w:rsid w:val="00551060"/>
    <w:rsid w:val="005511B2"/>
    <w:rsid w:val="005511C2"/>
    <w:rsid w:val="00551291"/>
    <w:rsid w:val="005512AE"/>
    <w:rsid w:val="00551342"/>
    <w:rsid w:val="00551368"/>
    <w:rsid w:val="005513A9"/>
    <w:rsid w:val="00551402"/>
    <w:rsid w:val="00551466"/>
    <w:rsid w:val="00551468"/>
    <w:rsid w:val="0055148B"/>
    <w:rsid w:val="005514AE"/>
    <w:rsid w:val="00551507"/>
    <w:rsid w:val="005515B3"/>
    <w:rsid w:val="00551632"/>
    <w:rsid w:val="00551663"/>
    <w:rsid w:val="0055169A"/>
    <w:rsid w:val="005516C7"/>
    <w:rsid w:val="00551715"/>
    <w:rsid w:val="00551734"/>
    <w:rsid w:val="00551763"/>
    <w:rsid w:val="0055177B"/>
    <w:rsid w:val="005517A5"/>
    <w:rsid w:val="005518B2"/>
    <w:rsid w:val="005518E0"/>
    <w:rsid w:val="0055192D"/>
    <w:rsid w:val="005519B4"/>
    <w:rsid w:val="00551A43"/>
    <w:rsid w:val="00551AF9"/>
    <w:rsid w:val="00551B29"/>
    <w:rsid w:val="00551BAC"/>
    <w:rsid w:val="00551BE3"/>
    <w:rsid w:val="00551C0E"/>
    <w:rsid w:val="00551C5C"/>
    <w:rsid w:val="00551CE8"/>
    <w:rsid w:val="00551D3F"/>
    <w:rsid w:val="00551D96"/>
    <w:rsid w:val="00551E2B"/>
    <w:rsid w:val="00551E55"/>
    <w:rsid w:val="00551E63"/>
    <w:rsid w:val="00551E76"/>
    <w:rsid w:val="00551E8E"/>
    <w:rsid w:val="00551E99"/>
    <w:rsid w:val="00551F1A"/>
    <w:rsid w:val="00551F1C"/>
    <w:rsid w:val="00551F2F"/>
    <w:rsid w:val="00551F36"/>
    <w:rsid w:val="00551FC5"/>
    <w:rsid w:val="00551FD5"/>
    <w:rsid w:val="00552011"/>
    <w:rsid w:val="0055207C"/>
    <w:rsid w:val="0055208B"/>
    <w:rsid w:val="0055211E"/>
    <w:rsid w:val="00552186"/>
    <w:rsid w:val="005521C5"/>
    <w:rsid w:val="00552232"/>
    <w:rsid w:val="0055225A"/>
    <w:rsid w:val="0055226D"/>
    <w:rsid w:val="005522C7"/>
    <w:rsid w:val="005522DB"/>
    <w:rsid w:val="0055245E"/>
    <w:rsid w:val="00552480"/>
    <w:rsid w:val="005524BC"/>
    <w:rsid w:val="005524C7"/>
    <w:rsid w:val="005524D9"/>
    <w:rsid w:val="005524DD"/>
    <w:rsid w:val="005525B6"/>
    <w:rsid w:val="005525E6"/>
    <w:rsid w:val="00552662"/>
    <w:rsid w:val="00552780"/>
    <w:rsid w:val="005527A3"/>
    <w:rsid w:val="005527DD"/>
    <w:rsid w:val="00552876"/>
    <w:rsid w:val="00552881"/>
    <w:rsid w:val="005528D8"/>
    <w:rsid w:val="00552905"/>
    <w:rsid w:val="00552926"/>
    <w:rsid w:val="00552929"/>
    <w:rsid w:val="0055299D"/>
    <w:rsid w:val="005529D5"/>
    <w:rsid w:val="00552A00"/>
    <w:rsid w:val="00552A03"/>
    <w:rsid w:val="00552AA2"/>
    <w:rsid w:val="00552ACB"/>
    <w:rsid w:val="00552AEB"/>
    <w:rsid w:val="00552B15"/>
    <w:rsid w:val="00552B9A"/>
    <w:rsid w:val="00552C05"/>
    <w:rsid w:val="00552C20"/>
    <w:rsid w:val="00552C56"/>
    <w:rsid w:val="00552CC7"/>
    <w:rsid w:val="00552CFC"/>
    <w:rsid w:val="00552D0E"/>
    <w:rsid w:val="00552DA5"/>
    <w:rsid w:val="00552E40"/>
    <w:rsid w:val="00552E4A"/>
    <w:rsid w:val="00552EA5"/>
    <w:rsid w:val="00552EAE"/>
    <w:rsid w:val="00552F1C"/>
    <w:rsid w:val="00552F62"/>
    <w:rsid w:val="00552F72"/>
    <w:rsid w:val="00552F78"/>
    <w:rsid w:val="00552FEC"/>
    <w:rsid w:val="0055301A"/>
    <w:rsid w:val="00553098"/>
    <w:rsid w:val="005530B3"/>
    <w:rsid w:val="005530ED"/>
    <w:rsid w:val="00553115"/>
    <w:rsid w:val="00553144"/>
    <w:rsid w:val="00553205"/>
    <w:rsid w:val="00553234"/>
    <w:rsid w:val="0055328F"/>
    <w:rsid w:val="00553321"/>
    <w:rsid w:val="005533AC"/>
    <w:rsid w:val="005533B6"/>
    <w:rsid w:val="005533BF"/>
    <w:rsid w:val="005533D2"/>
    <w:rsid w:val="00553401"/>
    <w:rsid w:val="00553468"/>
    <w:rsid w:val="00553474"/>
    <w:rsid w:val="00553480"/>
    <w:rsid w:val="00553494"/>
    <w:rsid w:val="005534F7"/>
    <w:rsid w:val="00553500"/>
    <w:rsid w:val="0055356A"/>
    <w:rsid w:val="00553587"/>
    <w:rsid w:val="005535FE"/>
    <w:rsid w:val="00553605"/>
    <w:rsid w:val="00553658"/>
    <w:rsid w:val="0055369C"/>
    <w:rsid w:val="005536C2"/>
    <w:rsid w:val="00553730"/>
    <w:rsid w:val="005537EE"/>
    <w:rsid w:val="0055382C"/>
    <w:rsid w:val="00553884"/>
    <w:rsid w:val="005538A9"/>
    <w:rsid w:val="005538B4"/>
    <w:rsid w:val="005538B8"/>
    <w:rsid w:val="005538F2"/>
    <w:rsid w:val="005538F9"/>
    <w:rsid w:val="00553928"/>
    <w:rsid w:val="00553934"/>
    <w:rsid w:val="00553950"/>
    <w:rsid w:val="00553956"/>
    <w:rsid w:val="00553958"/>
    <w:rsid w:val="005539A4"/>
    <w:rsid w:val="005539C9"/>
    <w:rsid w:val="00553A5B"/>
    <w:rsid w:val="00553AA7"/>
    <w:rsid w:val="00553B27"/>
    <w:rsid w:val="00553B2F"/>
    <w:rsid w:val="00553B99"/>
    <w:rsid w:val="00553BD5"/>
    <w:rsid w:val="00553BF7"/>
    <w:rsid w:val="00553C9C"/>
    <w:rsid w:val="00553CD3"/>
    <w:rsid w:val="00553CE7"/>
    <w:rsid w:val="00553CE9"/>
    <w:rsid w:val="00553DA2"/>
    <w:rsid w:val="00553DAD"/>
    <w:rsid w:val="00553DD8"/>
    <w:rsid w:val="00553E4A"/>
    <w:rsid w:val="00553E55"/>
    <w:rsid w:val="00553EBE"/>
    <w:rsid w:val="00553EDD"/>
    <w:rsid w:val="00553F13"/>
    <w:rsid w:val="00553F43"/>
    <w:rsid w:val="00553F6A"/>
    <w:rsid w:val="00553FED"/>
    <w:rsid w:val="00554047"/>
    <w:rsid w:val="00554084"/>
    <w:rsid w:val="005540EA"/>
    <w:rsid w:val="00554163"/>
    <w:rsid w:val="0055418B"/>
    <w:rsid w:val="0055418F"/>
    <w:rsid w:val="005541A9"/>
    <w:rsid w:val="005541C9"/>
    <w:rsid w:val="005541F0"/>
    <w:rsid w:val="00554220"/>
    <w:rsid w:val="0055422C"/>
    <w:rsid w:val="00554270"/>
    <w:rsid w:val="00554284"/>
    <w:rsid w:val="005542BA"/>
    <w:rsid w:val="005542F5"/>
    <w:rsid w:val="005542FF"/>
    <w:rsid w:val="0055437B"/>
    <w:rsid w:val="005543A2"/>
    <w:rsid w:val="005543FF"/>
    <w:rsid w:val="00554421"/>
    <w:rsid w:val="00554465"/>
    <w:rsid w:val="00554483"/>
    <w:rsid w:val="0055456E"/>
    <w:rsid w:val="00554597"/>
    <w:rsid w:val="005545FE"/>
    <w:rsid w:val="00554607"/>
    <w:rsid w:val="0055460C"/>
    <w:rsid w:val="005546A4"/>
    <w:rsid w:val="00554703"/>
    <w:rsid w:val="005547AF"/>
    <w:rsid w:val="005547C0"/>
    <w:rsid w:val="005547E7"/>
    <w:rsid w:val="005547F3"/>
    <w:rsid w:val="005548A2"/>
    <w:rsid w:val="005548EB"/>
    <w:rsid w:val="00554912"/>
    <w:rsid w:val="00554947"/>
    <w:rsid w:val="00554984"/>
    <w:rsid w:val="005549D6"/>
    <w:rsid w:val="005549E4"/>
    <w:rsid w:val="00554ACD"/>
    <w:rsid w:val="00554AD3"/>
    <w:rsid w:val="00554AD8"/>
    <w:rsid w:val="00554AEF"/>
    <w:rsid w:val="00554B07"/>
    <w:rsid w:val="00554B3D"/>
    <w:rsid w:val="00554B7F"/>
    <w:rsid w:val="00554BF4"/>
    <w:rsid w:val="00554BF7"/>
    <w:rsid w:val="00554BFE"/>
    <w:rsid w:val="00554C7A"/>
    <w:rsid w:val="00554C98"/>
    <w:rsid w:val="00554CAD"/>
    <w:rsid w:val="00554D93"/>
    <w:rsid w:val="00554DBF"/>
    <w:rsid w:val="00554DF2"/>
    <w:rsid w:val="00554E1B"/>
    <w:rsid w:val="00554E32"/>
    <w:rsid w:val="00554E41"/>
    <w:rsid w:val="00554EA7"/>
    <w:rsid w:val="00554ED2"/>
    <w:rsid w:val="00554EF7"/>
    <w:rsid w:val="00554F01"/>
    <w:rsid w:val="00554F0E"/>
    <w:rsid w:val="00554F42"/>
    <w:rsid w:val="00554F5E"/>
    <w:rsid w:val="00554F87"/>
    <w:rsid w:val="00554FBA"/>
    <w:rsid w:val="00554FDC"/>
    <w:rsid w:val="00554FFF"/>
    <w:rsid w:val="00555005"/>
    <w:rsid w:val="00555048"/>
    <w:rsid w:val="00555125"/>
    <w:rsid w:val="0055516E"/>
    <w:rsid w:val="005551C7"/>
    <w:rsid w:val="00555273"/>
    <w:rsid w:val="0055528F"/>
    <w:rsid w:val="005552B3"/>
    <w:rsid w:val="0055530E"/>
    <w:rsid w:val="0055532F"/>
    <w:rsid w:val="0055538F"/>
    <w:rsid w:val="00555450"/>
    <w:rsid w:val="00555457"/>
    <w:rsid w:val="005554CA"/>
    <w:rsid w:val="005554CF"/>
    <w:rsid w:val="00555539"/>
    <w:rsid w:val="00555551"/>
    <w:rsid w:val="00555569"/>
    <w:rsid w:val="00555593"/>
    <w:rsid w:val="005555D4"/>
    <w:rsid w:val="0055566E"/>
    <w:rsid w:val="00555676"/>
    <w:rsid w:val="0055569D"/>
    <w:rsid w:val="005556CB"/>
    <w:rsid w:val="0055574B"/>
    <w:rsid w:val="00555774"/>
    <w:rsid w:val="0055578E"/>
    <w:rsid w:val="005557BB"/>
    <w:rsid w:val="005557EB"/>
    <w:rsid w:val="005557FB"/>
    <w:rsid w:val="005558BD"/>
    <w:rsid w:val="005558CC"/>
    <w:rsid w:val="00555950"/>
    <w:rsid w:val="0055599C"/>
    <w:rsid w:val="00555A7D"/>
    <w:rsid w:val="00555A82"/>
    <w:rsid w:val="00555B03"/>
    <w:rsid w:val="00555B28"/>
    <w:rsid w:val="00555B2F"/>
    <w:rsid w:val="00555B64"/>
    <w:rsid w:val="00555B8D"/>
    <w:rsid w:val="00555B9F"/>
    <w:rsid w:val="00555BBD"/>
    <w:rsid w:val="00555C04"/>
    <w:rsid w:val="00555C5D"/>
    <w:rsid w:val="00555C99"/>
    <w:rsid w:val="00555CC9"/>
    <w:rsid w:val="00555D16"/>
    <w:rsid w:val="00555D54"/>
    <w:rsid w:val="00555E2B"/>
    <w:rsid w:val="00555E68"/>
    <w:rsid w:val="00555F02"/>
    <w:rsid w:val="00555F06"/>
    <w:rsid w:val="00555F6D"/>
    <w:rsid w:val="00555F70"/>
    <w:rsid w:val="00555F7E"/>
    <w:rsid w:val="00555F93"/>
    <w:rsid w:val="0055600C"/>
    <w:rsid w:val="0055603B"/>
    <w:rsid w:val="005560A4"/>
    <w:rsid w:val="00556161"/>
    <w:rsid w:val="005561AA"/>
    <w:rsid w:val="005561BF"/>
    <w:rsid w:val="005561C8"/>
    <w:rsid w:val="00556276"/>
    <w:rsid w:val="0055627C"/>
    <w:rsid w:val="005563B2"/>
    <w:rsid w:val="00556525"/>
    <w:rsid w:val="00556557"/>
    <w:rsid w:val="0055659A"/>
    <w:rsid w:val="0055659D"/>
    <w:rsid w:val="0055662E"/>
    <w:rsid w:val="00556639"/>
    <w:rsid w:val="00556649"/>
    <w:rsid w:val="00556674"/>
    <w:rsid w:val="005566BE"/>
    <w:rsid w:val="0055673E"/>
    <w:rsid w:val="00556751"/>
    <w:rsid w:val="00556752"/>
    <w:rsid w:val="005567B6"/>
    <w:rsid w:val="005567C2"/>
    <w:rsid w:val="005567DB"/>
    <w:rsid w:val="00556854"/>
    <w:rsid w:val="005568F9"/>
    <w:rsid w:val="00556905"/>
    <w:rsid w:val="00556940"/>
    <w:rsid w:val="00556958"/>
    <w:rsid w:val="0055699B"/>
    <w:rsid w:val="00556A02"/>
    <w:rsid w:val="00556A2E"/>
    <w:rsid w:val="00556AFD"/>
    <w:rsid w:val="00556B01"/>
    <w:rsid w:val="00556BEF"/>
    <w:rsid w:val="00556C31"/>
    <w:rsid w:val="00556D14"/>
    <w:rsid w:val="00556D79"/>
    <w:rsid w:val="00556D7E"/>
    <w:rsid w:val="00556D98"/>
    <w:rsid w:val="00556DC0"/>
    <w:rsid w:val="00556E1E"/>
    <w:rsid w:val="00556E89"/>
    <w:rsid w:val="00556EA2"/>
    <w:rsid w:val="00556EB3"/>
    <w:rsid w:val="00556F86"/>
    <w:rsid w:val="00556FC1"/>
    <w:rsid w:val="00556FF5"/>
    <w:rsid w:val="0055702B"/>
    <w:rsid w:val="005571B8"/>
    <w:rsid w:val="005571E9"/>
    <w:rsid w:val="00557242"/>
    <w:rsid w:val="0055728E"/>
    <w:rsid w:val="00557293"/>
    <w:rsid w:val="00557297"/>
    <w:rsid w:val="0055729E"/>
    <w:rsid w:val="005572F7"/>
    <w:rsid w:val="00557326"/>
    <w:rsid w:val="0055735D"/>
    <w:rsid w:val="00557363"/>
    <w:rsid w:val="00557375"/>
    <w:rsid w:val="00557376"/>
    <w:rsid w:val="005573A9"/>
    <w:rsid w:val="005574B9"/>
    <w:rsid w:val="00557561"/>
    <w:rsid w:val="00557570"/>
    <w:rsid w:val="005575AB"/>
    <w:rsid w:val="005575B2"/>
    <w:rsid w:val="0055761B"/>
    <w:rsid w:val="00557644"/>
    <w:rsid w:val="00557693"/>
    <w:rsid w:val="005576BA"/>
    <w:rsid w:val="005576FF"/>
    <w:rsid w:val="0055770C"/>
    <w:rsid w:val="00557746"/>
    <w:rsid w:val="005577EE"/>
    <w:rsid w:val="00557813"/>
    <w:rsid w:val="0055786D"/>
    <w:rsid w:val="005578B2"/>
    <w:rsid w:val="005578CD"/>
    <w:rsid w:val="00557A24"/>
    <w:rsid w:val="00557A2A"/>
    <w:rsid w:val="00557A47"/>
    <w:rsid w:val="00557A67"/>
    <w:rsid w:val="00557A89"/>
    <w:rsid w:val="00557AEE"/>
    <w:rsid w:val="00557AF6"/>
    <w:rsid w:val="00557B3F"/>
    <w:rsid w:val="00557BD5"/>
    <w:rsid w:val="00557BFC"/>
    <w:rsid w:val="00557C23"/>
    <w:rsid w:val="00557C30"/>
    <w:rsid w:val="00557C5D"/>
    <w:rsid w:val="00557CDB"/>
    <w:rsid w:val="00557D77"/>
    <w:rsid w:val="00557DA7"/>
    <w:rsid w:val="00557DDF"/>
    <w:rsid w:val="00557DE5"/>
    <w:rsid w:val="00557E3C"/>
    <w:rsid w:val="00557E59"/>
    <w:rsid w:val="00557E5F"/>
    <w:rsid w:val="00557EB3"/>
    <w:rsid w:val="00557F04"/>
    <w:rsid w:val="00557F0E"/>
    <w:rsid w:val="00557F35"/>
    <w:rsid w:val="00557FE4"/>
    <w:rsid w:val="0056005D"/>
    <w:rsid w:val="0056009B"/>
    <w:rsid w:val="005600D1"/>
    <w:rsid w:val="0056010B"/>
    <w:rsid w:val="005601E7"/>
    <w:rsid w:val="0056020D"/>
    <w:rsid w:val="00560213"/>
    <w:rsid w:val="00560238"/>
    <w:rsid w:val="0056028D"/>
    <w:rsid w:val="005602FE"/>
    <w:rsid w:val="00560347"/>
    <w:rsid w:val="00560355"/>
    <w:rsid w:val="00560361"/>
    <w:rsid w:val="00560456"/>
    <w:rsid w:val="00560467"/>
    <w:rsid w:val="00560486"/>
    <w:rsid w:val="00560487"/>
    <w:rsid w:val="005604B7"/>
    <w:rsid w:val="005604CF"/>
    <w:rsid w:val="005604E3"/>
    <w:rsid w:val="005605DF"/>
    <w:rsid w:val="00560632"/>
    <w:rsid w:val="00560639"/>
    <w:rsid w:val="0056069D"/>
    <w:rsid w:val="005606A6"/>
    <w:rsid w:val="005606BB"/>
    <w:rsid w:val="00560735"/>
    <w:rsid w:val="005607F9"/>
    <w:rsid w:val="005608DC"/>
    <w:rsid w:val="0056091F"/>
    <w:rsid w:val="00560A64"/>
    <w:rsid w:val="00560AC6"/>
    <w:rsid w:val="00560B39"/>
    <w:rsid w:val="00560B3B"/>
    <w:rsid w:val="00560BAB"/>
    <w:rsid w:val="00560C08"/>
    <w:rsid w:val="00560C77"/>
    <w:rsid w:val="00560C81"/>
    <w:rsid w:val="00560C93"/>
    <w:rsid w:val="00560CF6"/>
    <w:rsid w:val="00560D34"/>
    <w:rsid w:val="00560D35"/>
    <w:rsid w:val="00560D40"/>
    <w:rsid w:val="00560D80"/>
    <w:rsid w:val="00560DAC"/>
    <w:rsid w:val="00560DB8"/>
    <w:rsid w:val="00560E0B"/>
    <w:rsid w:val="00560E1B"/>
    <w:rsid w:val="00560E8D"/>
    <w:rsid w:val="00560EC0"/>
    <w:rsid w:val="00560EDE"/>
    <w:rsid w:val="00560F05"/>
    <w:rsid w:val="00560F79"/>
    <w:rsid w:val="00561109"/>
    <w:rsid w:val="005611A9"/>
    <w:rsid w:val="005611CA"/>
    <w:rsid w:val="005611F5"/>
    <w:rsid w:val="005611FA"/>
    <w:rsid w:val="00561282"/>
    <w:rsid w:val="005612E6"/>
    <w:rsid w:val="0056131E"/>
    <w:rsid w:val="005613AE"/>
    <w:rsid w:val="005613B3"/>
    <w:rsid w:val="005613EC"/>
    <w:rsid w:val="00561404"/>
    <w:rsid w:val="00561423"/>
    <w:rsid w:val="005614C6"/>
    <w:rsid w:val="00561534"/>
    <w:rsid w:val="0056159A"/>
    <w:rsid w:val="005615E0"/>
    <w:rsid w:val="005615F8"/>
    <w:rsid w:val="0056160D"/>
    <w:rsid w:val="0056161B"/>
    <w:rsid w:val="00561634"/>
    <w:rsid w:val="00561673"/>
    <w:rsid w:val="005616AF"/>
    <w:rsid w:val="005616D1"/>
    <w:rsid w:val="005616D7"/>
    <w:rsid w:val="005616DE"/>
    <w:rsid w:val="005616FD"/>
    <w:rsid w:val="00561708"/>
    <w:rsid w:val="00561729"/>
    <w:rsid w:val="00561740"/>
    <w:rsid w:val="005617A1"/>
    <w:rsid w:val="005617CE"/>
    <w:rsid w:val="005617E9"/>
    <w:rsid w:val="0056181A"/>
    <w:rsid w:val="00561846"/>
    <w:rsid w:val="00561854"/>
    <w:rsid w:val="0056190B"/>
    <w:rsid w:val="0056197B"/>
    <w:rsid w:val="005619C0"/>
    <w:rsid w:val="00561B06"/>
    <w:rsid w:val="00561B2E"/>
    <w:rsid w:val="00561B69"/>
    <w:rsid w:val="00561B99"/>
    <w:rsid w:val="00561BD6"/>
    <w:rsid w:val="00561C01"/>
    <w:rsid w:val="00561C3E"/>
    <w:rsid w:val="00561C8A"/>
    <w:rsid w:val="00561C9D"/>
    <w:rsid w:val="00561D90"/>
    <w:rsid w:val="00561DB2"/>
    <w:rsid w:val="00561E01"/>
    <w:rsid w:val="00561E05"/>
    <w:rsid w:val="00561E4C"/>
    <w:rsid w:val="00561E7E"/>
    <w:rsid w:val="00561E8E"/>
    <w:rsid w:val="00561E92"/>
    <w:rsid w:val="00561EC7"/>
    <w:rsid w:val="00561ED7"/>
    <w:rsid w:val="00561EDF"/>
    <w:rsid w:val="00561F3C"/>
    <w:rsid w:val="00562000"/>
    <w:rsid w:val="00562034"/>
    <w:rsid w:val="00562045"/>
    <w:rsid w:val="005620D2"/>
    <w:rsid w:val="005620F7"/>
    <w:rsid w:val="00562134"/>
    <w:rsid w:val="00562183"/>
    <w:rsid w:val="0056219D"/>
    <w:rsid w:val="00562269"/>
    <w:rsid w:val="0056228D"/>
    <w:rsid w:val="005622EE"/>
    <w:rsid w:val="0056239E"/>
    <w:rsid w:val="005623BF"/>
    <w:rsid w:val="00562449"/>
    <w:rsid w:val="00562460"/>
    <w:rsid w:val="0056249A"/>
    <w:rsid w:val="005624AB"/>
    <w:rsid w:val="0056253D"/>
    <w:rsid w:val="005625A2"/>
    <w:rsid w:val="00562697"/>
    <w:rsid w:val="0056269F"/>
    <w:rsid w:val="005626B7"/>
    <w:rsid w:val="005626C7"/>
    <w:rsid w:val="005626CC"/>
    <w:rsid w:val="00562736"/>
    <w:rsid w:val="00562757"/>
    <w:rsid w:val="005627E2"/>
    <w:rsid w:val="00562885"/>
    <w:rsid w:val="005628AD"/>
    <w:rsid w:val="00562B07"/>
    <w:rsid w:val="00562B27"/>
    <w:rsid w:val="00562B6C"/>
    <w:rsid w:val="00562B91"/>
    <w:rsid w:val="00562CA4"/>
    <w:rsid w:val="00562D16"/>
    <w:rsid w:val="00562D97"/>
    <w:rsid w:val="00562DC0"/>
    <w:rsid w:val="00562DC4"/>
    <w:rsid w:val="00562DF0"/>
    <w:rsid w:val="00562E5D"/>
    <w:rsid w:val="00562EA3"/>
    <w:rsid w:val="00562EB0"/>
    <w:rsid w:val="00562EB5"/>
    <w:rsid w:val="00562F48"/>
    <w:rsid w:val="00562F66"/>
    <w:rsid w:val="00562FB6"/>
    <w:rsid w:val="00562FCE"/>
    <w:rsid w:val="005630EF"/>
    <w:rsid w:val="005631AB"/>
    <w:rsid w:val="00563220"/>
    <w:rsid w:val="0056323D"/>
    <w:rsid w:val="00563245"/>
    <w:rsid w:val="00563271"/>
    <w:rsid w:val="00563302"/>
    <w:rsid w:val="0056334D"/>
    <w:rsid w:val="0056339B"/>
    <w:rsid w:val="005633BA"/>
    <w:rsid w:val="005633C2"/>
    <w:rsid w:val="005633FC"/>
    <w:rsid w:val="00563406"/>
    <w:rsid w:val="00563461"/>
    <w:rsid w:val="00563492"/>
    <w:rsid w:val="00563529"/>
    <w:rsid w:val="005635B7"/>
    <w:rsid w:val="005635E6"/>
    <w:rsid w:val="00563612"/>
    <w:rsid w:val="00563665"/>
    <w:rsid w:val="0056367B"/>
    <w:rsid w:val="005636B0"/>
    <w:rsid w:val="0056375E"/>
    <w:rsid w:val="005637A0"/>
    <w:rsid w:val="0056381D"/>
    <w:rsid w:val="00563906"/>
    <w:rsid w:val="00563918"/>
    <w:rsid w:val="0056394E"/>
    <w:rsid w:val="005639BE"/>
    <w:rsid w:val="005639DA"/>
    <w:rsid w:val="005639F6"/>
    <w:rsid w:val="00563AAB"/>
    <w:rsid w:val="00563AD8"/>
    <w:rsid w:val="00563B09"/>
    <w:rsid w:val="00563B15"/>
    <w:rsid w:val="00563B27"/>
    <w:rsid w:val="00563B2B"/>
    <w:rsid w:val="00563B7A"/>
    <w:rsid w:val="00563BE0"/>
    <w:rsid w:val="00563C42"/>
    <w:rsid w:val="00563C6A"/>
    <w:rsid w:val="00563C6E"/>
    <w:rsid w:val="00563D5F"/>
    <w:rsid w:val="00563DB4"/>
    <w:rsid w:val="00563DF8"/>
    <w:rsid w:val="00563E2B"/>
    <w:rsid w:val="00563ED5"/>
    <w:rsid w:val="00563F3F"/>
    <w:rsid w:val="00563F54"/>
    <w:rsid w:val="00563F66"/>
    <w:rsid w:val="00563FBF"/>
    <w:rsid w:val="00563FCB"/>
    <w:rsid w:val="00564005"/>
    <w:rsid w:val="0056403A"/>
    <w:rsid w:val="00564088"/>
    <w:rsid w:val="0056409D"/>
    <w:rsid w:val="005640D6"/>
    <w:rsid w:val="00564135"/>
    <w:rsid w:val="00564171"/>
    <w:rsid w:val="00564181"/>
    <w:rsid w:val="0056419A"/>
    <w:rsid w:val="005641AC"/>
    <w:rsid w:val="0056424B"/>
    <w:rsid w:val="005642A2"/>
    <w:rsid w:val="005642AD"/>
    <w:rsid w:val="0056435E"/>
    <w:rsid w:val="00564383"/>
    <w:rsid w:val="005643D5"/>
    <w:rsid w:val="00564422"/>
    <w:rsid w:val="00564427"/>
    <w:rsid w:val="00564440"/>
    <w:rsid w:val="00564448"/>
    <w:rsid w:val="0056444D"/>
    <w:rsid w:val="0056446E"/>
    <w:rsid w:val="00564476"/>
    <w:rsid w:val="005644AF"/>
    <w:rsid w:val="005644B6"/>
    <w:rsid w:val="005645B0"/>
    <w:rsid w:val="00564602"/>
    <w:rsid w:val="005646C1"/>
    <w:rsid w:val="005646DF"/>
    <w:rsid w:val="00564740"/>
    <w:rsid w:val="00564741"/>
    <w:rsid w:val="00564760"/>
    <w:rsid w:val="0056477A"/>
    <w:rsid w:val="00564788"/>
    <w:rsid w:val="005647D6"/>
    <w:rsid w:val="005647DF"/>
    <w:rsid w:val="00564845"/>
    <w:rsid w:val="00564848"/>
    <w:rsid w:val="0056485F"/>
    <w:rsid w:val="0056489B"/>
    <w:rsid w:val="005648E5"/>
    <w:rsid w:val="00564916"/>
    <w:rsid w:val="0056496A"/>
    <w:rsid w:val="00564994"/>
    <w:rsid w:val="00564A3E"/>
    <w:rsid w:val="00564A88"/>
    <w:rsid w:val="00564B34"/>
    <w:rsid w:val="00564B49"/>
    <w:rsid w:val="00564B59"/>
    <w:rsid w:val="00564B93"/>
    <w:rsid w:val="00564B99"/>
    <w:rsid w:val="00564C1C"/>
    <w:rsid w:val="00564C23"/>
    <w:rsid w:val="00564C42"/>
    <w:rsid w:val="00564CB5"/>
    <w:rsid w:val="00564CC9"/>
    <w:rsid w:val="00564D73"/>
    <w:rsid w:val="00564D9D"/>
    <w:rsid w:val="00564E0A"/>
    <w:rsid w:val="00564E0D"/>
    <w:rsid w:val="00564E0E"/>
    <w:rsid w:val="00564ECA"/>
    <w:rsid w:val="00564F2D"/>
    <w:rsid w:val="00564F9D"/>
    <w:rsid w:val="00564FDC"/>
    <w:rsid w:val="00565087"/>
    <w:rsid w:val="005650DA"/>
    <w:rsid w:val="0056511D"/>
    <w:rsid w:val="00565149"/>
    <w:rsid w:val="00565219"/>
    <w:rsid w:val="0056522F"/>
    <w:rsid w:val="00565272"/>
    <w:rsid w:val="005652B2"/>
    <w:rsid w:val="005653D2"/>
    <w:rsid w:val="005653F4"/>
    <w:rsid w:val="0056547D"/>
    <w:rsid w:val="0056550F"/>
    <w:rsid w:val="00565565"/>
    <w:rsid w:val="0056558C"/>
    <w:rsid w:val="005655B0"/>
    <w:rsid w:val="005655D7"/>
    <w:rsid w:val="00565617"/>
    <w:rsid w:val="0056564D"/>
    <w:rsid w:val="005656C8"/>
    <w:rsid w:val="00565720"/>
    <w:rsid w:val="00565797"/>
    <w:rsid w:val="0056581F"/>
    <w:rsid w:val="00565825"/>
    <w:rsid w:val="00565852"/>
    <w:rsid w:val="005658A1"/>
    <w:rsid w:val="005658FE"/>
    <w:rsid w:val="00565972"/>
    <w:rsid w:val="0056597D"/>
    <w:rsid w:val="0056599E"/>
    <w:rsid w:val="005659C3"/>
    <w:rsid w:val="005659DE"/>
    <w:rsid w:val="00565A69"/>
    <w:rsid w:val="00565A88"/>
    <w:rsid w:val="00565B10"/>
    <w:rsid w:val="00565BE8"/>
    <w:rsid w:val="00565C2B"/>
    <w:rsid w:val="00565C38"/>
    <w:rsid w:val="00565CE9"/>
    <w:rsid w:val="00565D1B"/>
    <w:rsid w:val="00565D9F"/>
    <w:rsid w:val="00565DC0"/>
    <w:rsid w:val="00565E14"/>
    <w:rsid w:val="00565E7B"/>
    <w:rsid w:val="00565E7D"/>
    <w:rsid w:val="00565EA8"/>
    <w:rsid w:val="00565EA9"/>
    <w:rsid w:val="00565ECF"/>
    <w:rsid w:val="00565ED2"/>
    <w:rsid w:val="00565F66"/>
    <w:rsid w:val="00565F8E"/>
    <w:rsid w:val="00565FBF"/>
    <w:rsid w:val="00565FC2"/>
    <w:rsid w:val="00565FD0"/>
    <w:rsid w:val="00565FE1"/>
    <w:rsid w:val="00566011"/>
    <w:rsid w:val="00566051"/>
    <w:rsid w:val="00566083"/>
    <w:rsid w:val="005660C6"/>
    <w:rsid w:val="005660E6"/>
    <w:rsid w:val="0056619E"/>
    <w:rsid w:val="005661C7"/>
    <w:rsid w:val="005661F2"/>
    <w:rsid w:val="00566213"/>
    <w:rsid w:val="00566274"/>
    <w:rsid w:val="005662BF"/>
    <w:rsid w:val="00566301"/>
    <w:rsid w:val="0056633F"/>
    <w:rsid w:val="00566347"/>
    <w:rsid w:val="005663C0"/>
    <w:rsid w:val="00566422"/>
    <w:rsid w:val="00566449"/>
    <w:rsid w:val="0056646F"/>
    <w:rsid w:val="005664BD"/>
    <w:rsid w:val="005664E1"/>
    <w:rsid w:val="00566506"/>
    <w:rsid w:val="00566552"/>
    <w:rsid w:val="00566567"/>
    <w:rsid w:val="005665A4"/>
    <w:rsid w:val="005665FE"/>
    <w:rsid w:val="00566603"/>
    <w:rsid w:val="00566626"/>
    <w:rsid w:val="00566644"/>
    <w:rsid w:val="00566650"/>
    <w:rsid w:val="005666E3"/>
    <w:rsid w:val="00566731"/>
    <w:rsid w:val="005667A5"/>
    <w:rsid w:val="005667A7"/>
    <w:rsid w:val="005667B9"/>
    <w:rsid w:val="005667D5"/>
    <w:rsid w:val="0056681B"/>
    <w:rsid w:val="00566880"/>
    <w:rsid w:val="005668B4"/>
    <w:rsid w:val="005668F2"/>
    <w:rsid w:val="005669C3"/>
    <w:rsid w:val="00566A03"/>
    <w:rsid w:val="00566A08"/>
    <w:rsid w:val="00566A11"/>
    <w:rsid w:val="00566AB0"/>
    <w:rsid w:val="00566AB6"/>
    <w:rsid w:val="00566AE8"/>
    <w:rsid w:val="00566B55"/>
    <w:rsid w:val="00566BBF"/>
    <w:rsid w:val="00566BF4"/>
    <w:rsid w:val="00566C13"/>
    <w:rsid w:val="00566C81"/>
    <w:rsid w:val="00566C94"/>
    <w:rsid w:val="00566D1B"/>
    <w:rsid w:val="00566D1F"/>
    <w:rsid w:val="00566DAB"/>
    <w:rsid w:val="00566E15"/>
    <w:rsid w:val="00566E3A"/>
    <w:rsid w:val="00566E4A"/>
    <w:rsid w:val="00566EC0"/>
    <w:rsid w:val="00566F35"/>
    <w:rsid w:val="00566FAF"/>
    <w:rsid w:val="00566FD0"/>
    <w:rsid w:val="00566FE7"/>
    <w:rsid w:val="00566FEC"/>
    <w:rsid w:val="00567035"/>
    <w:rsid w:val="0056704E"/>
    <w:rsid w:val="0056715C"/>
    <w:rsid w:val="00567166"/>
    <w:rsid w:val="00567196"/>
    <w:rsid w:val="0056719A"/>
    <w:rsid w:val="005671FE"/>
    <w:rsid w:val="0056724B"/>
    <w:rsid w:val="0056726E"/>
    <w:rsid w:val="00567297"/>
    <w:rsid w:val="005672CF"/>
    <w:rsid w:val="005672F2"/>
    <w:rsid w:val="0056732A"/>
    <w:rsid w:val="0056733B"/>
    <w:rsid w:val="0056737C"/>
    <w:rsid w:val="00567470"/>
    <w:rsid w:val="005674AF"/>
    <w:rsid w:val="00567507"/>
    <w:rsid w:val="0056751F"/>
    <w:rsid w:val="00567568"/>
    <w:rsid w:val="00567595"/>
    <w:rsid w:val="0056759A"/>
    <w:rsid w:val="005675BA"/>
    <w:rsid w:val="005675C1"/>
    <w:rsid w:val="00567658"/>
    <w:rsid w:val="00567681"/>
    <w:rsid w:val="005676D4"/>
    <w:rsid w:val="005676EC"/>
    <w:rsid w:val="00567783"/>
    <w:rsid w:val="005677DA"/>
    <w:rsid w:val="00567820"/>
    <w:rsid w:val="00567891"/>
    <w:rsid w:val="00567894"/>
    <w:rsid w:val="005678A8"/>
    <w:rsid w:val="00567921"/>
    <w:rsid w:val="00567927"/>
    <w:rsid w:val="00567954"/>
    <w:rsid w:val="00567993"/>
    <w:rsid w:val="005679B6"/>
    <w:rsid w:val="00567A3C"/>
    <w:rsid w:val="00567A8D"/>
    <w:rsid w:val="00567AF2"/>
    <w:rsid w:val="00567B1B"/>
    <w:rsid w:val="00567B78"/>
    <w:rsid w:val="00567BA1"/>
    <w:rsid w:val="00567CDA"/>
    <w:rsid w:val="00567CFC"/>
    <w:rsid w:val="00567E1F"/>
    <w:rsid w:val="00567E81"/>
    <w:rsid w:val="00567FA0"/>
    <w:rsid w:val="0057002D"/>
    <w:rsid w:val="005700CA"/>
    <w:rsid w:val="00570124"/>
    <w:rsid w:val="0057017B"/>
    <w:rsid w:val="005701A1"/>
    <w:rsid w:val="00570236"/>
    <w:rsid w:val="0057026C"/>
    <w:rsid w:val="005702BC"/>
    <w:rsid w:val="0057044B"/>
    <w:rsid w:val="005704C7"/>
    <w:rsid w:val="005704FC"/>
    <w:rsid w:val="00570560"/>
    <w:rsid w:val="0057058D"/>
    <w:rsid w:val="005705BC"/>
    <w:rsid w:val="005705CE"/>
    <w:rsid w:val="005705D5"/>
    <w:rsid w:val="005705D8"/>
    <w:rsid w:val="00570608"/>
    <w:rsid w:val="0057062B"/>
    <w:rsid w:val="00570642"/>
    <w:rsid w:val="0057064A"/>
    <w:rsid w:val="0057067F"/>
    <w:rsid w:val="0057068D"/>
    <w:rsid w:val="005706AB"/>
    <w:rsid w:val="005706BF"/>
    <w:rsid w:val="005706C5"/>
    <w:rsid w:val="00570728"/>
    <w:rsid w:val="0057076A"/>
    <w:rsid w:val="005707D8"/>
    <w:rsid w:val="005707EF"/>
    <w:rsid w:val="005707F8"/>
    <w:rsid w:val="0057081D"/>
    <w:rsid w:val="00570837"/>
    <w:rsid w:val="00570846"/>
    <w:rsid w:val="005708D7"/>
    <w:rsid w:val="00570971"/>
    <w:rsid w:val="00570A32"/>
    <w:rsid w:val="00570A3A"/>
    <w:rsid w:val="00570A93"/>
    <w:rsid w:val="00570AF4"/>
    <w:rsid w:val="00570AF7"/>
    <w:rsid w:val="00570BD5"/>
    <w:rsid w:val="00570C32"/>
    <w:rsid w:val="00570C33"/>
    <w:rsid w:val="00570C44"/>
    <w:rsid w:val="00570C6F"/>
    <w:rsid w:val="00570C7D"/>
    <w:rsid w:val="00570CBD"/>
    <w:rsid w:val="00570CE5"/>
    <w:rsid w:val="00570CE6"/>
    <w:rsid w:val="00570D14"/>
    <w:rsid w:val="00570D19"/>
    <w:rsid w:val="00570D33"/>
    <w:rsid w:val="00570DCF"/>
    <w:rsid w:val="00570E66"/>
    <w:rsid w:val="00570EA5"/>
    <w:rsid w:val="00570EAD"/>
    <w:rsid w:val="00570EF5"/>
    <w:rsid w:val="00570F65"/>
    <w:rsid w:val="00570F84"/>
    <w:rsid w:val="00570FEF"/>
    <w:rsid w:val="00571068"/>
    <w:rsid w:val="005710B9"/>
    <w:rsid w:val="005710C1"/>
    <w:rsid w:val="00571117"/>
    <w:rsid w:val="005711BF"/>
    <w:rsid w:val="00571208"/>
    <w:rsid w:val="0057120B"/>
    <w:rsid w:val="005712B3"/>
    <w:rsid w:val="005712F1"/>
    <w:rsid w:val="005713B3"/>
    <w:rsid w:val="0057141C"/>
    <w:rsid w:val="005714A2"/>
    <w:rsid w:val="00571547"/>
    <w:rsid w:val="00571553"/>
    <w:rsid w:val="005715A5"/>
    <w:rsid w:val="005715DA"/>
    <w:rsid w:val="00571613"/>
    <w:rsid w:val="005716D4"/>
    <w:rsid w:val="00571754"/>
    <w:rsid w:val="005718AB"/>
    <w:rsid w:val="005718D8"/>
    <w:rsid w:val="005718FF"/>
    <w:rsid w:val="0057191E"/>
    <w:rsid w:val="00571A17"/>
    <w:rsid w:val="00571A23"/>
    <w:rsid w:val="00571A29"/>
    <w:rsid w:val="00571A45"/>
    <w:rsid w:val="00571A81"/>
    <w:rsid w:val="00571A95"/>
    <w:rsid w:val="00571BC5"/>
    <w:rsid w:val="00571BD3"/>
    <w:rsid w:val="00571BE9"/>
    <w:rsid w:val="00571BEF"/>
    <w:rsid w:val="00571BFE"/>
    <w:rsid w:val="00571BFF"/>
    <w:rsid w:val="00571C0E"/>
    <w:rsid w:val="00571C37"/>
    <w:rsid w:val="00571C53"/>
    <w:rsid w:val="00571C76"/>
    <w:rsid w:val="00571C96"/>
    <w:rsid w:val="00571CB2"/>
    <w:rsid w:val="00571CD1"/>
    <w:rsid w:val="00571D07"/>
    <w:rsid w:val="00571D45"/>
    <w:rsid w:val="00571E5C"/>
    <w:rsid w:val="00571E8D"/>
    <w:rsid w:val="00571EC3"/>
    <w:rsid w:val="00571EE7"/>
    <w:rsid w:val="00571EF3"/>
    <w:rsid w:val="00571F37"/>
    <w:rsid w:val="00571F48"/>
    <w:rsid w:val="00571F4A"/>
    <w:rsid w:val="00571FD4"/>
    <w:rsid w:val="00571FD7"/>
    <w:rsid w:val="00571FDA"/>
    <w:rsid w:val="00572017"/>
    <w:rsid w:val="00572056"/>
    <w:rsid w:val="0057205A"/>
    <w:rsid w:val="00572069"/>
    <w:rsid w:val="00572083"/>
    <w:rsid w:val="005720B6"/>
    <w:rsid w:val="005720D8"/>
    <w:rsid w:val="005720FE"/>
    <w:rsid w:val="0057211E"/>
    <w:rsid w:val="00572163"/>
    <w:rsid w:val="00572170"/>
    <w:rsid w:val="00572183"/>
    <w:rsid w:val="005721A0"/>
    <w:rsid w:val="005721EC"/>
    <w:rsid w:val="005721F1"/>
    <w:rsid w:val="00572225"/>
    <w:rsid w:val="00572254"/>
    <w:rsid w:val="0057227E"/>
    <w:rsid w:val="00572340"/>
    <w:rsid w:val="005723F3"/>
    <w:rsid w:val="005723F8"/>
    <w:rsid w:val="00572426"/>
    <w:rsid w:val="00572484"/>
    <w:rsid w:val="005724C0"/>
    <w:rsid w:val="005724FC"/>
    <w:rsid w:val="00572574"/>
    <w:rsid w:val="0057258D"/>
    <w:rsid w:val="00572612"/>
    <w:rsid w:val="00572656"/>
    <w:rsid w:val="0057267C"/>
    <w:rsid w:val="005726AB"/>
    <w:rsid w:val="00572740"/>
    <w:rsid w:val="00572746"/>
    <w:rsid w:val="00572763"/>
    <w:rsid w:val="005727BD"/>
    <w:rsid w:val="005727CA"/>
    <w:rsid w:val="005727E1"/>
    <w:rsid w:val="0057284B"/>
    <w:rsid w:val="0057286B"/>
    <w:rsid w:val="0057287A"/>
    <w:rsid w:val="00572884"/>
    <w:rsid w:val="005728C4"/>
    <w:rsid w:val="00572937"/>
    <w:rsid w:val="00572A09"/>
    <w:rsid w:val="00572A26"/>
    <w:rsid w:val="00572A36"/>
    <w:rsid w:val="00572A57"/>
    <w:rsid w:val="00572AD9"/>
    <w:rsid w:val="00572AFA"/>
    <w:rsid w:val="00572B33"/>
    <w:rsid w:val="00572C37"/>
    <w:rsid w:val="00572C38"/>
    <w:rsid w:val="00572C4C"/>
    <w:rsid w:val="00572C4D"/>
    <w:rsid w:val="00572C81"/>
    <w:rsid w:val="00572C85"/>
    <w:rsid w:val="00572CCD"/>
    <w:rsid w:val="00572CFD"/>
    <w:rsid w:val="00572DB2"/>
    <w:rsid w:val="00572DBD"/>
    <w:rsid w:val="00572E96"/>
    <w:rsid w:val="00572E98"/>
    <w:rsid w:val="00572ECC"/>
    <w:rsid w:val="00572ED3"/>
    <w:rsid w:val="00572EF7"/>
    <w:rsid w:val="00572F2C"/>
    <w:rsid w:val="00572F30"/>
    <w:rsid w:val="00572F79"/>
    <w:rsid w:val="00572F95"/>
    <w:rsid w:val="00572FA4"/>
    <w:rsid w:val="00572FDD"/>
    <w:rsid w:val="0057307E"/>
    <w:rsid w:val="00573094"/>
    <w:rsid w:val="005730B0"/>
    <w:rsid w:val="005730D1"/>
    <w:rsid w:val="005730DE"/>
    <w:rsid w:val="0057310D"/>
    <w:rsid w:val="00573122"/>
    <w:rsid w:val="00573181"/>
    <w:rsid w:val="0057319F"/>
    <w:rsid w:val="005731E2"/>
    <w:rsid w:val="00573210"/>
    <w:rsid w:val="00573261"/>
    <w:rsid w:val="005732DA"/>
    <w:rsid w:val="0057335D"/>
    <w:rsid w:val="005733AC"/>
    <w:rsid w:val="0057340D"/>
    <w:rsid w:val="00573438"/>
    <w:rsid w:val="0057348B"/>
    <w:rsid w:val="0057348F"/>
    <w:rsid w:val="0057358F"/>
    <w:rsid w:val="00573619"/>
    <w:rsid w:val="0057365E"/>
    <w:rsid w:val="00573681"/>
    <w:rsid w:val="005736DB"/>
    <w:rsid w:val="0057370D"/>
    <w:rsid w:val="00573759"/>
    <w:rsid w:val="00573821"/>
    <w:rsid w:val="0057382D"/>
    <w:rsid w:val="00573883"/>
    <w:rsid w:val="00573910"/>
    <w:rsid w:val="005739FF"/>
    <w:rsid w:val="00573A62"/>
    <w:rsid w:val="00573AD2"/>
    <w:rsid w:val="00573AFD"/>
    <w:rsid w:val="00573B05"/>
    <w:rsid w:val="00573B20"/>
    <w:rsid w:val="00573B5E"/>
    <w:rsid w:val="00573B70"/>
    <w:rsid w:val="00573C48"/>
    <w:rsid w:val="00573C5B"/>
    <w:rsid w:val="00573C7A"/>
    <w:rsid w:val="00573C7C"/>
    <w:rsid w:val="00573CB2"/>
    <w:rsid w:val="00573D51"/>
    <w:rsid w:val="00573D8E"/>
    <w:rsid w:val="00573D9C"/>
    <w:rsid w:val="00573DC2"/>
    <w:rsid w:val="00573E60"/>
    <w:rsid w:val="00573EE1"/>
    <w:rsid w:val="00573F82"/>
    <w:rsid w:val="00574066"/>
    <w:rsid w:val="00574076"/>
    <w:rsid w:val="005740C7"/>
    <w:rsid w:val="005740EA"/>
    <w:rsid w:val="0057410C"/>
    <w:rsid w:val="00574118"/>
    <w:rsid w:val="00574171"/>
    <w:rsid w:val="005741AE"/>
    <w:rsid w:val="005741CE"/>
    <w:rsid w:val="0057429B"/>
    <w:rsid w:val="005742A1"/>
    <w:rsid w:val="005742FE"/>
    <w:rsid w:val="00574332"/>
    <w:rsid w:val="00574385"/>
    <w:rsid w:val="0057442A"/>
    <w:rsid w:val="00574440"/>
    <w:rsid w:val="00574472"/>
    <w:rsid w:val="00574493"/>
    <w:rsid w:val="005744AA"/>
    <w:rsid w:val="005744B4"/>
    <w:rsid w:val="005744D9"/>
    <w:rsid w:val="0057456F"/>
    <w:rsid w:val="0057457E"/>
    <w:rsid w:val="00574599"/>
    <w:rsid w:val="005745B3"/>
    <w:rsid w:val="0057463B"/>
    <w:rsid w:val="00574642"/>
    <w:rsid w:val="0057466C"/>
    <w:rsid w:val="0057466E"/>
    <w:rsid w:val="00574683"/>
    <w:rsid w:val="00574831"/>
    <w:rsid w:val="00574834"/>
    <w:rsid w:val="00574863"/>
    <w:rsid w:val="00574878"/>
    <w:rsid w:val="00574889"/>
    <w:rsid w:val="00574928"/>
    <w:rsid w:val="0057495B"/>
    <w:rsid w:val="005749A9"/>
    <w:rsid w:val="005749B5"/>
    <w:rsid w:val="00574A17"/>
    <w:rsid w:val="00574A41"/>
    <w:rsid w:val="00574A53"/>
    <w:rsid w:val="00574A6D"/>
    <w:rsid w:val="00574B09"/>
    <w:rsid w:val="00574B79"/>
    <w:rsid w:val="00574C00"/>
    <w:rsid w:val="00574D1B"/>
    <w:rsid w:val="00574D2E"/>
    <w:rsid w:val="00574D2F"/>
    <w:rsid w:val="00574D3B"/>
    <w:rsid w:val="00574D83"/>
    <w:rsid w:val="00574E44"/>
    <w:rsid w:val="00574E60"/>
    <w:rsid w:val="00574E89"/>
    <w:rsid w:val="00574EC9"/>
    <w:rsid w:val="00574FAF"/>
    <w:rsid w:val="00574FC8"/>
    <w:rsid w:val="00574FFB"/>
    <w:rsid w:val="00575042"/>
    <w:rsid w:val="00575055"/>
    <w:rsid w:val="00575065"/>
    <w:rsid w:val="005750A4"/>
    <w:rsid w:val="0057519C"/>
    <w:rsid w:val="005751C4"/>
    <w:rsid w:val="005751D6"/>
    <w:rsid w:val="005752AD"/>
    <w:rsid w:val="005752DC"/>
    <w:rsid w:val="0057533C"/>
    <w:rsid w:val="0057540C"/>
    <w:rsid w:val="0057543F"/>
    <w:rsid w:val="00575448"/>
    <w:rsid w:val="00575465"/>
    <w:rsid w:val="005754D5"/>
    <w:rsid w:val="005754E5"/>
    <w:rsid w:val="005754F3"/>
    <w:rsid w:val="00575565"/>
    <w:rsid w:val="00575571"/>
    <w:rsid w:val="00575615"/>
    <w:rsid w:val="0057561B"/>
    <w:rsid w:val="0057563F"/>
    <w:rsid w:val="0057564D"/>
    <w:rsid w:val="00575693"/>
    <w:rsid w:val="005756C7"/>
    <w:rsid w:val="005756D1"/>
    <w:rsid w:val="00575766"/>
    <w:rsid w:val="00575804"/>
    <w:rsid w:val="00575828"/>
    <w:rsid w:val="0057584E"/>
    <w:rsid w:val="00575872"/>
    <w:rsid w:val="005758BD"/>
    <w:rsid w:val="0057592A"/>
    <w:rsid w:val="00575963"/>
    <w:rsid w:val="005759A7"/>
    <w:rsid w:val="005759E5"/>
    <w:rsid w:val="00575A08"/>
    <w:rsid w:val="00575A17"/>
    <w:rsid w:val="00575A1B"/>
    <w:rsid w:val="00575A53"/>
    <w:rsid w:val="00575A65"/>
    <w:rsid w:val="00575B87"/>
    <w:rsid w:val="00575B8E"/>
    <w:rsid w:val="00575D32"/>
    <w:rsid w:val="00575D4C"/>
    <w:rsid w:val="00575D9C"/>
    <w:rsid w:val="00575E23"/>
    <w:rsid w:val="00575EA7"/>
    <w:rsid w:val="00575F00"/>
    <w:rsid w:val="00575F16"/>
    <w:rsid w:val="00575FA8"/>
    <w:rsid w:val="00575FC2"/>
    <w:rsid w:val="00575FD4"/>
    <w:rsid w:val="005760B1"/>
    <w:rsid w:val="00576140"/>
    <w:rsid w:val="00576146"/>
    <w:rsid w:val="00576227"/>
    <w:rsid w:val="00576270"/>
    <w:rsid w:val="005762D2"/>
    <w:rsid w:val="00576380"/>
    <w:rsid w:val="005763BA"/>
    <w:rsid w:val="005763E7"/>
    <w:rsid w:val="0057645C"/>
    <w:rsid w:val="00576497"/>
    <w:rsid w:val="0057649A"/>
    <w:rsid w:val="005764AB"/>
    <w:rsid w:val="005764AD"/>
    <w:rsid w:val="005764BD"/>
    <w:rsid w:val="005764C7"/>
    <w:rsid w:val="005764E0"/>
    <w:rsid w:val="005764E2"/>
    <w:rsid w:val="00576525"/>
    <w:rsid w:val="0057653E"/>
    <w:rsid w:val="00576601"/>
    <w:rsid w:val="0057660F"/>
    <w:rsid w:val="0057662A"/>
    <w:rsid w:val="0057664A"/>
    <w:rsid w:val="00576679"/>
    <w:rsid w:val="005766AD"/>
    <w:rsid w:val="005767A5"/>
    <w:rsid w:val="005767CE"/>
    <w:rsid w:val="005767FA"/>
    <w:rsid w:val="0057683F"/>
    <w:rsid w:val="00576921"/>
    <w:rsid w:val="00576940"/>
    <w:rsid w:val="00576947"/>
    <w:rsid w:val="0057694F"/>
    <w:rsid w:val="005769BA"/>
    <w:rsid w:val="005769F6"/>
    <w:rsid w:val="00576A17"/>
    <w:rsid w:val="00576AB5"/>
    <w:rsid w:val="00576ABC"/>
    <w:rsid w:val="00576ABD"/>
    <w:rsid w:val="00576AD6"/>
    <w:rsid w:val="00576AF6"/>
    <w:rsid w:val="00576AFD"/>
    <w:rsid w:val="00576BFB"/>
    <w:rsid w:val="00576C16"/>
    <w:rsid w:val="00576C22"/>
    <w:rsid w:val="00576C5D"/>
    <w:rsid w:val="00576C83"/>
    <w:rsid w:val="00576C8E"/>
    <w:rsid w:val="00576C94"/>
    <w:rsid w:val="00576CFA"/>
    <w:rsid w:val="00576D6C"/>
    <w:rsid w:val="00576D94"/>
    <w:rsid w:val="00576E79"/>
    <w:rsid w:val="00576E8D"/>
    <w:rsid w:val="00576EB6"/>
    <w:rsid w:val="00576F0C"/>
    <w:rsid w:val="00576F2A"/>
    <w:rsid w:val="00576F53"/>
    <w:rsid w:val="00576F72"/>
    <w:rsid w:val="00576F9E"/>
    <w:rsid w:val="00576FB2"/>
    <w:rsid w:val="0057701A"/>
    <w:rsid w:val="0057702D"/>
    <w:rsid w:val="00577059"/>
    <w:rsid w:val="00577069"/>
    <w:rsid w:val="00577079"/>
    <w:rsid w:val="005770CD"/>
    <w:rsid w:val="00577143"/>
    <w:rsid w:val="00577188"/>
    <w:rsid w:val="00577236"/>
    <w:rsid w:val="00577262"/>
    <w:rsid w:val="0057729A"/>
    <w:rsid w:val="005772C9"/>
    <w:rsid w:val="005772CF"/>
    <w:rsid w:val="00577311"/>
    <w:rsid w:val="00577353"/>
    <w:rsid w:val="005773E6"/>
    <w:rsid w:val="00577470"/>
    <w:rsid w:val="00577474"/>
    <w:rsid w:val="005774A7"/>
    <w:rsid w:val="005774DD"/>
    <w:rsid w:val="00577539"/>
    <w:rsid w:val="005775A9"/>
    <w:rsid w:val="0057762F"/>
    <w:rsid w:val="0057764A"/>
    <w:rsid w:val="00577687"/>
    <w:rsid w:val="0057769F"/>
    <w:rsid w:val="005776D9"/>
    <w:rsid w:val="00577700"/>
    <w:rsid w:val="00577747"/>
    <w:rsid w:val="00577786"/>
    <w:rsid w:val="005778C9"/>
    <w:rsid w:val="005778FE"/>
    <w:rsid w:val="005779BE"/>
    <w:rsid w:val="00577A09"/>
    <w:rsid w:val="00577B27"/>
    <w:rsid w:val="00577B33"/>
    <w:rsid w:val="00577B70"/>
    <w:rsid w:val="00577BA1"/>
    <w:rsid w:val="00577BBB"/>
    <w:rsid w:val="00577BE3"/>
    <w:rsid w:val="00577BFA"/>
    <w:rsid w:val="00577C4A"/>
    <w:rsid w:val="00577C4D"/>
    <w:rsid w:val="00577D25"/>
    <w:rsid w:val="00577D6B"/>
    <w:rsid w:val="00577D75"/>
    <w:rsid w:val="00577D89"/>
    <w:rsid w:val="00577DA8"/>
    <w:rsid w:val="00577DAE"/>
    <w:rsid w:val="00577DF1"/>
    <w:rsid w:val="00577E29"/>
    <w:rsid w:val="00577E2D"/>
    <w:rsid w:val="00577E8F"/>
    <w:rsid w:val="00577EF4"/>
    <w:rsid w:val="00577F0B"/>
    <w:rsid w:val="00577F4C"/>
    <w:rsid w:val="00577FC7"/>
    <w:rsid w:val="0058006A"/>
    <w:rsid w:val="00580096"/>
    <w:rsid w:val="005800A3"/>
    <w:rsid w:val="00580111"/>
    <w:rsid w:val="0058019F"/>
    <w:rsid w:val="0058022E"/>
    <w:rsid w:val="00580289"/>
    <w:rsid w:val="005802AC"/>
    <w:rsid w:val="005802EB"/>
    <w:rsid w:val="005804F3"/>
    <w:rsid w:val="00580510"/>
    <w:rsid w:val="00580556"/>
    <w:rsid w:val="005805FC"/>
    <w:rsid w:val="0058062A"/>
    <w:rsid w:val="005806CE"/>
    <w:rsid w:val="0058071B"/>
    <w:rsid w:val="00580792"/>
    <w:rsid w:val="005807E2"/>
    <w:rsid w:val="00580873"/>
    <w:rsid w:val="005808DF"/>
    <w:rsid w:val="005808E8"/>
    <w:rsid w:val="00580919"/>
    <w:rsid w:val="00580939"/>
    <w:rsid w:val="0058094B"/>
    <w:rsid w:val="00580984"/>
    <w:rsid w:val="00580990"/>
    <w:rsid w:val="005809F7"/>
    <w:rsid w:val="00580A5F"/>
    <w:rsid w:val="00580A6A"/>
    <w:rsid w:val="00580AFC"/>
    <w:rsid w:val="00580B10"/>
    <w:rsid w:val="00580B2D"/>
    <w:rsid w:val="00580B45"/>
    <w:rsid w:val="00580B63"/>
    <w:rsid w:val="00580BB7"/>
    <w:rsid w:val="00580BF7"/>
    <w:rsid w:val="00580C84"/>
    <w:rsid w:val="00580CA6"/>
    <w:rsid w:val="00580CBB"/>
    <w:rsid w:val="00580D07"/>
    <w:rsid w:val="00580D2C"/>
    <w:rsid w:val="00580D7E"/>
    <w:rsid w:val="00580E31"/>
    <w:rsid w:val="00580E91"/>
    <w:rsid w:val="00580F59"/>
    <w:rsid w:val="00580F73"/>
    <w:rsid w:val="00580FF6"/>
    <w:rsid w:val="00581022"/>
    <w:rsid w:val="0058102E"/>
    <w:rsid w:val="00581090"/>
    <w:rsid w:val="005810CD"/>
    <w:rsid w:val="005810DA"/>
    <w:rsid w:val="005810EC"/>
    <w:rsid w:val="005810F1"/>
    <w:rsid w:val="00581129"/>
    <w:rsid w:val="00581170"/>
    <w:rsid w:val="005811E7"/>
    <w:rsid w:val="005811FC"/>
    <w:rsid w:val="00581231"/>
    <w:rsid w:val="005812E9"/>
    <w:rsid w:val="0058138C"/>
    <w:rsid w:val="00581399"/>
    <w:rsid w:val="005813F6"/>
    <w:rsid w:val="00581467"/>
    <w:rsid w:val="005814A3"/>
    <w:rsid w:val="00581532"/>
    <w:rsid w:val="0058157E"/>
    <w:rsid w:val="005815AF"/>
    <w:rsid w:val="00581612"/>
    <w:rsid w:val="00581638"/>
    <w:rsid w:val="0058165E"/>
    <w:rsid w:val="00581665"/>
    <w:rsid w:val="0058166D"/>
    <w:rsid w:val="0058172C"/>
    <w:rsid w:val="00581771"/>
    <w:rsid w:val="00581793"/>
    <w:rsid w:val="005817A8"/>
    <w:rsid w:val="005817F6"/>
    <w:rsid w:val="0058184A"/>
    <w:rsid w:val="00581875"/>
    <w:rsid w:val="005818D8"/>
    <w:rsid w:val="00581904"/>
    <w:rsid w:val="00581918"/>
    <w:rsid w:val="00581969"/>
    <w:rsid w:val="00581982"/>
    <w:rsid w:val="005819BF"/>
    <w:rsid w:val="00581A28"/>
    <w:rsid w:val="00581A37"/>
    <w:rsid w:val="00581A4D"/>
    <w:rsid w:val="00581A68"/>
    <w:rsid w:val="00581A96"/>
    <w:rsid w:val="00581AE0"/>
    <w:rsid w:val="00581AF2"/>
    <w:rsid w:val="00581B2E"/>
    <w:rsid w:val="00581B61"/>
    <w:rsid w:val="00581BCE"/>
    <w:rsid w:val="00581BEA"/>
    <w:rsid w:val="00581C6B"/>
    <w:rsid w:val="00581C85"/>
    <w:rsid w:val="00581CBD"/>
    <w:rsid w:val="00581CD4"/>
    <w:rsid w:val="00581CE5"/>
    <w:rsid w:val="00581DB3"/>
    <w:rsid w:val="00581DDD"/>
    <w:rsid w:val="00581DF8"/>
    <w:rsid w:val="00581E4E"/>
    <w:rsid w:val="00581E8A"/>
    <w:rsid w:val="00581F16"/>
    <w:rsid w:val="00581F1B"/>
    <w:rsid w:val="00581FE4"/>
    <w:rsid w:val="00582007"/>
    <w:rsid w:val="0058202D"/>
    <w:rsid w:val="00582034"/>
    <w:rsid w:val="0058203B"/>
    <w:rsid w:val="0058205F"/>
    <w:rsid w:val="005820FE"/>
    <w:rsid w:val="0058210E"/>
    <w:rsid w:val="0058213E"/>
    <w:rsid w:val="005821BF"/>
    <w:rsid w:val="005821F2"/>
    <w:rsid w:val="005822AA"/>
    <w:rsid w:val="00582312"/>
    <w:rsid w:val="00582323"/>
    <w:rsid w:val="0058239C"/>
    <w:rsid w:val="005823DC"/>
    <w:rsid w:val="0058240C"/>
    <w:rsid w:val="00582489"/>
    <w:rsid w:val="0058249A"/>
    <w:rsid w:val="005824B0"/>
    <w:rsid w:val="0058251A"/>
    <w:rsid w:val="00582522"/>
    <w:rsid w:val="00582533"/>
    <w:rsid w:val="0058254C"/>
    <w:rsid w:val="00582553"/>
    <w:rsid w:val="005825B2"/>
    <w:rsid w:val="005825CE"/>
    <w:rsid w:val="005825E4"/>
    <w:rsid w:val="005825FB"/>
    <w:rsid w:val="0058260D"/>
    <w:rsid w:val="0058266E"/>
    <w:rsid w:val="005826FE"/>
    <w:rsid w:val="00582724"/>
    <w:rsid w:val="00582737"/>
    <w:rsid w:val="00582767"/>
    <w:rsid w:val="005827C1"/>
    <w:rsid w:val="00582806"/>
    <w:rsid w:val="0058284E"/>
    <w:rsid w:val="00582874"/>
    <w:rsid w:val="005828DA"/>
    <w:rsid w:val="00582960"/>
    <w:rsid w:val="00582982"/>
    <w:rsid w:val="00582983"/>
    <w:rsid w:val="00582986"/>
    <w:rsid w:val="005829CA"/>
    <w:rsid w:val="00582A95"/>
    <w:rsid w:val="00582B35"/>
    <w:rsid w:val="00582BDE"/>
    <w:rsid w:val="00582BF2"/>
    <w:rsid w:val="00582C38"/>
    <w:rsid w:val="00582C53"/>
    <w:rsid w:val="00582CFA"/>
    <w:rsid w:val="00582DDA"/>
    <w:rsid w:val="00582E4A"/>
    <w:rsid w:val="00582E4B"/>
    <w:rsid w:val="00582E63"/>
    <w:rsid w:val="00582EB0"/>
    <w:rsid w:val="00582FC2"/>
    <w:rsid w:val="00582FFC"/>
    <w:rsid w:val="00583019"/>
    <w:rsid w:val="0058306A"/>
    <w:rsid w:val="005830C4"/>
    <w:rsid w:val="005830DA"/>
    <w:rsid w:val="00583118"/>
    <w:rsid w:val="005831AE"/>
    <w:rsid w:val="00583225"/>
    <w:rsid w:val="00583259"/>
    <w:rsid w:val="005832D0"/>
    <w:rsid w:val="0058331F"/>
    <w:rsid w:val="00583387"/>
    <w:rsid w:val="00583389"/>
    <w:rsid w:val="005833F5"/>
    <w:rsid w:val="00583478"/>
    <w:rsid w:val="005834C5"/>
    <w:rsid w:val="00583500"/>
    <w:rsid w:val="00583575"/>
    <w:rsid w:val="00583623"/>
    <w:rsid w:val="00583633"/>
    <w:rsid w:val="00583666"/>
    <w:rsid w:val="005836D2"/>
    <w:rsid w:val="0058371B"/>
    <w:rsid w:val="0058372A"/>
    <w:rsid w:val="00583763"/>
    <w:rsid w:val="00583765"/>
    <w:rsid w:val="005837FA"/>
    <w:rsid w:val="00583827"/>
    <w:rsid w:val="0058382D"/>
    <w:rsid w:val="00583864"/>
    <w:rsid w:val="0058388B"/>
    <w:rsid w:val="005838BF"/>
    <w:rsid w:val="0058392A"/>
    <w:rsid w:val="00583939"/>
    <w:rsid w:val="00583998"/>
    <w:rsid w:val="005839D9"/>
    <w:rsid w:val="00583A0F"/>
    <w:rsid w:val="00583A66"/>
    <w:rsid w:val="00583AA7"/>
    <w:rsid w:val="00583B1D"/>
    <w:rsid w:val="00583B78"/>
    <w:rsid w:val="00583CB6"/>
    <w:rsid w:val="00583CC7"/>
    <w:rsid w:val="00583CD3"/>
    <w:rsid w:val="00583DF8"/>
    <w:rsid w:val="00583E57"/>
    <w:rsid w:val="00583ECC"/>
    <w:rsid w:val="00583ECD"/>
    <w:rsid w:val="00583ED7"/>
    <w:rsid w:val="00583F42"/>
    <w:rsid w:val="00583F48"/>
    <w:rsid w:val="00583F7B"/>
    <w:rsid w:val="00583FF7"/>
    <w:rsid w:val="00584037"/>
    <w:rsid w:val="0058404E"/>
    <w:rsid w:val="00584099"/>
    <w:rsid w:val="005840C8"/>
    <w:rsid w:val="00584108"/>
    <w:rsid w:val="0058412D"/>
    <w:rsid w:val="00584171"/>
    <w:rsid w:val="005841D1"/>
    <w:rsid w:val="005841E1"/>
    <w:rsid w:val="0058426F"/>
    <w:rsid w:val="005842DE"/>
    <w:rsid w:val="00584393"/>
    <w:rsid w:val="005843AE"/>
    <w:rsid w:val="00584465"/>
    <w:rsid w:val="00584470"/>
    <w:rsid w:val="005844A9"/>
    <w:rsid w:val="0058450A"/>
    <w:rsid w:val="00584651"/>
    <w:rsid w:val="005846E4"/>
    <w:rsid w:val="00584707"/>
    <w:rsid w:val="00584729"/>
    <w:rsid w:val="00584749"/>
    <w:rsid w:val="005847CF"/>
    <w:rsid w:val="00584823"/>
    <w:rsid w:val="00584896"/>
    <w:rsid w:val="00584899"/>
    <w:rsid w:val="0058495F"/>
    <w:rsid w:val="005849AF"/>
    <w:rsid w:val="005849BD"/>
    <w:rsid w:val="00584A07"/>
    <w:rsid w:val="00584A42"/>
    <w:rsid w:val="00584A7A"/>
    <w:rsid w:val="00584AC8"/>
    <w:rsid w:val="00584ADD"/>
    <w:rsid w:val="00584B84"/>
    <w:rsid w:val="00584B8B"/>
    <w:rsid w:val="00584BDB"/>
    <w:rsid w:val="00584C81"/>
    <w:rsid w:val="00584D34"/>
    <w:rsid w:val="00584D71"/>
    <w:rsid w:val="00584DB8"/>
    <w:rsid w:val="00584DE1"/>
    <w:rsid w:val="00584E27"/>
    <w:rsid w:val="00584E34"/>
    <w:rsid w:val="00584F2E"/>
    <w:rsid w:val="00584F40"/>
    <w:rsid w:val="00584F91"/>
    <w:rsid w:val="0058500E"/>
    <w:rsid w:val="00585059"/>
    <w:rsid w:val="005850B2"/>
    <w:rsid w:val="005850FE"/>
    <w:rsid w:val="0058516A"/>
    <w:rsid w:val="0058516F"/>
    <w:rsid w:val="005851CB"/>
    <w:rsid w:val="00585226"/>
    <w:rsid w:val="00585227"/>
    <w:rsid w:val="0058525C"/>
    <w:rsid w:val="005852A1"/>
    <w:rsid w:val="005852E4"/>
    <w:rsid w:val="0058534F"/>
    <w:rsid w:val="00585360"/>
    <w:rsid w:val="00585375"/>
    <w:rsid w:val="0058544E"/>
    <w:rsid w:val="005854C6"/>
    <w:rsid w:val="00585523"/>
    <w:rsid w:val="0058554A"/>
    <w:rsid w:val="00585587"/>
    <w:rsid w:val="00585681"/>
    <w:rsid w:val="005856DD"/>
    <w:rsid w:val="005856E0"/>
    <w:rsid w:val="0058571D"/>
    <w:rsid w:val="0058576F"/>
    <w:rsid w:val="0058580E"/>
    <w:rsid w:val="00585846"/>
    <w:rsid w:val="0058586A"/>
    <w:rsid w:val="00585884"/>
    <w:rsid w:val="0058588C"/>
    <w:rsid w:val="005858C7"/>
    <w:rsid w:val="00585918"/>
    <w:rsid w:val="0058595D"/>
    <w:rsid w:val="005859C7"/>
    <w:rsid w:val="00585A2C"/>
    <w:rsid w:val="00585A32"/>
    <w:rsid w:val="00585AE2"/>
    <w:rsid w:val="00585AE6"/>
    <w:rsid w:val="00585AFB"/>
    <w:rsid w:val="00585AFE"/>
    <w:rsid w:val="00585B53"/>
    <w:rsid w:val="00585C19"/>
    <w:rsid w:val="00585CC2"/>
    <w:rsid w:val="00585CFA"/>
    <w:rsid w:val="00585D12"/>
    <w:rsid w:val="00585D84"/>
    <w:rsid w:val="00585E2D"/>
    <w:rsid w:val="00585E70"/>
    <w:rsid w:val="00585EC9"/>
    <w:rsid w:val="00585EDB"/>
    <w:rsid w:val="00585F14"/>
    <w:rsid w:val="00585F1A"/>
    <w:rsid w:val="00585F2B"/>
    <w:rsid w:val="00585F35"/>
    <w:rsid w:val="00585F79"/>
    <w:rsid w:val="00585FF2"/>
    <w:rsid w:val="00585FF9"/>
    <w:rsid w:val="0058600A"/>
    <w:rsid w:val="005860C7"/>
    <w:rsid w:val="005860D5"/>
    <w:rsid w:val="005860D8"/>
    <w:rsid w:val="00586151"/>
    <w:rsid w:val="0058615B"/>
    <w:rsid w:val="00586168"/>
    <w:rsid w:val="00586186"/>
    <w:rsid w:val="005861C5"/>
    <w:rsid w:val="00586209"/>
    <w:rsid w:val="00586234"/>
    <w:rsid w:val="00586275"/>
    <w:rsid w:val="005862B7"/>
    <w:rsid w:val="0058638A"/>
    <w:rsid w:val="005863EE"/>
    <w:rsid w:val="00586437"/>
    <w:rsid w:val="00586459"/>
    <w:rsid w:val="0058648E"/>
    <w:rsid w:val="005864F5"/>
    <w:rsid w:val="005864FB"/>
    <w:rsid w:val="00586547"/>
    <w:rsid w:val="00586559"/>
    <w:rsid w:val="0058657E"/>
    <w:rsid w:val="005865FE"/>
    <w:rsid w:val="0058669A"/>
    <w:rsid w:val="005866E9"/>
    <w:rsid w:val="0058670A"/>
    <w:rsid w:val="0058675A"/>
    <w:rsid w:val="0058680E"/>
    <w:rsid w:val="005868C5"/>
    <w:rsid w:val="005868FE"/>
    <w:rsid w:val="0058691B"/>
    <w:rsid w:val="0058692A"/>
    <w:rsid w:val="00586982"/>
    <w:rsid w:val="00586A01"/>
    <w:rsid w:val="00586A5D"/>
    <w:rsid w:val="00586AB5"/>
    <w:rsid w:val="00586AFD"/>
    <w:rsid w:val="00586B61"/>
    <w:rsid w:val="00586B9A"/>
    <w:rsid w:val="00586B9B"/>
    <w:rsid w:val="00586BB6"/>
    <w:rsid w:val="00586BDF"/>
    <w:rsid w:val="00586BF2"/>
    <w:rsid w:val="00586C75"/>
    <w:rsid w:val="00586CCC"/>
    <w:rsid w:val="00586D3B"/>
    <w:rsid w:val="00586D3C"/>
    <w:rsid w:val="00586D46"/>
    <w:rsid w:val="00586DD1"/>
    <w:rsid w:val="00586DEA"/>
    <w:rsid w:val="00586E78"/>
    <w:rsid w:val="00586EB4"/>
    <w:rsid w:val="00586EB9"/>
    <w:rsid w:val="00586F03"/>
    <w:rsid w:val="00586F2B"/>
    <w:rsid w:val="00586F35"/>
    <w:rsid w:val="00586F8D"/>
    <w:rsid w:val="00586FD2"/>
    <w:rsid w:val="00586FD3"/>
    <w:rsid w:val="00586FD9"/>
    <w:rsid w:val="00587016"/>
    <w:rsid w:val="00587038"/>
    <w:rsid w:val="0058714B"/>
    <w:rsid w:val="00587174"/>
    <w:rsid w:val="00587243"/>
    <w:rsid w:val="00587275"/>
    <w:rsid w:val="00587304"/>
    <w:rsid w:val="00587328"/>
    <w:rsid w:val="00587368"/>
    <w:rsid w:val="00587369"/>
    <w:rsid w:val="005873A6"/>
    <w:rsid w:val="005873EE"/>
    <w:rsid w:val="0058744A"/>
    <w:rsid w:val="005874CD"/>
    <w:rsid w:val="005874D4"/>
    <w:rsid w:val="005874E0"/>
    <w:rsid w:val="005874F5"/>
    <w:rsid w:val="00587601"/>
    <w:rsid w:val="00587608"/>
    <w:rsid w:val="00587622"/>
    <w:rsid w:val="0058762E"/>
    <w:rsid w:val="00587655"/>
    <w:rsid w:val="0058768A"/>
    <w:rsid w:val="005876B8"/>
    <w:rsid w:val="005876C4"/>
    <w:rsid w:val="0058775C"/>
    <w:rsid w:val="0058776B"/>
    <w:rsid w:val="00587780"/>
    <w:rsid w:val="005877D9"/>
    <w:rsid w:val="00587857"/>
    <w:rsid w:val="00587897"/>
    <w:rsid w:val="005878EC"/>
    <w:rsid w:val="005878F5"/>
    <w:rsid w:val="00587A11"/>
    <w:rsid w:val="00587A36"/>
    <w:rsid w:val="00587A3A"/>
    <w:rsid w:val="00587A70"/>
    <w:rsid w:val="00587B0C"/>
    <w:rsid w:val="00587B2E"/>
    <w:rsid w:val="00587B70"/>
    <w:rsid w:val="00587CE3"/>
    <w:rsid w:val="00587CF3"/>
    <w:rsid w:val="00587D1A"/>
    <w:rsid w:val="00587D42"/>
    <w:rsid w:val="00587D59"/>
    <w:rsid w:val="00587D99"/>
    <w:rsid w:val="00587DA7"/>
    <w:rsid w:val="00587DEE"/>
    <w:rsid w:val="00587E08"/>
    <w:rsid w:val="00587E77"/>
    <w:rsid w:val="00587E8A"/>
    <w:rsid w:val="00587EA2"/>
    <w:rsid w:val="00587F86"/>
    <w:rsid w:val="00587F87"/>
    <w:rsid w:val="00587FAD"/>
    <w:rsid w:val="00587FCF"/>
    <w:rsid w:val="00587FD3"/>
    <w:rsid w:val="00587FE9"/>
    <w:rsid w:val="00590005"/>
    <w:rsid w:val="00590072"/>
    <w:rsid w:val="005900D2"/>
    <w:rsid w:val="005900D4"/>
    <w:rsid w:val="005900EE"/>
    <w:rsid w:val="0059013E"/>
    <w:rsid w:val="00590174"/>
    <w:rsid w:val="00590205"/>
    <w:rsid w:val="00590219"/>
    <w:rsid w:val="0059025F"/>
    <w:rsid w:val="005902E2"/>
    <w:rsid w:val="00590328"/>
    <w:rsid w:val="00590339"/>
    <w:rsid w:val="005903CA"/>
    <w:rsid w:val="0059041C"/>
    <w:rsid w:val="00590479"/>
    <w:rsid w:val="005904BB"/>
    <w:rsid w:val="005904C8"/>
    <w:rsid w:val="005905AA"/>
    <w:rsid w:val="00590649"/>
    <w:rsid w:val="0059069B"/>
    <w:rsid w:val="005906D5"/>
    <w:rsid w:val="005906E3"/>
    <w:rsid w:val="00590727"/>
    <w:rsid w:val="00590738"/>
    <w:rsid w:val="005907A8"/>
    <w:rsid w:val="005907CB"/>
    <w:rsid w:val="005907E4"/>
    <w:rsid w:val="00590806"/>
    <w:rsid w:val="0059081E"/>
    <w:rsid w:val="00590835"/>
    <w:rsid w:val="0059085C"/>
    <w:rsid w:val="005908AF"/>
    <w:rsid w:val="005908C4"/>
    <w:rsid w:val="005908DE"/>
    <w:rsid w:val="00590A2B"/>
    <w:rsid w:val="00590A73"/>
    <w:rsid w:val="00590A75"/>
    <w:rsid w:val="00590AB7"/>
    <w:rsid w:val="00590AD8"/>
    <w:rsid w:val="00590ADD"/>
    <w:rsid w:val="00590B08"/>
    <w:rsid w:val="00590B29"/>
    <w:rsid w:val="00590B37"/>
    <w:rsid w:val="00590BE9"/>
    <w:rsid w:val="00590C0F"/>
    <w:rsid w:val="00590D1B"/>
    <w:rsid w:val="00590D29"/>
    <w:rsid w:val="00590D7F"/>
    <w:rsid w:val="00590D91"/>
    <w:rsid w:val="00590DAA"/>
    <w:rsid w:val="00590DB1"/>
    <w:rsid w:val="00590DB6"/>
    <w:rsid w:val="00590DEA"/>
    <w:rsid w:val="00590E43"/>
    <w:rsid w:val="00590E53"/>
    <w:rsid w:val="00590EBF"/>
    <w:rsid w:val="00590EFC"/>
    <w:rsid w:val="00590F2A"/>
    <w:rsid w:val="00590F31"/>
    <w:rsid w:val="00590F3B"/>
    <w:rsid w:val="00590FB2"/>
    <w:rsid w:val="00590FB3"/>
    <w:rsid w:val="00590FD3"/>
    <w:rsid w:val="00590FF4"/>
    <w:rsid w:val="0059107D"/>
    <w:rsid w:val="005910AD"/>
    <w:rsid w:val="005910AE"/>
    <w:rsid w:val="0059112A"/>
    <w:rsid w:val="00591135"/>
    <w:rsid w:val="00591156"/>
    <w:rsid w:val="0059116F"/>
    <w:rsid w:val="00591198"/>
    <w:rsid w:val="005911BB"/>
    <w:rsid w:val="005911DE"/>
    <w:rsid w:val="005911E3"/>
    <w:rsid w:val="005911E9"/>
    <w:rsid w:val="005911EE"/>
    <w:rsid w:val="00591298"/>
    <w:rsid w:val="0059129D"/>
    <w:rsid w:val="005912C3"/>
    <w:rsid w:val="005912DA"/>
    <w:rsid w:val="005912E5"/>
    <w:rsid w:val="005913E0"/>
    <w:rsid w:val="00591470"/>
    <w:rsid w:val="00591499"/>
    <w:rsid w:val="00591530"/>
    <w:rsid w:val="00591539"/>
    <w:rsid w:val="00591561"/>
    <w:rsid w:val="005915BF"/>
    <w:rsid w:val="005915CF"/>
    <w:rsid w:val="005916BD"/>
    <w:rsid w:val="005916DD"/>
    <w:rsid w:val="00591746"/>
    <w:rsid w:val="005917CA"/>
    <w:rsid w:val="005917FD"/>
    <w:rsid w:val="0059185D"/>
    <w:rsid w:val="0059188C"/>
    <w:rsid w:val="00591981"/>
    <w:rsid w:val="0059199C"/>
    <w:rsid w:val="005919CB"/>
    <w:rsid w:val="00591A1B"/>
    <w:rsid w:val="00591B1A"/>
    <w:rsid w:val="00591B28"/>
    <w:rsid w:val="00591B8D"/>
    <w:rsid w:val="00591C54"/>
    <w:rsid w:val="00591C5B"/>
    <w:rsid w:val="00591C93"/>
    <w:rsid w:val="00591CBA"/>
    <w:rsid w:val="00591CC1"/>
    <w:rsid w:val="00591CCA"/>
    <w:rsid w:val="00591D4F"/>
    <w:rsid w:val="00591D50"/>
    <w:rsid w:val="00591DF6"/>
    <w:rsid w:val="00591E6F"/>
    <w:rsid w:val="00591EA9"/>
    <w:rsid w:val="00591ED6"/>
    <w:rsid w:val="00591F2A"/>
    <w:rsid w:val="00591F2B"/>
    <w:rsid w:val="00591F84"/>
    <w:rsid w:val="00591FEE"/>
    <w:rsid w:val="0059200A"/>
    <w:rsid w:val="0059202E"/>
    <w:rsid w:val="00592050"/>
    <w:rsid w:val="00592068"/>
    <w:rsid w:val="0059209A"/>
    <w:rsid w:val="005920C5"/>
    <w:rsid w:val="00592126"/>
    <w:rsid w:val="00592145"/>
    <w:rsid w:val="0059214C"/>
    <w:rsid w:val="00592168"/>
    <w:rsid w:val="005921DD"/>
    <w:rsid w:val="00592257"/>
    <w:rsid w:val="0059229A"/>
    <w:rsid w:val="00592325"/>
    <w:rsid w:val="0059233F"/>
    <w:rsid w:val="0059236C"/>
    <w:rsid w:val="00592395"/>
    <w:rsid w:val="005923DF"/>
    <w:rsid w:val="005923FB"/>
    <w:rsid w:val="00592448"/>
    <w:rsid w:val="00592452"/>
    <w:rsid w:val="005924E8"/>
    <w:rsid w:val="00592509"/>
    <w:rsid w:val="0059255B"/>
    <w:rsid w:val="00592586"/>
    <w:rsid w:val="005925B3"/>
    <w:rsid w:val="005925CC"/>
    <w:rsid w:val="005925F1"/>
    <w:rsid w:val="00592675"/>
    <w:rsid w:val="005926A3"/>
    <w:rsid w:val="005926E6"/>
    <w:rsid w:val="00592776"/>
    <w:rsid w:val="005927AE"/>
    <w:rsid w:val="005927B3"/>
    <w:rsid w:val="005927D7"/>
    <w:rsid w:val="00592824"/>
    <w:rsid w:val="00592871"/>
    <w:rsid w:val="00592883"/>
    <w:rsid w:val="00592899"/>
    <w:rsid w:val="00592953"/>
    <w:rsid w:val="005929D9"/>
    <w:rsid w:val="00592A08"/>
    <w:rsid w:val="00592A18"/>
    <w:rsid w:val="00592B57"/>
    <w:rsid w:val="00592B97"/>
    <w:rsid w:val="00592C4B"/>
    <w:rsid w:val="00592C53"/>
    <w:rsid w:val="00592C6F"/>
    <w:rsid w:val="00592C8B"/>
    <w:rsid w:val="00592D09"/>
    <w:rsid w:val="00592D90"/>
    <w:rsid w:val="00592DA4"/>
    <w:rsid w:val="00592DAC"/>
    <w:rsid w:val="00592DB4"/>
    <w:rsid w:val="00592E0A"/>
    <w:rsid w:val="00592E15"/>
    <w:rsid w:val="00592E21"/>
    <w:rsid w:val="00592EC2"/>
    <w:rsid w:val="00592ED4"/>
    <w:rsid w:val="00592EEC"/>
    <w:rsid w:val="00592EF8"/>
    <w:rsid w:val="00592F0B"/>
    <w:rsid w:val="00592F3D"/>
    <w:rsid w:val="00592F75"/>
    <w:rsid w:val="00592F77"/>
    <w:rsid w:val="00592FAE"/>
    <w:rsid w:val="00592FCE"/>
    <w:rsid w:val="00592FD8"/>
    <w:rsid w:val="00593006"/>
    <w:rsid w:val="00593024"/>
    <w:rsid w:val="00593038"/>
    <w:rsid w:val="00593050"/>
    <w:rsid w:val="00593067"/>
    <w:rsid w:val="00593085"/>
    <w:rsid w:val="00593170"/>
    <w:rsid w:val="0059329F"/>
    <w:rsid w:val="00593307"/>
    <w:rsid w:val="00593327"/>
    <w:rsid w:val="00593329"/>
    <w:rsid w:val="00593341"/>
    <w:rsid w:val="00593367"/>
    <w:rsid w:val="00593405"/>
    <w:rsid w:val="00593426"/>
    <w:rsid w:val="0059347C"/>
    <w:rsid w:val="00593526"/>
    <w:rsid w:val="005935C5"/>
    <w:rsid w:val="005935DE"/>
    <w:rsid w:val="005935EE"/>
    <w:rsid w:val="0059363F"/>
    <w:rsid w:val="00593659"/>
    <w:rsid w:val="00593674"/>
    <w:rsid w:val="0059367C"/>
    <w:rsid w:val="0059368E"/>
    <w:rsid w:val="00593696"/>
    <w:rsid w:val="00593785"/>
    <w:rsid w:val="00593793"/>
    <w:rsid w:val="005937D4"/>
    <w:rsid w:val="00593859"/>
    <w:rsid w:val="00593880"/>
    <w:rsid w:val="0059389E"/>
    <w:rsid w:val="005938E3"/>
    <w:rsid w:val="00593A0F"/>
    <w:rsid w:val="00593A78"/>
    <w:rsid w:val="00593B32"/>
    <w:rsid w:val="00593B41"/>
    <w:rsid w:val="00593B84"/>
    <w:rsid w:val="00593BB2"/>
    <w:rsid w:val="00593C17"/>
    <w:rsid w:val="00593D2C"/>
    <w:rsid w:val="00593DC6"/>
    <w:rsid w:val="00593E39"/>
    <w:rsid w:val="00593F4E"/>
    <w:rsid w:val="00593F65"/>
    <w:rsid w:val="00593F7C"/>
    <w:rsid w:val="00593FD8"/>
    <w:rsid w:val="00594010"/>
    <w:rsid w:val="0059401A"/>
    <w:rsid w:val="005940EC"/>
    <w:rsid w:val="00594128"/>
    <w:rsid w:val="00594172"/>
    <w:rsid w:val="0059418F"/>
    <w:rsid w:val="005941A3"/>
    <w:rsid w:val="005941D0"/>
    <w:rsid w:val="005941EF"/>
    <w:rsid w:val="00594244"/>
    <w:rsid w:val="0059426B"/>
    <w:rsid w:val="0059429A"/>
    <w:rsid w:val="005942F7"/>
    <w:rsid w:val="00594304"/>
    <w:rsid w:val="0059433E"/>
    <w:rsid w:val="0059437D"/>
    <w:rsid w:val="00594456"/>
    <w:rsid w:val="00594463"/>
    <w:rsid w:val="00594488"/>
    <w:rsid w:val="00594498"/>
    <w:rsid w:val="005944A0"/>
    <w:rsid w:val="005944C0"/>
    <w:rsid w:val="00594547"/>
    <w:rsid w:val="00594598"/>
    <w:rsid w:val="00594612"/>
    <w:rsid w:val="00594658"/>
    <w:rsid w:val="00594796"/>
    <w:rsid w:val="005947D7"/>
    <w:rsid w:val="0059480E"/>
    <w:rsid w:val="0059482E"/>
    <w:rsid w:val="0059483E"/>
    <w:rsid w:val="0059490A"/>
    <w:rsid w:val="00594977"/>
    <w:rsid w:val="005949B0"/>
    <w:rsid w:val="005949C0"/>
    <w:rsid w:val="005949C8"/>
    <w:rsid w:val="00594A6D"/>
    <w:rsid w:val="00594ADA"/>
    <w:rsid w:val="00594AEB"/>
    <w:rsid w:val="00594B42"/>
    <w:rsid w:val="00594B58"/>
    <w:rsid w:val="00594B5B"/>
    <w:rsid w:val="00594B74"/>
    <w:rsid w:val="00594BE6"/>
    <w:rsid w:val="00594C09"/>
    <w:rsid w:val="00594C12"/>
    <w:rsid w:val="00594CF7"/>
    <w:rsid w:val="00594D3A"/>
    <w:rsid w:val="00594DB2"/>
    <w:rsid w:val="00594DBE"/>
    <w:rsid w:val="00594DC9"/>
    <w:rsid w:val="00594DDF"/>
    <w:rsid w:val="00594E17"/>
    <w:rsid w:val="00594E3B"/>
    <w:rsid w:val="00594E5D"/>
    <w:rsid w:val="00594F37"/>
    <w:rsid w:val="00594F50"/>
    <w:rsid w:val="00594F96"/>
    <w:rsid w:val="0059508C"/>
    <w:rsid w:val="005950BC"/>
    <w:rsid w:val="0059525C"/>
    <w:rsid w:val="0059528B"/>
    <w:rsid w:val="005952D6"/>
    <w:rsid w:val="005953BA"/>
    <w:rsid w:val="0059540D"/>
    <w:rsid w:val="00595413"/>
    <w:rsid w:val="0059542B"/>
    <w:rsid w:val="00595450"/>
    <w:rsid w:val="00595467"/>
    <w:rsid w:val="00595485"/>
    <w:rsid w:val="005954C3"/>
    <w:rsid w:val="00595593"/>
    <w:rsid w:val="005955DF"/>
    <w:rsid w:val="005955EF"/>
    <w:rsid w:val="0059560B"/>
    <w:rsid w:val="00595669"/>
    <w:rsid w:val="005956DD"/>
    <w:rsid w:val="00595726"/>
    <w:rsid w:val="00595728"/>
    <w:rsid w:val="0059573E"/>
    <w:rsid w:val="0059577C"/>
    <w:rsid w:val="00595824"/>
    <w:rsid w:val="00595979"/>
    <w:rsid w:val="00595996"/>
    <w:rsid w:val="005959A3"/>
    <w:rsid w:val="005959D2"/>
    <w:rsid w:val="005959EA"/>
    <w:rsid w:val="00595A06"/>
    <w:rsid w:val="00595A27"/>
    <w:rsid w:val="00595A2C"/>
    <w:rsid w:val="00595BB8"/>
    <w:rsid w:val="00595BD3"/>
    <w:rsid w:val="00595C0D"/>
    <w:rsid w:val="00595C70"/>
    <w:rsid w:val="00595D64"/>
    <w:rsid w:val="00595D88"/>
    <w:rsid w:val="00595DAA"/>
    <w:rsid w:val="00595DF8"/>
    <w:rsid w:val="00595E38"/>
    <w:rsid w:val="00595E5F"/>
    <w:rsid w:val="00595EC0"/>
    <w:rsid w:val="00595F5B"/>
    <w:rsid w:val="00595F74"/>
    <w:rsid w:val="00595FA9"/>
    <w:rsid w:val="00595FC0"/>
    <w:rsid w:val="00595FFB"/>
    <w:rsid w:val="0059604E"/>
    <w:rsid w:val="0059606E"/>
    <w:rsid w:val="00596074"/>
    <w:rsid w:val="005960AC"/>
    <w:rsid w:val="005960F8"/>
    <w:rsid w:val="0059610C"/>
    <w:rsid w:val="0059613E"/>
    <w:rsid w:val="00596170"/>
    <w:rsid w:val="005961A9"/>
    <w:rsid w:val="005961CA"/>
    <w:rsid w:val="005961D3"/>
    <w:rsid w:val="005961E0"/>
    <w:rsid w:val="00596246"/>
    <w:rsid w:val="0059624F"/>
    <w:rsid w:val="00596280"/>
    <w:rsid w:val="0059628A"/>
    <w:rsid w:val="005962A3"/>
    <w:rsid w:val="005962A6"/>
    <w:rsid w:val="005962BE"/>
    <w:rsid w:val="005962CB"/>
    <w:rsid w:val="0059635A"/>
    <w:rsid w:val="005963D6"/>
    <w:rsid w:val="005963FE"/>
    <w:rsid w:val="0059649D"/>
    <w:rsid w:val="005964DE"/>
    <w:rsid w:val="00596511"/>
    <w:rsid w:val="00596574"/>
    <w:rsid w:val="005965C3"/>
    <w:rsid w:val="005966B9"/>
    <w:rsid w:val="005966D4"/>
    <w:rsid w:val="00596708"/>
    <w:rsid w:val="00596718"/>
    <w:rsid w:val="0059671D"/>
    <w:rsid w:val="00596795"/>
    <w:rsid w:val="005967C8"/>
    <w:rsid w:val="005967D6"/>
    <w:rsid w:val="005967DC"/>
    <w:rsid w:val="005967E9"/>
    <w:rsid w:val="005967F0"/>
    <w:rsid w:val="0059680C"/>
    <w:rsid w:val="00596820"/>
    <w:rsid w:val="0059683A"/>
    <w:rsid w:val="00596867"/>
    <w:rsid w:val="0059689E"/>
    <w:rsid w:val="005968A8"/>
    <w:rsid w:val="005968F7"/>
    <w:rsid w:val="005968FD"/>
    <w:rsid w:val="00596977"/>
    <w:rsid w:val="0059698F"/>
    <w:rsid w:val="005969BD"/>
    <w:rsid w:val="00596A00"/>
    <w:rsid w:val="00596A8C"/>
    <w:rsid w:val="00596AAF"/>
    <w:rsid w:val="00596B05"/>
    <w:rsid w:val="00596B6B"/>
    <w:rsid w:val="00596BF8"/>
    <w:rsid w:val="00596C0D"/>
    <w:rsid w:val="00596C32"/>
    <w:rsid w:val="00596C39"/>
    <w:rsid w:val="00596C4E"/>
    <w:rsid w:val="00596C7F"/>
    <w:rsid w:val="00596D04"/>
    <w:rsid w:val="00596D09"/>
    <w:rsid w:val="00596D0C"/>
    <w:rsid w:val="00596D10"/>
    <w:rsid w:val="00596D1C"/>
    <w:rsid w:val="00596DDD"/>
    <w:rsid w:val="00596E1D"/>
    <w:rsid w:val="00596E87"/>
    <w:rsid w:val="00596EA0"/>
    <w:rsid w:val="00596EB4"/>
    <w:rsid w:val="00596EDD"/>
    <w:rsid w:val="00596EFF"/>
    <w:rsid w:val="00596F1E"/>
    <w:rsid w:val="00596F6F"/>
    <w:rsid w:val="00596FA2"/>
    <w:rsid w:val="00596FA4"/>
    <w:rsid w:val="00596FB9"/>
    <w:rsid w:val="00597020"/>
    <w:rsid w:val="00597029"/>
    <w:rsid w:val="005970A6"/>
    <w:rsid w:val="00597111"/>
    <w:rsid w:val="0059717E"/>
    <w:rsid w:val="00597272"/>
    <w:rsid w:val="00597296"/>
    <w:rsid w:val="005972A2"/>
    <w:rsid w:val="005972CA"/>
    <w:rsid w:val="005972CC"/>
    <w:rsid w:val="00597315"/>
    <w:rsid w:val="00597356"/>
    <w:rsid w:val="0059736F"/>
    <w:rsid w:val="0059737F"/>
    <w:rsid w:val="00597461"/>
    <w:rsid w:val="005974AC"/>
    <w:rsid w:val="005974B8"/>
    <w:rsid w:val="005974FF"/>
    <w:rsid w:val="00597503"/>
    <w:rsid w:val="00597557"/>
    <w:rsid w:val="005975AC"/>
    <w:rsid w:val="005975C4"/>
    <w:rsid w:val="005975ED"/>
    <w:rsid w:val="005976F3"/>
    <w:rsid w:val="00597779"/>
    <w:rsid w:val="00597835"/>
    <w:rsid w:val="0059788A"/>
    <w:rsid w:val="005978AC"/>
    <w:rsid w:val="005978AD"/>
    <w:rsid w:val="005978D8"/>
    <w:rsid w:val="005978E4"/>
    <w:rsid w:val="0059791B"/>
    <w:rsid w:val="00597925"/>
    <w:rsid w:val="005979BC"/>
    <w:rsid w:val="005979FB"/>
    <w:rsid w:val="00597A27"/>
    <w:rsid w:val="00597A6C"/>
    <w:rsid w:val="00597AA5"/>
    <w:rsid w:val="00597B4C"/>
    <w:rsid w:val="00597BE1"/>
    <w:rsid w:val="00597BFE"/>
    <w:rsid w:val="00597C13"/>
    <w:rsid w:val="00597C1C"/>
    <w:rsid w:val="00597CE4"/>
    <w:rsid w:val="00597CFC"/>
    <w:rsid w:val="00597D7A"/>
    <w:rsid w:val="00597DCF"/>
    <w:rsid w:val="00597DDE"/>
    <w:rsid w:val="00597DE5"/>
    <w:rsid w:val="00597E04"/>
    <w:rsid w:val="00597E36"/>
    <w:rsid w:val="00597E64"/>
    <w:rsid w:val="00597E6C"/>
    <w:rsid w:val="00597EA9"/>
    <w:rsid w:val="00597F3B"/>
    <w:rsid w:val="00597F49"/>
    <w:rsid w:val="00597F6A"/>
    <w:rsid w:val="00597F91"/>
    <w:rsid w:val="00597FCF"/>
    <w:rsid w:val="005A0043"/>
    <w:rsid w:val="005A0063"/>
    <w:rsid w:val="005A00C0"/>
    <w:rsid w:val="005A0189"/>
    <w:rsid w:val="005A025A"/>
    <w:rsid w:val="005A0386"/>
    <w:rsid w:val="005A03C0"/>
    <w:rsid w:val="005A03CB"/>
    <w:rsid w:val="005A03F5"/>
    <w:rsid w:val="005A0417"/>
    <w:rsid w:val="005A0430"/>
    <w:rsid w:val="005A0472"/>
    <w:rsid w:val="005A04BE"/>
    <w:rsid w:val="005A04CA"/>
    <w:rsid w:val="005A04F9"/>
    <w:rsid w:val="005A0529"/>
    <w:rsid w:val="005A0536"/>
    <w:rsid w:val="005A05C4"/>
    <w:rsid w:val="005A05C6"/>
    <w:rsid w:val="005A05D9"/>
    <w:rsid w:val="005A05DF"/>
    <w:rsid w:val="005A0633"/>
    <w:rsid w:val="005A065D"/>
    <w:rsid w:val="005A0682"/>
    <w:rsid w:val="005A06A5"/>
    <w:rsid w:val="005A06B1"/>
    <w:rsid w:val="005A06B4"/>
    <w:rsid w:val="005A0713"/>
    <w:rsid w:val="005A072E"/>
    <w:rsid w:val="005A072F"/>
    <w:rsid w:val="005A078F"/>
    <w:rsid w:val="005A080F"/>
    <w:rsid w:val="005A0859"/>
    <w:rsid w:val="005A088E"/>
    <w:rsid w:val="005A08AC"/>
    <w:rsid w:val="005A08CD"/>
    <w:rsid w:val="005A08DE"/>
    <w:rsid w:val="005A0947"/>
    <w:rsid w:val="005A095F"/>
    <w:rsid w:val="005A0968"/>
    <w:rsid w:val="005A09A3"/>
    <w:rsid w:val="005A09CD"/>
    <w:rsid w:val="005A0A37"/>
    <w:rsid w:val="005A0A79"/>
    <w:rsid w:val="005A0A7B"/>
    <w:rsid w:val="005A0C6F"/>
    <w:rsid w:val="005A0C7D"/>
    <w:rsid w:val="005A0CE2"/>
    <w:rsid w:val="005A0CFE"/>
    <w:rsid w:val="005A0D29"/>
    <w:rsid w:val="005A0D40"/>
    <w:rsid w:val="005A0D4D"/>
    <w:rsid w:val="005A0D64"/>
    <w:rsid w:val="005A0D8A"/>
    <w:rsid w:val="005A0E2F"/>
    <w:rsid w:val="005A0E3A"/>
    <w:rsid w:val="005A0EAE"/>
    <w:rsid w:val="005A0EB5"/>
    <w:rsid w:val="005A0EE2"/>
    <w:rsid w:val="005A0EF2"/>
    <w:rsid w:val="005A0F27"/>
    <w:rsid w:val="005A0F62"/>
    <w:rsid w:val="005A0FF6"/>
    <w:rsid w:val="005A0FF9"/>
    <w:rsid w:val="005A105D"/>
    <w:rsid w:val="005A1070"/>
    <w:rsid w:val="005A1073"/>
    <w:rsid w:val="005A10E8"/>
    <w:rsid w:val="005A1141"/>
    <w:rsid w:val="005A115E"/>
    <w:rsid w:val="005A118B"/>
    <w:rsid w:val="005A11B2"/>
    <w:rsid w:val="005A11E0"/>
    <w:rsid w:val="005A11E5"/>
    <w:rsid w:val="005A11EC"/>
    <w:rsid w:val="005A1234"/>
    <w:rsid w:val="005A1281"/>
    <w:rsid w:val="005A12B6"/>
    <w:rsid w:val="005A12C2"/>
    <w:rsid w:val="005A12CE"/>
    <w:rsid w:val="005A12D5"/>
    <w:rsid w:val="005A12E7"/>
    <w:rsid w:val="005A1331"/>
    <w:rsid w:val="005A137B"/>
    <w:rsid w:val="005A1391"/>
    <w:rsid w:val="005A13AD"/>
    <w:rsid w:val="005A13B5"/>
    <w:rsid w:val="005A13F4"/>
    <w:rsid w:val="005A1425"/>
    <w:rsid w:val="005A144C"/>
    <w:rsid w:val="005A1473"/>
    <w:rsid w:val="005A1475"/>
    <w:rsid w:val="005A1480"/>
    <w:rsid w:val="005A149D"/>
    <w:rsid w:val="005A1519"/>
    <w:rsid w:val="005A152C"/>
    <w:rsid w:val="005A1577"/>
    <w:rsid w:val="005A157B"/>
    <w:rsid w:val="005A1587"/>
    <w:rsid w:val="005A15D5"/>
    <w:rsid w:val="005A160D"/>
    <w:rsid w:val="005A1639"/>
    <w:rsid w:val="005A1644"/>
    <w:rsid w:val="005A16DD"/>
    <w:rsid w:val="005A16ED"/>
    <w:rsid w:val="005A1750"/>
    <w:rsid w:val="005A176F"/>
    <w:rsid w:val="005A17C2"/>
    <w:rsid w:val="005A1811"/>
    <w:rsid w:val="005A1848"/>
    <w:rsid w:val="005A18D0"/>
    <w:rsid w:val="005A18DD"/>
    <w:rsid w:val="005A18F3"/>
    <w:rsid w:val="005A1966"/>
    <w:rsid w:val="005A19A7"/>
    <w:rsid w:val="005A1AD0"/>
    <w:rsid w:val="005A1B01"/>
    <w:rsid w:val="005A1B22"/>
    <w:rsid w:val="005A1B51"/>
    <w:rsid w:val="005A1B59"/>
    <w:rsid w:val="005A1B94"/>
    <w:rsid w:val="005A1B9F"/>
    <w:rsid w:val="005A1BE3"/>
    <w:rsid w:val="005A1BE4"/>
    <w:rsid w:val="005A1CA6"/>
    <w:rsid w:val="005A1D2E"/>
    <w:rsid w:val="005A1D4F"/>
    <w:rsid w:val="005A1D6A"/>
    <w:rsid w:val="005A1DA3"/>
    <w:rsid w:val="005A1E23"/>
    <w:rsid w:val="005A1E44"/>
    <w:rsid w:val="005A1E93"/>
    <w:rsid w:val="005A1F66"/>
    <w:rsid w:val="005A1F6F"/>
    <w:rsid w:val="005A1F74"/>
    <w:rsid w:val="005A1F9F"/>
    <w:rsid w:val="005A1FCA"/>
    <w:rsid w:val="005A1FD3"/>
    <w:rsid w:val="005A20A2"/>
    <w:rsid w:val="005A214E"/>
    <w:rsid w:val="005A219C"/>
    <w:rsid w:val="005A21D2"/>
    <w:rsid w:val="005A2218"/>
    <w:rsid w:val="005A224A"/>
    <w:rsid w:val="005A226C"/>
    <w:rsid w:val="005A2280"/>
    <w:rsid w:val="005A2307"/>
    <w:rsid w:val="005A2348"/>
    <w:rsid w:val="005A2354"/>
    <w:rsid w:val="005A235A"/>
    <w:rsid w:val="005A239D"/>
    <w:rsid w:val="005A23CD"/>
    <w:rsid w:val="005A23E5"/>
    <w:rsid w:val="005A2445"/>
    <w:rsid w:val="005A24EE"/>
    <w:rsid w:val="005A24F0"/>
    <w:rsid w:val="005A2579"/>
    <w:rsid w:val="005A2615"/>
    <w:rsid w:val="005A2619"/>
    <w:rsid w:val="005A2640"/>
    <w:rsid w:val="005A2643"/>
    <w:rsid w:val="005A2696"/>
    <w:rsid w:val="005A26AF"/>
    <w:rsid w:val="005A26CB"/>
    <w:rsid w:val="005A27E7"/>
    <w:rsid w:val="005A286F"/>
    <w:rsid w:val="005A289A"/>
    <w:rsid w:val="005A28E5"/>
    <w:rsid w:val="005A29A6"/>
    <w:rsid w:val="005A2AB0"/>
    <w:rsid w:val="005A2AD2"/>
    <w:rsid w:val="005A2AE6"/>
    <w:rsid w:val="005A2B0A"/>
    <w:rsid w:val="005A2B18"/>
    <w:rsid w:val="005A2BD2"/>
    <w:rsid w:val="005A2C17"/>
    <w:rsid w:val="005A2C97"/>
    <w:rsid w:val="005A2CAF"/>
    <w:rsid w:val="005A2CF1"/>
    <w:rsid w:val="005A2D27"/>
    <w:rsid w:val="005A2D3F"/>
    <w:rsid w:val="005A2D83"/>
    <w:rsid w:val="005A2E68"/>
    <w:rsid w:val="005A2E7D"/>
    <w:rsid w:val="005A2E8A"/>
    <w:rsid w:val="005A2EEB"/>
    <w:rsid w:val="005A2F27"/>
    <w:rsid w:val="005A2FF0"/>
    <w:rsid w:val="005A2FFA"/>
    <w:rsid w:val="005A30C0"/>
    <w:rsid w:val="005A30D5"/>
    <w:rsid w:val="005A316C"/>
    <w:rsid w:val="005A316D"/>
    <w:rsid w:val="005A31E2"/>
    <w:rsid w:val="005A321A"/>
    <w:rsid w:val="005A326B"/>
    <w:rsid w:val="005A32F1"/>
    <w:rsid w:val="005A32FE"/>
    <w:rsid w:val="005A330F"/>
    <w:rsid w:val="005A336A"/>
    <w:rsid w:val="005A336F"/>
    <w:rsid w:val="005A3386"/>
    <w:rsid w:val="005A3388"/>
    <w:rsid w:val="005A338F"/>
    <w:rsid w:val="005A33BB"/>
    <w:rsid w:val="005A33BD"/>
    <w:rsid w:val="005A341D"/>
    <w:rsid w:val="005A343F"/>
    <w:rsid w:val="005A347A"/>
    <w:rsid w:val="005A34EC"/>
    <w:rsid w:val="005A364C"/>
    <w:rsid w:val="005A3673"/>
    <w:rsid w:val="005A3697"/>
    <w:rsid w:val="005A36E3"/>
    <w:rsid w:val="005A373D"/>
    <w:rsid w:val="005A3749"/>
    <w:rsid w:val="005A37BC"/>
    <w:rsid w:val="005A37D6"/>
    <w:rsid w:val="005A37FA"/>
    <w:rsid w:val="005A38D9"/>
    <w:rsid w:val="005A396E"/>
    <w:rsid w:val="005A39CE"/>
    <w:rsid w:val="005A3B11"/>
    <w:rsid w:val="005A3B19"/>
    <w:rsid w:val="005A3B7B"/>
    <w:rsid w:val="005A3C99"/>
    <w:rsid w:val="005A3CC8"/>
    <w:rsid w:val="005A3D77"/>
    <w:rsid w:val="005A3D8C"/>
    <w:rsid w:val="005A3E1E"/>
    <w:rsid w:val="005A3EB4"/>
    <w:rsid w:val="005A3F22"/>
    <w:rsid w:val="005A3F52"/>
    <w:rsid w:val="005A3F55"/>
    <w:rsid w:val="005A3FA6"/>
    <w:rsid w:val="005A3FB4"/>
    <w:rsid w:val="005A4082"/>
    <w:rsid w:val="005A4098"/>
    <w:rsid w:val="005A410B"/>
    <w:rsid w:val="005A4182"/>
    <w:rsid w:val="005A41C5"/>
    <w:rsid w:val="005A421F"/>
    <w:rsid w:val="005A4229"/>
    <w:rsid w:val="005A422E"/>
    <w:rsid w:val="005A4236"/>
    <w:rsid w:val="005A4237"/>
    <w:rsid w:val="005A4266"/>
    <w:rsid w:val="005A42A4"/>
    <w:rsid w:val="005A42F2"/>
    <w:rsid w:val="005A434C"/>
    <w:rsid w:val="005A434F"/>
    <w:rsid w:val="005A4356"/>
    <w:rsid w:val="005A43AE"/>
    <w:rsid w:val="005A43F1"/>
    <w:rsid w:val="005A442A"/>
    <w:rsid w:val="005A44B9"/>
    <w:rsid w:val="005A44DF"/>
    <w:rsid w:val="005A453B"/>
    <w:rsid w:val="005A455D"/>
    <w:rsid w:val="005A45AD"/>
    <w:rsid w:val="005A45B4"/>
    <w:rsid w:val="005A45B7"/>
    <w:rsid w:val="005A4617"/>
    <w:rsid w:val="005A464F"/>
    <w:rsid w:val="005A4675"/>
    <w:rsid w:val="005A4686"/>
    <w:rsid w:val="005A4688"/>
    <w:rsid w:val="005A468A"/>
    <w:rsid w:val="005A46C1"/>
    <w:rsid w:val="005A46D8"/>
    <w:rsid w:val="005A4708"/>
    <w:rsid w:val="005A470E"/>
    <w:rsid w:val="005A4750"/>
    <w:rsid w:val="005A476F"/>
    <w:rsid w:val="005A478E"/>
    <w:rsid w:val="005A4855"/>
    <w:rsid w:val="005A4875"/>
    <w:rsid w:val="005A48BF"/>
    <w:rsid w:val="005A490C"/>
    <w:rsid w:val="005A4A4C"/>
    <w:rsid w:val="005A4A83"/>
    <w:rsid w:val="005A4A9D"/>
    <w:rsid w:val="005A4B33"/>
    <w:rsid w:val="005A4B36"/>
    <w:rsid w:val="005A4B51"/>
    <w:rsid w:val="005A4BA9"/>
    <w:rsid w:val="005A4BC9"/>
    <w:rsid w:val="005A4BFF"/>
    <w:rsid w:val="005A4C2A"/>
    <w:rsid w:val="005A4C58"/>
    <w:rsid w:val="005A4C77"/>
    <w:rsid w:val="005A4C9A"/>
    <w:rsid w:val="005A4CF7"/>
    <w:rsid w:val="005A4D12"/>
    <w:rsid w:val="005A4D3A"/>
    <w:rsid w:val="005A4D62"/>
    <w:rsid w:val="005A4D8D"/>
    <w:rsid w:val="005A4E43"/>
    <w:rsid w:val="005A4E46"/>
    <w:rsid w:val="005A4E48"/>
    <w:rsid w:val="005A4E53"/>
    <w:rsid w:val="005A4E93"/>
    <w:rsid w:val="005A4EB3"/>
    <w:rsid w:val="005A4F14"/>
    <w:rsid w:val="005A4F37"/>
    <w:rsid w:val="005A4F45"/>
    <w:rsid w:val="005A4F6F"/>
    <w:rsid w:val="005A4F89"/>
    <w:rsid w:val="005A4FA0"/>
    <w:rsid w:val="005A4FCD"/>
    <w:rsid w:val="005A4FE1"/>
    <w:rsid w:val="005A509C"/>
    <w:rsid w:val="005A50FA"/>
    <w:rsid w:val="005A5106"/>
    <w:rsid w:val="005A513B"/>
    <w:rsid w:val="005A5175"/>
    <w:rsid w:val="005A517E"/>
    <w:rsid w:val="005A5207"/>
    <w:rsid w:val="005A521D"/>
    <w:rsid w:val="005A5250"/>
    <w:rsid w:val="005A52AE"/>
    <w:rsid w:val="005A530D"/>
    <w:rsid w:val="005A5353"/>
    <w:rsid w:val="005A5421"/>
    <w:rsid w:val="005A5463"/>
    <w:rsid w:val="005A54C8"/>
    <w:rsid w:val="005A54CF"/>
    <w:rsid w:val="005A558A"/>
    <w:rsid w:val="005A55D3"/>
    <w:rsid w:val="005A5643"/>
    <w:rsid w:val="005A5645"/>
    <w:rsid w:val="005A565E"/>
    <w:rsid w:val="005A569D"/>
    <w:rsid w:val="005A56E5"/>
    <w:rsid w:val="005A57B3"/>
    <w:rsid w:val="005A57E2"/>
    <w:rsid w:val="005A5800"/>
    <w:rsid w:val="005A5804"/>
    <w:rsid w:val="005A5830"/>
    <w:rsid w:val="005A589A"/>
    <w:rsid w:val="005A58AB"/>
    <w:rsid w:val="005A58BB"/>
    <w:rsid w:val="005A58DE"/>
    <w:rsid w:val="005A5908"/>
    <w:rsid w:val="005A5936"/>
    <w:rsid w:val="005A5937"/>
    <w:rsid w:val="005A596D"/>
    <w:rsid w:val="005A5A1A"/>
    <w:rsid w:val="005A5AD8"/>
    <w:rsid w:val="005A5B99"/>
    <w:rsid w:val="005A5C18"/>
    <w:rsid w:val="005A5C6F"/>
    <w:rsid w:val="005A5D44"/>
    <w:rsid w:val="005A5D6A"/>
    <w:rsid w:val="005A5DD5"/>
    <w:rsid w:val="005A5DF2"/>
    <w:rsid w:val="005A5DFC"/>
    <w:rsid w:val="005A5E1D"/>
    <w:rsid w:val="005A5E41"/>
    <w:rsid w:val="005A5E5E"/>
    <w:rsid w:val="005A5E6E"/>
    <w:rsid w:val="005A5E91"/>
    <w:rsid w:val="005A5EC3"/>
    <w:rsid w:val="005A5ED7"/>
    <w:rsid w:val="005A5F17"/>
    <w:rsid w:val="005A5F90"/>
    <w:rsid w:val="005A5FB6"/>
    <w:rsid w:val="005A5FB9"/>
    <w:rsid w:val="005A5FF2"/>
    <w:rsid w:val="005A5FF4"/>
    <w:rsid w:val="005A600A"/>
    <w:rsid w:val="005A6011"/>
    <w:rsid w:val="005A60B8"/>
    <w:rsid w:val="005A60DE"/>
    <w:rsid w:val="005A61C1"/>
    <w:rsid w:val="005A6216"/>
    <w:rsid w:val="005A6351"/>
    <w:rsid w:val="005A63BA"/>
    <w:rsid w:val="005A63BB"/>
    <w:rsid w:val="005A63E5"/>
    <w:rsid w:val="005A6436"/>
    <w:rsid w:val="005A644A"/>
    <w:rsid w:val="005A645C"/>
    <w:rsid w:val="005A6486"/>
    <w:rsid w:val="005A64A4"/>
    <w:rsid w:val="005A64AB"/>
    <w:rsid w:val="005A6568"/>
    <w:rsid w:val="005A65A5"/>
    <w:rsid w:val="005A65E6"/>
    <w:rsid w:val="005A6605"/>
    <w:rsid w:val="005A6606"/>
    <w:rsid w:val="005A669C"/>
    <w:rsid w:val="005A66AF"/>
    <w:rsid w:val="005A66B8"/>
    <w:rsid w:val="005A6743"/>
    <w:rsid w:val="005A6747"/>
    <w:rsid w:val="005A6763"/>
    <w:rsid w:val="005A6780"/>
    <w:rsid w:val="005A67A8"/>
    <w:rsid w:val="005A67DD"/>
    <w:rsid w:val="005A6831"/>
    <w:rsid w:val="005A6852"/>
    <w:rsid w:val="005A6860"/>
    <w:rsid w:val="005A68B6"/>
    <w:rsid w:val="005A68EA"/>
    <w:rsid w:val="005A6962"/>
    <w:rsid w:val="005A696D"/>
    <w:rsid w:val="005A6997"/>
    <w:rsid w:val="005A69A7"/>
    <w:rsid w:val="005A6A1C"/>
    <w:rsid w:val="005A6A7C"/>
    <w:rsid w:val="005A6AA7"/>
    <w:rsid w:val="005A6B1C"/>
    <w:rsid w:val="005A6B37"/>
    <w:rsid w:val="005A6B88"/>
    <w:rsid w:val="005A6BBB"/>
    <w:rsid w:val="005A6BC1"/>
    <w:rsid w:val="005A6C07"/>
    <w:rsid w:val="005A6C0A"/>
    <w:rsid w:val="005A6CA7"/>
    <w:rsid w:val="005A6CC1"/>
    <w:rsid w:val="005A6CF9"/>
    <w:rsid w:val="005A6D2D"/>
    <w:rsid w:val="005A6D32"/>
    <w:rsid w:val="005A6D83"/>
    <w:rsid w:val="005A6D97"/>
    <w:rsid w:val="005A6D9C"/>
    <w:rsid w:val="005A6DB3"/>
    <w:rsid w:val="005A6DD2"/>
    <w:rsid w:val="005A6E13"/>
    <w:rsid w:val="005A6E4B"/>
    <w:rsid w:val="005A6E59"/>
    <w:rsid w:val="005A6E89"/>
    <w:rsid w:val="005A6EB9"/>
    <w:rsid w:val="005A6F1D"/>
    <w:rsid w:val="005A6F3F"/>
    <w:rsid w:val="005A6F43"/>
    <w:rsid w:val="005A6F9C"/>
    <w:rsid w:val="005A6FAD"/>
    <w:rsid w:val="005A6FBD"/>
    <w:rsid w:val="005A708F"/>
    <w:rsid w:val="005A70C2"/>
    <w:rsid w:val="005A70E1"/>
    <w:rsid w:val="005A70F7"/>
    <w:rsid w:val="005A715D"/>
    <w:rsid w:val="005A7160"/>
    <w:rsid w:val="005A717C"/>
    <w:rsid w:val="005A719D"/>
    <w:rsid w:val="005A7249"/>
    <w:rsid w:val="005A72AC"/>
    <w:rsid w:val="005A72BD"/>
    <w:rsid w:val="005A7434"/>
    <w:rsid w:val="005A7537"/>
    <w:rsid w:val="005A75C5"/>
    <w:rsid w:val="005A75F3"/>
    <w:rsid w:val="005A769D"/>
    <w:rsid w:val="005A7732"/>
    <w:rsid w:val="005A774F"/>
    <w:rsid w:val="005A77DE"/>
    <w:rsid w:val="005A7822"/>
    <w:rsid w:val="005A788D"/>
    <w:rsid w:val="005A7900"/>
    <w:rsid w:val="005A7962"/>
    <w:rsid w:val="005A79A6"/>
    <w:rsid w:val="005A79DC"/>
    <w:rsid w:val="005A79E0"/>
    <w:rsid w:val="005A79F6"/>
    <w:rsid w:val="005A7AF9"/>
    <w:rsid w:val="005A7AFB"/>
    <w:rsid w:val="005A7B00"/>
    <w:rsid w:val="005A7B6A"/>
    <w:rsid w:val="005A7B86"/>
    <w:rsid w:val="005A7BAF"/>
    <w:rsid w:val="005A7C4A"/>
    <w:rsid w:val="005A7C84"/>
    <w:rsid w:val="005A7C9F"/>
    <w:rsid w:val="005A7CDC"/>
    <w:rsid w:val="005A7CF8"/>
    <w:rsid w:val="005A7D03"/>
    <w:rsid w:val="005A7D31"/>
    <w:rsid w:val="005A7D38"/>
    <w:rsid w:val="005A7D3B"/>
    <w:rsid w:val="005A7DA9"/>
    <w:rsid w:val="005A7DD5"/>
    <w:rsid w:val="005A7E21"/>
    <w:rsid w:val="005A7E6C"/>
    <w:rsid w:val="005A7E7D"/>
    <w:rsid w:val="005A7FE3"/>
    <w:rsid w:val="005B0061"/>
    <w:rsid w:val="005B0069"/>
    <w:rsid w:val="005B00D8"/>
    <w:rsid w:val="005B00F8"/>
    <w:rsid w:val="005B013C"/>
    <w:rsid w:val="005B01B3"/>
    <w:rsid w:val="005B022C"/>
    <w:rsid w:val="005B023A"/>
    <w:rsid w:val="005B0275"/>
    <w:rsid w:val="005B02A4"/>
    <w:rsid w:val="005B02E8"/>
    <w:rsid w:val="005B0353"/>
    <w:rsid w:val="005B0395"/>
    <w:rsid w:val="005B03FC"/>
    <w:rsid w:val="005B03FF"/>
    <w:rsid w:val="005B040A"/>
    <w:rsid w:val="005B0470"/>
    <w:rsid w:val="005B04CE"/>
    <w:rsid w:val="005B0526"/>
    <w:rsid w:val="005B0700"/>
    <w:rsid w:val="005B079F"/>
    <w:rsid w:val="005B07F7"/>
    <w:rsid w:val="005B083B"/>
    <w:rsid w:val="005B0862"/>
    <w:rsid w:val="005B08ED"/>
    <w:rsid w:val="005B08FA"/>
    <w:rsid w:val="005B0916"/>
    <w:rsid w:val="005B093B"/>
    <w:rsid w:val="005B096C"/>
    <w:rsid w:val="005B09B0"/>
    <w:rsid w:val="005B09EA"/>
    <w:rsid w:val="005B0A21"/>
    <w:rsid w:val="005B0A23"/>
    <w:rsid w:val="005B0A42"/>
    <w:rsid w:val="005B0ACB"/>
    <w:rsid w:val="005B0AD8"/>
    <w:rsid w:val="005B0AE3"/>
    <w:rsid w:val="005B0AE7"/>
    <w:rsid w:val="005B0AFF"/>
    <w:rsid w:val="005B0B79"/>
    <w:rsid w:val="005B0B8E"/>
    <w:rsid w:val="005B0BC0"/>
    <w:rsid w:val="005B0C0B"/>
    <w:rsid w:val="005B0C33"/>
    <w:rsid w:val="005B0C51"/>
    <w:rsid w:val="005B0C6D"/>
    <w:rsid w:val="005B0C87"/>
    <w:rsid w:val="005B0CA1"/>
    <w:rsid w:val="005B0CA5"/>
    <w:rsid w:val="005B0CC0"/>
    <w:rsid w:val="005B0CE8"/>
    <w:rsid w:val="005B0D6A"/>
    <w:rsid w:val="005B0D73"/>
    <w:rsid w:val="005B0D7B"/>
    <w:rsid w:val="005B0D90"/>
    <w:rsid w:val="005B0D97"/>
    <w:rsid w:val="005B0DD9"/>
    <w:rsid w:val="005B0E13"/>
    <w:rsid w:val="005B0E38"/>
    <w:rsid w:val="005B0EBB"/>
    <w:rsid w:val="005B0F21"/>
    <w:rsid w:val="005B0F77"/>
    <w:rsid w:val="005B0FC2"/>
    <w:rsid w:val="005B10A6"/>
    <w:rsid w:val="005B10E7"/>
    <w:rsid w:val="005B111E"/>
    <w:rsid w:val="005B1143"/>
    <w:rsid w:val="005B1174"/>
    <w:rsid w:val="005B11A7"/>
    <w:rsid w:val="005B1388"/>
    <w:rsid w:val="005B13A9"/>
    <w:rsid w:val="005B13D2"/>
    <w:rsid w:val="005B140A"/>
    <w:rsid w:val="005B14A3"/>
    <w:rsid w:val="005B1582"/>
    <w:rsid w:val="005B1602"/>
    <w:rsid w:val="005B1629"/>
    <w:rsid w:val="005B168F"/>
    <w:rsid w:val="005B1695"/>
    <w:rsid w:val="005B169D"/>
    <w:rsid w:val="005B16C8"/>
    <w:rsid w:val="005B16E3"/>
    <w:rsid w:val="005B1706"/>
    <w:rsid w:val="005B1748"/>
    <w:rsid w:val="005B1791"/>
    <w:rsid w:val="005B17C6"/>
    <w:rsid w:val="005B1815"/>
    <w:rsid w:val="005B18AD"/>
    <w:rsid w:val="005B194A"/>
    <w:rsid w:val="005B1A12"/>
    <w:rsid w:val="005B1A95"/>
    <w:rsid w:val="005B1AAF"/>
    <w:rsid w:val="005B1ABF"/>
    <w:rsid w:val="005B1AF0"/>
    <w:rsid w:val="005B1B66"/>
    <w:rsid w:val="005B1B75"/>
    <w:rsid w:val="005B1B87"/>
    <w:rsid w:val="005B1B91"/>
    <w:rsid w:val="005B1B99"/>
    <w:rsid w:val="005B1BB1"/>
    <w:rsid w:val="005B1BE7"/>
    <w:rsid w:val="005B1C5E"/>
    <w:rsid w:val="005B1C70"/>
    <w:rsid w:val="005B1CAE"/>
    <w:rsid w:val="005B1CC1"/>
    <w:rsid w:val="005B1D18"/>
    <w:rsid w:val="005B1D43"/>
    <w:rsid w:val="005B1D6F"/>
    <w:rsid w:val="005B1DA6"/>
    <w:rsid w:val="005B1DE2"/>
    <w:rsid w:val="005B1DFB"/>
    <w:rsid w:val="005B1E00"/>
    <w:rsid w:val="005B1E0F"/>
    <w:rsid w:val="005B1E10"/>
    <w:rsid w:val="005B1ECD"/>
    <w:rsid w:val="005B1EE5"/>
    <w:rsid w:val="005B1EF1"/>
    <w:rsid w:val="005B1F43"/>
    <w:rsid w:val="005B1F69"/>
    <w:rsid w:val="005B1F9A"/>
    <w:rsid w:val="005B1FAE"/>
    <w:rsid w:val="005B1FD4"/>
    <w:rsid w:val="005B1FD9"/>
    <w:rsid w:val="005B205E"/>
    <w:rsid w:val="005B208D"/>
    <w:rsid w:val="005B20DF"/>
    <w:rsid w:val="005B20F3"/>
    <w:rsid w:val="005B2126"/>
    <w:rsid w:val="005B21C4"/>
    <w:rsid w:val="005B2255"/>
    <w:rsid w:val="005B226C"/>
    <w:rsid w:val="005B231E"/>
    <w:rsid w:val="005B23A7"/>
    <w:rsid w:val="005B23F7"/>
    <w:rsid w:val="005B242C"/>
    <w:rsid w:val="005B2448"/>
    <w:rsid w:val="005B244B"/>
    <w:rsid w:val="005B2456"/>
    <w:rsid w:val="005B2495"/>
    <w:rsid w:val="005B24A0"/>
    <w:rsid w:val="005B24B8"/>
    <w:rsid w:val="005B24C0"/>
    <w:rsid w:val="005B2547"/>
    <w:rsid w:val="005B2671"/>
    <w:rsid w:val="005B26D4"/>
    <w:rsid w:val="005B26DB"/>
    <w:rsid w:val="005B27A1"/>
    <w:rsid w:val="005B27CD"/>
    <w:rsid w:val="005B27D3"/>
    <w:rsid w:val="005B27E9"/>
    <w:rsid w:val="005B2841"/>
    <w:rsid w:val="005B294E"/>
    <w:rsid w:val="005B2994"/>
    <w:rsid w:val="005B29C7"/>
    <w:rsid w:val="005B29D7"/>
    <w:rsid w:val="005B29E8"/>
    <w:rsid w:val="005B2A2D"/>
    <w:rsid w:val="005B2A77"/>
    <w:rsid w:val="005B2A9B"/>
    <w:rsid w:val="005B2AF2"/>
    <w:rsid w:val="005B2B17"/>
    <w:rsid w:val="005B2B26"/>
    <w:rsid w:val="005B2B8E"/>
    <w:rsid w:val="005B2BBD"/>
    <w:rsid w:val="005B2C55"/>
    <w:rsid w:val="005B2C5A"/>
    <w:rsid w:val="005B2C6F"/>
    <w:rsid w:val="005B2CBF"/>
    <w:rsid w:val="005B2CD6"/>
    <w:rsid w:val="005B2CFF"/>
    <w:rsid w:val="005B2D0E"/>
    <w:rsid w:val="005B2E60"/>
    <w:rsid w:val="005B2E6B"/>
    <w:rsid w:val="005B2E7B"/>
    <w:rsid w:val="005B2EC4"/>
    <w:rsid w:val="005B2F85"/>
    <w:rsid w:val="005B3018"/>
    <w:rsid w:val="005B3053"/>
    <w:rsid w:val="005B305E"/>
    <w:rsid w:val="005B30BD"/>
    <w:rsid w:val="005B3111"/>
    <w:rsid w:val="005B3174"/>
    <w:rsid w:val="005B31CD"/>
    <w:rsid w:val="005B325D"/>
    <w:rsid w:val="005B3265"/>
    <w:rsid w:val="005B3281"/>
    <w:rsid w:val="005B32B5"/>
    <w:rsid w:val="005B3350"/>
    <w:rsid w:val="005B3390"/>
    <w:rsid w:val="005B3394"/>
    <w:rsid w:val="005B33DC"/>
    <w:rsid w:val="005B340B"/>
    <w:rsid w:val="005B3464"/>
    <w:rsid w:val="005B348B"/>
    <w:rsid w:val="005B34A2"/>
    <w:rsid w:val="005B34B4"/>
    <w:rsid w:val="005B3517"/>
    <w:rsid w:val="005B351C"/>
    <w:rsid w:val="005B3531"/>
    <w:rsid w:val="005B357E"/>
    <w:rsid w:val="005B35F6"/>
    <w:rsid w:val="005B3650"/>
    <w:rsid w:val="005B36F7"/>
    <w:rsid w:val="005B3758"/>
    <w:rsid w:val="005B377B"/>
    <w:rsid w:val="005B37C4"/>
    <w:rsid w:val="005B37CF"/>
    <w:rsid w:val="005B37D1"/>
    <w:rsid w:val="005B3848"/>
    <w:rsid w:val="005B384D"/>
    <w:rsid w:val="005B385C"/>
    <w:rsid w:val="005B3985"/>
    <w:rsid w:val="005B39C3"/>
    <w:rsid w:val="005B3A4A"/>
    <w:rsid w:val="005B3A7E"/>
    <w:rsid w:val="005B3AAA"/>
    <w:rsid w:val="005B3AE0"/>
    <w:rsid w:val="005B3AEE"/>
    <w:rsid w:val="005B3C9C"/>
    <w:rsid w:val="005B3D06"/>
    <w:rsid w:val="005B3D51"/>
    <w:rsid w:val="005B3D77"/>
    <w:rsid w:val="005B3D7B"/>
    <w:rsid w:val="005B3E45"/>
    <w:rsid w:val="005B3E54"/>
    <w:rsid w:val="005B3EF3"/>
    <w:rsid w:val="005B3F05"/>
    <w:rsid w:val="005B3F4D"/>
    <w:rsid w:val="005B3F65"/>
    <w:rsid w:val="005B3F71"/>
    <w:rsid w:val="005B3F83"/>
    <w:rsid w:val="005B4038"/>
    <w:rsid w:val="005B40CB"/>
    <w:rsid w:val="005B411C"/>
    <w:rsid w:val="005B416F"/>
    <w:rsid w:val="005B4304"/>
    <w:rsid w:val="005B434F"/>
    <w:rsid w:val="005B4390"/>
    <w:rsid w:val="005B4426"/>
    <w:rsid w:val="005B442A"/>
    <w:rsid w:val="005B455D"/>
    <w:rsid w:val="005B457D"/>
    <w:rsid w:val="005B458F"/>
    <w:rsid w:val="005B4622"/>
    <w:rsid w:val="005B4624"/>
    <w:rsid w:val="005B4625"/>
    <w:rsid w:val="005B4644"/>
    <w:rsid w:val="005B46CB"/>
    <w:rsid w:val="005B474E"/>
    <w:rsid w:val="005B47B6"/>
    <w:rsid w:val="005B483B"/>
    <w:rsid w:val="005B4842"/>
    <w:rsid w:val="005B4844"/>
    <w:rsid w:val="005B4922"/>
    <w:rsid w:val="005B4A6D"/>
    <w:rsid w:val="005B4A88"/>
    <w:rsid w:val="005B4B4B"/>
    <w:rsid w:val="005B4B91"/>
    <w:rsid w:val="005B4B9C"/>
    <w:rsid w:val="005B4BA4"/>
    <w:rsid w:val="005B4BB9"/>
    <w:rsid w:val="005B4C4F"/>
    <w:rsid w:val="005B4CE6"/>
    <w:rsid w:val="005B4D8A"/>
    <w:rsid w:val="005B4E8E"/>
    <w:rsid w:val="005B4EBC"/>
    <w:rsid w:val="005B4EEB"/>
    <w:rsid w:val="005B4F8B"/>
    <w:rsid w:val="005B5024"/>
    <w:rsid w:val="005B5026"/>
    <w:rsid w:val="005B5037"/>
    <w:rsid w:val="005B5082"/>
    <w:rsid w:val="005B50FB"/>
    <w:rsid w:val="005B50FC"/>
    <w:rsid w:val="005B5101"/>
    <w:rsid w:val="005B510B"/>
    <w:rsid w:val="005B51C7"/>
    <w:rsid w:val="005B5299"/>
    <w:rsid w:val="005B52D2"/>
    <w:rsid w:val="005B5332"/>
    <w:rsid w:val="005B5349"/>
    <w:rsid w:val="005B535B"/>
    <w:rsid w:val="005B53AB"/>
    <w:rsid w:val="005B53BD"/>
    <w:rsid w:val="005B53F0"/>
    <w:rsid w:val="005B543D"/>
    <w:rsid w:val="005B545D"/>
    <w:rsid w:val="005B5533"/>
    <w:rsid w:val="005B55DF"/>
    <w:rsid w:val="005B562D"/>
    <w:rsid w:val="005B5681"/>
    <w:rsid w:val="005B56A1"/>
    <w:rsid w:val="005B56A8"/>
    <w:rsid w:val="005B56AC"/>
    <w:rsid w:val="005B5722"/>
    <w:rsid w:val="005B5737"/>
    <w:rsid w:val="005B57D1"/>
    <w:rsid w:val="005B584E"/>
    <w:rsid w:val="005B58FC"/>
    <w:rsid w:val="005B594E"/>
    <w:rsid w:val="005B59A7"/>
    <w:rsid w:val="005B59AD"/>
    <w:rsid w:val="005B59D2"/>
    <w:rsid w:val="005B5AAA"/>
    <w:rsid w:val="005B5AAF"/>
    <w:rsid w:val="005B5B02"/>
    <w:rsid w:val="005B5B0C"/>
    <w:rsid w:val="005B5B1E"/>
    <w:rsid w:val="005B5B38"/>
    <w:rsid w:val="005B5C8A"/>
    <w:rsid w:val="005B5CAA"/>
    <w:rsid w:val="005B5CB9"/>
    <w:rsid w:val="005B5CF7"/>
    <w:rsid w:val="005B5DE3"/>
    <w:rsid w:val="005B5DEF"/>
    <w:rsid w:val="005B5E37"/>
    <w:rsid w:val="005B5E3F"/>
    <w:rsid w:val="005B5E5B"/>
    <w:rsid w:val="005B5ED8"/>
    <w:rsid w:val="005B5F53"/>
    <w:rsid w:val="005B5F69"/>
    <w:rsid w:val="005B6055"/>
    <w:rsid w:val="005B606D"/>
    <w:rsid w:val="005B6097"/>
    <w:rsid w:val="005B60D6"/>
    <w:rsid w:val="005B60DC"/>
    <w:rsid w:val="005B6115"/>
    <w:rsid w:val="005B611C"/>
    <w:rsid w:val="005B6163"/>
    <w:rsid w:val="005B6260"/>
    <w:rsid w:val="005B6270"/>
    <w:rsid w:val="005B629A"/>
    <w:rsid w:val="005B62B3"/>
    <w:rsid w:val="005B62B7"/>
    <w:rsid w:val="005B62C7"/>
    <w:rsid w:val="005B636A"/>
    <w:rsid w:val="005B63A5"/>
    <w:rsid w:val="005B63B5"/>
    <w:rsid w:val="005B63FC"/>
    <w:rsid w:val="005B6481"/>
    <w:rsid w:val="005B64B6"/>
    <w:rsid w:val="005B64C0"/>
    <w:rsid w:val="005B64F4"/>
    <w:rsid w:val="005B6557"/>
    <w:rsid w:val="005B6564"/>
    <w:rsid w:val="005B65C4"/>
    <w:rsid w:val="005B65C7"/>
    <w:rsid w:val="005B6685"/>
    <w:rsid w:val="005B6692"/>
    <w:rsid w:val="005B6693"/>
    <w:rsid w:val="005B66E3"/>
    <w:rsid w:val="005B6753"/>
    <w:rsid w:val="005B6762"/>
    <w:rsid w:val="005B67DA"/>
    <w:rsid w:val="005B683B"/>
    <w:rsid w:val="005B688F"/>
    <w:rsid w:val="005B6890"/>
    <w:rsid w:val="005B68DB"/>
    <w:rsid w:val="005B6937"/>
    <w:rsid w:val="005B695D"/>
    <w:rsid w:val="005B69C1"/>
    <w:rsid w:val="005B69E4"/>
    <w:rsid w:val="005B6A20"/>
    <w:rsid w:val="005B6A89"/>
    <w:rsid w:val="005B6BC2"/>
    <w:rsid w:val="005B6BE5"/>
    <w:rsid w:val="005B6C47"/>
    <w:rsid w:val="005B6C7B"/>
    <w:rsid w:val="005B6CA4"/>
    <w:rsid w:val="005B6CD3"/>
    <w:rsid w:val="005B6D6E"/>
    <w:rsid w:val="005B6DA1"/>
    <w:rsid w:val="005B6E1C"/>
    <w:rsid w:val="005B6E29"/>
    <w:rsid w:val="005B6E5D"/>
    <w:rsid w:val="005B6E62"/>
    <w:rsid w:val="005B6E63"/>
    <w:rsid w:val="005B6ECE"/>
    <w:rsid w:val="005B6F40"/>
    <w:rsid w:val="005B6F7A"/>
    <w:rsid w:val="005B6FC7"/>
    <w:rsid w:val="005B6FE5"/>
    <w:rsid w:val="005B70E8"/>
    <w:rsid w:val="005B717E"/>
    <w:rsid w:val="005B71EB"/>
    <w:rsid w:val="005B7274"/>
    <w:rsid w:val="005B7286"/>
    <w:rsid w:val="005B72A3"/>
    <w:rsid w:val="005B72D8"/>
    <w:rsid w:val="005B72E2"/>
    <w:rsid w:val="005B7321"/>
    <w:rsid w:val="005B7375"/>
    <w:rsid w:val="005B7382"/>
    <w:rsid w:val="005B740D"/>
    <w:rsid w:val="005B7422"/>
    <w:rsid w:val="005B742E"/>
    <w:rsid w:val="005B742F"/>
    <w:rsid w:val="005B74B1"/>
    <w:rsid w:val="005B74CF"/>
    <w:rsid w:val="005B74FE"/>
    <w:rsid w:val="005B75DE"/>
    <w:rsid w:val="005B76BD"/>
    <w:rsid w:val="005B76EC"/>
    <w:rsid w:val="005B775F"/>
    <w:rsid w:val="005B7762"/>
    <w:rsid w:val="005B7784"/>
    <w:rsid w:val="005B787E"/>
    <w:rsid w:val="005B78D7"/>
    <w:rsid w:val="005B7979"/>
    <w:rsid w:val="005B7A05"/>
    <w:rsid w:val="005B7A12"/>
    <w:rsid w:val="005B7B2E"/>
    <w:rsid w:val="005B7BFB"/>
    <w:rsid w:val="005B7C4E"/>
    <w:rsid w:val="005B7C6B"/>
    <w:rsid w:val="005B7D4A"/>
    <w:rsid w:val="005B7DBD"/>
    <w:rsid w:val="005B7DEB"/>
    <w:rsid w:val="005B7DF4"/>
    <w:rsid w:val="005B7EA9"/>
    <w:rsid w:val="005C0007"/>
    <w:rsid w:val="005C0074"/>
    <w:rsid w:val="005C0100"/>
    <w:rsid w:val="005C010B"/>
    <w:rsid w:val="005C0163"/>
    <w:rsid w:val="005C01EA"/>
    <w:rsid w:val="005C01F7"/>
    <w:rsid w:val="005C025B"/>
    <w:rsid w:val="005C02FD"/>
    <w:rsid w:val="005C030B"/>
    <w:rsid w:val="005C0388"/>
    <w:rsid w:val="005C0400"/>
    <w:rsid w:val="005C0444"/>
    <w:rsid w:val="005C049B"/>
    <w:rsid w:val="005C050C"/>
    <w:rsid w:val="005C057F"/>
    <w:rsid w:val="005C059F"/>
    <w:rsid w:val="005C05AB"/>
    <w:rsid w:val="005C05FD"/>
    <w:rsid w:val="005C0640"/>
    <w:rsid w:val="005C06F8"/>
    <w:rsid w:val="005C072A"/>
    <w:rsid w:val="005C0774"/>
    <w:rsid w:val="005C077E"/>
    <w:rsid w:val="005C07F0"/>
    <w:rsid w:val="005C081C"/>
    <w:rsid w:val="005C0853"/>
    <w:rsid w:val="005C08F4"/>
    <w:rsid w:val="005C0964"/>
    <w:rsid w:val="005C0972"/>
    <w:rsid w:val="005C0978"/>
    <w:rsid w:val="005C0997"/>
    <w:rsid w:val="005C0A09"/>
    <w:rsid w:val="005C0A2C"/>
    <w:rsid w:val="005C0A62"/>
    <w:rsid w:val="005C0A6C"/>
    <w:rsid w:val="005C0ABF"/>
    <w:rsid w:val="005C0AD6"/>
    <w:rsid w:val="005C0AE0"/>
    <w:rsid w:val="005C0B1E"/>
    <w:rsid w:val="005C0B84"/>
    <w:rsid w:val="005C0BAB"/>
    <w:rsid w:val="005C0BBB"/>
    <w:rsid w:val="005C0C91"/>
    <w:rsid w:val="005C0C9E"/>
    <w:rsid w:val="005C0D62"/>
    <w:rsid w:val="005C0D6F"/>
    <w:rsid w:val="005C0D99"/>
    <w:rsid w:val="005C0DC7"/>
    <w:rsid w:val="005C0E1A"/>
    <w:rsid w:val="005C0EDF"/>
    <w:rsid w:val="005C0EE6"/>
    <w:rsid w:val="005C0F3A"/>
    <w:rsid w:val="005C0F60"/>
    <w:rsid w:val="005C0FD4"/>
    <w:rsid w:val="005C10A1"/>
    <w:rsid w:val="005C10C5"/>
    <w:rsid w:val="005C11B2"/>
    <w:rsid w:val="005C11D8"/>
    <w:rsid w:val="005C11E5"/>
    <w:rsid w:val="005C11EA"/>
    <w:rsid w:val="005C122C"/>
    <w:rsid w:val="005C1243"/>
    <w:rsid w:val="005C12A1"/>
    <w:rsid w:val="005C12AA"/>
    <w:rsid w:val="005C136E"/>
    <w:rsid w:val="005C143D"/>
    <w:rsid w:val="005C1460"/>
    <w:rsid w:val="005C148C"/>
    <w:rsid w:val="005C14A9"/>
    <w:rsid w:val="005C1569"/>
    <w:rsid w:val="005C157E"/>
    <w:rsid w:val="005C1586"/>
    <w:rsid w:val="005C1587"/>
    <w:rsid w:val="005C158F"/>
    <w:rsid w:val="005C15CB"/>
    <w:rsid w:val="005C163F"/>
    <w:rsid w:val="005C1648"/>
    <w:rsid w:val="005C1695"/>
    <w:rsid w:val="005C16AA"/>
    <w:rsid w:val="005C16B1"/>
    <w:rsid w:val="005C1732"/>
    <w:rsid w:val="005C1771"/>
    <w:rsid w:val="005C17A4"/>
    <w:rsid w:val="005C17B0"/>
    <w:rsid w:val="005C17E7"/>
    <w:rsid w:val="005C17ED"/>
    <w:rsid w:val="005C180D"/>
    <w:rsid w:val="005C1890"/>
    <w:rsid w:val="005C18D4"/>
    <w:rsid w:val="005C1900"/>
    <w:rsid w:val="005C191B"/>
    <w:rsid w:val="005C194B"/>
    <w:rsid w:val="005C19AB"/>
    <w:rsid w:val="005C19DA"/>
    <w:rsid w:val="005C1A71"/>
    <w:rsid w:val="005C1A8D"/>
    <w:rsid w:val="005C1AB8"/>
    <w:rsid w:val="005C1BDA"/>
    <w:rsid w:val="005C1BFF"/>
    <w:rsid w:val="005C1C04"/>
    <w:rsid w:val="005C1C25"/>
    <w:rsid w:val="005C1C47"/>
    <w:rsid w:val="005C1C7B"/>
    <w:rsid w:val="005C1CE2"/>
    <w:rsid w:val="005C1D21"/>
    <w:rsid w:val="005C1DA4"/>
    <w:rsid w:val="005C1DB4"/>
    <w:rsid w:val="005C1EAC"/>
    <w:rsid w:val="005C1EB5"/>
    <w:rsid w:val="005C1F73"/>
    <w:rsid w:val="005C1F9F"/>
    <w:rsid w:val="005C1FBE"/>
    <w:rsid w:val="005C1FDC"/>
    <w:rsid w:val="005C1FE5"/>
    <w:rsid w:val="005C1FF8"/>
    <w:rsid w:val="005C200E"/>
    <w:rsid w:val="005C2013"/>
    <w:rsid w:val="005C2075"/>
    <w:rsid w:val="005C21B3"/>
    <w:rsid w:val="005C2228"/>
    <w:rsid w:val="005C2242"/>
    <w:rsid w:val="005C22D1"/>
    <w:rsid w:val="005C2367"/>
    <w:rsid w:val="005C23F1"/>
    <w:rsid w:val="005C23F6"/>
    <w:rsid w:val="005C23FE"/>
    <w:rsid w:val="005C2432"/>
    <w:rsid w:val="005C24CE"/>
    <w:rsid w:val="005C2517"/>
    <w:rsid w:val="005C251E"/>
    <w:rsid w:val="005C253C"/>
    <w:rsid w:val="005C257F"/>
    <w:rsid w:val="005C2617"/>
    <w:rsid w:val="005C262B"/>
    <w:rsid w:val="005C2634"/>
    <w:rsid w:val="005C266D"/>
    <w:rsid w:val="005C2678"/>
    <w:rsid w:val="005C26D6"/>
    <w:rsid w:val="005C26F3"/>
    <w:rsid w:val="005C2725"/>
    <w:rsid w:val="005C2757"/>
    <w:rsid w:val="005C277B"/>
    <w:rsid w:val="005C279F"/>
    <w:rsid w:val="005C27D5"/>
    <w:rsid w:val="005C27DD"/>
    <w:rsid w:val="005C28FB"/>
    <w:rsid w:val="005C2A04"/>
    <w:rsid w:val="005C2A19"/>
    <w:rsid w:val="005C2A4F"/>
    <w:rsid w:val="005C2A53"/>
    <w:rsid w:val="005C2A86"/>
    <w:rsid w:val="005C2A9A"/>
    <w:rsid w:val="005C2AFD"/>
    <w:rsid w:val="005C2B5C"/>
    <w:rsid w:val="005C2B70"/>
    <w:rsid w:val="005C2B8F"/>
    <w:rsid w:val="005C2BBF"/>
    <w:rsid w:val="005C2BCD"/>
    <w:rsid w:val="005C2BDA"/>
    <w:rsid w:val="005C2BEB"/>
    <w:rsid w:val="005C2C13"/>
    <w:rsid w:val="005C2D37"/>
    <w:rsid w:val="005C2D6C"/>
    <w:rsid w:val="005C2D92"/>
    <w:rsid w:val="005C2E24"/>
    <w:rsid w:val="005C2EA5"/>
    <w:rsid w:val="005C2F2D"/>
    <w:rsid w:val="005C2FC7"/>
    <w:rsid w:val="005C2FFC"/>
    <w:rsid w:val="005C3049"/>
    <w:rsid w:val="005C30CF"/>
    <w:rsid w:val="005C31AE"/>
    <w:rsid w:val="005C3222"/>
    <w:rsid w:val="005C32AD"/>
    <w:rsid w:val="005C33A4"/>
    <w:rsid w:val="005C344E"/>
    <w:rsid w:val="005C348D"/>
    <w:rsid w:val="005C34B9"/>
    <w:rsid w:val="005C34E0"/>
    <w:rsid w:val="005C351B"/>
    <w:rsid w:val="005C3629"/>
    <w:rsid w:val="005C3686"/>
    <w:rsid w:val="005C36CC"/>
    <w:rsid w:val="005C36DB"/>
    <w:rsid w:val="005C3740"/>
    <w:rsid w:val="005C3755"/>
    <w:rsid w:val="005C3786"/>
    <w:rsid w:val="005C393F"/>
    <w:rsid w:val="005C39E3"/>
    <w:rsid w:val="005C3A41"/>
    <w:rsid w:val="005C3A61"/>
    <w:rsid w:val="005C3A88"/>
    <w:rsid w:val="005C3AA0"/>
    <w:rsid w:val="005C3AFC"/>
    <w:rsid w:val="005C3B5D"/>
    <w:rsid w:val="005C3B68"/>
    <w:rsid w:val="005C3B80"/>
    <w:rsid w:val="005C3C37"/>
    <w:rsid w:val="005C3C86"/>
    <w:rsid w:val="005C3C88"/>
    <w:rsid w:val="005C3D16"/>
    <w:rsid w:val="005C3D29"/>
    <w:rsid w:val="005C3D6A"/>
    <w:rsid w:val="005C3DCA"/>
    <w:rsid w:val="005C3E34"/>
    <w:rsid w:val="005C3E47"/>
    <w:rsid w:val="005C3EA1"/>
    <w:rsid w:val="005C3EE6"/>
    <w:rsid w:val="005C3F9B"/>
    <w:rsid w:val="005C3FEA"/>
    <w:rsid w:val="005C3FF7"/>
    <w:rsid w:val="005C4068"/>
    <w:rsid w:val="005C4085"/>
    <w:rsid w:val="005C40B9"/>
    <w:rsid w:val="005C40C9"/>
    <w:rsid w:val="005C40DC"/>
    <w:rsid w:val="005C412F"/>
    <w:rsid w:val="005C4167"/>
    <w:rsid w:val="005C416F"/>
    <w:rsid w:val="005C4198"/>
    <w:rsid w:val="005C41A6"/>
    <w:rsid w:val="005C41EE"/>
    <w:rsid w:val="005C4203"/>
    <w:rsid w:val="005C42A7"/>
    <w:rsid w:val="005C42D8"/>
    <w:rsid w:val="005C4374"/>
    <w:rsid w:val="005C437E"/>
    <w:rsid w:val="005C4383"/>
    <w:rsid w:val="005C43BD"/>
    <w:rsid w:val="005C43C5"/>
    <w:rsid w:val="005C443B"/>
    <w:rsid w:val="005C4451"/>
    <w:rsid w:val="005C44B7"/>
    <w:rsid w:val="005C4500"/>
    <w:rsid w:val="005C451E"/>
    <w:rsid w:val="005C4559"/>
    <w:rsid w:val="005C45CC"/>
    <w:rsid w:val="005C4610"/>
    <w:rsid w:val="005C4657"/>
    <w:rsid w:val="005C4728"/>
    <w:rsid w:val="005C479E"/>
    <w:rsid w:val="005C47E7"/>
    <w:rsid w:val="005C4806"/>
    <w:rsid w:val="005C4868"/>
    <w:rsid w:val="005C488D"/>
    <w:rsid w:val="005C4897"/>
    <w:rsid w:val="005C48FA"/>
    <w:rsid w:val="005C4965"/>
    <w:rsid w:val="005C49BA"/>
    <w:rsid w:val="005C4A3D"/>
    <w:rsid w:val="005C4AE9"/>
    <w:rsid w:val="005C4AFB"/>
    <w:rsid w:val="005C4BEA"/>
    <w:rsid w:val="005C4C29"/>
    <w:rsid w:val="005C4CA9"/>
    <w:rsid w:val="005C4CB7"/>
    <w:rsid w:val="005C4CD9"/>
    <w:rsid w:val="005C4F39"/>
    <w:rsid w:val="005C4FB1"/>
    <w:rsid w:val="005C4FB4"/>
    <w:rsid w:val="005C4FE7"/>
    <w:rsid w:val="005C4FEA"/>
    <w:rsid w:val="005C5039"/>
    <w:rsid w:val="005C504C"/>
    <w:rsid w:val="005C5058"/>
    <w:rsid w:val="005C50A7"/>
    <w:rsid w:val="005C5110"/>
    <w:rsid w:val="005C5116"/>
    <w:rsid w:val="005C5145"/>
    <w:rsid w:val="005C5164"/>
    <w:rsid w:val="005C516B"/>
    <w:rsid w:val="005C51BE"/>
    <w:rsid w:val="005C5205"/>
    <w:rsid w:val="005C522C"/>
    <w:rsid w:val="005C5282"/>
    <w:rsid w:val="005C5321"/>
    <w:rsid w:val="005C5361"/>
    <w:rsid w:val="005C53C1"/>
    <w:rsid w:val="005C54B3"/>
    <w:rsid w:val="005C54D2"/>
    <w:rsid w:val="005C5503"/>
    <w:rsid w:val="005C552A"/>
    <w:rsid w:val="005C5596"/>
    <w:rsid w:val="005C5610"/>
    <w:rsid w:val="005C572B"/>
    <w:rsid w:val="005C5740"/>
    <w:rsid w:val="005C57A9"/>
    <w:rsid w:val="005C581E"/>
    <w:rsid w:val="005C5842"/>
    <w:rsid w:val="005C5846"/>
    <w:rsid w:val="005C587A"/>
    <w:rsid w:val="005C587B"/>
    <w:rsid w:val="005C5955"/>
    <w:rsid w:val="005C5A18"/>
    <w:rsid w:val="005C5A4C"/>
    <w:rsid w:val="005C5A93"/>
    <w:rsid w:val="005C5C3A"/>
    <w:rsid w:val="005C5CE9"/>
    <w:rsid w:val="005C5D4B"/>
    <w:rsid w:val="005C5D4C"/>
    <w:rsid w:val="005C5D8F"/>
    <w:rsid w:val="005C5DC3"/>
    <w:rsid w:val="005C5E03"/>
    <w:rsid w:val="005C5E36"/>
    <w:rsid w:val="005C5E44"/>
    <w:rsid w:val="005C5E70"/>
    <w:rsid w:val="005C5EC7"/>
    <w:rsid w:val="005C5F0B"/>
    <w:rsid w:val="005C5F11"/>
    <w:rsid w:val="005C6096"/>
    <w:rsid w:val="005C60B5"/>
    <w:rsid w:val="005C60C2"/>
    <w:rsid w:val="005C60E0"/>
    <w:rsid w:val="005C6112"/>
    <w:rsid w:val="005C6158"/>
    <w:rsid w:val="005C6167"/>
    <w:rsid w:val="005C616D"/>
    <w:rsid w:val="005C61A2"/>
    <w:rsid w:val="005C61F4"/>
    <w:rsid w:val="005C620D"/>
    <w:rsid w:val="005C62A1"/>
    <w:rsid w:val="005C632C"/>
    <w:rsid w:val="005C6366"/>
    <w:rsid w:val="005C639C"/>
    <w:rsid w:val="005C63E0"/>
    <w:rsid w:val="005C6432"/>
    <w:rsid w:val="005C6440"/>
    <w:rsid w:val="005C6469"/>
    <w:rsid w:val="005C652D"/>
    <w:rsid w:val="005C659D"/>
    <w:rsid w:val="005C65A1"/>
    <w:rsid w:val="005C65D0"/>
    <w:rsid w:val="005C65EE"/>
    <w:rsid w:val="005C6617"/>
    <w:rsid w:val="005C668A"/>
    <w:rsid w:val="005C66BE"/>
    <w:rsid w:val="005C6709"/>
    <w:rsid w:val="005C677A"/>
    <w:rsid w:val="005C67C6"/>
    <w:rsid w:val="005C6898"/>
    <w:rsid w:val="005C68AA"/>
    <w:rsid w:val="005C68AC"/>
    <w:rsid w:val="005C68CE"/>
    <w:rsid w:val="005C68E7"/>
    <w:rsid w:val="005C693B"/>
    <w:rsid w:val="005C69BD"/>
    <w:rsid w:val="005C69DD"/>
    <w:rsid w:val="005C6A0A"/>
    <w:rsid w:val="005C6A8A"/>
    <w:rsid w:val="005C6B1E"/>
    <w:rsid w:val="005C6C80"/>
    <w:rsid w:val="005C6C99"/>
    <w:rsid w:val="005C6CA8"/>
    <w:rsid w:val="005C6CDE"/>
    <w:rsid w:val="005C6D42"/>
    <w:rsid w:val="005C6DC2"/>
    <w:rsid w:val="005C6DD6"/>
    <w:rsid w:val="005C6E1D"/>
    <w:rsid w:val="005C6ECB"/>
    <w:rsid w:val="005C6ED5"/>
    <w:rsid w:val="005C6EFD"/>
    <w:rsid w:val="005C6FCA"/>
    <w:rsid w:val="005C6FE1"/>
    <w:rsid w:val="005C6FE2"/>
    <w:rsid w:val="005C6FEB"/>
    <w:rsid w:val="005C7057"/>
    <w:rsid w:val="005C70A0"/>
    <w:rsid w:val="005C70B8"/>
    <w:rsid w:val="005C70F9"/>
    <w:rsid w:val="005C714B"/>
    <w:rsid w:val="005C71FF"/>
    <w:rsid w:val="005C724F"/>
    <w:rsid w:val="005C72B6"/>
    <w:rsid w:val="005C72C4"/>
    <w:rsid w:val="005C72D9"/>
    <w:rsid w:val="005C735B"/>
    <w:rsid w:val="005C73A3"/>
    <w:rsid w:val="005C73EA"/>
    <w:rsid w:val="005C7405"/>
    <w:rsid w:val="005C742B"/>
    <w:rsid w:val="005C7450"/>
    <w:rsid w:val="005C7478"/>
    <w:rsid w:val="005C748C"/>
    <w:rsid w:val="005C74A7"/>
    <w:rsid w:val="005C7532"/>
    <w:rsid w:val="005C7548"/>
    <w:rsid w:val="005C7556"/>
    <w:rsid w:val="005C7592"/>
    <w:rsid w:val="005C75B7"/>
    <w:rsid w:val="005C75BA"/>
    <w:rsid w:val="005C75BF"/>
    <w:rsid w:val="005C75E4"/>
    <w:rsid w:val="005C769D"/>
    <w:rsid w:val="005C7708"/>
    <w:rsid w:val="005C7727"/>
    <w:rsid w:val="005C7739"/>
    <w:rsid w:val="005C77A1"/>
    <w:rsid w:val="005C77BD"/>
    <w:rsid w:val="005C77F8"/>
    <w:rsid w:val="005C7825"/>
    <w:rsid w:val="005C7826"/>
    <w:rsid w:val="005C7872"/>
    <w:rsid w:val="005C7880"/>
    <w:rsid w:val="005C7883"/>
    <w:rsid w:val="005C7884"/>
    <w:rsid w:val="005C78CC"/>
    <w:rsid w:val="005C7939"/>
    <w:rsid w:val="005C7973"/>
    <w:rsid w:val="005C7A2A"/>
    <w:rsid w:val="005C7AB1"/>
    <w:rsid w:val="005C7B3B"/>
    <w:rsid w:val="005C7B41"/>
    <w:rsid w:val="005C7B7F"/>
    <w:rsid w:val="005C7B96"/>
    <w:rsid w:val="005C7BCE"/>
    <w:rsid w:val="005C7C21"/>
    <w:rsid w:val="005C7C46"/>
    <w:rsid w:val="005C7C59"/>
    <w:rsid w:val="005C7C8B"/>
    <w:rsid w:val="005C7CA1"/>
    <w:rsid w:val="005C7CE7"/>
    <w:rsid w:val="005C7D03"/>
    <w:rsid w:val="005C7D39"/>
    <w:rsid w:val="005C7D51"/>
    <w:rsid w:val="005C7D64"/>
    <w:rsid w:val="005C7DAB"/>
    <w:rsid w:val="005C7DC3"/>
    <w:rsid w:val="005C7DFA"/>
    <w:rsid w:val="005C7E4A"/>
    <w:rsid w:val="005C7EAD"/>
    <w:rsid w:val="005C7ED0"/>
    <w:rsid w:val="005C7F58"/>
    <w:rsid w:val="005C7F93"/>
    <w:rsid w:val="005C7FC4"/>
    <w:rsid w:val="005D00AC"/>
    <w:rsid w:val="005D00CE"/>
    <w:rsid w:val="005D011C"/>
    <w:rsid w:val="005D012A"/>
    <w:rsid w:val="005D01E7"/>
    <w:rsid w:val="005D0201"/>
    <w:rsid w:val="005D026A"/>
    <w:rsid w:val="005D02DB"/>
    <w:rsid w:val="005D02F7"/>
    <w:rsid w:val="005D0302"/>
    <w:rsid w:val="005D0313"/>
    <w:rsid w:val="005D039D"/>
    <w:rsid w:val="005D03F2"/>
    <w:rsid w:val="005D0438"/>
    <w:rsid w:val="005D045C"/>
    <w:rsid w:val="005D0468"/>
    <w:rsid w:val="005D04F0"/>
    <w:rsid w:val="005D063C"/>
    <w:rsid w:val="005D0644"/>
    <w:rsid w:val="005D068B"/>
    <w:rsid w:val="005D06C1"/>
    <w:rsid w:val="005D06C6"/>
    <w:rsid w:val="005D06E8"/>
    <w:rsid w:val="005D0736"/>
    <w:rsid w:val="005D077F"/>
    <w:rsid w:val="005D07FE"/>
    <w:rsid w:val="005D084D"/>
    <w:rsid w:val="005D087A"/>
    <w:rsid w:val="005D08E1"/>
    <w:rsid w:val="005D099B"/>
    <w:rsid w:val="005D0A46"/>
    <w:rsid w:val="005D0A79"/>
    <w:rsid w:val="005D0A89"/>
    <w:rsid w:val="005D0A8D"/>
    <w:rsid w:val="005D0B3C"/>
    <w:rsid w:val="005D0B67"/>
    <w:rsid w:val="005D0B71"/>
    <w:rsid w:val="005D0C11"/>
    <w:rsid w:val="005D0C51"/>
    <w:rsid w:val="005D0C57"/>
    <w:rsid w:val="005D0CCB"/>
    <w:rsid w:val="005D0D16"/>
    <w:rsid w:val="005D0D99"/>
    <w:rsid w:val="005D0DD0"/>
    <w:rsid w:val="005D0DE7"/>
    <w:rsid w:val="005D0DEA"/>
    <w:rsid w:val="005D0E51"/>
    <w:rsid w:val="005D0EB7"/>
    <w:rsid w:val="005D0F8D"/>
    <w:rsid w:val="005D1018"/>
    <w:rsid w:val="005D11BB"/>
    <w:rsid w:val="005D121C"/>
    <w:rsid w:val="005D1290"/>
    <w:rsid w:val="005D12A5"/>
    <w:rsid w:val="005D12BA"/>
    <w:rsid w:val="005D12CB"/>
    <w:rsid w:val="005D1312"/>
    <w:rsid w:val="005D1385"/>
    <w:rsid w:val="005D1388"/>
    <w:rsid w:val="005D13A3"/>
    <w:rsid w:val="005D13A6"/>
    <w:rsid w:val="005D13CC"/>
    <w:rsid w:val="005D13F1"/>
    <w:rsid w:val="005D1413"/>
    <w:rsid w:val="005D14FB"/>
    <w:rsid w:val="005D150F"/>
    <w:rsid w:val="005D155F"/>
    <w:rsid w:val="005D158E"/>
    <w:rsid w:val="005D15D9"/>
    <w:rsid w:val="005D160F"/>
    <w:rsid w:val="005D1629"/>
    <w:rsid w:val="005D1681"/>
    <w:rsid w:val="005D176D"/>
    <w:rsid w:val="005D1786"/>
    <w:rsid w:val="005D17B8"/>
    <w:rsid w:val="005D17F1"/>
    <w:rsid w:val="005D17F7"/>
    <w:rsid w:val="005D1821"/>
    <w:rsid w:val="005D185D"/>
    <w:rsid w:val="005D185E"/>
    <w:rsid w:val="005D18F3"/>
    <w:rsid w:val="005D1902"/>
    <w:rsid w:val="005D192F"/>
    <w:rsid w:val="005D19B0"/>
    <w:rsid w:val="005D19C7"/>
    <w:rsid w:val="005D1A09"/>
    <w:rsid w:val="005D1B46"/>
    <w:rsid w:val="005D1BCA"/>
    <w:rsid w:val="005D1BED"/>
    <w:rsid w:val="005D1BFF"/>
    <w:rsid w:val="005D1C1E"/>
    <w:rsid w:val="005D1C60"/>
    <w:rsid w:val="005D1CB0"/>
    <w:rsid w:val="005D1CB6"/>
    <w:rsid w:val="005D1D32"/>
    <w:rsid w:val="005D1D35"/>
    <w:rsid w:val="005D1D61"/>
    <w:rsid w:val="005D1DC4"/>
    <w:rsid w:val="005D1DE5"/>
    <w:rsid w:val="005D1E13"/>
    <w:rsid w:val="005D1E88"/>
    <w:rsid w:val="005D1E8E"/>
    <w:rsid w:val="005D1EFC"/>
    <w:rsid w:val="005D1FEC"/>
    <w:rsid w:val="005D20E2"/>
    <w:rsid w:val="005D2168"/>
    <w:rsid w:val="005D2185"/>
    <w:rsid w:val="005D219E"/>
    <w:rsid w:val="005D21E2"/>
    <w:rsid w:val="005D2236"/>
    <w:rsid w:val="005D227A"/>
    <w:rsid w:val="005D22A2"/>
    <w:rsid w:val="005D22D6"/>
    <w:rsid w:val="005D2326"/>
    <w:rsid w:val="005D234B"/>
    <w:rsid w:val="005D240F"/>
    <w:rsid w:val="005D2424"/>
    <w:rsid w:val="005D2478"/>
    <w:rsid w:val="005D2592"/>
    <w:rsid w:val="005D2611"/>
    <w:rsid w:val="005D262B"/>
    <w:rsid w:val="005D2689"/>
    <w:rsid w:val="005D278B"/>
    <w:rsid w:val="005D2796"/>
    <w:rsid w:val="005D27F9"/>
    <w:rsid w:val="005D2933"/>
    <w:rsid w:val="005D295E"/>
    <w:rsid w:val="005D29BB"/>
    <w:rsid w:val="005D29F2"/>
    <w:rsid w:val="005D2A22"/>
    <w:rsid w:val="005D2A7D"/>
    <w:rsid w:val="005D2A92"/>
    <w:rsid w:val="005D2B1B"/>
    <w:rsid w:val="005D2BDD"/>
    <w:rsid w:val="005D2C0C"/>
    <w:rsid w:val="005D2C1A"/>
    <w:rsid w:val="005D2C6E"/>
    <w:rsid w:val="005D2C90"/>
    <w:rsid w:val="005D2D0D"/>
    <w:rsid w:val="005D2D13"/>
    <w:rsid w:val="005D2D3A"/>
    <w:rsid w:val="005D2D72"/>
    <w:rsid w:val="005D2DEA"/>
    <w:rsid w:val="005D2EA6"/>
    <w:rsid w:val="005D2EE2"/>
    <w:rsid w:val="005D301F"/>
    <w:rsid w:val="005D302D"/>
    <w:rsid w:val="005D30CF"/>
    <w:rsid w:val="005D3166"/>
    <w:rsid w:val="005D3191"/>
    <w:rsid w:val="005D319E"/>
    <w:rsid w:val="005D3216"/>
    <w:rsid w:val="005D32EA"/>
    <w:rsid w:val="005D334D"/>
    <w:rsid w:val="005D3433"/>
    <w:rsid w:val="005D3469"/>
    <w:rsid w:val="005D34C0"/>
    <w:rsid w:val="005D3509"/>
    <w:rsid w:val="005D35AA"/>
    <w:rsid w:val="005D35F3"/>
    <w:rsid w:val="005D35F7"/>
    <w:rsid w:val="005D37AF"/>
    <w:rsid w:val="005D390F"/>
    <w:rsid w:val="005D394C"/>
    <w:rsid w:val="005D3973"/>
    <w:rsid w:val="005D39EA"/>
    <w:rsid w:val="005D3A91"/>
    <w:rsid w:val="005D3B15"/>
    <w:rsid w:val="005D3B5B"/>
    <w:rsid w:val="005D3BA9"/>
    <w:rsid w:val="005D3BF4"/>
    <w:rsid w:val="005D3C37"/>
    <w:rsid w:val="005D3C41"/>
    <w:rsid w:val="005D3D18"/>
    <w:rsid w:val="005D3D36"/>
    <w:rsid w:val="005D3D54"/>
    <w:rsid w:val="005D3DE2"/>
    <w:rsid w:val="005D3DF1"/>
    <w:rsid w:val="005D3DF7"/>
    <w:rsid w:val="005D3E2A"/>
    <w:rsid w:val="005D3E55"/>
    <w:rsid w:val="005D3E89"/>
    <w:rsid w:val="005D3E98"/>
    <w:rsid w:val="005D3ECA"/>
    <w:rsid w:val="005D3F5B"/>
    <w:rsid w:val="005D3F8F"/>
    <w:rsid w:val="005D3FB6"/>
    <w:rsid w:val="005D4054"/>
    <w:rsid w:val="005D4070"/>
    <w:rsid w:val="005D407F"/>
    <w:rsid w:val="005D409C"/>
    <w:rsid w:val="005D416A"/>
    <w:rsid w:val="005D416C"/>
    <w:rsid w:val="005D4173"/>
    <w:rsid w:val="005D418A"/>
    <w:rsid w:val="005D41F1"/>
    <w:rsid w:val="005D42A8"/>
    <w:rsid w:val="005D42EE"/>
    <w:rsid w:val="005D430F"/>
    <w:rsid w:val="005D431B"/>
    <w:rsid w:val="005D436B"/>
    <w:rsid w:val="005D43DB"/>
    <w:rsid w:val="005D4442"/>
    <w:rsid w:val="005D4456"/>
    <w:rsid w:val="005D445D"/>
    <w:rsid w:val="005D44A3"/>
    <w:rsid w:val="005D44E3"/>
    <w:rsid w:val="005D4555"/>
    <w:rsid w:val="005D457C"/>
    <w:rsid w:val="005D4605"/>
    <w:rsid w:val="005D46CE"/>
    <w:rsid w:val="005D46CF"/>
    <w:rsid w:val="005D4737"/>
    <w:rsid w:val="005D4751"/>
    <w:rsid w:val="005D47B9"/>
    <w:rsid w:val="005D4864"/>
    <w:rsid w:val="005D48BC"/>
    <w:rsid w:val="005D48F4"/>
    <w:rsid w:val="005D490C"/>
    <w:rsid w:val="005D4A11"/>
    <w:rsid w:val="005D4A41"/>
    <w:rsid w:val="005D4A76"/>
    <w:rsid w:val="005D4A83"/>
    <w:rsid w:val="005D4ACF"/>
    <w:rsid w:val="005D4B5E"/>
    <w:rsid w:val="005D4BF4"/>
    <w:rsid w:val="005D4C29"/>
    <w:rsid w:val="005D4CEE"/>
    <w:rsid w:val="005D4DA1"/>
    <w:rsid w:val="005D4DBC"/>
    <w:rsid w:val="005D4E1E"/>
    <w:rsid w:val="005D4E2A"/>
    <w:rsid w:val="005D4EE1"/>
    <w:rsid w:val="005D4F37"/>
    <w:rsid w:val="005D4F57"/>
    <w:rsid w:val="005D4FBC"/>
    <w:rsid w:val="005D4FFD"/>
    <w:rsid w:val="005D5005"/>
    <w:rsid w:val="005D5036"/>
    <w:rsid w:val="005D5218"/>
    <w:rsid w:val="005D532B"/>
    <w:rsid w:val="005D53FE"/>
    <w:rsid w:val="005D5412"/>
    <w:rsid w:val="005D543E"/>
    <w:rsid w:val="005D5456"/>
    <w:rsid w:val="005D54D2"/>
    <w:rsid w:val="005D54DB"/>
    <w:rsid w:val="005D54E8"/>
    <w:rsid w:val="005D552A"/>
    <w:rsid w:val="005D55F3"/>
    <w:rsid w:val="005D5603"/>
    <w:rsid w:val="005D5609"/>
    <w:rsid w:val="005D56F1"/>
    <w:rsid w:val="005D570C"/>
    <w:rsid w:val="005D5729"/>
    <w:rsid w:val="005D572A"/>
    <w:rsid w:val="005D5760"/>
    <w:rsid w:val="005D57F2"/>
    <w:rsid w:val="005D582A"/>
    <w:rsid w:val="005D5865"/>
    <w:rsid w:val="005D5935"/>
    <w:rsid w:val="005D5986"/>
    <w:rsid w:val="005D59BA"/>
    <w:rsid w:val="005D5A16"/>
    <w:rsid w:val="005D5A48"/>
    <w:rsid w:val="005D5A8B"/>
    <w:rsid w:val="005D5AB0"/>
    <w:rsid w:val="005D5AB4"/>
    <w:rsid w:val="005D5AEC"/>
    <w:rsid w:val="005D5AF7"/>
    <w:rsid w:val="005D5B5E"/>
    <w:rsid w:val="005D5BE0"/>
    <w:rsid w:val="005D5BF7"/>
    <w:rsid w:val="005D5BFB"/>
    <w:rsid w:val="005D5C51"/>
    <w:rsid w:val="005D5C8C"/>
    <w:rsid w:val="005D5CBB"/>
    <w:rsid w:val="005D5CD9"/>
    <w:rsid w:val="005D5CE0"/>
    <w:rsid w:val="005D5D00"/>
    <w:rsid w:val="005D5D44"/>
    <w:rsid w:val="005D5D6E"/>
    <w:rsid w:val="005D5E1F"/>
    <w:rsid w:val="005D5E37"/>
    <w:rsid w:val="005D5E3E"/>
    <w:rsid w:val="005D5E4F"/>
    <w:rsid w:val="005D5EE7"/>
    <w:rsid w:val="005D5F41"/>
    <w:rsid w:val="005D5F48"/>
    <w:rsid w:val="005D5F51"/>
    <w:rsid w:val="005D5FA4"/>
    <w:rsid w:val="005D6079"/>
    <w:rsid w:val="005D60A3"/>
    <w:rsid w:val="005D611F"/>
    <w:rsid w:val="005D6142"/>
    <w:rsid w:val="005D6158"/>
    <w:rsid w:val="005D6180"/>
    <w:rsid w:val="005D6189"/>
    <w:rsid w:val="005D61A9"/>
    <w:rsid w:val="005D62F6"/>
    <w:rsid w:val="005D6320"/>
    <w:rsid w:val="005D635B"/>
    <w:rsid w:val="005D6380"/>
    <w:rsid w:val="005D63A2"/>
    <w:rsid w:val="005D63B8"/>
    <w:rsid w:val="005D63C0"/>
    <w:rsid w:val="005D63C2"/>
    <w:rsid w:val="005D63FD"/>
    <w:rsid w:val="005D640E"/>
    <w:rsid w:val="005D653F"/>
    <w:rsid w:val="005D6571"/>
    <w:rsid w:val="005D657C"/>
    <w:rsid w:val="005D6592"/>
    <w:rsid w:val="005D6595"/>
    <w:rsid w:val="005D65AF"/>
    <w:rsid w:val="005D65BE"/>
    <w:rsid w:val="005D65C5"/>
    <w:rsid w:val="005D65DC"/>
    <w:rsid w:val="005D65F3"/>
    <w:rsid w:val="005D662C"/>
    <w:rsid w:val="005D6668"/>
    <w:rsid w:val="005D6689"/>
    <w:rsid w:val="005D66D8"/>
    <w:rsid w:val="005D670A"/>
    <w:rsid w:val="005D67AD"/>
    <w:rsid w:val="005D6891"/>
    <w:rsid w:val="005D68B3"/>
    <w:rsid w:val="005D68CF"/>
    <w:rsid w:val="005D68DA"/>
    <w:rsid w:val="005D68FB"/>
    <w:rsid w:val="005D699E"/>
    <w:rsid w:val="005D6A47"/>
    <w:rsid w:val="005D6A63"/>
    <w:rsid w:val="005D6A71"/>
    <w:rsid w:val="005D6AB1"/>
    <w:rsid w:val="005D6ACA"/>
    <w:rsid w:val="005D6AFB"/>
    <w:rsid w:val="005D6B15"/>
    <w:rsid w:val="005D6B3E"/>
    <w:rsid w:val="005D6B44"/>
    <w:rsid w:val="005D6B5F"/>
    <w:rsid w:val="005D6BE3"/>
    <w:rsid w:val="005D6BF9"/>
    <w:rsid w:val="005D6C06"/>
    <w:rsid w:val="005D6C1B"/>
    <w:rsid w:val="005D6C56"/>
    <w:rsid w:val="005D6C62"/>
    <w:rsid w:val="005D6CF0"/>
    <w:rsid w:val="005D6D4F"/>
    <w:rsid w:val="005D6D67"/>
    <w:rsid w:val="005D6E71"/>
    <w:rsid w:val="005D6E78"/>
    <w:rsid w:val="005D6EA3"/>
    <w:rsid w:val="005D6EAF"/>
    <w:rsid w:val="005D6FE6"/>
    <w:rsid w:val="005D6FF6"/>
    <w:rsid w:val="005D7015"/>
    <w:rsid w:val="005D7056"/>
    <w:rsid w:val="005D70C3"/>
    <w:rsid w:val="005D70C5"/>
    <w:rsid w:val="005D715F"/>
    <w:rsid w:val="005D71C3"/>
    <w:rsid w:val="005D71D9"/>
    <w:rsid w:val="005D7221"/>
    <w:rsid w:val="005D723B"/>
    <w:rsid w:val="005D7255"/>
    <w:rsid w:val="005D7276"/>
    <w:rsid w:val="005D7289"/>
    <w:rsid w:val="005D7290"/>
    <w:rsid w:val="005D72D5"/>
    <w:rsid w:val="005D72FD"/>
    <w:rsid w:val="005D7345"/>
    <w:rsid w:val="005D735F"/>
    <w:rsid w:val="005D73AA"/>
    <w:rsid w:val="005D73BF"/>
    <w:rsid w:val="005D7457"/>
    <w:rsid w:val="005D7477"/>
    <w:rsid w:val="005D7510"/>
    <w:rsid w:val="005D75C5"/>
    <w:rsid w:val="005D7606"/>
    <w:rsid w:val="005D76A4"/>
    <w:rsid w:val="005D770A"/>
    <w:rsid w:val="005D772E"/>
    <w:rsid w:val="005D7731"/>
    <w:rsid w:val="005D776F"/>
    <w:rsid w:val="005D777B"/>
    <w:rsid w:val="005D7781"/>
    <w:rsid w:val="005D7787"/>
    <w:rsid w:val="005D77FF"/>
    <w:rsid w:val="005D7826"/>
    <w:rsid w:val="005D7870"/>
    <w:rsid w:val="005D789C"/>
    <w:rsid w:val="005D7939"/>
    <w:rsid w:val="005D7978"/>
    <w:rsid w:val="005D798A"/>
    <w:rsid w:val="005D79C1"/>
    <w:rsid w:val="005D79EF"/>
    <w:rsid w:val="005D79F4"/>
    <w:rsid w:val="005D7A1E"/>
    <w:rsid w:val="005D7A89"/>
    <w:rsid w:val="005D7B12"/>
    <w:rsid w:val="005D7B83"/>
    <w:rsid w:val="005D7BA7"/>
    <w:rsid w:val="005D7BCB"/>
    <w:rsid w:val="005D7BF1"/>
    <w:rsid w:val="005D7C04"/>
    <w:rsid w:val="005D7C07"/>
    <w:rsid w:val="005D7C51"/>
    <w:rsid w:val="005D7C58"/>
    <w:rsid w:val="005D7CCB"/>
    <w:rsid w:val="005D7CD5"/>
    <w:rsid w:val="005D7CE9"/>
    <w:rsid w:val="005D7D22"/>
    <w:rsid w:val="005D7D53"/>
    <w:rsid w:val="005D7D5C"/>
    <w:rsid w:val="005D7D71"/>
    <w:rsid w:val="005D7D8B"/>
    <w:rsid w:val="005D7E88"/>
    <w:rsid w:val="005D7ED1"/>
    <w:rsid w:val="005D7F27"/>
    <w:rsid w:val="005D7F3B"/>
    <w:rsid w:val="005D7F83"/>
    <w:rsid w:val="005D7F89"/>
    <w:rsid w:val="005D7F93"/>
    <w:rsid w:val="005E0027"/>
    <w:rsid w:val="005E0072"/>
    <w:rsid w:val="005E00BE"/>
    <w:rsid w:val="005E00C9"/>
    <w:rsid w:val="005E00E4"/>
    <w:rsid w:val="005E00FF"/>
    <w:rsid w:val="005E0105"/>
    <w:rsid w:val="005E0134"/>
    <w:rsid w:val="005E0189"/>
    <w:rsid w:val="005E01E9"/>
    <w:rsid w:val="005E02D0"/>
    <w:rsid w:val="005E02D8"/>
    <w:rsid w:val="005E0499"/>
    <w:rsid w:val="005E04F3"/>
    <w:rsid w:val="005E0503"/>
    <w:rsid w:val="005E0527"/>
    <w:rsid w:val="005E0540"/>
    <w:rsid w:val="005E054C"/>
    <w:rsid w:val="005E055D"/>
    <w:rsid w:val="005E057D"/>
    <w:rsid w:val="005E0583"/>
    <w:rsid w:val="005E059F"/>
    <w:rsid w:val="005E05A9"/>
    <w:rsid w:val="005E05F9"/>
    <w:rsid w:val="005E0607"/>
    <w:rsid w:val="005E0636"/>
    <w:rsid w:val="005E0663"/>
    <w:rsid w:val="005E0664"/>
    <w:rsid w:val="005E06B3"/>
    <w:rsid w:val="005E071D"/>
    <w:rsid w:val="005E0780"/>
    <w:rsid w:val="005E07F8"/>
    <w:rsid w:val="005E0823"/>
    <w:rsid w:val="005E0872"/>
    <w:rsid w:val="005E0895"/>
    <w:rsid w:val="005E08CE"/>
    <w:rsid w:val="005E08E1"/>
    <w:rsid w:val="005E090C"/>
    <w:rsid w:val="005E091B"/>
    <w:rsid w:val="005E0926"/>
    <w:rsid w:val="005E092D"/>
    <w:rsid w:val="005E0962"/>
    <w:rsid w:val="005E09C8"/>
    <w:rsid w:val="005E0A12"/>
    <w:rsid w:val="005E0A8B"/>
    <w:rsid w:val="005E0AAA"/>
    <w:rsid w:val="005E0AC9"/>
    <w:rsid w:val="005E0ACA"/>
    <w:rsid w:val="005E0BA3"/>
    <w:rsid w:val="005E0C20"/>
    <w:rsid w:val="005E0C24"/>
    <w:rsid w:val="005E0C5F"/>
    <w:rsid w:val="005E0C64"/>
    <w:rsid w:val="005E0C7D"/>
    <w:rsid w:val="005E0C82"/>
    <w:rsid w:val="005E0C8C"/>
    <w:rsid w:val="005E0CD0"/>
    <w:rsid w:val="005E0CEA"/>
    <w:rsid w:val="005E0DA4"/>
    <w:rsid w:val="005E0DB7"/>
    <w:rsid w:val="005E0DCA"/>
    <w:rsid w:val="005E0DDE"/>
    <w:rsid w:val="005E0E08"/>
    <w:rsid w:val="005E0E0F"/>
    <w:rsid w:val="005E0EE3"/>
    <w:rsid w:val="005E0F9F"/>
    <w:rsid w:val="005E0FA5"/>
    <w:rsid w:val="005E0FC9"/>
    <w:rsid w:val="005E0FE2"/>
    <w:rsid w:val="005E104A"/>
    <w:rsid w:val="005E114C"/>
    <w:rsid w:val="005E1187"/>
    <w:rsid w:val="005E11CB"/>
    <w:rsid w:val="005E1237"/>
    <w:rsid w:val="005E124D"/>
    <w:rsid w:val="005E1273"/>
    <w:rsid w:val="005E136D"/>
    <w:rsid w:val="005E1370"/>
    <w:rsid w:val="005E13C1"/>
    <w:rsid w:val="005E148D"/>
    <w:rsid w:val="005E159D"/>
    <w:rsid w:val="005E159F"/>
    <w:rsid w:val="005E162A"/>
    <w:rsid w:val="005E1692"/>
    <w:rsid w:val="005E16E7"/>
    <w:rsid w:val="005E170D"/>
    <w:rsid w:val="005E1713"/>
    <w:rsid w:val="005E171F"/>
    <w:rsid w:val="005E177B"/>
    <w:rsid w:val="005E1900"/>
    <w:rsid w:val="005E1955"/>
    <w:rsid w:val="005E19B8"/>
    <w:rsid w:val="005E19E6"/>
    <w:rsid w:val="005E1AD8"/>
    <w:rsid w:val="005E1B50"/>
    <w:rsid w:val="005E1B67"/>
    <w:rsid w:val="005E1C11"/>
    <w:rsid w:val="005E1C26"/>
    <w:rsid w:val="005E1C3F"/>
    <w:rsid w:val="005E1C4A"/>
    <w:rsid w:val="005E1C6F"/>
    <w:rsid w:val="005E1DC8"/>
    <w:rsid w:val="005E1DC9"/>
    <w:rsid w:val="005E1DF3"/>
    <w:rsid w:val="005E1DF8"/>
    <w:rsid w:val="005E1E14"/>
    <w:rsid w:val="005E1E25"/>
    <w:rsid w:val="005E1E58"/>
    <w:rsid w:val="005E1E77"/>
    <w:rsid w:val="005E1EC2"/>
    <w:rsid w:val="005E1FAB"/>
    <w:rsid w:val="005E1FB4"/>
    <w:rsid w:val="005E20A0"/>
    <w:rsid w:val="005E20B5"/>
    <w:rsid w:val="005E210F"/>
    <w:rsid w:val="005E2135"/>
    <w:rsid w:val="005E21AD"/>
    <w:rsid w:val="005E21D1"/>
    <w:rsid w:val="005E221A"/>
    <w:rsid w:val="005E22CD"/>
    <w:rsid w:val="005E22F1"/>
    <w:rsid w:val="005E23F0"/>
    <w:rsid w:val="005E241E"/>
    <w:rsid w:val="005E2465"/>
    <w:rsid w:val="005E24A4"/>
    <w:rsid w:val="005E24F5"/>
    <w:rsid w:val="005E2517"/>
    <w:rsid w:val="005E2532"/>
    <w:rsid w:val="005E2549"/>
    <w:rsid w:val="005E260D"/>
    <w:rsid w:val="005E2612"/>
    <w:rsid w:val="005E267D"/>
    <w:rsid w:val="005E2688"/>
    <w:rsid w:val="005E26A9"/>
    <w:rsid w:val="005E26AC"/>
    <w:rsid w:val="005E26B8"/>
    <w:rsid w:val="005E26BA"/>
    <w:rsid w:val="005E26C4"/>
    <w:rsid w:val="005E26D3"/>
    <w:rsid w:val="005E26E8"/>
    <w:rsid w:val="005E26FE"/>
    <w:rsid w:val="005E272D"/>
    <w:rsid w:val="005E2747"/>
    <w:rsid w:val="005E2787"/>
    <w:rsid w:val="005E27A3"/>
    <w:rsid w:val="005E27E9"/>
    <w:rsid w:val="005E2854"/>
    <w:rsid w:val="005E2881"/>
    <w:rsid w:val="005E2883"/>
    <w:rsid w:val="005E289B"/>
    <w:rsid w:val="005E28D0"/>
    <w:rsid w:val="005E2994"/>
    <w:rsid w:val="005E29F8"/>
    <w:rsid w:val="005E2A05"/>
    <w:rsid w:val="005E2A39"/>
    <w:rsid w:val="005E2AA4"/>
    <w:rsid w:val="005E2AAB"/>
    <w:rsid w:val="005E2B1B"/>
    <w:rsid w:val="005E2C25"/>
    <w:rsid w:val="005E2CE0"/>
    <w:rsid w:val="005E2D06"/>
    <w:rsid w:val="005E2D15"/>
    <w:rsid w:val="005E2D64"/>
    <w:rsid w:val="005E2DFE"/>
    <w:rsid w:val="005E2E01"/>
    <w:rsid w:val="005E2E1B"/>
    <w:rsid w:val="005E2E5A"/>
    <w:rsid w:val="005E2F97"/>
    <w:rsid w:val="005E2FA9"/>
    <w:rsid w:val="005E2FD9"/>
    <w:rsid w:val="005E304D"/>
    <w:rsid w:val="005E306D"/>
    <w:rsid w:val="005E30E2"/>
    <w:rsid w:val="005E30F0"/>
    <w:rsid w:val="005E314A"/>
    <w:rsid w:val="005E317E"/>
    <w:rsid w:val="005E31F0"/>
    <w:rsid w:val="005E3210"/>
    <w:rsid w:val="005E32E3"/>
    <w:rsid w:val="005E332C"/>
    <w:rsid w:val="005E3386"/>
    <w:rsid w:val="005E3393"/>
    <w:rsid w:val="005E33E0"/>
    <w:rsid w:val="005E33EA"/>
    <w:rsid w:val="005E342B"/>
    <w:rsid w:val="005E3494"/>
    <w:rsid w:val="005E3535"/>
    <w:rsid w:val="005E3555"/>
    <w:rsid w:val="005E356E"/>
    <w:rsid w:val="005E3596"/>
    <w:rsid w:val="005E359E"/>
    <w:rsid w:val="005E35AF"/>
    <w:rsid w:val="005E3603"/>
    <w:rsid w:val="005E3884"/>
    <w:rsid w:val="005E38B4"/>
    <w:rsid w:val="005E38B9"/>
    <w:rsid w:val="005E3A7B"/>
    <w:rsid w:val="005E3A8F"/>
    <w:rsid w:val="005E3B07"/>
    <w:rsid w:val="005E3B0A"/>
    <w:rsid w:val="005E3BD9"/>
    <w:rsid w:val="005E3BF6"/>
    <w:rsid w:val="005E3C06"/>
    <w:rsid w:val="005E3CAD"/>
    <w:rsid w:val="005E3D78"/>
    <w:rsid w:val="005E3D89"/>
    <w:rsid w:val="005E3DBB"/>
    <w:rsid w:val="005E3E10"/>
    <w:rsid w:val="005E3E52"/>
    <w:rsid w:val="005E3EFF"/>
    <w:rsid w:val="005E3F02"/>
    <w:rsid w:val="005E3F0D"/>
    <w:rsid w:val="005E3F27"/>
    <w:rsid w:val="005E3F32"/>
    <w:rsid w:val="005E3F60"/>
    <w:rsid w:val="005E3F72"/>
    <w:rsid w:val="005E3FAC"/>
    <w:rsid w:val="005E3FF8"/>
    <w:rsid w:val="005E401C"/>
    <w:rsid w:val="005E4036"/>
    <w:rsid w:val="005E4037"/>
    <w:rsid w:val="005E4058"/>
    <w:rsid w:val="005E408E"/>
    <w:rsid w:val="005E40FB"/>
    <w:rsid w:val="005E4135"/>
    <w:rsid w:val="005E4166"/>
    <w:rsid w:val="005E41A0"/>
    <w:rsid w:val="005E41AC"/>
    <w:rsid w:val="005E41CC"/>
    <w:rsid w:val="005E41E0"/>
    <w:rsid w:val="005E41EE"/>
    <w:rsid w:val="005E420D"/>
    <w:rsid w:val="005E4302"/>
    <w:rsid w:val="005E431A"/>
    <w:rsid w:val="005E435C"/>
    <w:rsid w:val="005E43CC"/>
    <w:rsid w:val="005E43F7"/>
    <w:rsid w:val="005E43FF"/>
    <w:rsid w:val="005E4424"/>
    <w:rsid w:val="005E444C"/>
    <w:rsid w:val="005E4467"/>
    <w:rsid w:val="005E4500"/>
    <w:rsid w:val="005E4531"/>
    <w:rsid w:val="005E4567"/>
    <w:rsid w:val="005E459E"/>
    <w:rsid w:val="005E45E4"/>
    <w:rsid w:val="005E45FD"/>
    <w:rsid w:val="005E4674"/>
    <w:rsid w:val="005E46B0"/>
    <w:rsid w:val="005E46D2"/>
    <w:rsid w:val="005E471D"/>
    <w:rsid w:val="005E47B9"/>
    <w:rsid w:val="005E487A"/>
    <w:rsid w:val="005E48AA"/>
    <w:rsid w:val="005E48BA"/>
    <w:rsid w:val="005E48FB"/>
    <w:rsid w:val="005E491C"/>
    <w:rsid w:val="005E4997"/>
    <w:rsid w:val="005E49CF"/>
    <w:rsid w:val="005E49DF"/>
    <w:rsid w:val="005E4A38"/>
    <w:rsid w:val="005E4AB8"/>
    <w:rsid w:val="005E4ABA"/>
    <w:rsid w:val="005E4AC3"/>
    <w:rsid w:val="005E4B88"/>
    <w:rsid w:val="005E4C05"/>
    <w:rsid w:val="005E4C0E"/>
    <w:rsid w:val="005E4C75"/>
    <w:rsid w:val="005E4C7A"/>
    <w:rsid w:val="005E4CDF"/>
    <w:rsid w:val="005E4D6A"/>
    <w:rsid w:val="005E4DE4"/>
    <w:rsid w:val="005E4E8B"/>
    <w:rsid w:val="005E4EB1"/>
    <w:rsid w:val="005E4F45"/>
    <w:rsid w:val="005E4F9B"/>
    <w:rsid w:val="005E4FE6"/>
    <w:rsid w:val="005E501C"/>
    <w:rsid w:val="005E51C1"/>
    <w:rsid w:val="005E51CD"/>
    <w:rsid w:val="005E5280"/>
    <w:rsid w:val="005E529E"/>
    <w:rsid w:val="005E52AA"/>
    <w:rsid w:val="005E52C9"/>
    <w:rsid w:val="005E5315"/>
    <w:rsid w:val="005E5332"/>
    <w:rsid w:val="005E53C7"/>
    <w:rsid w:val="005E53DC"/>
    <w:rsid w:val="005E540B"/>
    <w:rsid w:val="005E544D"/>
    <w:rsid w:val="005E54D4"/>
    <w:rsid w:val="005E54E5"/>
    <w:rsid w:val="005E54E6"/>
    <w:rsid w:val="005E54E8"/>
    <w:rsid w:val="005E551C"/>
    <w:rsid w:val="005E5541"/>
    <w:rsid w:val="005E55A1"/>
    <w:rsid w:val="005E55F5"/>
    <w:rsid w:val="005E5602"/>
    <w:rsid w:val="005E570D"/>
    <w:rsid w:val="005E5774"/>
    <w:rsid w:val="005E57A0"/>
    <w:rsid w:val="005E57C3"/>
    <w:rsid w:val="005E5838"/>
    <w:rsid w:val="005E584E"/>
    <w:rsid w:val="005E58DC"/>
    <w:rsid w:val="005E590E"/>
    <w:rsid w:val="005E592A"/>
    <w:rsid w:val="005E5935"/>
    <w:rsid w:val="005E5975"/>
    <w:rsid w:val="005E5990"/>
    <w:rsid w:val="005E59B1"/>
    <w:rsid w:val="005E59F0"/>
    <w:rsid w:val="005E5A1B"/>
    <w:rsid w:val="005E5A42"/>
    <w:rsid w:val="005E5A63"/>
    <w:rsid w:val="005E5A7B"/>
    <w:rsid w:val="005E5AD4"/>
    <w:rsid w:val="005E5AE2"/>
    <w:rsid w:val="005E5B39"/>
    <w:rsid w:val="005E5B4A"/>
    <w:rsid w:val="005E5B90"/>
    <w:rsid w:val="005E5BC6"/>
    <w:rsid w:val="005E5C88"/>
    <w:rsid w:val="005E5CCC"/>
    <w:rsid w:val="005E5CD2"/>
    <w:rsid w:val="005E5CE2"/>
    <w:rsid w:val="005E5D1A"/>
    <w:rsid w:val="005E5D70"/>
    <w:rsid w:val="005E5D90"/>
    <w:rsid w:val="005E5DD7"/>
    <w:rsid w:val="005E5E5D"/>
    <w:rsid w:val="005E5F0C"/>
    <w:rsid w:val="005E5F64"/>
    <w:rsid w:val="005E5F74"/>
    <w:rsid w:val="005E5FEF"/>
    <w:rsid w:val="005E6019"/>
    <w:rsid w:val="005E6025"/>
    <w:rsid w:val="005E6055"/>
    <w:rsid w:val="005E60F7"/>
    <w:rsid w:val="005E61B2"/>
    <w:rsid w:val="005E61EB"/>
    <w:rsid w:val="005E625A"/>
    <w:rsid w:val="005E62A2"/>
    <w:rsid w:val="005E631A"/>
    <w:rsid w:val="005E6332"/>
    <w:rsid w:val="005E6341"/>
    <w:rsid w:val="005E6345"/>
    <w:rsid w:val="005E647D"/>
    <w:rsid w:val="005E6495"/>
    <w:rsid w:val="005E658F"/>
    <w:rsid w:val="005E65EF"/>
    <w:rsid w:val="005E6621"/>
    <w:rsid w:val="005E6698"/>
    <w:rsid w:val="005E6711"/>
    <w:rsid w:val="005E679B"/>
    <w:rsid w:val="005E67F7"/>
    <w:rsid w:val="005E682F"/>
    <w:rsid w:val="005E6856"/>
    <w:rsid w:val="005E68AF"/>
    <w:rsid w:val="005E68E1"/>
    <w:rsid w:val="005E6928"/>
    <w:rsid w:val="005E6977"/>
    <w:rsid w:val="005E6988"/>
    <w:rsid w:val="005E69F5"/>
    <w:rsid w:val="005E6A27"/>
    <w:rsid w:val="005E6AEA"/>
    <w:rsid w:val="005E6B6B"/>
    <w:rsid w:val="005E6B82"/>
    <w:rsid w:val="005E6B84"/>
    <w:rsid w:val="005E6BFD"/>
    <w:rsid w:val="005E6C52"/>
    <w:rsid w:val="005E6C74"/>
    <w:rsid w:val="005E6C8D"/>
    <w:rsid w:val="005E6CA2"/>
    <w:rsid w:val="005E6CD3"/>
    <w:rsid w:val="005E6CEE"/>
    <w:rsid w:val="005E6D26"/>
    <w:rsid w:val="005E6DB3"/>
    <w:rsid w:val="005E6E64"/>
    <w:rsid w:val="005E6E8C"/>
    <w:rsid w:val="005E6E97"/>
    <w:rsid w:val="005E6EB3"/>
    <w:rsid w:val="005E6F61"/>
    <w:rsid w:val="005E7020"/>
    <w:rsid w:val="005E704E"/>
    <w:rsid w:val="005E713D"/>
    <w:rsid w:val="005E7247"/>
    <w:rsid w:val="005E7282"/>
    <w:rsid w:val="005E72F2"/>
    <w:rsid w:val="005E7307"/>
    <w:rsid w:val="005E7343"/>
    <w:rsid w:val="005E736E"/>
    <w:rsid w:val="005E73AF"/>
    <w:rsid w:val="005E73BC"/>
    <w:rsid w:val="005E73D3"/>
    <w:rsid w:val="005E73E7"/>
    <w:rsid w:val="005E73FE"/>
    <w:rsid w:val="005E740B"/>
    <w:rsid w:val="005E740E"/>
    <w:rsid w:val="005E7463"/>
    <w:rsid w:val="005E74FA"/>
    <w:rsid w:val="005E7531"/>
    <w:rsid w:val="005E7535"/>
    <w:rsid w:val="005E753F"/>
    <w:rsid w:val="005E75A6"/>
    <w:rsid w:val="005E764C"/>
    <w:rsid w:val="005E764F"/>
    <w:rsid w:val="005E7653"/>
    <w:rsid w:val="005E767C"/>
    <w:rsid w:val="005E76DA"/>
    <w:rsid w:val="005E777A"/>
    <w:rsid w:val="005E779A"/>
    <w:rsid w:val="005E77ED"/>
    <w:rsid w:val="005E7848"/>
    <w:rsid w:val="005E7853"/>
    <w:rsid w:val="005E7883"/>
    <w:rsid w:val="005E7897"/>
    <w:rsid w:val="005E793B"/>
    <w:rsid w:val="005E7957"/>
    <w:rsid w:val="005E79A0"/>
    <w:rsid w:val="005E79A8"/>
    <w:rsid w:val="005E79CB"/>
    <w:rsid w:val="005E79EE"/>
    <w:rsid w:val="005E7A27"/>
    <w:rsid w:val="005E7AD8"/>
    <w:rsid w:val="005E7AF9"/>
    <w:rsid w:val="005E7B18"/>
    <w:rsid w:val="005E7B1B"/>
    <w:rsid w:val="005E7B2D"/>
    <w:rsid w:val="005E7B95"/>
    <w:rsid w:val="005E7BF8"/>
    <w:rsid w:val="005E7C49"/>
    <w:rsid w:val="005E7C7F"/>
    <w:rsid w:val="005E7D5B"/>
    <w:rsid w:val="005E7D80"/>
    <w:rsid w:val="005E7D81"/>
    <w:rsid w:val="005E7D9D"/>
    <w:rsid w:val="005E7DA2"/>
    <w:rsid w:val="005E7E86"/>
    <w:rsid w:val="005E7ECD"/>
    <w:rsid w:val="005E7EEC"/>
    <w:rsid w:val="005E7F2B"/>
    <w:rsid w:val="005E7F4A"/>
    <w:rsid w:val="005F0036"/>
    <w:rsid w:val="005F00BC"/>
    <w:rsid w:val="005F0108"/>
    <w:rsid w:val="005F01DE"/>
    <w:rsid w:val="005F01E3"/>
    <w:rsid w:val="005F0211"/>
    <w:rsid w:val="005F0248"/>
    <w:rsid w:val="005F0267"/>
    <w:rsid w:val="005F026A"/>
    <w:rsid w:val="005F02A3"/>
    <w:rsid w:val="005F02AC"/>
    <w:rsid w:val="005F02B7"/>
    <w:rsid w:val="005F032F"/>
    <w:rsid w:val="005F037F"/>
    <w:rsid w:val="005F0389"/>
    <w:rsid w:val="005F039A"/>
    <w:rsid w:val="005F03A9"/>
    <w:rsid w:val="005F03CD"/>
    <w:rsid w:val="005F040C"/>
    <w:rsid w:val="005F0543"/>
    <w:rsid w:val="005F0551"/>
    <w:rsid w:val="005F0567"/>
    <w:rsid w:val="005F056A"/>
    <w:rsid w:val="005F05B1"/>
    <w:rsid w:val="005F061A"/>
    <w:rsid w:val="005F0622"/>
    <w:rsid w:val="005F065C"/>
    <w:rsid w:val="005F071C"/>
    <w:rsid w:val="005F0755"/>
    <w:rsid w:val="005F075B"/>
    <w:rsid w:val="005F08B7"/>
    <w:rsid w:val="005F08C2"/>
    <w:rsid w:val="005F091C"/>
    <w:rsid w:val="005F0983"/>
    <w:rsid w:val="005F0985"/>
    <w:rsid w:val="005F09AA"/>
    <w:rsid w:val="005F09C2"/>
    <w:rsid w:val="005F09F8"/>
    <w:rsid w:val="005F09FE"/>
    <w:rsid w:val="005F0A12"/>
    <w:rsid w:val="005F0A54"/>
    <w:rsid w:val="005F0A7C"/>
    <w:rsid w:val="005F0A84"/>
    <w:rsid w:val="005F0AB8"/>
    <w:rsid w:val="005F0AC3"/>
    <w:rsid w:val="005F0ACC"/>
    <w:rsid w:val="005F0AEB"/>
    <w:rsid w:val="005F0B0F"/>
    <w:rsid w:val="005F0B28"/>
    <w:rsid w:val="005F0B32"/>
    <w:rsid w:val="005F0BEC"/>
    <w:rsid w:val="005F0C18"/>
    <w:rsid w:val="005F0C19"/>
    <w:rsid w:val="005F0C30"/>
    <w:rsid w:val="005F0CBC"/>
    <w:rsid w:val="005F0D0B"/>
    <w:rsid w:val="005F0DC2"/>
    <w:rsid w:val="005F0DE2"/>
    <w:rsid w:val="005F0EAB"/>
    <w:rsid w:val="005F0EEC"/>
    <w:rsid w:val="005F0FDB"/>
    <w:rsid w:val="005F104A"/>
    <w:rsid w:val="005F10BE"/>
    <w:rsid w:val="005F110A"/>
    <w:rsid w:val="005F111D"/>
    <w:rsid w:val="005F1152"/>
    <w:rsid w:val="005F11AC"/>
    <w:rsid w:val="005F120A"/>
    <w:rsid w:val="005F1284"/>
    <w:rsid w:val="005F12B5"/>
    <w:rsid w:val="005F137B"/>
    <w:rsid w:val="005F13A5"/>
    <w:rsid w:val="005F14BB"/>
    <w:rsid w:val="005F14C5"/>
    <w:rsid w:val="005F14CE"/>
    <w:rsid w:val="005F1508"/>
    <w:rsid w:val="005F1563"/>
    <w:rsid w:val="005F157D"/>
    <w:rsid w:val="005F159F"/>
    <w:rsid w:val="005F15D8"/>
    <w:rsid w:val="005F15FF"/>
    <w:rsid w:val="005F1600"/>
    <w:rsid w:val="005F163C"/>
    <w:rsid w:val="005F166F"/>
    <w:rsid w:val="005F1676"/>
    <w:rsid w:val="005F1679"/>
    <w:rsid w:val="005F16C2"/>
    <w:rsid w:val="005F17AA"/>
    <w:rsid w:val="005F17B7"/>
    <w:rsid w:val="005F17CD"/>
    <w:rsid w:val="005F17D6"/>
    <w:rsid w:val="005F1802"/>
    <w:rsid w:val="005F181C"/>
    <w:rsid w:val="005F1860"/>
    <w:rsid w:val="005F1893"/>
    <w:rsid w:val="005F193E"/>
    <w:rsid w:val="005F19EE"/>
    <w:rsid w:val="005F19F4"/>
    <w:rsid w:val="005F1A8C"/>
    <w:rsid w:val="005F1AF5"/>
    <w:rsid w:val="005F1C22"/>
    <w:rsid w:val="005F1C8B"/>
    <w:rsid w:val="005F1CF8"/>
    <w:rsid w:val="005F1D24"/>
    <w:rsid w:val="005F1D43"/>
    <w:rsid w:val="005F1D73"/>
    <w:rsid w:val="005F1DA0"/>
    <w:rsid w:val="005F1DF6"/>
    <w:rsid w:val="005F1E3B"/>
    <w:rsid w:val="005F1E72"/>
    <w:rsid w:val="005F1E89"/>
    <w:rsid w:val="005F1EF9"/>
    <w:rsid w:val="005F1F1B"/>
    <w:rsid w:val="005F1F9D"/>
    <w:rsid w:val="005F2027"/>
    <w:rsid w:val="005F2065"/>
    <w:rsid w:val="005F206E"/>
    <w:rsid w:val="005F207A"/>
    <w:rsid w:val="005F2093"/>
    <w:rsid w:val="005F20AF"/>
    <w:rsid w:val="005F20DA"/>
    <w:rsid w:val="005F20F2"/>
    <w:rsid w:val="005F2103"/>
    <w:rsid w:val="005F216A"/>
    <w:rsid w:val="005F21B3"/>
    <w:rsid w:val="005F21BA"/>
    <w:rsid w:val="005F21E1"/>
    <w:rsid w:val="005F239C"/>
    <w:rsid w:val="005F23C4"/>
    <w:rsid w:val="005F23E6"/>
    <w:rsid w:val="005F24A3"/>
    <w:rsid w:val="005F24B8"/>
    <w:rsid w:val="005F2551"/>
    <w:rsid w:val="005F25F4"/>
    <w:rsid w:val="005F265B"/>
    <w:rsid w:val="005F26AF"/>
    <w:rsid w:val="005F2744"/>
    <w:rsid w:val="005F2749"/>
    <w:rsid w:val="005F277F"/>
    <w:rsid w:val="005F278D"/>
    <w:rsid w:val="005F2790"/>
    <w:rsid w:val="005F27D4"/>
    <w:rsid w:val="005F280F"/>
    <w:rsid w:val="005F2893"/>
    <w:rsid w:val="005F28B6"/>
    <w:rsid w:val="005F28CB"/>
    <w:rsid w:val="005F2974"/>
    <w:rsid w:val="005F29DC"/>
    <w:rsid w:val="005F2A11"/>
    <w:rsid w:val="005F2AA3"/>
    <w:rsid w:val="005F2AB3"/>
    <w:rsid w:val="005F2AC4"/>
    <w:rsid w:val="005F2AF2"/>
    <w:rsid w:val="005F2B28"/>
    <w:rsid w:val="005F2B3F"/>
    <w:rsid w:val="005F2B65"/>
    <w:rsid w:val="005F2C14"/>
    <w:rsid w:val="005F2C3C"/>
    <w:rsid w:val="005F2C58"/>
    <w:rsid w:val="005F2C8D"/>
    <w:rsid w:val="005F2D33"/>
    <w:rsid w:val="005F2D68"/>
    <w:rsid w:val="005F2DAA"/>
    <w:rsid w:val="005F2E0C"/>
    <w:rsid w:val="005F2E56"/>
    <w:rsid w:val="005F2EA4"/>
    <w:rsid w:val="005F2EC2"/>
    <w:rsid w:val="005F2F3A"/>
    <w:rsid w:val="005F2F5B"/>
    <w:rsid w:val="005F300A"/>
    <w:rsid w:val="005F3046"/>
    <w:rsid w:val="005F308E"/>
    <w:rsid w:val="005F30BF"/>
    <w:rsid w:val="005F30F7"/>
    <w:rsid w:val="005F3174"/>
    <w:rsid w:val="005F31CF"/>
    <w:rsid w:val="005F3215"/>
    <w:rsid w:val="005F32E1"/>
    <w:rsid w:val="005F3399"/>
    <w:rsid w:val="005F339F"/>
    <w:rsid w:val="005F347E"/>
    <w:rsid w:val="005F34A0"/>
    <w:rsid w:val="005F34A4"/>
    <w:rsid w:val="005F3563"/>
    <w:rsid w:val="005F35B3"/>
    <w:rsid w:val="005F361E"/>
    <w:rsid w:val="005F3695"/>
    <w:rsid w:val="005F36A8"/>
    <w:rsid w:val="005F3798"/>
    <w:rsid w:val="005F37BC"/>
    <w:rsid w:val="005F3814"/>
    <w:rsid w:val="005F3833"/>
    <w:rsid w:val="005F3851"/>
    <w:rsid w:val="005F3853"/>
    <w:rsid w:val="005F38B2"/>
    <w:rsid w:val="005F390A"/>
    <w:rsid w:val="005F3949"/>
    <w:rsid w:val="005F39AD"/>
    <w:rsid w:val="005F39B4"/>
    <w:rsid w:val="005F39DD"/>
    <w:rsid w:val="005F3A25"/>
    <w:rsid w:val="005F3A86"/>
    <w:rsid w:val="005F3A93"/>
    <w:rsid w:val="005F3ACB"/>
    <w:rsid w:val="005F3AFF"/>
    <w:rsid w:val="005F3B10"/>
    <w:rsid w:val="005F3B2B"/>
    <w:rsid w:val="005F3B3E"/>
    <w:rsid w:val="005F3B74"/>
    <w:rsid w:val="005F3BEC"/>
    <w:rsid w:val="005F3C33"/>
    <w:rsid w:val="005F3C4F"/>
    <w:rsid w:val="005F3C66"/>
    <w:rsid w:val="005F3C7C"/>
    <w:rsid w:val="005F3C98"/>
    <w:rsid w:val="005F3CB7"/>
    <w:rsid w:val="005F3CEE"/>
    <w:rsid w:val="005F3D0A"/>
    <w:rsid w:val="005F3D93"/>
    <w:rsid w:val="005F3DDB"/>
    <w:rsid w:val="005F3DE8"/>
    <w:rsid w:val="005F3E64"/>
    <w:rsid w:val="005F3E88"/>
    <w:rsid w:val="005F3E92"/>
    <w:rsid w:val="005F3EDF"/>
    <w:rsid w:val="005F3EE8"/>
    <w:rsid w:val="005F3F0C"/>
    <w:rsid w:val="005F3FC0"/>
    <w:rsid w:val="005F3FE6"/>
    <w:rsid w:val="005F4032"/>
    <w:rsid w:val="005F4042"/>
    <w:rsid w:val="005F4090"/>
    <w:rsid w:val="005F4129"/>
    <w:rsid w:val="005F4164"/>
    <w:rsid w:val="005F41EA"/>
    <w:rsid w:val="005F42A0"/>
    <w:rsid w:val="005F42A8"/>
    <w:rsid w:val="005F42F3"/>
    <w:rsid w:val="005F42FC"/>
    <w:rsid w:val="005F430C"/>
    <w:rsid w:val="005F4353"/>
    <w:rsid w:val="005F4360"/>
    <w:rsid w:val="005F4383"/>
    <w:rsid w:val="005F438F"/>
    <w:rsid w:val="005F447D"/>
    <w:rsid w:val="005F4491"/>
    <w:rsid w:val="005F44DE"/>
    <w:rsid w:val="005F44F9"/>
    <w:rsid w:val="005F456C"/>
    <w:rsid w:val="005F459A"/>
    <w:rsid w:val="005F45E8"/>
    <w:rsid w:val="005F45F5"/>
    <w:rsid w:val="005F468A"/>
    <w:rsid w:val="005F46CA"/>
    <w:rsid w:val="005F46D6"/>
    <w:rsid w:val="005F481A"/>
    <w:rsid w:val="005F4827"/>
    <w:rsid w:val="005F4835"/>
    <w:rsid w:val="005F4884"/>
    <w:rsid w:val="005F48BF"/>
    <w:rsid w:val="005F48CB"/>
    <w:rsid w:val="005F48E7"/>
    <w:rsid w:val="005F491B"/>
    <w:rsid w:val="005F49BE"/>
    <w:rsid w:val="005F4A5C"/>
    <w:rsid w:val="005F4BEA"/>
    <w:rsid w:val="005F4C80"/>
    <w:rsid w:val="005F4CF5"/>
    <w:rsid w:val="005F4D1C"/>
    <w:rsid w:val="005F4D2E"/>
    <w:rsid w:val="005F4D7C"/>
    <w:rsid w:val="005F4DE0"/>
    <w:rsid w:val="005F4E03"/>
    <w:rsid w:val="005F4E10"/>
    <w:rsid w:val="005F4E71"/>
    <w:rsid w:val="005F4E73"/>
    <w:rsid w:val="005F4EDE"/>
    <w:rsid w:val="005F4EF6"/>
    <w:rsid w:val="005F4F2A"/>
    <w:rsid w:val="005F4F2B"/>
    <w:rsid w:val="005F4F4D"/>
    <w:rsid w:val="005F4F7C"/>
    <w:rsid w:val="005F4FE7"/>
    <w:rsid w:val="005F500B"/>
    <w:rsid w:val="005F5052"/>
    <w:rsid w:val="005F506F"/>
    <w:rsid w:val="005F50E9"/>
    <w:rsid w:val="005F50FD"/>
    <w:rsid w:val="005F515C"/>
    <w:rsid w:val="005F516C"/>
    <w:rsid w:val="005F51E8"/>
    <w:rsid w:val="005F51FE"/>
    <w:rsid w:val="005F5227"/>
    <w:rsid w:val="005F5275"/>
    <w:rsid w:val="005F5277"/>
    <w:rsid w:val="005F527A"/>
    <w:rsid w:val="005F52C0"/>
    <w:rsid w:val="005F530F"/>
    <w:rsid w:val="005F537F"/>
    <w:rsid w:val="005F53E0"/>
    <w:rsid w:val="005F541A"/>
    <w:rsid w:val="005F5466"/>
    <w:rsid w:val="005F548F"/>
    <w:rsid w:val="005F54FF"/>
    <w:rsid w:val="005F554A"/>
    <w:rsid w:val="005F5586"/>
    <w:rsid w:val="005F559B"/>
    <w:rsid w:val="005F55CC"/>
    <w:rsid w:val="005F5604"/>
    <w:rsid w:val="005F5660"/>
    <w:rsid w:val="005F56F7"/>
    <w:rsid w:val="005F5731"/>
    <w:rsid w:val="005F5738"/>
    <w:rsid w:val="005F5744"/>
    <w:rsid w:val="005F5775"/>
    <w:rsid w:val="005F5785"/>
    <w:rsid w:val="005F5792"/>
    <w:rsid w:val="005F58CA"/>
    <w:rsid w:val="005F5928"/>
    <w:rsid w:val="005F592F"/>
    <w:rsid w:val="005F5957"/>
    <w:rsid w:val="005F59BC"/>
    <w:rsid w:val="005F59C8"/>
    <w:rsid w:val="005F59E7"/>
    <w:rsid w:val="005F5A05"/>
    <w:rsid w:val="005F5A29"/>
    <w:rsid w:val="005F5A43"/>
    <w:rsid w:val="005F5A45"/>
    <w:rsid w:val="005F5A96"/>
    <w:rsid w:val="005F5B8A"/>
    <w:rsid w:val="005F5BE9"/>
    <w:rsid w:val="005F5BF0"/>
    <w:rsid w:val="005F5C5E"/>
    <w:rsid w:val="005F5CC8"/>
    <w:rsid w:val="005F5D00"/>
    <w:rsid w:val="005F5D9C"/>
    <w:rsid w:val="005F5DFB"/>
    <w:rsid w:val="005F5E59"/>
    <w:rsid w:val="005F5E87"/>
    <w:rsid w:val="005F5EF2"/>
    <w:rsid w:val="005F5F09"/>
    <w:rsid w:val="005F5F20"/>
    <w:rsid w:val="005F5F28"/>
    <w:rsid w:val="005F5F2F"/>
    <w:rsid w:val="005F5F3B"/>
    <w:rsid w:val="005F5F94"/>
    <w:rsid w:val="005F5FE6"/>
    <w:rsid w:val="005F6013"/>
    <w:rsid w:val="005F60C2"/>
    <w:rsid w:val="005F60DD"/>
    <w:rsid w:val="005F60EC"/>
    <w:rsid w:val="005F6189"/>
    <w:rsid w:val="005F61A0"/>
    <w:rsid w:val="005F6203"/>
    <w:rsid w:val="005F6237"/>
    <w:rsid w:val="005F6248"/>
    <w:rsid w:val="005F6267"/>
    <w:rsid w:val="005F62AA"/>
    <w:rsid w:val="005F62D9"/>
    <w:rsid w:val="005F63AB"/>
    <w:rsid w:val="005F6421"/>
    <w:rsid w:val="005F6467"/>
    <w:rsid w:val="005F64F6"/>
    <w:rsid w:val="005F660B"/>
    <w:rsid w:val="005F6616"/>
    <w:rsid w:val="005F6623"/>
    <w:rsid w:val="005F66DE"/>
    <w:rsid w:val="005F6701"/>
    <w:rsid w:val="005F677B"/>
    <w:rsid w:val="005F6780"/>
    <w:rsid w:val="005F6802"/>
    <w:rsid w:val="005F688E"/>
    <w:rsid w:val="005F68A1"/>
    <w:rsid w:val="005F6985"/>
    <w:rsid w:val="005F69A8"/>
    <w:rsid w:val="005F69AE"/>
    <w:rsid w:val="005F6A20"/>
    <w:rsid w:val="005F6A43"/>
    <w:rsid w:val="005F6A4E"/>
    <w:rsid w:val="005F6A7E"/>
    <w:rsid w:val="005F6ADA"/>
    <w:rsid w:val="005F6ADF"/>
    <w:rsid w:val="005F6B47"/>
    <w:rsid w:val="005F6B60"/>
    <w:rsid w:val="005F6BDA"/>
    <w:rsid w:val="005F6BDD"/>
    <w:rsid w:val="005F6C43"/>
    <w:rsid w:val="005F6D64"/>
    <w:rsid w:val="005F6DD0"/>
    <w:rsid w:val="005F6E46"/>
    <w:rsid w:val="005F6E86"/>
    <w:rsid w:val="005F6EE7"/>
    <w:rsid w:val="005F6EEF"/>
    <w:rsid w:val="005F6EF3"/>
    <w:rsid w:val="005F6F1E"/>
    <w:rsid w:val="005F6F21"/>
    <w:rsid w:val="005F6F41"/>
    <w:rsid w:val="005F6F42"/>
    <w:rsid w:val="005F6F43"/>
    <w:rsid w:val="005F6F60"/>
    <w:rsid w:val="005F6F7B"/>
    <w:rsid w:val="005F7011"/>
    <w:rsid w:val="005F7012"/>
    <w:rsid w:val="005F7021"/>
    <w:rsid w:val="005F7068"/>
    <w:rsid w:val="005F70CD"/>
    <w:rsid w:val="005F70D4"/>
    <w:rsid w:val="005F70E9"/>
    <w:rsid w:val="005F70EB"/>
    <w:rsid w:val="005F712B"/>
    <w:rsid w:val="005F712D"/>
    <w:rsid w:val="005F7141"/>
    <w:rsid w:val="005F718F"/>
    <w:rsid w:val="005F7194"/>
    <w:rsid w:val="005F71D0"/>
    <w:rsid w:val="005F71E4"/>
    <w:rsid w:val="005F7291"/>
    <w:rsid w:val="005F72F0"/>
    <w:rsid w:val="005F730B"/>
    <w:rsid w:val="005F7344"/>
    <w:rsid w:val="005F7403"/>
    <w:rsid w:val="005F744D"/>
    <w:rsid w:val="005F7451"/>
    <w:rsid w:val="005F748A"/>
    <w:rsid w:val="005F7501"/>
    <w:rsid w:val="005F7505"/>
    <w:rsid w:val="005F7507"/>
    <w:rsid w:val="005F7540"/>
    <w:rsid w:val="005F7616"/>
    <w:rsid w:val="005F76A8"/>
    <w:rsid w:val="005F76C7"/>
    <w:rsid w:val="005F76E8"/>
    <w:rsid w:val="005F76F8"/>
    <w:rsid w:val="005F7772"/>
    <w:rsid w:val="005F7779"/>
    <w:rsid w:val="005F77C7"/>
    <w:rsid w:val="005F77E4"/>
    <w:rsid w:val="005F781C"/>
    <w:rsid w:val="005F789A"/>
    <w:rsid w:val="005F793A"/>
    <w:rsid w:val="005F79C0"/>
    <w:rsid w:val="005F7A68"/>
    <w:rsid w:val="005F7AB9"/>
    <w:rsid w:val="005F7B1D"/>
    <w:rsid w:val="005F7B1E"/>
    <w:rsid w:val="005F7B48"/>
    <w:rsid w:val="005F7B64"/>
    <w:rsid w:val="005F7B8F"/>
    <w:rsid w:val="005F7BA2"/>
    <w:rsid w:val="005F7BA5"/>
    <w:rsid w:val="005F7C36"/>
    <w:rsid w:val="005F7E09"/>
    <w:rsid w:val="005F7E2E"/>
    <w:rsid w:val="005F7E3B"/>
    <w:rsid w:val="005F7F2D"/>
    <w:rsid w:val="005F7F5E"/>
    <w:rsid w:val="005F7FF1"/>
    <w:rsid w:val="0060000E"/>
    <w:rsid w:val="00600091"/>
    <w:rsid w:val="006000A0"/>
    <w:rsid w:val="006000A5"/>
    <w:rsid w:val="006000A8"/>
    <w:rsid w:val="006000BA"/>
    <w:rsid w:val="00600109"/>
    <w:rsid w:val="00600166"/>
    <w:rsid w:val="00600184"/>
    <w:rsid w:val="006001E0"/>
    <w:rsid w:val="006001E8"/>
    <w:rsid w:val="0060027F"/>
    <w:rsid w:val="00600294"/>
    <w:rsid w:val="006002AB"/>
    <w:rsid w:val="006002F8"/>
    <w:rsid w:val="00600401"/>
    <w:rsid w:val="006004B3"/>
    <w:rsid w:val="00600531"/>
    <w:rsid w:val="00600541"/>
    <w:rsid w:val="0060055E"/>
    <w:rsid w:val="00600573"/>
    <w:rsid w:val="0060057F"/>
    <w:rsid w:val="00600592"/>
    <w:rsid w:val="006005A6"/>
    <w:rsid w:val="0060060E"/>
    <w:rsid w:val="006006AE"/>
    <w:rsid w:val="006006E8"/>
    <w:rsid w:val="0060072F"/>
    <w:rsid w:val="0060078F"/>
    <w:rsid w:val="00600803"/>
    <w:rsid w:val="00600817"/>
    <w:rsid w:val="00600858"/>
    <w:rsid w:val="0060088A"/>
    <w:rsid w:val="00600935"/>
    <w:rsid w:val="00600953"/>
    <w:rsid w:val="00600959"/>
    <w:rsid w:val="00600978"/>
    <w:rsid w:val="00600987"/>
    <w:rsid w:val="0060098C"/>
    <w:rsid w:val="006009CE"/>
    <w:rsid w:val="006009E8"/>
    <w:rsid w:val="00600A4F"/>
    <w:rsid w:val="00600A6F"/>
    <w:rsid w:val="00600AB4"/>
    <w:rsid w:val="00600AF4"/>
    <w:rsid w:val="00600BD2"/>
    <w:rsid w:val="00600C0F"/>
    <w:rsid w:val="00600C54"/>
    <w:rsid w:val="00600C98"/>
    <w:rsid w:val="00600CA1"/>
    <w:rsid w:val="00600CA6"/>
    <w:rsid w:val="00600CC0"/>
    <w:rsid w:val="00600D03"/>
    <w:rsid w:val="00600D1B"/>
    <w:rsid w:val="00600D23"/>
    <w:rsid w:val="00600D3E"/>
    <w:rsid w:val="00600DEA"/>
    <w:rsid w:val="00600E26"/>
    <w:rsid w:val="00600E50"/>
    <w:rsid w:val="00600EA7"/>
    <w:rsid w:val="00600EB6"/>
    <w:rsid w:val="00600EC0"/>
    <w:rsid w:val="00600ECE"/>
    <w:rsid w:val="00600F07"/>
    <w:rsid w:val="00600F53"/>
    <w:rsid w:val="00600F88"/>
    <w:rsid w:val="00601056"/>
    <w:rsid w:val="006010FC"/>
    <w:rsid w:val="00601144"/>
    <w:rsid w:val="00601149"/>
    <w:rsid w:val="00601154"/>
    <w:rsid w:val="00601199"/>
    <w:rsid w:val="006011A8"/>
    <w:rsid w:val="006011B3"/>
    <w:rsid w:val="006011D8"/>
    <w:rsid w:val="00601305"/>
    <w:rsid w:val="0060130D"/>
    <w:rsid w:val="00601312"/>
    <w:rsid w:val="00601337"/>
    <w:rsid w:val="006013A3"/>
    <w:rsid w:val="006013A9"/>
    <w:rsid w:val="0060147B"/>
    <w:rsid w:val="0060147C"/>
    <w:rsid w:val="00601519"/>
    <w:rsid w:val="00601545"/>
    <w:rsid w:val="0060157D"/>
    <w:rsid w:val="006015A2"/>
    <w:rsid w:val="006015B8"/>
    <w:rsid w:val="006015FC"/>
    <w:rsid w:val="0060161E"/>
    <w:rsid w:val="0060162E"/>
    <w:rsid w:val="00601664"/>
    <w:rsid w:val="006016A9"/>
    <w:rsid w:val="006016B8"/>
    <w:rsid w:val="0060174B"/>
    <w:rsid w:val="006017DA"/>
    <w:rsid w:val="006017E6"/>
    <w:rsid w:val="006017FA"/>
    <w:rsid w:val="006018A0"/>
    <w:rsid w:val="006018BC"/>
    <w:rsid w:val="006018C9"/>
    <w:rsid w:val="00601955"/>
    <w:rsid w:val="00601973"/>
    <w:rsid w:val="00601993"/>
    <w:rsid w:val="006019A2"/>
    <w:rsid w:val="006019DB"/>
    <w:rsid w:val="00601A14"/>
    <w:rsid w:val="00601A4F"/>
    <w:rsid w:val="00601A68"/>
    <w:rsid w:val="00601A9E"/>
    <w:rsid w:val="00601AE7"/>
    <w:rsid w:val="00601B2B"/>
    <w:rsid w:val="00601B39"/>
    <w:rsid w:val="00601B4F"/>
    <w:rsid w:val="00601CEF"/>
    <w:rsid w:val="00601D9A"/>
    <w:rsid w:val="00601EA4"/>
    <w:rsid w:val="00601EDC"/>
    <w:rsid w:val="00601EE6"/>
    <w:rsid w:val="00601F2B"/>
    <w:rsid w:val="00601F6A"/>
    <w:rsid w:val="00601FD2"/>
    <w:rsid w:val="00602076"/>
    <w:rsid w:val="006020DB"/>
    <w:rsid w:val="00602109"/>
    <w:rsid w:val="00602181"/>
    <w:rsid w:val="006021B5"/>
    <w:rsid w:val="006021DF"/>
    <w:rsid w:val="006022CD"/>
    <w:rsid w:val="00602330"/>
    <w:rsid w:val="0060238F"/>
    <w:rsid w:val="006023A0"/>
    <w:rsid w:val="006023EA"/>
    <w:rsid w:val="00602448"/>
    <w:rsid w:val="0060253E"/>
    <w:rsid w:val="006025A9"/>
    <w:rsid w:val="00602636"/>
    <w:rsid w:val="006026BD"/>
    <w:rsid w:val="006026D7"/>
    <w:rsid w:val="006026F5"/>
    <w:rsid w:val="00602715"/>
    <w:rsid w:val="0060276B"/>
    <w:rsid w:val="006027BA"/>
    <w:rsid w:val="006027D2"/>
    <w:rsid w:val="006027F7"/>
    <w:rsid w:val="006028B1"/>
    <w:rsid w:val="00602928"/>
    <w:rsid w:val="006029EA"/>
    <w:rsid w:val="00602A7A"/>
    <w:rsid w:val="00602AE8"/>
    <w:rsid w:val="00602B31"/>
    <w:rsid w:val="00602BBC"/>
    <w:rsid w:val="00602BE2"/>
    <w:rsid w:val="00602BF7"/>
    <w:rsid w:val="00602C1E"/>
    <w:rsid w:val="00602C30"/>
    <w:rsid w:val="00602C91"/>
    <w:rsid w:val="00602CBB"/>
    <w:rsid w:val="00602CF1"/>
    <w:rsid w:val="00602D10"/>
    <w:rsid w:val="00602D3A"/>
    <w:rsid w:val="00602D51"/>
    <w:rsid w:val="00602D5E"/>
    <w:rsid w:val="00602DEA"/>
    <w:rsid w:val="00602E18"/>
    <w:rsid w:val="00602E22"/>
    <w:rsid w:val="00602E5B"/>
    <w:rsid w:val="00602FD7"/>
    <w:rsid w:val="0060304B"/>
    <w:rsid w:val="00603063"/>
    <w:rsid w:val="0060306C"/>
    <w:rsid w:val="0060309D"/>
    <w:rsid w:val="006030A9"/>
    <w:rsid w:val="006030AA"/>
    <w:rsid w:val="006030CE"/>
    <w:rsid w:val="006030E9"/>
    <w:rsid w:val="006031F5"/>
    <w:rsid w:val="00603228"/>
    <w:rsid w:val="00603239"/>
    <w:rsid w:val="0060329D"/>
    <w:rsid w:val="006033DA"/>
    <w:rsid w:val="006033F9"/>
    <w:rsid w:val="00603470"/>
    <w:rsid w:val="0060347E"/>
    <w:rsid w:val="00603499"/>
    <w:rsid w:val="0060356C"/>
    <w:rsid w:val="00603584"/>
    <w:rsid w:val="006035B3"/>
    <w:rsid w:val="006035B6"/>
    <w:rsid w:val="006035E6"/>
    <w:rsid w:val="0060360B"/>
    <w:rsid w:val="0060360F"/>
    <w:rsid w:val="006036B1"/>
    <w:rsid w:val="00603732"/>
    <w:rsid w:val="00603742"/>
    <w:rsid w:val="0060377B"/>
    <w:rsid w:val="00603788"/>
    <w:rsid w:val="0060378C"/>
    <w:rsid w:val="006037CE"/>
    <w:rsid w:val="006037DC"/>
    <w:rsid w:val="006037EB"/>
    <w:rsid w:val="0060381D"/>
    <w:rsid w:val="00603835"/>
    <w:rsid w:val="00603892"/>
    <w:rsid w:val="00603927"/>
    <w:rsid w:val="0060393C"/>
    <w:rsid w:val="0060399C"/>
    <w:rsid w:val="006039CE"/>
    <w:rsid w:val="006039FD"/>
    <w:rsid w:val="00603AFA"/>
    <w:rsid w:val="00603B11"/>
    <w:rsid w:val="00603B4A"/>
    <w:rsid w:val="00603B50"/>
    <w:rsid w:val="00603B8C"/>
    <w:rsid w:val="00603BDF"/>
    <w:rsid w:val="00603BF5"/>
    <w:rsid w:val="00603BF7"/>
    <w:rsid w:val="00603C13"/>
    <w:rsid w:val="00603C1D"/>
    <w:rsid w:val="00603C2D"/>
    <w:rsid w:val="00603C53"/>
    <w:rsid w:val="00603D06"/>
    <w:rsid w:val="00603D44"/>
    <w:rsid w:val="00603DA4"/>
    <w:rsid w:val="00603E24"/>
    <w:rsid w:val="00603E2A"/>
    <w:rsid w:val="00603E80"/>
    <w:rsid w:val="00603ECC"/>
    <w:rsid w:val="00603ED4"/>
    <w:rsid w:val="00603EEE"/>
    <w:rsid w:val="00603F95"/>
    <w:rsid w:val="00603FEE"/>
    <w:rsid w:val="0060404F"/>
    <w:rsid w:val="00604085"/>
    <w:rsid w:val="00604093"/>
    <w:rsid w:val="006040B8"/>
    <w:rsid w:val="00604112"/>
    <w:rsid w:val="0060417F"/>
    <w:rsid w:val="006041A7"/>
    <w:rsid w:val="006041C6"/>
    <w:rsid w:val="006041DB"/>
    <w:rsid w:val="006041E9"/>
    <w:rsid w:val="0060421F"/>
    <w:rsid w:val="00604251"/>
    <w:rsid w:val="006042D5"/>
    <w:rsid w:val="006042F7"/>
    <w:rsid w:val="00604387"/>
    <w:rsid w:val="006043AE"/>
    <w:rsid w:val="006043E1"/>
    <w:rsid w:val="00604452"/>
    <w:rsid w:val="00604489"/>
    <w:rsid w:val="0060452A"/>
    <w:rsid w:val="00604594"/>
    <w:rsid w:val="006045B6"/>
    <w:rsid w:val="006045C3"/>
    <w:rsid w:val="006046AA"/>
    <w:rsid w:val="0060475C"/>
    <w:rsid w:val="0060477C"/>
    <w:rsid w:val="00604801"/>
    <w:rsid w:val="00604804"/>
    <w:rsid w:val="00604856"/>
    <w:rsid w:val="006048C2"/>
    <w:rsid w:val="0060497E"/>
    <w:rsid w:val="006049AF"/>
    <w:rsid w:val="006049D1"/>
    <w:rsid w:val="00604A7F"/>
    <w:rsid w:val="00604A9B"/>
    <w:rsid w:val="00604AE5"/>
    <w:rsid w:val="00604D34"/>
    <w:rsid w:val="00604D38"/>
    <w:rsid w:val="00604D63"/>
    <w:rsid w:val="00604E50"/>
    <w:rsid w:val="00604E6E"/>
    <w:rsid w:val="00604EBF"/>
    <w:rsid w:val="00604EF4"/>
    <w:rsid w:val="00604F12"/>
    <w:rsid w:val="00604FD8"/>
    <w:rsid w:val="0060502C"/>
    <w:rsid w:val="006051B6"/>
    <w:rsid w:val="00605227"/>
    <w:rsid w:val="0060522B"/>
    <w:rsid w:val="006052AA"/>
    <w:rsid w:val="006052EC"/>
    <w:rsid w:val="0060530A"/>
    <w:rsid w:val="0060539E"/>
    <w:rsid w:val="006053F1"/>
    <w:rsid w:val="0060544D"/>
    <w:rsid w:val="00605466"/>
    <w:rsid w:val="00605467"/>
    <w:rsid w:val="006054B5"/>
    <w:rsid w:val="006054BE"/>
    <w:rsid w:val="00605511"/>
    <w:rsid w:val="006055E2"/>
    <w:rsid w:val="0060561E"/>
    <w:rsid w:val="00605635"/>
    <w:rsid w:val="00605656"/>
    <w:rsid w:val="0060567F"/>
    <w:rsid w:val="00605781"/>
    <w:rsid w:val="00605798"/>
    <w:rsid w:val="00605842"/>
    <w:rsid w:val="00605882"/>
    <w:rsid w:val="00605892"/>
    <w:rsid w:val="006058DA"/>
    <w:rsid w:val="006058EA"/>
    <w:rsid w:val="006058F4"/>
    <w:rsid w:val="006058F6"/>
    <w:rsid w:val="00605A14"/>
    <w:rsid w:val="00605A42"/>
    <w:rsid w:val="00605A5C"/>
    <w:rsid w:val="00605A72"/>
    <w:rsid w:val="00605ABC"/>
    <w:rsid w:val="00605AE3"/>
    <w:rsid w:val="00605B2C"/>
    <w:rsid w:val="00605B58"/>
    <w:rsid w:val="00605B97"/>
    <w:rsid w:val="00605C29"/>
    <w:rsid w:val="00605C96"/>
    <w:rsid w:val="00605C9C"/>
    <w:rsid w:val="00605CA5"/>
    <w:rsid w:val="00605CC5"/>
    <w:rsid w:val="00605CCA"/>
    <w:rsid w:val="00605CF1"/>
    <w:rsid w:val="00605D6F"/>
    <w:rsid w:val="00605DDA"/>
    <w:rsid w:val="00605E38"/>
    <w:rsid w:val="00605E3C"/>
    <w:rsid w:val="00605EDE"/>
    <w:rsid w:val="00605EE1"/>
    <w:rsid w:val="00605F30"/>
    <w:rsid w:val="00605F5F"/>
    <w:rsid w:val="00605F84"/>
    <w:rsid w:val="00605F8C"/>
    <w:rsid w:val="00605FD5"/>
    <w:rsid w:val="00605FE3"/>
    <w:rsid w:val="00605FE6"/>
    <w:rsid w:val="00606039"/>
    <w:rsid w:val="0060604B"/>
    <w:rsid w:val="00606087"/>
    <w:rsid w:val="006060E6"/>
    <w:rsid w:val="00606119"/>
    <w:rsid w:val="0060613D"/>
    <w:rsid w:val="0060615B"/>
    <w:rsid w:val="00606160"/>
    <w:rsid w:val="006061B5"/>
    <w:rsid w:val="006061CF"/>
    <w:rsid w:val="006061E7"/>
    <w:rsid w:val="0060622E"/>
    <w:rsid w:val="0060624B"/>
    <w:rsid w:val="00606252"/>
    <w:rsid w:val="0060628C"/>
    <w:rsid w:val="00606334"/>
    <w:rsid w:val="00606380"/>
    <w:rsid w:val="006063BF"/>
    <w:rsid w:val="00606421"/>
    <w:rsid w:val="00606428"/>
    <w:rsid w:val="00606454"/>
    <w:rsid w:val="006064C3"/>
    <w:rsid w:val="006064CD"/>
    <w:rsid w:val="00606522"/>
    <w:rsid w:val="00606634"/>
    <w:rsid w:val="00606665"/>
    <w:rsid w:val="006066AE"/>
    <w:rsid w:val="006066F7"/>
    <w:rsid w:val="0060670E"/>
    <w:rsid w:val="0060671A"/>
    <w:rsid w:val="0060673E"/>
    <w:rsid w:val="0060673F"/>
    <w:rsid w:val="0060676E"/>
    <w:rsid w:val="006067A9"/>
    <w:rsid w:val="006067FA"/>
    <w:rsid w:val="006068C4"/>
    <w:rsid w:val="00606952"/>
    <w:rsid w:val="0060695D"/>
    <w:rsid w:val="00606969"/>
    <w:rsid w:val="0060696C"/>
    <w:rsid w:val="0060698C"/>
    <w:rsid w:val="006069CA"/>
    <w:rsid w:val="006069D2"/>
    <w:rsid w:val="00606A18"/>
    <w:rsid w:val="00606A46"/>
    <w:rsid w:val="00606A48"/>
    <w:rsid w:val="00606AC2"/>
    <w:rsid w:val="00606AC7"/>
    <w:rsid w:val="00606B0D"/>
    <w:rsid w:val="00606B37"/>
    <w:rsid w:val="00606B73"/>
    <w:rsid w:val="00606B8C"/>
    <w:rsid w:val="00606BC7"/>
    <w:rsid w:val="00606BF4"/>
    <w:rsid w:val="00606C05"/>
    <w:rsid w:val="00606C82"/>
    <w:rsid w:val="00606C8F"/>
    <w:rsid w:val="00606CFA"/>
    <w:rsid w:val="00606D7D"/>
    <w:rsid w:val="00606DDE"/>
    <w:rsid w:val="00606E79"/>
    <w:rsid w:val="00606EAF"/>
    <w:rsid w:val="00606EDB"/>
    <w:rsid w:val="00606F84"/>
    <w:rsid w:val="00606F92"/>
    <w:rsid w:val="00607001"/>
    <w:rsid w:val="00607057"/>
    <w:rsid w:val="006070A9"/>
    <w:rsid w:val="0060712A"/>
    <w:rsid w:val="00607143"/>
    <w:rsid w:val="00607145"/>
    <w:rsid w:val="0060714F"/>
    <w:rsid w:val="00607189"/>
    <w:rsid w:val="006071B1"/>
    <w:rsid w:val="006071EE"/>
    <w:rsid w:val="00607201"/>
    <w:rsid w:val="00607260"/>
    <w:rsid w:val="00607273"/>
    <w:rsid w:val="006072C2"/>
    <w:rsid w:val="00607307"/>
    <w:rsid w:val="00607342"/>
    <w:rsid w:val="006073A9"/>
    <w:rsid w:val="006073B6"/>
    <w:rsid w:val="006073BC"/>
    <w:rsid w:val="00607473"/>
    <w:rsid w:val="0060748A"/>
    <w:rsid w:val="0060748B"/>
    <w:rsid w:val="006074A3"/>
    <w:rsid w:val="006074C8"/>
    <w:rsid w:val="0060753C"/>
    <w:rsid w:val="0060753F"/>
    <w:rsid w:val="0060755A"/>
    <w:rsid w:val="00607565"/>
    <w:rsid w:val="00607588"/>
    <w:rsid w:val="00607630"/>
    <w:rsid w:val="00607650"/>
    <w:rsid w:val="00607681"/>
    <w:rsid w:val="006076A3"/>
    <w:rsid w:val="006076AD"/>
    <w:rsid w:val="0060776E"/>
    <w:rsid w:val="0060778D"/>
    <w:rsid w:val="006077B4"/>
    <w:rsid w:val="006077F4"/>
    <w:rsid w:val="00607817"/>
    <w:rsid w:val="00607836"/>
    <w:rsid w:val="00607873"/>
    <w:rsid w:val="0060787C"/>
    <w:rsid w:val="0060789E"/>
    <w:rsid w:val="006078EE"/>
    <w:rsid w:val="0060792F"/>
    <w:rsid w:val="00607936"/>
    <w:rsid w:val="006079FB"/>
    <w:rsid w:val="00607A1D"/>
    <w:rsid w:val="00607A7F"/>
    <w:rsid w:val="00607A9A"/>
    <w:rsid w:val="00607ABC"/>
    <w:rsid w:val="00607B26"/>
    <w:rsid w:val="00607C1A"/>
    <w:rsid w:val="00607CE7"/>
    <w:rsid w:val="00607D96"/>
    <w:rsid w:val="00607DA9"/>
    <w:rsid w:val="00607E2A"/>
    <w:rsid w:val="00607E39"/>
    <w:rsid w:val="00607F0F"/>
    <w:rsid w:val="00607F34"/>
    <w:rsid w:val="00607F7B"/>
    <w:rsid w:val="00607F9D"/>
    <w:rsid w:val="00607FBE"/>
    <w:rsid w:val="00610005"/>
    <w:rsid w:val="00610051"/>
    <w:rsid w:val="0061009B"/>
    <w:rsid w:val="006100BD"/>
    <w:rsid w:val="00610136"/>
    <w:rsid w:val="0061019A"/>
    <w:rsid w:val="006101AF"/>
    <w:rsid w:val="006101C3"/>
    <w:rsid w:val="006101D7"/>
    <w:rsid w:val="0061024C"/>
    <w:rsid w:val="006102DA"/>
    <w:rsid w:val="00610326"/>
    <w:rsid w:val="00610349"/>
    <w:rsid w:val="00610433"/>
    <w:rsid w:val="0061046C"/>
    <w:rsid w:val="006104CE"/>
    <w:rsid w:val="00610572"/>
    <w:rsid w:val="0061057A"/>
    <w:rsid w:val="00610583"/>
    <w:rsid w:val="00610636"/>
    <w:rsid w:val="0061063F"/>
    <w:rsid w:val="006106DD"/>
    <w:rsid w:val="006106FE"/>
    <w:rsid w:val="00610714"/>
    <w:rsid w:val="00610762"/>
    <w:rsid w:val="00610796"/>
    <w:rsid w:val="00610896"/>
    <w:rsid w:val="0061091B"/>
    <w:rsid w:val="00610929"/>
    <w:rsid w:val="00610A82"/>
    <w:rsid w:val="00610A93"/>
    <w:rsid w:val="00610A97"/>
    <w:rsid w:val="00610AD7"/>
    <w:rsid w:val="00610B58"/>
    <w:rsid w:val="00610B75"/>
    <w:rsid w:val="00610BA2"/>
    <w:rsid w:val="00610BBB"/>
    <w:rsid w:val="00610BDF"/>
    <w:rsid w:val="00610BEC"/>
    <w:rsid w:val="00610C00"/>
    <w:rsid w:val="00610C7B"/>
    <w:rsid w:val="00610C7F"/>
    <w:rsid w:val="00610D36"/>
    <w:rsid w:val="00610D3A"/>
    <w:rsid w:val="00610DA5"/>
    <w:rsid w:val="00610DAA"/>
    <w:rsid w:val="00610DB4"/>
    <w:rsid w:val="00610E05"/>
    <w:rsid w:val="00610E95"/>
    <w:rsid w:val="00610F56"/>
    <w:rsid w:val="00610F65"/>
    <w:rsid w:val="00611015"/>
    <w:rsid w:val="00611064"/>
    <w:rsid w:val="00611072"/>
    <w:rsid w:val="00611087"/>
    <w:rsid w:val="006110F5"/>
    <w:rsid w:val="006111DC"/>
    <w:rsid w:val="006111FF"/>
    <w:rsid w:val="0061120D"/>
    <w:rsid w:val="00611296"/>
    <w:rsid w:val="00611390"/>
    <w:rsid w:val="006113AC"/>
    <w:rsid w:val="006113AF"/>
    <w:rsid w:val="006113E5"/>
    <w:rsid w:val="006113F7"/>
    <w:rsid w:val="00611402"/>
    <w:rsid w:val="006114AD"/>
    <w:rsid w:val="006114F1"/>
    <w:rsid w:val="006114F2"/>
    <w:rsid w:val="0061156F"/>
    <w:rsid w:val="006115FC"/>
    <w:rsid w:val="0061170B"/>
    <w:rsid w:val="00611738"/>
    <w:rsid w:val="0061173F"/>
    <w:rsid w:val="006117F8"/>
    <w:rsid w:val="0061181F"/>
    <w:rsid w:val="0061184A"/>
    <w:rsid w:val="006118A2"/>
    <w:rsid w:val="00611939"/>
    <w:rsid w:val="00611943"/>
    <w:rsid w:val="006119A8"/>
    <w:rsid w:val="00611A2E"/>
    <w:rsid w:val="00611A40"/>
    <w:rsid w:val="00611A51"/>
    <w:rsid w:val="00611AA3"/>
    <w:rsid w:val="00611ABE"/>
    <w:rsid w:val="00611AF8"/>
    <w:rsid w:val="00611B0C"/>
    <w:rsid w:val="00611BB5"/>
    <w:rsid w:val="00611C1A"/>
    <w:rsid w:val="00611C38"/>
    <w:rsid w:val="00611C47"/>
    <w:rsid w:val="00611C9F"/>
    <w:rsid w:val="00611CC1"/>
    <w:rsid w:val="00611CE1"/>
    <w:rsid w:val="00611D0F"/>
    <w:rsid w:val="00611DB0"/>
    <w:rsid w:val="00611DBD"/>
    <w:rsid w:val="00611DC4"/>
    <w:rsid w:val="00611DC7"/>
    <w:rsid w:val="00611E8E"/>
    <w:rsid w:val="00611EB1"/>
    <w:rsid w:val="00611EF9"/>
    <w:rsid w:val="00611F34"/>
    <w:rsid w:val="00611F99"/>
    <w:rsid w:val="00611FF2"/>
    <w:rsid w:val="00612060"/>
    <w:rsid w:val="0061210A"/>
    <w:rsid w:val="00612158"/>
    <w:rsid w:val="00612255"/>
    <w:rsid w:val="006122D2"/>
    <w:rsid w:val="006122DA"/>
    <w:rsid w:val="006123FC"/>
    <w:rsid w:val="0061243B"/>
    <w:rsid w:val="0061244F"/>
    <w:rsid w:val="00612465"/>
    <w:rsid w:val="00612491"/>
    <w:rsid w:val="006124AD"/>
    <w:rsid w:val="00612537"/>
    <w:rsid w:val="006125AE"/>
    <w:rsid w:val="006125E8"/>
    <w:rsid w:val="006125EA"/>
    <w:rsid w:val="00612610"/>
    <w:rsid w:val="00612613"/>
    <w:rsid w:val="0061271A"/>
    <w:rsid w:val="0061275E"/>
    <w:rsid w:val="00612790"/>
    <w:rsid w:val="006127CD"/>
    <w:rsid w:val="00612860"/>
    <w:rsid w:val="0061288D"/>
    <w:rsid w:val="006128AA"/>
    <w:rsid w:val="006128AB"/>
    <w:rsid w:val="00612927"/>
    <w:rsid w:val="00612928"/>
    <w:rsid w:val="00612979"/>
    <w:rsid w:val="006129AD"/>
    <w:rsid w:val="006129D9"/>
    <w:rsid w:val="00612A5F"/>
    <w:rsid w:val="00612A74"/>
    <w:rsid w:val="00612B09"/>
    <w:rsid w:val="00612C88"/>
    <w:rsid w:val="00612CC1"/>
    <w:rsid w:val="00612CCC"/>
    <w:rsid w:val="00612CEB"/>
    <w:rsid w:val="00612D7A"/>
    <w:rsid w:val="00612DBE"/>
    <w:rsid w:val="00612DE8"/>
    <w:rsid w:val="00612DF8"/>
    <w:rsid w:val="00612E1B"/>
    <w:rsid w:val="00612E7C"/>
    <w:rsid w:val="00612E82"/>
    <w:rsid w:val="00612FB4"/>
    <w:rsid w:val="00613015"/>
    <w:rsid w:val="00613053"/>
    <w:rsid w:val="00613106"/>
    <w:rsid w:val="00613136"/>
    <w:rsid w:val="00613156"/>
    <w:rsid w:val="00613160"/>
    <w:rsid w:val="0061319A"/>
    <w:rsid w:val="00613258"/>
    <w:rsid w:val="0061329C"/>
    <w:rsid w:val="006132CD"/>
    <w:rsid w:val="0061335E"/>
    <w:rsid w:val="0061336B"/>
    <w:rsid w:val="00613378"/>
    <w:rsid w:val="006133CC"/>
    <w:rsid w:val="00613428"/>
    <w:rsid w:val="00613487"/>
    <w:rsid w:val="006134DB"/>
    <w:rsid w:val="00613528"/>
    <w:rsid w:val="00613582"/>
    <w:rsid w:val="006135CF"/>
    <w:rsid w:val="006135E9"/>
    <w:rsid w:val="00613622"/>
    <w:rsid w:val="00613626"/>
    <w:rsid w:val="00613627"/>
    <w:rsid w:val="00613633"/>
    <w:rsid w:val="00613653"/>
    <w:rsid w:val="0061365A"/>
    <w:rsid w:val="00613679"/>
    <w:rsid w:val="006136AE"/>
    <w:rsid w:val="006136F5"/>
    <w:rsid w:val="0061371B"/>
    <w:rsid w:val="00613761"/>
    <w:rsid w:val="00613775"/>
    <w:rsid w:val="0061379E"/>
    <w:rsid w:val="00613833"/>
    <w:rsid w:val="00613856"/>
    <w:rsid w:val="00613859"/>
    <w:rsid w:val="00613889"/>
    <w:rsid w:val="006138A7"/>
    <w:rsid w:val="00613938"/>
    <w:rsid w:val="0061397E"/>
    <w:rsid w:val="006139D5"/>
    <w:rsid w:val="00613A43"/>
    <w:rsid w:val="00613A4B"/>
    <w:rsid w:val="00613A8D"/>
    <w:rsid w:val="00613AB2"/>
    <w:rsid w:val="00613ADA"/>
    <w:rsid w:val="00613B12"/>
    <w:rsid w:val="00613B66"/>
    <w:rsid w:val="00613B97"/>
    <w:rsid w:val="00613BD6"/>
    <w:rsid w:val="00613BE0"/>
    <w:rsid w:val="00613C0B"/>
    <w:rsid w:val="00613C3D"/>
    <w:rsid w:val="00613C9A"/>
    <w:rsid w:val="00613CDA"/>
    <w:rsid w:val="00613D39"/>
    <w:rsid w:val="00613D45"/>
    <w:rsid w:val="00613DA6"/>
    <w:rsid w:val="00613DBC"/>
    <w:rsid w:val="00613DDB"/>
    <w:rsid w:val="00613DE7"/>
    <w:rsid w:val="00613E31"/>
    <w:rsid w:val="00613E8F"/>
    <w:rsid w:val="00613F12"/>
    <w:rsid w:val="00613F22"/>
    <w:rsid w:val="00613F44"/>
    <w:rsid w:val="00613FA9"/>
    <w:rsid w:val="00614011"/>
    <w:rsid w:val="00614013"/>
    <w:rsid w:val="00614081"/>
    <w:rsid w:val="006140B3"/>
    <w:rsid w:val="00614137"/>
    <w:rsid w:val="00614148"/>
    <w:rsid w:val="00614149"/>
    <w:rsid w:val="006141A8"/>
    <w:rsid w:val="006141D5"/>
    <w:rsid w:val="006141DC"/>
    <w:rsid w:val="006141FE"/>
    <w:rsid w:val="00614217"/>
    <w:rsid w:val="00614222"/>
    <w:rsid w:val="00614224"/>
    <w:rsid w:val="00614249"/>
    <w:rsid w:val="00614261"/>
    <w:rsid w:val="00614264"/>
    <w:rsid w:val="00614295"/>
    <w:rsid w:val="006142A2"/>
    <w:rsid w:val="0061432A"/>
    <w:rsid w:val="00614341"/>
    <w:rsid w:val="00614343"/>
    <w:rsid w:val="00614459"/>
    <w:rsid w:val="00614470"/>
    <w:rsid w:val="006144BB"/>
    <w:rsid w:val="006144BE"/>
    <w:rsid w:val="006144DB"/>
    <w:rsid w:val="006144FA"/>
    <w:rsid w:val="006145EB"/>
    <w:rsid w:val="006145FD"/>
    <w:rsid w:val="0061463B"/>
    <w:rsid w:val="0061464B"/>
    <w:rsid w:val="00614666"/>
    <w:rsid w:val="00614765"/>
    <w:rsid w:val="0061479D"/>
    <w:rsid w:val="006147B8"/>
    <w:rsid w:val="00614823"/>
    <w:rsid w:val="006148D0"/>
    <w:rsid w:val="006148E7"/>
    <w:rsid w:val="00614930"/>
    <w:rsid w:val="006149B9"/>
    <w:rsid w:val="006149EB"/>
    <w:rsid w:val="00614AFD"/>
    <w:rsid w:val="00614B10"/>
    <w:rsid w:val="00614B4B"/>
    <w:rsid w:val="00614B5D"/>
    <w:rsid w:val="00614C88"/>
    <w:rsid w:val="00614C8C"/>
    <w:rsid w:val="00614CE7"/>
    <w:rsid w:val="00614D9F"/>
    <w:rsid w:val="00614DAC"/>
    <w:rsid w:val="00614DBB"/>
    <w:rsid w:val="00614E36"/>
    <w:rsid w:val="00614E81"/>
    <w:rsid w:val="00614E82"/>
    <w:rsid w:val="00614EAE"/>
    <w:rsid w:val="00614EC3"/>
    <w:rsid w:val="00614ECE"/>
    <w:rsid w:val="00614ED7"/>
    <w:rsid w:val="00614EE2"/>
    <w:rsid w:val="00614EEE"/>
    <w:rsid w:val="00614F71"/>
    <w:rsid w:val="00614F9A"/>
    <w:rsid w:val="00614FE5"/>
    <w:rsid w:val="00615014"/>
    <w:rsid w:val="00615018"/>
    <w:rsid w:val="0061503F"/>
    <w:rsid w:val="00615043"/>
    <w:rsid w:val="00615067"/>
    <w:rsid w:val="006150B3"/>
    <w:rsid w:val="006150DD"/>
    <w:rsid w:val="00615140"/>
    <w:rsid w:val="00615149"/>
    <w:rsid w:val="0061514B"/>
    <w:rsid w:val="0061514D"/>
    <w:rsid w:val="00615184"/>
    <w:rsid w:val="006151B3"/>
    <w:rsid w:val="006151EA"/>
    <w:rsid w:val="0061529B"/>
    <w:rsid w:val="006152A9"/>
    <w:rsid w:val="006152B9"/>
    <w:rsid w:val="00615343"/>
    <w:rsid w:val="00615370"/>
    <w:rsid w:val="00615373"/>
    <w:rsid w:val="0061538B"/>
    <w:rsid w:val="006153D3"/>
    <w:rsid w:val="006153E6"/>
    <w:rsid w:val="0061541E"/>
    <w:rsid w:val="00615454"/>
    <w:rsid w:val="006154D6"/>
    <w:rsid w:val="00615518"/>
    <w:rsid w:val="0061552F"/>
    <w:rsid w:val="006155AD"/>
    <w:rsid w:val="00615635"/>
    <w:rsid w:val="0061565A"/>
    <w:rsid w:val="00615689"/>
    <w:rsid w:val="00615720"/>
    <w:rsid w:val="00615726"/>
    <w:rsid w:val="0061573E"/>
    <w:rsid w:val="0061578A"/>
    <w:rsid w:val="006157BC"/>
    <w:rsid w:val="006157C5"/>
    <w:rsid w:val="006157E8"/>
    <w:rsid w:val="006157FB"/>
    <w:rsid w:val="00615933"/>
    <w:rsid w:val="00615963"/>
    <w:rsid w:val="00615984"/>
    <w:rsid w:val="00615A89"/>
    <w:rsid w:val="00615AFF"/>
    <w:rsid w:val="00615B07"/>
    <w:rsid w:val="00615B16"/>
    <w:rsid w:val="00615B29"/>
    <w:rsid w:val="00615B5D"/>
    <w:rsid w:val="00615BD6"/>
    <w:rsid w:val="00615C0B"/>
    <w:rsid w:val="00615C98"/>
    <w:rsid w:val="00615E16"/>
    <w:rsid w:val="00615E84"/>
    <w:rsid w:val="00615E91"/>
    <w:rsid w:val="00615EBA"/>
    <w:rsid w:val="00615ECB"/>
    <w:rsid w:val="00615EFF"/>
    <w:rsid w:val="00615F0A"/>
    <w:rsid w:val="00615F17"/>
    <w:rsid w:val="00615F54"/>
    <w:rsid w:val="00615F90"/>
    <w:rsid w:val="00615FBA"/>
    <w:rsid w:val="00616016"/>
    <w:rsid w:val="00616093"/>
    <w:rsid w:val="0061609B"/>
    <w:rsid w:val="006160C0"/>
    <w:rsid w:val="006160D6"/>
    <w:rsid w:val="00616129"/>
    <w:rsid w:val="00616193"/>
    <w:rsid w:val="006161D1"/>
    <w:rsid w:val="00616221"/>
    <w:rsid w:val="0061625C"/>
    <w:rsid w:val="006162D6"/>
    <w:rsid w:val="006162D9"/>
    <w:rsid w:val="006163A7"/>
    <w:rsid w:val="006163B5"/>
    <w:rsid w:val="00616507"/>
    <w:rsid w:val="00616511"/>
    <w:rsid w:val="006165BF"/>
    <w:rsid w:val="006165EA"/>
    <w:rsid w:val="00616668"/>
    <w:rsid w:val="006166AA"/>
    <w:rsid w:val="006166E6"/>
    <w:rsid w:val="00616795"/>
    <w:rsid w:val="0061679A"/>
    <w:rsid w:val="006167B8"/>
    <w:rsid w:val="006167F6"/>
    <w:rsid w:val="0061684B"/>
    <w:rsid w:val="00616859"/>
    <w:rsid w:val="00616886"/>
    <w:rsid w:val="006168DE"/>
    <w:rsid w:val="00616907"/>
    <w:rsid w:val="00616908"/>
    <w:rsid w:val="00616940"/>
    <w:rsid w:val="006169FD"/>
    <w:rsid w:val="00616A02"/>
    <w:rsid w:val="00616A06"/>
    <w:rsid w:val="00616A16"/>
    <w:rsid w:val="00616A4E"/>
    <w:rsid w:val="00616A7C"/>
    <w:rsid w:val="00616B14"/>
    <w:rsid w:val="00616BA4"/>
    <w:rsid w:val="00616BBA"/>
    <w:rsid w:val="00616BCD"/>
    <w:rsid w:val="00616C4F"/>
    <w:rsid w:val="00616C61"/>
    <w:rsid w:val="00616C69"/>
    <w:rsid w:val="00616C8D"/>
    <w:rsid w:val="00616CB1"/>
    <w:rsid w:val="00616CDD"/>
    <w:rsid w:val="00616D40"/>
    <w:rsid w:val="00616D42"/>
    <w:rsid w:val="00616D73"/>
    <w:rsid w:val="00616DE2"/>
    <w:rsid w:val="00616E06"/>
    <w:rsid w:val="00616E18"/>
    <w:rsid w:val="00616E74"/>
    <w:rsid w:val="00616E76"/>
    <w:rsid w:val="00616EC1"/>
    <w:rsid w:val="00616F5F"/>
    <w:rsid w:val="00616FA8"/>
    <w:rsid w:val="00616FB8"/>
    <w:rsid w:val="00617005"/>
    <w:rsid w:val="006170BA"/>
    <w:rsid w:val="0061712A"/>
    <w:rsid w:val="00617144"/>
    <w:rsid w:val="00617166"/>
    <w:rsid w:val="00617180"/>
    <w:rsid w:val="00617184"/>
    <w:rsid w:val="006171D5"/>
    <w:rsid w:val="00617249"/>
    <w:rsid w:val="00617253"/>
    <w:rsid w:val="006172B0"/>
    <w:rsid w:val="006172B4"/>
    <w:rsid w:val="006172BB"/>
    <w:rsid w:val="0061731D"/>
    <w:rsid w:val="00617328"/>
    <w:rsid w:val="00617347"/>
    <w:rsid w:val="0061737A"/>
    <w:rsid w:val="006173CD"/>
    <w:rsid w:val="006173CE"/>
    <w:rsid w:val="006174CF"/>
    <w:rsid w:val="006174E0"/>
    <w:rsid w:val="00617571"/>
    <w:rsid w:val="00617579"/>
    <w:rsid w:val="00617617"/>
    <w:rsid w:val="00617659"/>
    <w:rsid w:val="00617671"/>
    <w:rsid w:val="00617672"/>
    <w:rsid w:val="006176C7"/>
    <w:rsid w:val="006176F1"/>
    <w:rsid w:val="0061770D"/>
    <w:rsid w:val="00617727"/>
    <w:rsid w:val="00617752"/>
    <w:rsid w:val="0061779D"/>
    <w:rsid w:val="006177AC"/>
    <w:rsid w:val="0061781C"/>
    <w:rsid w:val="00617896"/>
    <w:rsid w:val="00617993"/>
    <w:rsid w:val="006179E4"/>
    <w:rsid w:val="00617A12"/>
    <w:rsid w:val="00617AC4"/>
    <w:rsid w:val="00617B20"/>
    <w:rsid w:val="00617B48"/>
    <w:rsid w:val="00617C76"/>
    <w:rsid w:val="00617D4D"/>
    <w:rsid w:val="00617D6B"/>
    <w:rsid w:val="00617D8B"/>
    <w:rsid w:val="00617E7A"/>
    <w:rsid w:val="00617EBA"/>
    <w:rsid w:val="00617EE7"/>
    <w:rsid w:val="00617F05"/>
    <w:rsid w:val="00617F47"/>
    <w:rsid w:val="00617F9A"/>
    <w:rsid w:val="006200C1"/>
    <w:rsid w:val="00620106"/>
    <w:rsid w:val="00620180"/>
    <w:rsid w:val="006201B1"/>
    <w:rsid w:val="006201C2"/>
    <w:rsid w:val="006201C6"/>
    <w:rsid w:val="006201D7"/>
    <w:rsid w:val="006201F1"/>
    <w:rsid w:val="00620236"/>
    <w:rsid w:val="0062036C"/>
    <w:rsid w:val="006203C4"/>
    <w:rsid w:val="006203F5"/>
    <w:rsid w:val="00620404"/>
    <w:rsid w:val="00620408"/>
    <w:rsid w:val="0062041E"/>
    <w:rsid w:val="0062043B"/>
    <w:rsid w:val="00620472"/>
    <w:rsid w:val="006204C1"/>
    <w:rsid w:val="006204C4"/>
    <w:rsid w:val="006204D4"/>
    <w:rsid w:val="006204FE"/>
    <w:rsid w:val="0062050E"/>
    <w:rsid w:val="0062055A"/>
    <w:rsid w:val="0062055C"/>
    <w:rsid w:val="00620567"/>
    <w:rsid w:val="006205A8"/>
    <w:rsid w:val="00620601"/>
    <w:rsid w:val="006206B2"/>
    <w:rsid w:val="0062070E"/>
    <w:rsid w:val="00620747"/>
    <w:rsid w:val="00620780"/>
    <w:rsid w:val="00620796"/>
    <w:rsid w:val="0062080A"/>
    <w:rsid w:val="00620828"/>
    <w:rsid w:val="00620843"/>
    <w:rsid w:val="00620852"/>
    <w:rsid w:val="00620881"/>
    <w:rsid w:val="00620895"/>
    <w:rsid w:val="00620951"/>
    <w:rsid w:val="00620981"/>
    <w:rsid w:val="00620A2C"/>
    <w:rsid w:val="00620A94"/>
    <w:rsid w:val="00620AFD"/>
    <w:rsid w:val="00620B11"/>
    <w:rsid w:val="00620B19"/>
    <w:rsid w:val="00620B71"/>
    <w:rsid w:val="00620C1C"/>
    <w:rsid w:val="00620C6B"/>
    <w:rsid w:val="00620C9F"/>
    <w:rsid w:val="00620CB9"/>
    <w:rsid w:val="00620CE0"/>
    <w:rsid w:val="00620D4D"/>
    <w:rsid w:val="00620D82"/>
    <w:rsid w:val="00620DB7"/>
    <w:rsid w:val="00620DCD"/>
    <w:rsid w:val="00620DE8"/>
    <w:rsid w:val="00620E2B"/>
    <w:rsid w:val="00620EFD"/>
    <w:rsid w:val="00620F63"/>
    <w:rsid w:val="00620FBA"/>
    <w:rsid w:val="00620FF0"/>
    <w:rsid w:val="00621010"/>
    <w:rsid w:val="00621068"/>
    <w:rsid w:val="0062106F"/>
    <w:rsid w:val="006210C6"/>
    <w:rsid w:val="006210EB"/>
    <w:rsid w:val="006210FC"/>
    <w:rsid w:val="00621103"/>
    <w:rsid w:val="0062116F"/>
    <w:rsid w:val="00621177"/>
    <w:rsid w:val="00621262"/>
    <w:rsid w:val="006212A6"/>
    <w:rsid w:val="00621367"/>
    <w:rsid w:val="00621381"/>
    <w:rsid w:val="006213A8"/>
    <w:rsid w:val="006213CE"/>
    <w:rsid w:val="0062140C"/>
    <w:rsid w:val="00621434"/>
    <w:rsid w:val="00621453"/>
    <w:rsid w:val="0062145C"/>
    <w:rsid w:val="006214B4"/>
    <w:rsid w:val="00621501"/>
    <w:rsid w:val="00621516"/>
    <w:rsid w:val="00621517"/>
    <w:rsid w:val="0062160C"/>
    <w:rsid w:val="006216A2"/>
    <w:rsid w:val="006217A3"/>
    <w:rsid w:val="006217AD"/>
    <w:rsid w:val="00621810"/>
    <w:rsid w:val="0062188C"/>
    <w:rsid w:val="006218B0"/>
    <w:rsid w:val="006219EA"/>
    <w:rsid w:val="00621A1B"/>
    <w:rsid w:val="00621A4C"/>
    <w:rsid w:val="00621A56"/>
    <w:rsid w:val="00621A66"/>
    <w:rsid w:val="00621A8C"/>
    <w:rsid w:val="00621ABC"/>
    <w:rsid w:val="00621B2E"/>
    <w:rsid w:val="00621BA6"/>
    <w:rsid w:val="00621C03"/>
    <w:rsid w:val="00621C31"/>
    <w:rsid w:val="00621C36"/>
    <w:rsid w:val="00621D19"/>
    <w:rsid w:val="00621D31"/>
    <w:rsid w:val="00621D4B"/>
    <w:rsid w:val="00621DEC"/>
    <w:rsid w:val="00621DEE"/>
    <w:rsid w:val="00621E4A"/>
    <w:rsid w:val="00621E4E"/>
    <w:rsid w:val="00621E64"/>
    <w:rsid w:val="00621E76"/>
    <w:rsid w:val="00621E91"/>
    <w:rsid w:val="00621EC0"/>
    <w:rsid w:val="00621ECC"/>
    <w:rsid w:val="00621EDF"/>
    <w:rsid w:val="00621FBF"/>
    <w:rsid w:val="0062201E"/>
    <w:rsid w:val="0062203F"/>
    <w:rsid w:val="00622078"/>
    <w:rsid w:val="00622080"/>
    <w:rsid w:val="0062208B"/>
    <w:rsid w:val="0062216E"/>
    <w:rsid w:val="006221B5"/>
    <w:rsid w:val="0062225F"/>
    <w:rsid w:val="00622277"/>
    <w:rsid w:val="0062230B"/>
    <w:rsid w:val="0062233E"/>
    <w:rsid w:val="0062234C"/>
    <w:rsid w:val="00622364"/>
    <w:rsid w:val="00622368"/>
    <w:rsid w:val="00622369"/>
    <w:rsid w:val="00622385"/>
    <w:rsid w:val="006223B8"/>
    <w:rsid w:val="006223E4"/>
    <w:rsid w:val="006223E9"/>
    <w:rsid w:val="00622455"/>
    <w:rsid w:val="00622479"/>
    <w:rsid w:val="00622491"/>
    <w:rsid w:val="006224CB"/>
    <w:rsid w:val="00622611"/>
    <w:rsid w:val="006226A2"/>
    <w:rsid w:val="0062272D"/>
    <w:rsid w:val="00622734"/>
    <w:rsid w:val="006227A3"/>
    <w:rsid w:val="006227AB"/>
    <w:rsid w:val="006227F4"/>
    <w:rsid w:val="0062282E"/>
    <w:rsid w:val="00622838"/>
    <w:rsid w:val="0062283A"/>
    <w:rsid w:val="00622880"/>
    <w:rsid w:val="00622895"/>
    <w:rsid w:val="00622897"/>
    <w:rsid w:val="006228BC"/>
    <w:rsid w:val="006228BE"/>
    <w:rsid w:val="006228CC"/>
    <w:rsid w:val="0062292D"/>
    <w:rsid w:val="006229B5"/>
    <w:rsid w:val="006229D8"/>
    <w:rsid w:val="00622A6D"/>
    <w:rsid w:val="00622A6F"/>
    <w:rsid w:val="00622AC7"/>
    <w:rsid w:val="00622B07"/>
    <w:rsid w:val="00622BBF"/>
    <w:rsid w:val="00622BC9"/>
    <w:rsid w:val="00622BDD"/>
    <w:rsid w:val="00622C19"/>
    <w:rsid w:val="00622C4F"/>
    <w:rsid w:val="00622CBE"/>
    <w:rsid w:val="00622CCD"/>
    <w:rsid w:val="00622D52"/>
    <w:rsid w:val="00622E1D"/>
    <w:rsid w:val="00622E52"/>
    <w:rsid w:val="00622F06"/>
    <w:rsid w:val="00622F30"/>
    <w:rsid w:val="00622F38"/>
    <w:rsid w:val="00622FA3"/>
    <w:rsid w:val="00622FAE"/>
    <w:rsid w:val="00622FB0"/>
    <w:rsid w:val="00622FE5"/>
    <w:rsid w:val="00622FE6"/>
    <w:rsid w:val="00623004"/>
    <w:rsid w:val="00623031"/>
    <w:rsid w:val="0062305A"/>
    <w:rsid w:val="00623072"/>
    <w:rsid w:val="00623086"/>
    <w:rsid w:val="006230A4"/>
    <w:rsid w:val="006230F3"/>
    <w:rsid w:val="00623323"/>
    <w:rsid w:val="0062337D"/>
    <w:rsid w:val="006233BA"/>
    <w:rsid w:val="00623444"/>
    <w:rsid w:val="00623482"/>
    <w:rsid w:val="0062349B"/>
    <w:rsid w:val="006234A7"/>
    <w:rsid w:val="006234AC"/>
    <w:rsid w:val="00623505"/>
    <w:rsid w:val="00623508"/>
    <w:rsid w:val="0062350D"/>
    <w:rsid w:val="0062352C"/>
    <w:rsid w:val="00623625"/>
    <w:rsid w:val="006236BD"/>
    <w:rsid w:val="006237A1"/>
    <w:rsid w:val="0062384F"/>
    <w:rsid w:val="00623851"/>
    <w:rsid w:val="00623856"/>
    <w:rsid w:val="00623899"/>
    <w:rsid w:val="006238C5"/>
    <w:rsid w:val="006238E2"/>
    <w:rsid w:val="0062390B"/>
    <w:rsid w:val="00623919"/>
    <w:rsid w:val="0062392F"/>
    <w:rsid w:val="00623946"/>
    <w:rsid w:val="0062394F"/>
    <w:rsid w:val="00623959"/>
    <w:rsid w:val="00623960"/>
    <w:rsid w:val="00623B30"/>
    <w:rsid w:val="00623BB3"/>
    <w:rsid w:val="00623BD5"/>
    <w:rsid w:val="00623BF1"/>
    <w:rsid w:val="00623C04"/>
    <w:rsid w:val="00623C0B"/>
    <w:rsid w:val="00623C76"/>
    <w:rsid w:val="00623D4F"/>
    <w:rsid w:val="00623DD8"/>
    <w:rsid w:val="00623E40"/>
    <w:rsid w:val="00623E71"/>
    <w:rsid w:val="00623EC7"/>
    <w:rsid w:val="00623EE2"/>
    <w:rsid w:val="00623F11"/>
    <w:rsid w:val="00623F64"/>
    <w:rsid w:val="00623F75"/>
    <w:rsid w:val="00623FB5"/>
    <w:rsid w:val="00624007"/>
    <w:rsid w:val="00624011"/>
    <w:rsid w:val="00624057"/>
    <w:rsid w:val="0062407A"/>
    <w:rsid w:val="006240A9"/>
    <w:rsid w:val="00624154"/>
    <w:rsid w:val="00624165"/>
    <w:rsid w:val="00624192"/>
    <w:rsid w:val="0062425F"/>
    <w:rsid w:val="00624329"/>
    <w:rsid w:val="0062432E"/>
    <w:rsid w:val="006243F7"/>
    <w:rsid w:val="0062445D"/>
    <w:rsid w:val="006245E7"/>
    <w:rsid w:val="00624613"/>
    <w:rsid w:val="00624616"/>
    <w:rsid w:val="00624692"/>
    <w:rsid w:val="00624697"/>
    <w:rsid w:val="006246DF"/>
    <w:rsid w:val="00624718"/>
    <w:rsid w:val="0062474F"/>
    <w:rsid w:val="0062481D"/>
    <w:rsid w:val="0062484F"/>
    <w:rsid w:val="006248A2"/>
    <w:rsid w:val="006248AC"/>
    <w:rsid w:val="00624A14"/>
    <w:rsid w:val="00624A1E"/>
    <w:rsid w:val="00624A27"/>
    <w:rsid w:val="00624A7F"/>
    <w:rsid w:val="00624AB3"/>
    <w:rsid w:val="00624AD6"/>
    <w:rsid w:val="00624B1D"/>
    <w:rsid w:val="00624B2E"/>
    <w:rsid w:val="00624BAD"/>
    <w:rsid w:val="00624BAE"/>
    <w:rsid w:val="00624BBD"/>
    <w:rsid w:val="00624C38"/>
    <w:rsid w:val="00624D02"/>
    <w:rsid w:val="00624D5C"/>
    <w:rsid w:val="00624D8D"/>
    <w:rsid w:val="00624DC6"/>
    <w:rsid w:val="00624DCC"/>
    <w:rsid w:val="00624DCE"/>
    <w:rsid w:val="00624DE0"/>
    <w:rsid w:val="00624E2A"/>
    <w:rsid w:val="00624E44"/>
    <w:rsid w:val="00624E84"/>
    <w:rsid w:val="00624E85"/>
    <w:rsid w:val="00624EC4"/>
    <w:rsid w:val="00624F1D"/>
    <w:rsid w:val="00624F2A"/>
    <w:rsid w:val="00624FD9"/>
    <w:rsid w:val="00625000"/>
    <w:rsid w:val="00625037"/>
    <w:rsid w:val="0062507D"/>
    <w:rsid w:val="006250CB"/>
    <w:rsid w:val="006250F5"/>
    <w:rsid w:val="006250FB"/>
    <w:rsid w:val="00625164"/>
    <w:rsid w:val="006251CE"/>
    <w:rsid w:val="00625206"/>
    <w:rsid w:val="00625249"/>
    <w:rsid w:val="00625353"/>
    <w:rsid w:val="006253DA"/>
    <w:rsid w:val="006253F9"/>
    <w:rsid w:val="006253FA"/>
    <w:rsid w:val="006254BA"/>
    <w:rsid w:val="006254CF"/>
    <w:rsid w:val="006254E5"/>
    <w:rsid w:val="0062553F"/>
    <w:rsid w:val="00625560"/>
    <w:rsid w:val="00625578"/>
    <w:rsid w:val="006255E9"/>
    <w:rsid w:val="00625610"/>
    <w:rsid w:val="006256BD"/>
    <w:rsid w:val="006256D6"/>
    <w:rsid w:val="006256EC"/>
    <w:rsid w:val="006256EF"/>
    <w:rsid w:val="0062577C"/>
    <w:rsid w:val="00625802"/>
    <w:rsid w:val="00625811"/>
    <w:rsid w:val="00625817"/>
    <w:rsid w:val="00625844"/>
    <w:rsid w:val="006258AA"/>
    <w:rsid w:val="006259FE"/>
    <w:rsid w:val="00625A01"/>
    <w:rsid w:val="00625A25"/>
    <w:rsid w:val="00625A95"/>
    <w:rsid w:val="00625AB2"/>
    <w:rsid w:val="00625B41"/>
    <w:rsid w:val="00625C04"/>
    <w:rsid w:val="00625C17"/>
    <w:rsid w:val="00625C6B"/>
    <w:rsid w:val="00625C98"/>
    <w:rsid w:val="00625D35"/>
    <w:rsid w:val="00625D7C"/>
    <w:rsid w:val="00625D95"/>
    <w:rsid w:val="00625DB2"/>
    <w:rsid w:val="00625E41"/>
    <w:rsid w:val="00625E44"/>
    <w:rsid w:val="00625EC4"/>
    <w:rsid w:val="00625F16"/>
    <w:rsid w:val="00625F26"/>
    <w:rsid w:val="00625F81"/>
    <w:rsid w:val="00625FA1"/>
    <w:rsid w:val="00626002"/>
    <w:rsid w:val="00626006"/>
    <w:rsid w:val="006260E3"/>
    <w:rsid w:val="0062618C"/>
    <w:rsid w:val="006261AD"/>
    <w:rsid w:val="00626211"/>
    <w:rsid w:val="00626222"/>
    <w:rsid w:val="00626226"/>
    <w:rsid w:val="006262A6"/>
    <w:rsid w:val="006262C0"/>
    <w:rsid w:val="006262DB"/>
    <w:rsid w:val="006262FB"/>
    <w:rsid w:val="006263D1"/>
    <w:rsid w:val="00626430"/>
    <w:rsid w:val="00626490"/>
    <w:rsid w:val="0062652E"/>
    <w:rsid w:val="006265C0"/>
    <w:rsid w:val="006265F8"/>
    <w:rsid w:val="00626600"/>
    <w:rsid w:val="00626677"/>
    <w:rsid w:val="00626681"/>
    <w:rsid w:val="006266DF"/>
    <w:rsid w:val="006266E3"/>
    <w:rsid w:val="0062671B"/>
    <w:rsid w:val="00626763"/>
    <w:rsid w:val="00626792"/>
    <w:rsid w:val="006267A4"/>
    <w:rsid w:val="006267A8"/>
    <w:rsid w:val="006267DF"/>
    <w:rsid w:val="006267E1"/>
    <w:rsid w:val="0062683A"/>
    <w:rsid w:val="00626989"/>
    <w:rsid w:val="006269BA"/>
    <w:rsid w:val="006269CA"/>
    <w:rsid w:val="006269D6"/>
    <w:rsid w:val="006269F4"/>
    <w:rsid w:val="006269FA"/>
    <w:rsid w:val="00626A0C"/>
    <w:rsid w:val="00626A6E"/>
    <w:rsid w:val="00626B0F"/>
    <w:rsid w:val="00626BA3"/>
    <w:rsid w:val="00626BA4"/>
    <w:rsid w:val="00626BA9"/>
    <w:rsid w:val="00626BAE"/>
    <w:rsid w:val="00626C19"/>
    <w:rsid w:val="00626C56"/>
    <w:rsid w:val="00626CCC"/>
    <w:rsid w:val="00626CE1"/>
    <w:rsid w:val="00626CEF"/>
    <w:rsid w:val="00626D07"/>
    <w:rsid w:val="00626D82"/>
    <w:rsid w:val="00626DD3"/>
    <w:rsid w:val="00626E29"/>
    <w:rsid w:val="00626E9E"/>
    <w:rsid w:val="00626ED3"/>
    <w:rsid w:val="00626F46"/>
    <w:rsid w:val="00627078"/>
    <w:rsid w:val="00627091"/>
    <w:rsid w:val="00627123"/>
    <w:rsid w:val="00627142"/>
    <w:rsid w:val="0062714F"/>
    <w:rsid w:val="00627168"/>
    <w:rsid w:val="006271C8"/>
    <w:rsid w:val="006272C2"/>
    <w:rsid w:val="006272E6"/>
    <w:rsid w:val="00627305"/>
    <w:rsid w:val="00627383"/>
    <w:rsid w:val="006273E8"/>
    <w:rsid w:val="006273F6"/>
    <w:rsid w:val="00627409"/>
    <w:rsid w:val="00627431"/>
    <w:rsid w:val="00627472"/>
    <w:rsid w:val="0062747C"/>
    <w:rsid w:val="0062749E"/>
    <w:rsid w:val="006274C1"/>
    <w:rsid w:val="006274D4"/>
    <w:rsid w:val="00627517"/>
    <w:rsid w:val="00627527"/>
    <w:rsid w:val="0062762D"/>
    <w:rsid w:val="006276DC"/>
    <w:rsid w:val="006276ED"/>
    <w:rsid w:val="006276F1"/>
    <w:rsid w:val="00627792"/>
    <w:rsid w:val="0062781D"/>
    <w:rsid w:val="00627859"/>
    <w:rsid w:val="006278CE"/>
    <w:rsid w:val="006278EF"/>
    <w:rsid w:val="00627942"/>
    <w:rsid w:val="00627958"/>
    <w:rsid w:val="0062797A"/>
    <w:rsid w:val="00627986"/>
    <w:rsid w:val="00627A1E"/>
    <w:rsid w:val="00627A47"/>
    <w:rsid w:val="00627A54"/>
    <w:rsid w:val="00627A73"/>
    <w:rsid w:val="00627AA7"/>
    <w:rsid w:val="00627ADF"/>
    <w:rsid w:val="00627B00"/>
    <w:rsid w:val="00627B08"/>
    <w:rsid w:val="00627B25"/>
    <w:rsid w:val="00627C2F"/>
    <w:rsid w:val="00627C33"/>
    <w:rsid w:val="00627C50"/>
    <w:rsid w:val="00627D2A"/>
    <w:rsid w:val="00627DD7"/>
    <w:rsid w:val="00627E61"/>
    <w:rsid w:val="00627E75"/>
    <w:rsid w:val="00627EDE"/>
    <w:rsid w:val="00627F72"/>
    <w:rsid w:val="00627FAB"/>
    <w:rsid w:val="00627FC0"/>
    <w:rsid w:val="00627FE3"/>
    <w:rsid w:val="0063009F"/>
    <w:rsid w:val="006300F3"/>
    <w:rsid w:val="0063012C"/>
    <w:rsid w:val="0063012E"/>
    <w:rsid w:val="00630156"/>
    <w:rsid w:val="0063015C"/>
    <w:rsid w:val="00630160"/>
    <w:rsid w:val="0063016C"/>
    <w:rsid w:val="00630187"/>
    <w:rsid w:val="00630219"/>
    <w:rsid w:val="00630243"/>
    <w:rsid w:val="00630291"/>
    <w:rsid w:val="006302CC"/>
    <w:rsid w:val="006302E4"/>
    <w:rsid w:val="00630307"/>
    <w:rsid w:val="006303BB"/>
    <w:rsid w:val="006303BC"/>
    <w:rsid w:val="006303FB"/>
    <w:rsid w:val="00630478"/>
    <w:rsid w:val="00630482"/>
    <w:rsid w:val="006304AD"/>
    <w:rsid w:val="00630503"/>
    <w:rsid w:val="00630509"/>
    <w:rsid w:val="0063051A"/>
    <w:rsid w:val="00630536"/>
    <w:rsid w:val="006305CA"/>
    <w:rsid w:val="0063066B"/>
    <w:rsid w:val="0063067C"/>
    <w:rsid w:val="0063068B"/>
    <w:rsid w:val="006306CE"/>
    <w:rsid w:val="006306FF"/>
    <w:rsid w:val="00630705"/>
    <w:rsid w:val="00630706"/>
    <w:rsid w:val="006307BF"/>
    <w:rsid w:val="00630821"/>
    <w:rsid w:val="0063082B"/>
    <w:rsid w:val="0063082C"/>
    <w:rsid w:val="00630863"/>
    <w:rsid w:val="006308D3"/>
    <w:rsid w:val="006308DF"/>
    <w:rsid w:val="006308E1"/>
    <w:rsid w:val="0063090E"/>
    <w:rsid w:val="00630918"/>
    <w:rsid w:val="00630921"/>
    <w:rsid w:val="00630959"/>
    <w:rsid w:val="0063095E"/>
    <w:rsid w:val="00630983"/>
    <w:rsid w:val="00630A29"/>
    <w:rsid w:val="00630A38"/>
    <w:rsid w:val="00630A5B"/>
    <w:rsid w:val="00630A68"/>
    <w:rsid w:val="00630AB5"/>
    <w:rsid w:val="00630B11"/>
    <w:rsid w:val="00630B4B"/>
    <w:rsid w:val="00630BA7"/>
    <w:rsid w:val="00630C0E"/>
    <w:rsid w:val="00630C81"/>
    <w:rsid w:val="00630CB7"/>
    <w:rsid w:val="00630CEA"/>
    <w:rsid w:val="00630CEC"/>
    <w:rsid w:val="00630D07"/>
    <w:rsid w:val="00630DB2"/>
    <w:rsid w:val="00630DD9"/>
    <w:rsid w:val="00630EE6"/>
    <w:rsid w:val="00630F0A"/>
    <w:rsid w:val="00630FAB"/>
    <w:rsid w:val="0063104A"/>
    <w:rsid w:val="00631174"/>
    <w:rsid w:val="006311A3"/>
    <w:rsid w:val="00631291"/>
    <w:rsid w:val="00631361"/>
    <w:rsid w:val="006313A2"/>
    <w:rsid w:val="006313CD"/>
    <w:rsid w:val="00631408"/>
    <w:rsid w:val="00631473"/>
    <w:rsid w:val="00631489"/>
    <w:rsid w:val="00631495"/>
    <w:rsid w:val="00631543"/>
    <w:rsid w:val="00631551"/>
    <w:rsid w:val="00631572"/>
    <w:rsid w:val="006315B2"/>
    <w:rsid w:val="006315D1"/>
    <w:rsid w:val="006315EF"/>
    <w:rsid w:val="006316AA"/>
    <w:rsid w:val="006316BD"/>
    <w:rsid w:val="006316D5"/>
    <w:rsid w:val="00631718"/>
    <w:rsid w:val="00631761"/>
    <w:rsid w:val="006317B4"/>
    <w:rsid w:val="006317C4"/>
    <w:rsid w:val="00631839"/>
    <w:rsid w:val="00631857"/>
    <w:rsid w:val="006318AC"/>
    <w:rsid w:val="00631910"/>
    <w:rsid w:val="0063198D"/>
    <w:rsid w:val="006319F0"/>
    <w:rsid w:val="00631A22"/>
    <w:rsid w:val="00631A24"/>
    <w:rsid w:val="00631A9F"/>
    <w:rsid w:val="00631B83"/>
    <w:rsid w:val="00631BB5"/>
    <w:rsid w:val="00631C42"/>
    <w:rsid w:val="00631C43"/>
    <w:rsid w:val="00631D99"/>
    <w:rsid w:val="00631DD4"/>
    <w:rsid w:val="00631FB3"/>
    <w:rsid w:val="0063201C"/>
    <w:rsid w:val="006320B7"/>
    <w:rsid w:val="006320BC"/>
    <w:rsid w:val="006320E0"/>
    <w:rsid w:val="0063211A"/>
    <w:rsid w:val="0063218F"/>
    <w:rsid w:val="0063224D"/>
    <w:rsid w:val="006322CB"/>
    <w:rsid w:val="006322D7"/>
    <w:rsid w:val="00632327"/>
    <w:rsid w:val="0063235A"/>
    <w:rsid w:val="00632390"/>
    <w:rsid w:val="006323B1"/>
    <w:rsid w:val="006323E0"/>
    <w:rsid w:val="006323FB"/>
    <w:rsid w:val="00632460"/>
    <w:rsid w:val="00632473"/>
    <w:rsid w:val="0063249F"/>
    <w:rsid w:val="006324C4"/>
    <w:rsid w:val="006324D1"/>
    <w:rsid w:val="006324D6"/>
    <w:rsid w:val="0063252E"/>
    <w:rsid w:val="00632583"/>
    <w:rsid w:val="006325ED"/>
    <w:rsid w:val="00632649"/>
    <w:rsid w:val="0063267D"/>
    <w:rsid w:val="00632715"/>
    <w:rsid w:val="00632759"/>
    <w:rsid w:val="006327C7"/>
    <w:rsid w:val="006327E3"/>
    <w:rsid w:val="00632870"/>
    <w:rsid w:val="0063288F"/>
    <w:rsid w:val="006328C8"/>
    <w:rsid w:val="00632924"/>
    <w:rsid w:val="00632935"/>
    <w:rsid w:val="0063295D"/>
    <w:rsid w:val="00632977"/>
    <w:rsid w:val="00632A27"/>
    <w:rsid w:val="00632B13"/>
    <w:rsid w:val="00632B79"/>
    <w:rsid w:val="00632BEB"/>
    <w:rsid w:val="00632C96"/>
    <w:rsid w:val="00632CB5"/>
    <w:rsid w:val="00632D23"/>
    <w:rsid w:val="00632DBD"/>
    <w:rsid w:val="00632DD1"/>
    <w:rsid w:val="00633034"/>
    <w:rsid w:val="006330B0"/>
    <w:rsid w:val="00633183"/>
    <w:rsid w:val="00633239"/>
    <w:rsid w:val="006332E8"/>
    <w:rsid w:val="00633350"/>
    <w:rsid w:val="00633358"/>
    <w:rsid w:val="0063337D"/>
    <w:rsid w:val="006333DD"/>
    <w:rsid w:val="0063342E"/>
    <w:rsid w:val="006334ED"/>
    <w:rsid w:val="006334F3"/>
    <w:rsid w:val="00633501"/>
    <w:rsid w:val="00633533"/>
    <w:rsid w:val="00633568"/>
    <w:rsid w:val="006335F4"/>
    <w:rsid w:val="00633600"/>
    <w:rsid w:val="0063362D"/>
    <w:rsid w:val="0063367F"/>
    <w:rsid w:val="00633684"/>
    <w:rsid w:val="006336AE"/>
    <w:rsid w:val="00633730"/>
    <w:rsid w:val="00633739"/>
    <w:rsid w:val="00633780"/>
    <w:rsid w:val="00633799"/>
    <w:rsid w:val="00633836"/>
    <w:rsid w:val="0063387C"/>
    <w:rsid w:val="006338BF"/>
    <w:rsid w:val="00633920"/>
    <w:rsid w:val="00633961"/>
    <w:rsid w:val="0063397D"/>
    <w:rsid w:val="00633A23"/>
    <w:rsid w:val="00633B4E"/>
    <w:rsid w:val="00633B72"/>
    <w:rsid w:val="00633B79"/>
    <w:rsid w:val="00633B83"/>
    <w:rsid w:val="00633BD0"/>
    <w:rsid w:val="00633BE6"/>
    <w:rsid w:val="00633BEE"/>
    <w:rsid w:val="00633C07"/>
    <w:rsid w:val="00633C73"/>
    <w:rsid w:val="00633CED"/>
    <w:rsid w:val="00633CF0"/>
    <w:rsid w:val="00633D21"/>
    <w:rsid w:val="00633D28"/>
    <w:rsid w:val="00633D6D"/>
    <w:rsid w:val="00633D78"/>
    <w:rsid w:val="00633DBB"/>
    <w:rsid w:val="00633E43"/>
    <w:rsid w:val="00633E6E"/>
    <w:rsid w:val="00633EB4"/>
    <w:rsid w:val="00633F37"/>
    <w:rsid w:val="00633F74"/>
    <w:rsid w:val="00634022"/>
    <w:rsid w:val="0063405D"/>
    <w:rsid w:val="00634072"/>
    <w:rsid w:val="006340D7"/>
    <w:rsid w:val="00634128"/>
    <w:rsid w:val="006341F4"/>
    <w:rsid w:val="0063420C"/>
    <w:rsid w:val="0063423B"/>
    <w:rsid w:val="0063424A"/>
    <w:rsid w:val="006342F7"/>
    <w:rsid w:val="00634422"/>
    <w:rsid w:val="0063445E"/>
    <w:rsid w:val="0063446A"/>
    <w:rsid w:val="006344B9"/>
    <w:rsid w:val="006344FE"/>
    <w:rsid w:val="00634500"/>
    <w:rsid w:val="0063452F"/>
    <w:rsid w:val="00634535"/>
    <w:rsid w:val="00634551"/>
    <w:rsid w:val="006345C1"/>
    <w:rsid w:val="0063466B"/>
    <w:rsid w:val="006346B6"/>
    <w:rsid w:val="00634725"/>
    <w:rsid w:val="00634768"/>
    <w:rsid w:val="00634792"/>
    <w:rsid w:val="00634796"/>
    <w:rsid w:val="006347A9"/>
    <w:rsid w:val="00634847"/>
    <w:rsid w:val="00634935"/>
    <w:rsid w:val="0063493A"/>
    <w:rsid w:val="00634945"/>
    <w:rsid w:val="00634A08"/>
    <w:rsid w:val="00634A15"/>
    <w:rsid w:val="00634A42"/>
    <w:rsid w:val="00634AC4"/>
    <w:rsid w:val="00634B31"/>
    <w:rsid w:val="00634C07"/>
    <w:rsid w:val="00634CB1"/>
    <w:rsid w:val="00634D75"/>
    <w:rsid w:val="00634DBE"/>
    <w:rsid w:val="00634DF3"/>
    <w:rsid w:val="00634E29"/>
    <w:rsid w:val="00634E4B"/>
    <w:rsid w:val="00634E4D"/>
    <w:rsid w:val="00634E71"/>
    <w:rsid w:val="00634EF7"/>
    <w:rsid w:val="00634F9B"/>
    <w:rsid w:val="006350A4"/>
    <w:rsid w:val="006351C1"/>
    <w:rsid w:val="0063520C"/>
    <w:rsid w:val="00635259"/>
    <w:rsid w:val="00635279"/>
    <w:rsid w:val="0063528E"/>
    <w:rsid w:val="006352DF"/>
    <w:rsid w:val="00635315"/>
    <w:rsid w:val="00635365"/>
    <w:rsid w:val="006353AA"/>
    <w:rsid w:val="0063540E"/>
    <w:rsid w:val="0063540F"/>
    <w:rsid w:val="00635416"/>
    <w:rsid w:val="00635457"/>
    <w:rsid w:val="006354DE"/>
    <w:rsid w:val="006354FB"/>
    <w:rsid w:val="0063553F"/>
    <w:rsid w:val="006355D1"/>
    <w:rsid w:val="00635677"/>
    <w:rsid w:val="0063567C"/>
    <w:rsid w:val="0063568A"/>
    <w:rsid w:val="006356B6"/>
    <w:rsid w:val="00635727"/>
    <w:rsid w:val="00635741"/>
    <w:rsid w:val="00635758"/>
    <w:rsid w:val="00635794"/>
    <w:rsid w:val="006357CE"/>
    <w:rsid w:val="006357FF"/>
    <w:rsid w:val="00635801"/>
    <w:rsid w:val="00635805"/>
    <w:rsid w:val="00635845"/>
    <w:rsid w:val="00635849"/>
    <w:rsid w:val="006358D3"/>
    <w:rsid w:val="0063592D"/>
    <w:rsid w:val="00635994"/>
    <w:rsid w:val="00635998"/>
    <w:rsid w:val="00635CAD"/>
    <w:rsid w:val="00635CCD"/>
    <w:rsid w:val="00635D1E"/>
    <w:rsid w:val="00635D74"/>
    <w:rsid w:val="00635DB3"/>
    <w:rsid w:val="00635EDA"/>
    <w:rsid w:val="00635EE1"/>
    <w:rsid w:val="00635F95"/>
    <w:rsid w:val="00635FDB"/>
    <w:rsid w:val="0063600C"/>
    <w:rsid w:val="00636058"/>
    <w:rsid w:val="0063607B"/>
    <w:rsid w:val="006360CB"/>
    <w:rsid w:val="00636119"/>
    <w:rsid w:val="00636141"/>
    <w:rsid w:val="006361BA"/>
    <w:rsid w:val="0063622A"/>
    <w:rsid w:val="0063625E"/>
    <w:rsid w:val="00636292"/>
    <w:rsid w:val="00636444"/>
    <w:rsid w:val="00636544"/>
    <w:rsid w:val="006365A0"/>
    <w:rsid w:val="006365CD"/>
    <w:rsid w:val="006365EA"/>
    <w:rsid w:val="00636668"/>
    <w:rsid w:val="006366B1"/>
    <w:rsid w:val="006366C6"/>
    <w:rsid w:val="006366EE"/>
    <w:rsid w:val="00636703"/>
    <w:rsid w:val="00636762"/>
    <w:rsid w:val="006367A0"/>
    <w:rsid w:val="00636824"/>
    <w:rsid w:val="00636838"/>
    <w:rsid w:val="006368A8"/>
    <w:rsid w:val="006368CF"/>
    <w:rsid w:val="00636944"/>
    <w:rsid w:val="00636995"/>
    <w:rsid w:val="006369DB"/>
    <w:rsid w:val="006369EC"/>
    <w:rsid w:val="00636A0B"/>
    <w:rsid w:val="00636A2C"/>
    <w:rsid w:val="00636A56"/>
    <w:rsid w:val="00636AAE"/>
    <w:rsid w:val="00636AE7"/>
    <w:rsid w:val="00636B1B"/>
    <w:rsid w:val="00636BAB"/>
    <w:rsid w:val="00636BE4"/>
    <w:rsid w:val="00636BE6"/>
    <w:rsid w:val="00636CDE"/>
    <w:rsid w:val="00636D62"/>
    <w:rsid w:val="00636DCB"/>
    <w:rsid w:val="00636DE1"/>
    <w:rsid w:val="00636EAC"/>
    <w:rsid w:val="00636F35"/>
    <w:rsid w:val="00636F47"/>
    <w:rsid w:val="00636F58"/>
    <w:rsid w:val="0063705E"/>
    <w:rsid w:val="00637074"/>
    <w:rsid w:val="006370D1"/>
    <w:rsid w:val="00637120"/>
    <w:rsid w:val="006371B2"/>
    <w:rsid w:val="00637254"/>
    <w:rsid w:val="006372BA"/>
    <w:rsid w:val="006372E4"/>
    <w:rsid w:val="006373B4"/>
    <w:rsid w:val="006373BA"/>
    <w:rsid w:val="00637417"/>
    <w:rsid w:val="00637479"/>
    <w:rsid w:val="006374EA"/>
    <w:rsid w:val="00637566"/>
    <w:rsid w:val="00637570"/>
    <w:rsid w:val="00637573"/>
    <w:rsid w:val="0063757E"/>
    <w:rsid w:val="0063759C"/>
    <w:rsid w:val="006375A3"/>
    <w:rsid w:val="00637617"/>
    <w:rsid w:val="006377AF"/>
    <w:rsid w:val="00637800"/>
    <w:rsid w:val="00637860"/>
    <w:rsid w:val="00637866"/>
    <w:rsid w:val="0063786C"/>
    <w:rsid w:val="006378DA"/>
    <w:rsid w:val="006378EE"/>
    <w:rsid w:val="00637917"/>
    <w:rsid w:val="00637974"/>
    <w:rsid w:val="0063797F"/>
    <w:rsid w:val="00637988"/>
    <w:rsid w:val="006379A6"/>
    <w:rsid w:val="006379FB"/>
    <w:rsid w:val="00637A2A"/>
    <w:rsid w:val="00637A40"/>
    <w:rsid w:val="00637AE8"/>
    <w:rsid w:val="00637B29"/>
    <w:rsid w:val="00637B72"/>
    <w:rsid w:val="00637C0C"/>
    <w:rsid w:val="00637C25"/>
    <w:rsid w:val="00637C62"/>
    <w:rsid w:val="00637C9F"/>
    <w:rsid w:val="00637CA2"/>
    <w:rsid w:val="00637CE9"/>
    <w:rsid w:val="00637D29"/>
    <w:rsid w:val="00637D81"/>
    <w:rsid w:val="00637EC2"/>
    <w:rsid w:val="00637EFF"/>
    <w:rsid w:val="00637F0D"/>
    <w:rsid w:val="00637F20"/>
    <w:rsid w:val="00637F62"/>
    <w:rsid w:val="00637F75"/>
    <w:rsid w:val="00637FFE"/>
    <w:rsid w:val="00640028"/>
    <w:rsid w:val="0064007B"/>
    <w:rsid w:val="006400F2"/>
    <w:rsid w:val="0064017D"/>
    <w:rsid w:val="0064026B"/>
    <w:rsid w:val="00640274"/>
    <w:rsid w:val="00640315"/>
    <w:rsid w:val="0064038D"/>
    <w:rsid w:val="0064043A"/>
    <w:rsid w:val="00640481"/>
    <w:rsid w:val="006404DE"/>
    <w:rsid w:val="006404F2"/>
    <w:rsid w:val="00640553"/>
    <w:rsid w:val="00640574"/>
    <w:rsid w:val="00640597"/>
    <w:rsid w:val="00640625"/>
    <w:rsid w:val="006406B5"/>
    <w:rsid w:val="00640706"/>
    <w:rsid w:val="0064073F"/>
    <w:rsid w:val="00640759"/>
    <w:rsid w:val="0064087F"/>
    <w:rsid w:val="006408FD"/>
    <w:rsid w:val="006408FE"/>
    <w:rsid w:val="0064093C"/>
    <w:rsid w:val="00640971"/>
    <w:rsid w:val="00640A4F"/>
    <w:rsid w:val="00640AC2"/>
    <w:rsid w:val="00640C80"/>
    <w:rsid w:val="00640C84"/>
    <w:rsid w:val="00640CEC"/>
    <w:rsid w:val="00640D90"/>
    <w:rsid w:val="00640DA5"/>
    <w:rsid w:val="00640DC4"/>
    <w:rsid w:val="00640DEE"/>
    <w:rsid w:val="00640E65"/>
    <w:rsid w:val="00640F46"/>
    <w:rsid w:val="00640FE1"/>
    <w:rsid w:val="00641032"/>
    <w:rsid w:val="00641075"/>
    <w:rsid w:val="00641121"/>
    <w:rsid w:val="00641141"/>
    <w:rsid w:val="00641154"/>
    <w:rsid w:val="0064116A"/>
    <w:rsid w:val="006411A7"/>
    <w:rsid w:val="006411E8"/>
    <w:rsid w:val="006411FD"/>
    <w:rsid w:val="0064120A"/>
    <w:rsid w:val="006412B1"/>
    <w:rsid w:val="006412F3"/>
    <w:rsid w:val="006413A8"/>
    <w:rsid w:val="006413BB"/>
    <w:rsid w:val="00641472"/>
    <w:rsid w:val="00641499"/>
    <w:rsid w:val="006414C6"/>
    <w:rsid w:val="00641517"/>
    <w:rsid w:val="00641555"/>
    <w:rsid w:val="00641558"/>
    <w:rsid w:val="006415AF"/>
    <w:rsid w:val="006415C4"/>
    <w:rsid w:val="006415FC"/>
    <w:rsid w:val="00641604"/>
    <w:rsid w:val="0064161E"/>
    <w:rsid w:val="00641624"/>
    <w:rsid w:val="0064165A"/>
    <w:rsid w:val="00641748"/>
    <w:rsid w:val="0064177D"/>
    <w:rsid w:val="00641788"/>
    <w:rsid w:val="00641790"/>
    <w:rsid w:val="006417CA"/>
    <w:rsid w:val="006417F3"/>
    <w:rsid w:val="00641804"/>
    <w:rsid w:val="006418AB"/>
    <w:rsid w:val="0064192E"/>
    <w:rsid w:val="00641970"/>
    <w:rsid w:val="006419D0"/>
    <w:rsid w:val="00641AB9"/>
    <w:rsid w:val="00641B54"/>
    <w:rsid w:val="00641BB5"/>
    <w:rsid w:val="00641BBF"/>
    <w:rsid w:val="00641C26"/>
    <w:rsid w:val="00641C47"/>
    <w:rsid w:val="00641D21"/>
    <w:rsid w:val="00641D58"/>
    <w:rsid w:val="00641D81"/>
    <w:rsid w:val="00641DAE"/>
    <w:rsid w:val="00641DB3"/>
    <w:rsid w:val="00641DE5"/>
    <w:rsid w:val="00641DF9"/>
    <w:rsid w:val="00641E0E"/>
    <w:rsid w:val="00641E6D"/>
    <w:rsid w:val="00641E71"/>
    <w:rsid w:val="00641EA2"/>
    <w:rsid w:val="00641EC8"/>
    <w:rsid w:val="00641F32"/>
    <w:rsid w:val="0064201A"/>
    <w:rsid w:val="006420B8"/>
    <w:rsid w:val="0064214E"/>
    <w:rsid w:val="0064229C"/>
    <w:rsid w:val="00642309"/>
    <w:rsid w:val="0064232F"/>
    <w:rsid w:val="00642344"/>
    <w:rsid w:val="00642351"/>
    <w:rsid w:val="00642356"/>
    <w:rsid w:val="00642381"/>
    <w:rsid w:val="0064245C"/>
    <w:rsid w:val="006424A0"/>
    <w:rsid w:val="00642562"/>
    <w:rsid w:val="00642571"/>
    <w:rsid w:val="0064257C"/>
    <w:rsid w:val="00642596"/>
    <w:rsid w:val="00642617"/>
    <w:rsid w:val="00642674"/>
    <w:rsid w:val="006426A3"/>
    <w:rsid w:val="006426A4"/>
    <w:rsid w:val="006426F5"/>
    <w:rsid w:val="00642731"/>
    <w:rsid w:val="0064273E"/>
    <w:rsid w:val="00642774"/>
    <w:rsid w:val="00642784"/>
    <w:rsid w:val="00642814"/>
    <w:rsid w:val="00642819"/>
    <w:rsid w:val="00642842"/>
    <w:rsid w:val="0064285D"/>
    <w:rsid w:val="006428B5"/>
    <w:rsid w:val="006428C8"/>
    <w:rsid w:val="006428CB"/>
    <w:rsid w:val="006428D2"/>
    <w:rsid w:val="006428D6"/>
    <w:rsid w:val="006428D8"/>
    <w:rsid w:val="00642908"/>
    <w:rsid w:val="00642917"/>
    <w:rsid w:val="00642924"/>
    <w:rsid w:val="0064293D"/>
    <w:rsid w:val="006429C3"/>
    <w:rsid w:val="00642A64"/>
    <w:rsid w:val="00642AB0"/>
    <w:rsid w:val="00642BC9"/>
    <w:rsid w:val="00642C0D"/>
    <w:rsid w:val="00642C0E"/>
    <w:rsid w:val="00642C28"/>
    <w:rsid w:val="00642C79"/>
    <w:rsid w:val="00642C7B"/>
    <w:rsid w:val="00642C8B"/>
    <w:rsid w:val="00642CCB"/>
    <w:rsid w:val="00642CEE"/>
    <w:rsid w:val="00642D0F"/>
    <w:rsid w:val="00642D37"/>
    <w:rsid w:val="00642D7C"/>
    <w:rsid w:val="00642D91"/>
    <w:rsid w:val="00642E44"/>
    <w:rsid w:val="00642ECB"/>
    <w:rsid w:val="00642EF9"/>
    <w:rsid w:val="00642F0E"/>
    <w:rsid w:val="00642FB0"/>
    <w:rsid w:val="00642FF1"/>
    <w:rsid w:val="00643091"/>
    <w:rsid w:val="00643104"/>
    <w:rsid w:val="0064312D"/>
    <w:rsid w:val="00643132"/>
    <w:rsid w:val="00643159"/>
    <w:rsid w:val="00643187"/>
    <w:rsid w:val="0064318B"/>
    <w:rsid w:val="0064320E"/>
    <w:rsid w:val="00643213"/>
    <w:rsid w:val="00643278"/>
    <w:rsid w:val="006432C7"/>
    <w:rsid w:val="006432D6"/>
    <w:rsid w:val="0064330B"/>
    <w:rsid w:val="006433B2"/>
    <w:rsid w:val="00643437"/>
    <w:rsid w:val="006434BB"/>
    <w:rsid w:val="00643515"/>
    <w:rsid w:val="006435D5"/>
    <w:rsid w:val="00643624"/>
    <w:rsid w:val="00643630"/>
    <w:rsid w:val="0064363B"/>
    <w:rsid w:val="00643664"/>
    <w:rsid w:val="006436B1"/>
    <w:rsid w:val="006436B5"/>
    <w:rsid w:val="006437A0"/>
    <w:rsid w:val="006437A2"/>
    <w:rsid w:val="006437D2"/>
    <w:rsid w:val="0064382E"/>
    <w:rsid w:val="0064384E"/>
    <w:rsid w:val="00643893"/>
    <w:rsid w:val="0064389C"/>
    <w:rsid w:val="006438A3"/>
    <w:rsid w:val="006438B9"/>
    <w:rsid w:val="006438C5"/>
    <w:rsid w:val="006438D0"/>
    <w:rsid w:val="00643927"/>
    <w:rsid w:val="00643950"/>
    <w:rsid w:val="00643967"/>
    <w:rsid w:val="006439DA"/>
    <w:rsid w:val="006439F5"/>
    <w:rsid w:val="00643A22"/>
    <w:rsid w:val="00643A63"/>
    <w:rsid w:val="00643A9C"/>
    <w:rsid w:val="00643ADC"/>
    <w:rsid w:val="00643ADF"/>
    <w:rsid w:val="00643BBD"/>
    <w:rsid w:val="00643BDF"/>
    <w:rsid w:val="00643BE2"/>
    <w:rsid w:val="00643C0F"/>
    <w:rsid w:val="00643C1C"/>
    <w:rsid w:val="00643C24"/>
    <w:rsid w:val="00643C84"/>
    <w:rsid w:val="00643CD1"/>
    <w:rsid w:val="00643CD9"/>
    <w:rsid w:val="00643D07"/>
    <w:rsid w:val="00643D31"/>
    <w:rsid w:val="00643D40"/>
    <w:rsid w:val="00643D44"/>
    <w:rsid w:val="00643D78"/>
    <w:rsid w:val="00643DD7"/>
    <w:rsid w:val="00643E19"/>
    <w:rsid w:val="00643E59"/>
    <w:rsid w:val="00643E65"/>
    <w:rsid w:val="00643FAB"/>
    <w:rsid w:val="00643FEF"/>
    <w:rsid w:val="00644079"/>
    <w:rsid w:val="006440BF"/>
    <w:rsid w:val="006441B6"/>
    <w:rsid w:val="006441D6"/>
    <w:rsid w:val="00644267"/>
    <w:rsid w:val="006442C0"/>
    <w:rsid w:val="006442DB"/>
    <w:rsid w:val="006442F4"/>
    <w:rsid w:val="006442F8"/>
    <w:rsid w:val="00644339"/>
    <w:rsid w:val="0064436B"/>
    <w:rsid w:val="00644426"/>
    <w:rsid w:val="00644588"/>
    <w:rsid w:val="00644598"/>
    <w:rsid w:val="006445B7"/>
    <w:rsid w:val="006446E9"/>
    <w:rsid w:val="0064471B"/>
    <w:rsid w:val="00644751"/>
    <w:rsid w:val="0064475F"/>
    <w:rsid w:val="00644787"/>
    <w:rsid w:val="006448EC"/>
    <w:rsid w:val="006448FE"/>
    <w:rsid w:val="00644967"/>
    <w:rsid w:val="006449A0"/>
    <w:rsid w:val="006449BF"/>
    <w:rsid w:val="006449C8"/>
    <w:rsid w:val="006449E3"/>
    <w:rsid w:val="00644A37"/>
    <w:rsid w:val="00644A40"/>
    <w:rsid w:val="00644A68"/>
    <w:rsid w:val="00644B75"/>
    <w:rsid w:val="00644C53"/>
    <w:rsid w:val="00644CDA"/>
    <w:rsid w:val="00644D1B"/>
    <w:rsid w:val="00644D27"/>
    <w:rsid w:val="00644D3B"/>
    <w:rsid w:val="00644D52"/>
    <w:rsid w:val="00644D5D"/>
    <w:rsid w:val="00644D6F"/>
    <w:rsid w:val="00644DBE"/>
    <w:rsid w:val="00644DF5"/>
    <w:rsid w:val="00644E09"/>
    <w:rsid w:val="00644E50"/>
    <w:rsid w:val="00644EA4"/>
    <w:rsid w:val="00644EA8"/>
    <w:rsid w:val="00644EAA"/>
    <w:rsid w:val="00644EE8"/>
    <w:rsid w:val="00644F40"/>
    <w:rsid w:val="00644F4E"/>
    <w:rsid w:val="00644FE3"/>
    <w:rsid w:val="00645003"/>
    <w:rsid w:val="0064501C"/>
    <w:rsid w:val="00645065"/>
    <w:rsid w:val="006450E8"/>
    <w:rsid w:val="006450F1"/>
    <w:rsid w:val="00645123"/>
    <w:rsid w:val="0064516C"/>
    <w:rsid w:val="0064518B"/>
    <w:rsid w:val="006451A0"/>
    <w:rsid w:val="006451BE"/>
    <w:rsid w:val="006451CB"/>
    <w:rsid w:val="00645201"/>
    <w:rsid w:val="00645272"/>
    <w:rsid w:val="0064529D"/>
    <w:rsid w:val="006452E2"/>
    <w:rsid w:val="006452E8"/>
    <w:rsid w:val="0064532A"/>
    <w:rsid w:val="0064532D"/>
    <w:rsid w:val="0064536A"/>
    <w:rsid w:val="0064537F"/>
    <w:rsid w:val="0064538C"/>
    <w:rsid w:val="006453BA"/>
    <w:rsid w:val="00645426"/>
    <w:rsid w:val="0064548F"/>
    <w:rsid w:val="006454C1"/>
    <w:rsid w:val="006454FE"/>
    <w:rsid w:val="00645536"/>
    <w:rsid w:val="00645622"/>
    <w:rsid w:val="00645699"/>
    <w:rsid w:val="006456B7"/>
    <w:rsid w:val="0064574A"/>
    <w:rsid w:val="00645764"/>
    <w:rsid w:val="00645788"/>
    <w:rsid w:val="00645882"/>
    <w:rsid w:val="006458AA"/>
    <w:rsid w:val="006458C4"/>
    <w:rsid w:val="006458FC"/>
    <w:rsid w:val="0064590C"/>
    <w:rsid w:val="00645941"/>
    <w:rsid w:val="00645977"/>
    <w:rsid w:val="0064597E"/>
    <w:rsid w:val="006459A7"/>
    <w:rsid w:val="006459B7"/>
    <w:rsid w:val="00645A60"/>
    <w:rsid w:val="00645A81"/>
    <w:rsid w:val="00645A9D"/>
    <w:rsid w:val="00645AB3"/>
    <w:rsid w:val="00645ACD"/>
    <w:rsid w:val="00645AF2"/>
    <w:rsid w:val="00645B15"/>
    <w:rsid w:val="00645BE3"/>
    <w:rsid w:val="00645C17"/>
    <w:rsid w:val="00645CBD"/>
    <w:rsid w:val="00645D21"/>
    <w:rsid w:val="00645D3B"/>
    <w:rsid w:val="00645D75"/>
    <w:rsid w:val="00645DAD"/>
    <w:rsid w:val="00645DC5"/>
    <w:rsid w:val="00645DD0"/>
    <w:rsid w:val="00645DE1"/>
    <w:rsid w:val="00645DE3"/>
    <w:rsid w:val="00645E2B"/>
    <w:rsid w:val="00645F3B"/>
    <w:rsid w:val="00645F68"/>
    <w:rsid w:val="00645F79"/>
    <w:rsid w:val="00645FB8"/>
    <w:rsid w:val="0064610A"/>
    <w:rsid w:val="00646122"/>
    <w:rsid w:val="00646159"/>
    <w:rsid w:val="006461EA"/>
    <w:rsid w:val="00646241"/>
    <w:rsid w:val="006462DB"/>
    <w:rsid w:val="0064631A"/>
    <w:rsid w:val="00646365"/>
    <w:rsid w:val="00646373"/>
    <w:rsid w:val="00646396"/>
    <w:rsid w:val="006463FF"/>
    <w:rsid w:val="00646498"/>
    <w:rsid w:val="006464C0"/>
    <w:rsid w:val="00646545"/>
    <w:rsid w:val="006465B9"/>
    <w:rsid w:val="0064662D"/>
    <w:rsid w:val="00646687"/>
    <w:rsid w:val="0064673F"/>
    <w:rsid w:val="00646751"/>
    <w:rsid w:val="006467C5"/>
    <w:rsid w:val="00646809"/>
    <w:rsid w:val="0064687E"/>
    <w:rsid w:val="006468F4"/>
    <w:rsid w:val="00646943"/>
    <w:rsid w:val="006469BB"/>
    <w:rsid w:val="006469FC"/>
    <w:rsid w:val="00646A37"/>
    <w:rsid w:val="00646A57"/>
    <w:rsid w:val="00646A78"/>
    <w:rsid w:val="00646AF5"/>
    <w:rsid w:val="00646B47"/>
    <w:rsid w:val="00646BE6"/>
    <w:rsid w:val="00646C90"/>
    <w:rsid w:val="00646D6D"/>
    <w:rsid w:val="00646DCB"/>
    <w:rsid w:val="00646DE9"/>
    <w:rsid w:val="00646E29"/>
    <w:rsid w:val="00646F10"/>
    <w:rsid w:val="00646F1F"/>
    <w:rsid w:val="00646F23"/>
    <w:rsid w:val="00646F43"/>
    <w:rsid w:val="00646F61"/>
    <w:rsid w:val="00646FD7"/>
    <w:rsid w:val="0064703B"/>
    <w:rsid w:val="006470E0"/>
    <w:rsid w:val="00647124"/>
    <w:rsid w:val="0064712F"/>
    <w:rsid w:val="00647144"/>
    <w:rsid w:val="00647166"/>
    <w:rsid w:val="006471B9"/>
    <w:rsid w:val="006471EA"/>
    <w:rsid w:val="0064723B"/>
    <w:rsid w:val="00647284"/>
    <w:rsid w:val="0064728F"/>
    <w:rsid w:val="00647325"/>
    <w:rsid w:val="0064732C"/>
    <w:rsid w:val="00647384"/>
    <w:rsid w:val="006473B4"/>
    <w:rsid w:val="006474FF"/>
    <w:rsid w:val="00647500"/>
    <w:rsid w:val="00647537"/>
    <w:rsid w:val="00647557"/>
    <w:rsid w:val="0064755B"/>
    <w:rsid w:val="0064755F"/>
    <w:rsid w:val="00647569"/>
    <w:rsid w:val="006475AE"/>
    <w:rsid w:val="006475E3"/>
    <w:rsid w:val="006476A2"/>
    <w:rsid w:val="006476AD"/>
    <w:rsid w:val="006476CB"/>
    <w:rsid w:val="0064770D"/>
    <w:rsid w:val="0064778E"/>
    <w:rsid w:val="006477D1"/>
    <w:rsid w:val="006477DF"/>
    <w:rsid w:val="0064783B"/>
    <w:rsid w:val="00647A76"/>
    <w:rsid w:val="00647AC4"/>
    <w:rsid w:val="00647AFC"/>
    <w:rsid w:val="00647B1B"/>
    <w:rsid w:val="00647B2F"/>
    <w:rsid w:val="00647BAB"/>
    <w:rsid w:val="00647BB5"/>
    <w:rsid w:val="00647BC1"/>
    <w:rsid w:val="00647C5D"/>
    <w:rsid w:val="00647CD5"/>
    <w:rsid w:val="00647DDC"/>
    <w:rsid w:val="00647E74"/>
    <w:rsid w:val="00647EFC"/>
    <w:rsid w:val="00647F00"/>
    <w:rsid w:val="00647F0E"/>
    <w:rsid w:val="00647F3D"/>
    <w:rsid w:val="00647FA3"/>
    <w:rsid w:val="00647FDB"/>
    <w:rsid w:val="00647FF2"/>
    <w:rsid w:val="00650008"/>
    <w:rsid w:val="00650044"/>
    <w:rsid w:val="0065005A"/>
    <w:rsid w:val="0065014B"/>
    <w:rsid w:val="00650169"/>
    <w:rsid w:val="00650207"/>
    <w:rsid w:val="00650222"/>
    <w:rsid w:val="00650233"/>
    <w:rsid w:val="006502B0"/>
    <w:rsid w:val="00650327"/>
    <w:rsid w:val="006504AF"/>
    <w:rsid w:val="006504FA"/>
    <w:rsid w:val="00650501"/>
    <w:rsid w:val="00650505"/>
    <w:rsid w:val="00650509"/>
    <w:rsid w:val="0065057F"/>
    <w:rsid w:val="006505AA"/>
    <w:rsid w:val="006505C6"/>
    <w:rsid w:val="006505C8"/>
    <w:rsid w:val="006505C9"/>
    <w:rsid w:val="00650692"/>
    <w:rsid w:val="00650693"/>
    <w:rsid w:val="006507D8"/>
    <w:rsid w:val="0065080F"/>
    <w:rsid w:val="00650840"/>
    <w:rsid w:val="0065085C"/>
    <w:rsid w:val="00650866"/>
    <w:rsid w:val="0065087D"/>
    <w:rsid w:val="00650932"/>
    <w:rsid w:val="006509E2"/>
    <w:rsid w:val="00650AC8"/>
    <w:rsid w:val="00650B37"/>
    <w:rsid w:val="00650B74"/>
    <w:rsid w:val="00650BBB"/>
    <w:rsid w:val="00650BC2"/>
    <w:rsid w:val="00650C1E"/>
    <w:rsid w:val="00650C6A"/>
    <w:rsid w:val="00650C7A"/>
    <w:rsid w:val="00650C98"/>
    <w:rsid w:val="00650CA6"/>
    <w:rsid w:val="00650CF0"/>
    <w:rsid w:val="00650D16"/>
    <w:rsid w:val="00650D4C"/>
    <w:rsid w:val="00650D56"/>
    <w:rsid w:val="00650D8D"/>
    <w:rsid w:val="00650DA8"/>
    <w:rsid w:val="00650DDA"/>
    <w:rsid w:val="00650DFC"/>
    <w:rsid w:val="00650E19"/>
    <w:rsid w:val="00650E58"/>
    <w:rsid w:val="00650EC7"/>
    <w:rsid w:val="00650EE4"/>
    <w:rsid w:val="00650F41"/>
    <w:rsid w:val="00650F71"/>
    <w:rsid w:val="00651020"/>
    <w:rsid w:val="00651026"/>
    <w:rsid w:val="00651093"/>
    <w:rsid w:val="006510F0"/>
    <w:rsid w:val="006510FC"/>
    <w:rsid w:val="006510FE"/>
    <w:rsid w:val="00651110"/>
    <w:rsid w:val="00651116"/>
    <w:rsid w:val="00651127"/>
    <w:rsid w:val="0065117D"/>
    <w:rsid w:val="006511AA"/>
    <w:rsid w:val="006511CB"/>
    <w:rsid w:val="006511E2"/>
    <w:rsid w:val="0065120A"/>
    <w:rsid w:val="00651271"/>
    <w:rsid w:val="00651286"/>
    <w:rsid w:val="006512E9"/>
    <w:rsid w:val="0065131A"/>
    <w:rsid w:val="00651339"/>
    <w:rsid w:val="00651371"/>
    <w:rsid w:val="00651376"/>
    <w:rsid w:val="0065139D"/>
    <w:rsid w:val="006513C0"/>
    <w:rsid w:val="006513D4"/>
    <w:rsid w:val="006513EF"/>
    <w:rsid w:val="006513F8"/>
    <w:rsid w:val="00651448"/>
    <w:rsid w:val="006514A4"/>
    <w:rsid w:val="006514AB"/>
    <w:rsid w:val="0065152C"/>
    <w:rsid w:val="00651580"/>
    <w:rsid w:val="00651596"/>
    <w:rsid w:val="0065159F"/>
    <w:rsid w:val="006515F2"/>
    <w:rsid w:val="00651602"/>
    <w:rsid w:val="00651647"/>
    <w:rsid w:val="0065168A"/>
    <w:rsid w:val="00651758"/>
    <w:rsid w:val="00651764"/>
    <w:rsid w:val="00651785"/>
    <w:rsid w:val="00651787"/>
    <w:rsid w:val="00651791"/>
    <w:rsid w:val="00651798"/>
    <w:rsid w:val="006517B3"/>
    <w:rsid w:val="006517B6"/>
    <w:rsid w:val="00651893"/>
    <w:rsid w:val="006518D0"/>
    <w:rsid w:val="00651934"/>
    <w:rsid w:val="0065195D"/>
    <w:rsid w:val="00651964"/>
    <w:rsid w:val="00651A36"/>
    <w:rsid w:val="00651A55"/>
    <w:rsid w:val="00651AAF"/>
    <w:rsid w:val="00651B03"/>
    <w:rsid w:val="00651B23"/>
    <w:rsid w:val="00651B57"/>
    <w:rsid w:val="00651C2A"/>
    <w:rsid w:val="00651C6B"/>
    <w:rsid w:val="00651C89"/>
    <w:rsid w:val="00651CAD"/>
    <w:rsid w:val="00651CB5"/>
    <w:rsid w:val="00651CCC"/>
    <w:rsid w:val="00651CEA"/>
    <w:rsid w:val="00651CF5"/>
    <w:rsid w:val="00651D41"/>
    <w:rsid w:val="00651DB1"/>
    <w:rsid w:val="00651DE9"/>
    <w:rsid w:val="00651DFC"/>
    <w:rsid w:val="00651ED8"/>
    <w:rsid w:val="00651F17"/>
    <w:rsid w:val="00651FD0"/>
    <w:rsid w:val="00651FD1"/>
    <w:rsid w:val="00652004"/>
    <w:rsid w:val="00652007"/>
    <w:rsid w:val="0065204C"/>
    <w:rsid w:val="0065205B"/>
    <w:rsid w:val="00652110"/>
    <w:rsid w:val="00652130"/>
    <w:rsid w:val="00652164"/>
    <w:rsid w:val="00652217"/>
    <w:rsid w:val="006522BC"/>
    <w:rsid w:val="0065233F"/>
    <w:rsid w:val="00652344"/>
    <w:rsid w:val="00652395"/>
    <w:rsid w:val="006523C4"/>
    <w:rsid w:val="006523D7"/>
    <w:rsid w:val="00652404"/>
    <w:rsid w:val="00652425"/>
    <w:rsid w:val="006524B8"/>
    <w:rsid w:val="006524CD"/>
    <w:rsid w:val="006525BE"/>
    <w:rsid w:val="00652622"/>
    <w:rsid w:val="00652625"/>
    <w:rsid w:val="00652697"/>
    <w:rsid w:val="006526A2"/>
    <w:rsid w:val="006526B6"/>
    <w:rsid w:val="00652741"/>
    <w:rsid w:val="0065276E"/>
    <w:rsid w:val="0065277E"/>
    <w:rsid w:val="006527C8"/>
    <w:rsid w:val="00652823"/>
    <w:rsid w:val="0065288F"/>
    <w:rsid w:val="0065289E"/>
    <w:rsid w:val="0065296E"/>
    <w:rsid w:val="006529AB"/>
    <w:rsid w:val="006529D0"/>
    <w:rsid w:val="006529E2"/>
    <w:rsid w:val="00652A50"/>
    <w:rsid w:val="00652A90"/>
    <w:rsid w:val="00652AB6"/>
    <w:rsid w:val="00652AF5"/>
    <w:rsid w:val="00652AFC"/>
    <w:rsid w:val="00652B53"/>
    <w:rsid w:val="00652BCD"/>
    <w:rsid w:val="00652BDC"/>
    <w:rsid w:val="00652C63"/>
    <w:rsid w:val="00652C81"/>
    <w:rsid w:val="00652C9E"/>
    <w:rsid w:val="00652CA7"/>
    <w:rsid w:val="00652CE6"/>
    <w:rsid w:val="00652D17"/>
    <w:rsid w:val="00652D33"/>
    <w:rsid w:val="00652DE3"/>
    <w:rsid w:val="00652E00"/>
    <w:rsid w:val="00652E04"/>
    <w:rsid w:val="00652E23"/>
    <w:rsid w:val="00652E3B"/>
    <w:rsid w:val="00652E5F"/>
    <w:rsid w:val="00652E67"/>
    <w:rsid w:val="00652F03"/>
    <w:rsid w:val="00652F6E"/>
    <w:rsid w:val="00652F6F"/>
    <w:rsid w:val="00652FAD"/>
    <w:rsid w:val="00652FE5"/>
    <w:rsid w:val="00652FE6"/>
    <w:rsid w:val="00652FE7"/>
    <w:rsid w:val="00652FF9"/>
    <w:rsid w:val="00653048"/>
    <w:rsid w:val="0065307C"/>
    <w:rsid w:val="00653084"/>
    <w:rsid w:val="006530C2"/>
    <w:rsid w:val="006530D8"/>
    <w:rsid w:val="006530F6"/>
    <w:rsid w:val="00653168"/>
    <w:rsid w:val="0065316C"/>
    <w:rsid w:val="006531A4"/>
    <w:rsid w:val="006531D9"/>
    <w:rsid w:val="006531E7"/>
    <w:rsid w:val="00653279"/>
    <w:rsid w:val="006532C0"/>
    <w:rsid w:val="0065333A"/>
    <w:rsid w:val="0065337F"/>
    <w:rsid w:val="006533AE"/>
    <w:rsid w:val="0065342C"/>
    <w:rsid w:val="006534C7"/>
    <w:rsid w:val="00653534"/>
    <w:rsid w:val="0065353D"/>
    <w:rsid w:val="00653542"/>
    <w:rsid w:val="00653562"/>
    <w:rsid w:val="00653652"/>
    <w:rsid w:val="00653665"/>
    <w:rsid w:val="006536A3"/>
    <w:rsid w:val="00653762"/>
    <w:rsid w:val="006537C6"/>
    <w:rsid w:val="00653814"/>
    <w:rsid w:val="0065383D"/>
    <w:rsid w:val="00653863"/>
    <w:rsid w:val="00653895"/>
    <w:rsid w:val="0065389A"/>
    <w:rsid w:val="0065389D"/>
    <w:rsid w:val="006538E8"/>
    <w:rsid w:val="00653960"/>
    <w:rsid w:val="00653975"/>
    <w:rsid w:val="006539A6"/>
    <w:rsid w:val="00653A0C"/>
    <w:rsid w:val="00653A36"/>
    <w:rsid w:val="00653A6D"/>
    <w:rsid w:val="00653AAF"/>
    <w:rsid w:val="00653AC6"/>
    <w:rsid w:val="00653B67"/>
    <w:rsid w:val="00653B99"/>
    <w:rsid w:val="00653BA5"/>
    <w:rsid w:val="00653BC1"/>
    <w:rsid w:val="00653BDE"/>
    <w:rsid w:val="00653BF2"/>
    <w:rsid w:val="00653BF7"/>
    <w:rsid w:val="00653C1F"/>
    <w:rsid w:val="00653C94"/>
    <w:rsid w:val="00653CBC"/>
    <w:rsid w:val="00653E77"/>
    <w:rsid w:val="00653ECF"/>
    <w:rsid w:val="00653F50"/>
    <w:rsid w:val="00653F56"/>
    <w:rsid w:val="00653F92"/>
    <w:rsid w:val="00653F99"/>
    <w:rsid w:val="00653FA9"/>
    <w:rsid w:val="00654035"/>
    <w:rsid w:val="0065409B"/>
    <w:rsid w:val="006541A6"/>
    <w:rsid w:val="006541A8"/>
    <w:rsid w:val="006541CF"/>
    <w:rsid w:val="006542A7"/>
    <w:rsid w:val="006542B0"/>
    <w:rsid w:val="00654321"/>
    <w:rsid w:val="0065432D"/>
    <w:rsid w:val="006543A5"/>
    <w:rsid w:val="006543AF"/>
    <w:rsid w:val="006543E2"/>
    <w:rsid w:val="006543FD"/>
    <w:rsid w:val="00654488"/>
    <w:rsid w:val="006544C4"/>
    <w:rsid w:val="006544D9"/>
    <w:rsid w:val="006545AA"/>
    <w:rsid w:val="006545EF"/>
    <w:rsid w:val="0065460E"/>
    <w:rsid w:val="00654622"/>
    <w:rsid w:val="00654694"/>
    <w:rsid w:val="006546B4"/>
    <w:rsid w:val="006546C7"/>
    <w:rsid w:val="006547C8"/>
    <w:rsid w:val="006547E0"/>
    <w:rsid w:val="006547EB"/>
    <w:rsid w:val="006548DD"/>
    <w:rsid w:val="006548F0"/>
    <w:rsid w:val="0065493F"/>
    <w:rsid w:val="006549D7"/>
    <w:rsid w:val="00654A98"/>
    <w:rsid w:val="00654AB9"/>
    <w:rsid w:val="00654B07"/>
    <w:rsid w:val="00654B13"/>
    <w:rsid w:val="00654B69"/>
    <w:rsid w:val="00654BB2"/>
    <w:rsid w:val="00654BB3"/>
    <w:rsid w:val="00654BB8"/>
    <w:rsid w:val="00654C3F"/>
    <w:rsid w:val="00654D0F"/>
    <w:rsid w:val="00654D31"/>
    <w:rsid w:val="00654D46"/>
    <w:rsid w:val="00654DB3"/>
    <w:rsid w:val="00654DD4"/>
    <w:rsid w:val="00654DFF"/>
    <w:rsid w:val="00654E0E"/>
    <w:rsid w:val="00654E6B"/>
    <w:rsid w:val="00654EAF"/>
    <w:rsid w:val="00654F04"/>
    <w:rsid w:val="00654F4D"/>
    <w:rsid w:val="00654F5A"/>
    <w:rsid w:val="00654F85"/>
    <w:rsid w:val="00654FD1"/>
    <w:rsid w:val="00654FD3"/>
    <w:rsid w:val="00654FEE"/>
    <w:rsid w:val="00655050"/>
    <w:rsid w:val="0065519E"/>
    <w:rsid w:val="006551BA"/>
    <w:rsid w:val="006551FD"/>
    <w:rsid w:val="00655213"/>
    <w:rsid w:val="00655220"/>
    <w:rsid w:val="00655262"/>
    <w:rsid w:val="0065526A"/>
    <w:rsid w:val="006552EF"/>
    <w:rsid w:val="00655344"/>
    <w:rsid w:val="00655356"/>
    <w:rsid w:val="006553FE"/>
    <w:rsid w:val="00655405"/>
    <w:rsid w:val="0065544F"/>
    <w:rsid w:val="006554DB"/>
    <w:rsid w:val="00655605"/>
    <w:rsid w:val="00655617"/>
    <w:rsid w:val="00655653"/>
    <w:rsid w:val="006556F0"/>
    <w:rsid w:val="00655775"/>
    <w:rsid w:val="006557D5"/>
    <w:rsid w:val="00655874"/>
    <w:rsid w:val="00655877"/>
    <w:rsid w:val="0065587E"/>
    <w:rsid w:val="00655880"/>
    <w:rsid w:val="006558C1"/>
    <w:rsid w:val="006558EA"/>
    <w:rsid w:val="00655908"/>
    <w:rsid w:val="006559C8"/>
    <w:rsid w:val="00655A3A"/>
    <w:rsid w:val="00655A58"/>
    <w:rsid w:val="00655B13"/>
    <w:rsid w:val="00655B47"/>
    <w:rsid w:val="00655BC2"/>
    <w:rsid w:val="00655C8F"/>
    <w:rsid w:val="00655CCB"/>
    <w:rsid w:val="00655CF2"/>
    <w:rsid w:val="00655D2B"/>
    <w:rsid w:val="00655D3C"/>
    <w:rsid w:val="00655D57"/>
    <w:rsid w:val="00655D76"/>
    <w:rsid w:val="00655D77"/>
    <w:rsid w:val="00655D9D"/>
    <w:rsid w:val="00655E15"/>
    <w:rsid w:val="00655E47"/>
    <w:rsid w:val="00655E6F"/>
    <w:rsid w:val="00655E85"/>
    <w:rsid w:val="00655F14"/>
    <w:rsid w:val="00655F47"/>
    <w:rsid w:val="00655F73"/>
    <w:rsid w:val="00655F7F"/>
    <w:rsid w:val="00655F92"/>
    <w:rsid w:val="00655F9A"/>
    <w:rsid w:val="0065601A"/>
    <w:rsid w:val="0065605E"/>
    <w:rsid w:val="00656071"/>
    <w:rsid w:val="006560BA"/>
    <w:rsid w:val="00656112"/>
    <w:rsid w:val="0065611B"/>
    <w:rsid w:val="006561D3"/>
    <w:rsid w:val="006561FB"/>
    <w:rsid w:val="0065624F"/>
    <w:rsid w:val="006562E2"/>
    <w:rsid w:val="00656318"/>
    <w:rsid w:val="00656328"/>
    <w:rsid w:val="00656332"/>
    <w:rsid w:val="00656333"/>
    <w:rsid w:val="00656346"/>
    <w:rsid w:val="0065638F"/>
    <w:rsid w:val="00656392"/>
    <w:rsid w:val="006563F7"/>
    <w:rsid w:val="00656448"/>
    <w:rsid w:val="00656470"/>
    <w:rsid w:val="006564BE"/>
    <w:rsid w:val="00656539"/>
    <w:rsid w:val="0065656E"/>
    <w:rsid w:val="00656581"/>
    <w:rsid w:val="006565AC"/>
    <w:rsid w:val="00656607"/>
    <w:rsid w:val="00656645"/>
    <w:rsid w:val="00656673"/>
    <w:rsid w:val="00656679"/>
    <w:rsid w:val="006566E0"/>
    <w:rsid w:val="00656729"/>
    <w:rsid w:val="0065672D"/>
    <w:rsid w:val="00656734"/>
    <w:rsid w:val="00656781"/>
    <w:rsid w:val="006567E3"/>
    <w:rsid w:val="006567F7"/>
    <w:rsid w:val="006567FF"/>
    <w:rsid w:val="00656822"/>
    <w:rsid w:val="0065685F"/>
    <w:rsid w:val="006568C1"/>
    <w:rsid w:val="006568F4"/>
    <w:rsid w:val="00656918"/>
    <w:rsid w:val="00656969"/>
    <w:rsid w:val="0065697E"/>
    <w:rsid w:val="006569FA"/>
    <w:rsid w:val="00656A58"/>
    <w:rsid w:val="00656A91"/>
    <w:rsid w:val="00656AB6"/>
    <w:rsid w:val="00656ADE"/>
    <w:rsid w:val="00656AE0"/>
    <w:rsid w:val="00656BE5"/>
    <w:rsid w:val="00656C02"/>
    <w:rsid w:val="00656C15"/>
    <w:rsid w:val="00656CD2"/>
    <w:rsid w:val="00656D5E"/>
    <w:rsid w:val="00656D8B"/>
    <w:rsid w:val="00656DA9"/>
    <w:rsid w:val="00656DC9"/>
    <w:rsid w:val="00656DD4"/>
    <w:rsid w:val="00656E04"/>
    <w:rsid w:val="00656E54"/>
    <w:rsid w:val="00656E55"/>
    <w:rsid w:val="00656EA4"/>
    <w:rsid w:val="00656EFD"/>
    <w:rsid w:val="00656F1C"/>
    <w:rsid w:val="00656F31"/>
    <w:rsid w:val="00656F52"/>
    <w:rsid w:val="00656F67"/>
    <w:rsid w:val="00656F77"/>
    <w:rsid w:val="0065712E"/>
    <w:rsid w:val="00657144"/>
    <w:rsid w:val="00657291"/>
    <w:rsid w:val="006572CD"/>
    <w:rsid w:val="00657318"/>
    <w:rsid w:val="006573E0"/>
    <w:rsid w:val="00657432"/>
    <w:rsid w:val="0065744B"/>
    <w:rsid w:val="0065746C"/>
    <w:rsid w:val="0065751F"/>
    <w:rsid w:val="00657543"/>
    <w:rsid w:val="006575B7"/>
    <w:rsid w:val="006575CF"/>
    <w:rsid w:val="00657698"/>
    <w:rsid w:val="00657733"/>
    <w:rsid w:val="0065774F"/>
    <w:rsid w:val="0065777C"/>
    <w:rsid w:val="0065782A"/>
    <w:rsid w:val="0065789D"/>
    <w:rsid w:val="006578BC"/>
    <w:rsid w:val="006578DB"/>
    <w:rsid w:val="006579D1"/>
    <w:rsid w:val="006579F8"/>
    <w:rsid w:val="00657A25"/>
    <w:rsid w:val="00657A57"/>
    <w:rsid w:val="00657B54"/>
    <w:rsid w:val="00657BC0"/>
    <w:rsid w:val="00657C3F"/>
    <w:rsid w:val="00657C85"/>
    <w:rsid w:val="00657D2B"/>
    <w:rsid w:val="00657D62"/>
    <w:rsid w:val="00657E1E"/>
    <w:rsid w:val="00657E42"/>
    <w:rsid w:val="00657EBA"/>
    <w:rsid w:val="00657EEC"/>
    <w:rsid w:val="00657F7C"/>
    <w:rsid w:val="00657FB2"/>
    <w:rsid w:val="00657FD8"/>
    <w:rsid w:val="0066004E"/>
    <w:rsid w:val="006600A5"/>
    <w:rsid w:val="006601AE"/>
    <w:rsid w:val="006601D9"/>
    <w:rsid w:val="0066020E"/>
    <w:rsid w:val="0066022B"/>
    <w:rsid w:val="0066024A"/>
    <w:rsid w:val="00660281"/>
    <w:rsid w:val="00660359"/>
    <w:rsid w:val="00660364"/>
    <w:rsid w:val="0066039B"/>
    <w:rsid w:val="00660449"/>
    <w:rsid w:val="00660462"/>
    <w:rsid w:val="0066049E"/>
    <w:rsid w:val="00660508"/>
    <w:rsid w:val="00660564"/>
    <w:rsid w:val="006605B4"/>
    <w:rsid w:val="006605F2"/>
    <w:rsid w:val="006605FA"/>
    <w:rsid w:val="00660651"/>
    <w:rsid w:val="0066069B"/>
    <w:rsid w:val="006606F3"/>
    <w:rsid w:val="0066075D"/>
    <w:rsid w:val="006607AA"/>
    <w:rsid w:val="006607CB"/>
    <w:rsid w:val="006607D3"/>
    <w:rsid w:val="00660805"/>
    <w:rsid w:val="00660832"/>
    <w:rsid w:val="00660873"/>
    <w:rsid w:val="0066088B"/>
    <w:rsid w:val="006608E9"/>
    <w:rsid w:val="0066091B"/>
    <w:rsid w:val="00660922"/>
    <w:rsid w:val="00660963"/>
    <w:rsid w:val="006609BF"/>
    <w:rsid w:val="006609CA"/>
    <w:rsid w:val="006609E3"/>
    <w:rsid w:val="006609FC"/>
    <w:rsid w:val="00660AD7"/>
    <w:rsid w:val="00660AFB"/>
    <w:rsid w:val="00660B72"/>
    <w:rsid w:val="00660BDB"/>
    <w:rsid w:val="00660BF2"/>
    <w:rsid w:val="00660BFE"/>
    <w:rsid w:val="00660C40"/>
    <w:rsid w:val="00660C94"/>
    <w:rsid w:val="00660CC4"/>
    <w:rsid w:val="00660D02"/>
    <w:rsid w:val="00660D35"/>
    <w:rsid w:val="00660D43"/>
    <w:rsid w:val="00660D59"/>
    <w:rsid w:val="00660DCA"/>
    <w:rsid w:val="00660F07"/>
    <w:rsid w:val="00660F4C"/>
    <w:rsid w:val="00660F59"/>
    <w:rsid w:val="00660F8F"/>
    <w:rsid w:val="00661024"/>
    <w:rsid w:val="0066105B"/>
    <w:rsid w:val="00661063"/>
    <w:rsid w:val="00661171"/>
    <w:rsid w:val="00661197"/>
    <w:rsid w:val="0066126C"/>
    <w:rsid w:val="006612AB"/>
    <w:rsid w:val="006612AF"/>
    <w:rsid w:val="006612B1"/>
    <w:rsid w:val="006612EE"/>
    <w:rsid w:val="00661352"/>
    <w:rsid w:val="00661435"/>
    <w:rsid w:val="00661462"/>
    <w:rsid w:val="00661495"/>
    <w:rsid w:val="006614A2"/>
    <w:rsid w:val="006614B6"/>
    <w:rsid w:val="006614DC"/>
    <w:rsid w:val="006614EE"/>
    <w:rsid w:val="00661503"/>
    <w:rsid w:val="00661554"/>
    <w:rsid w:val="0066156E"/>
    <w:rsid w:val="00661580"/>
    <w:rsid w:val="00661581"/>
    <w:rsid w:val="006615A3"/>
    <w:rsid w:val="006615BE"/>
    <w:rsid w:val="006615CD"/>
    <w:rsid w:val="00661638"/>
    <w:rsid w:val="00661640"/>
    <w:rsid w:val="006616A3"/>
    <w:rsid w:val="006616C5"/>
    <w:rsid w:val="006616E2"/>
    <w:rsid w:val="006617A6"/>
    <w:rsid w:val="006617E5"/>
    <w:rsid w:val="00661813"/>
    <w:rsid w:val="00661841"/>
    <w:rsid w:val="0066189C"/>
    <w:rsid w:val="006618CF"/>
    <w:rsid w:val="00661A20"/>
    <w:rsid w:val="00661A5C"/>
    <w:rsid w:val="00661A74"/>
    <w:rsid w:val="00661ACE"/>
    <w:rsid w:val="00661B25"/>
    <w:rsid w:val="00661B5E"/>
    <w:rsid w:val="00661B72"/>
    <w:rsid w:val="00661BD4"/>
    <w:rsid w:val="00661C3E"/>
    <w:rsid w:val="00661C80"/>
    <w:rsid w:val="00661CB7"/>
    <w:rsid w:val="00661D31"/>
    <w:rsid w:val="00661D6C"/>
    <w:rsid w:val="00661D74"/>
    <w:rsid w:val="00661D7D"/>
    <w:rsid w:val="00661DBB"/>
    <w:rsid w:val="00661DF7"/>
    <w:rsid w:val="00661E1D"/>
    <w:rsid w:val="00661E2B"/>
    <w:rsid w:val="00661EB1"/>
    <w:rsid w:val="00661EBC"/>
    <w:rsid w:val="00661EC1"/>
    <w:rsid w:val="00661EE6"/>
    <w:rsid w:val="00661F42"/>
    <w:rsid w:val="00661F67"/>
    <w:rsid w:val="00661FB6"/>
    <w:rsid w:val="00661FC1"/>
    <w:rsid w:val="00661FEA"/>
    <w:rsid w:val="0066204B"/>
    <w:rsid w:val="00662082"/>
    <w:rsid w:val="0066209A"/>
    <w:rsid w:val="006620D7"/>
    <w:rsid w:val="0066214F"/>
    <w:rsid w:val="006621DD"/>
    <w:rsid w:val="006621E2"/>
    <w:rsid w:val="00662223"/>
    <w:rsid w:val="0066228A"/>
    <w:rsid w:val="0066228D"/>
    <w:rsid w:val="006622CC"/>
    <w:rsid w:val="006622E2"/>
    <w:rsid w:val="00662304"/>
    <w:rsid w:val="006623A6"/>
    <w:rsid w:val="006623C6"/>
    <w:rsid w:val="006623F1"/>
    <w:rsid w:val="0066248F"/>
    <w:rsid w:val="006624A3"/>
    <w:rsid w:val="006624CA"/>
    <w:rsid w:val="006624FC"/>
    <w:rsid w:val="00662614"/>
    <w:rsid w:val="0066261E"/>
    <w:rsid w:val="00662659"/>
    <w:rsid w:val="006626C2"/>
    <w:rsid w:val="006626CD"/>
    <w:rsid w:val="006626D5"/>
    <w:rsid w:val="006626D7"/>
    <w:rsid w:val="00662737"/>
    <w:rsid w:val="00662778"/>
    <w:rsid w:val="006627A5"/>
    <w:rsid w:val="00662801"/>
    <w:rsid w:val="00662808"/>
    <w:rsid w:val="00662812"/>
    <w:rsid w:val="00662970"/>
    <w:rsid w:val="006629A5"/>
    <w:rsid w:val="006629D9"/>
    <w:rsid w:val="00662A05"/>
    <w:rsid w:val="00662A4E"/>
    <w:rsid w:val="00662A51"/>
    <w:rsid w:val="00662A8D"/>
    <w:rsid w:val="00662AB0"/>
    <w:rsid w:val="00662AB6"/>
    <w:rsid w:val="00662AEA"/>
    <w:rsid w:val="00662B04"/>
    <w:rsid w:val="00662BC9"/>
    <w:rsid w:val="00662C45"/>
    <w:rsid w:val="00662C86"/>
    <w:rsid w:val="00662C9C"/>
    <w:rsid w:val="00662D63"/>
    <w:rsid w:val="00662D69"/>
    <w:rsid w:val="00662DEE"/>
    <w:rsid w:val="00662E0B"/>
    <w:rsid w:val="00662ECD"/>
    <w:rsid w:val="00662EE7"/>
    <w:rsid w:val="00662F44"/>
    <w:rsid w:val="00662F7E"/>
    <w:rsid w:val="0066300F"/>
    <w:rsid w:val="006630A1"/>
    <w:rsid w:val="006630A8"/>
    <w:rsid w:val="006630AD"/>
    <w:rsid w:val="006630C5"/>
    <w:rsid w:val="006630DD"/>
    <w:rsid w:val="0066311C"/>
    <w:rsid w:val="006631A2"/>
    <w:rsid w:val="006631A8"/>
    <w:rsid w:val="006631C5"/>
    <w:rsid w:val="006631D0"/>
    <w:rsid w:val="006631D2"/>
    <w:rsid w:val="006631EE"/>
    <w:rsid w:val="00663227"/>
    <w:rsid w:val="006633C8"/>
    <w:rsid w:val="006633F0"/>
    <w:rsid w:val="00663432"/>
    <w:rsid w:val="00663454"/>
    <w:rsid w:val="0066346D"/>
    <w:rsid w:val="006634AD"/>
    <w:rsid w:val="006634B6"/>
    <w:rsid w:val="006634B7"/>
    <w:rsid w:val="006634FC"/>
    <w:rsid w:val="006635A1"/>
    <w:rsid w:val="006635B9"/>
    <w:rsid w:val="006635CF"/>
    <w:rsid w:val="006635DD"/>
    <w:rsid w:val="006636F2"/>
    <w:rsid w:val="006636F6"/>
    <w:rsid w:val="0066371A"/>
    <w:rsid w:val="00663741"/>
    <w:rsid w:val="00663743"/>
    <w:rsid w:val="00663746"/>
    <w:rsid w:val="00663780"/>
    <w:rsid w:val="00663787"/>
    <w:rsid w:val="0066379F"/>
    <w:rsid w:val="006637A9"/>
    <w:rsid w:val="006637EC"/>
    <w:rsid w:val="006637FF"/>
    <w:rsid w:val="00663805"/>
    <w:rsid w:val="0066382F"/>
    <w:rsid w:val="006638A0"/>
    <w:rsid w:val="006638E3"/>
    <w:rsid w:val="00663974"/>
    <w:rsid w:val="006639CA"/>
    <w:rsid w:val="00663A2F"/>
    <w:rsid w:val="00663A7A"/>
    <w:rsid w:val="00663C17"/>
    <w:rsid w:val="00663C3D"/>
    <w:rsid w:val="00663C8A"/>
    <w:rsid w:val="00663C9C"/>
    <w:rsid w:val="00663CAC"/>
    <w:rsid w:val="00663CC8"/>
    <w:rsid w:val="00663CCF"/>
    <w:rsid w:val="00663CF4"/>
    <w:rsid w:val="00663D25"/>
    <w:rsid w:val="00663D5A"/>
    <w:rsid w:val="00663DC1"/>
    <w:rsid w:val="00663DE2"/>
    <w:rsid w:val="00663E06"/>
    <w:rsid w:val="00663E73"/>
    <w:rsid w:val="00663E7A"/>
    <w:rsid w:val="00663E89"/>
    <w:rsid w:val="00663F16"/>
    <w:rsid w:val="00663FE0"/>
    <w:rsid w:val="0066409F"/>
    <w:rsid w:val="006640A3"/>
    <w:rsid w:val="0066418B"/>
    <w:rsid w:val="006641A3"/>
    <w:rsid w:val="006641A9"/>
    <w:rsid w:val="006641E3"/>
    <w:rsid w:val="006641E8"/>
    <w:rsid w:val="00664239"/>
    <w:rsid w:val="0066423D"/>
    <w:rsid w:val="00664263"/>
    <w:rsid w:val="006642ED"/>
    <w:rsid w:val="0066430D"/>
    <w:rsid w:val="0066434B"/>
    <w:rsid w:val="00664394"/>
    <w:rsid w:val="006644A9"/>
    <w:rsid w:val="006644F5"/>
    <w:rsid w:val="00664500"/>
    <w:rsid w:val="00664610"/>
    <w:rsid w:val="00664667"/>
    <w:rsid w:val="0066469E"/>
    <w:rsid w:val="006646E8"/>
    <w:rsid w:val="006646ED"/>
    <w:rsid w:val="00664793"/>
    <w:rsid w:val="0066486A"/>
    <w:rsid w:val="006648FC"/>
    <w:rsid w:val="00664920"/>
    <w:rsid w:val="006649B7"/>
    <w:rsid w:val="006649C6"/>
    <w:rsid w:val="00664A07"/>
    <w:rsid w:val="00664A1A"/>
    <w:rsid w:val="00664A26"/>
    <w:rsid w:val="00664A8B"/>
    <w:rsid w:val="00664A91"/>
    <w:rsid w:val="00664B6B"/>
    <w:rsid w:val="00664BB0"/>
    <w:rsid w:val="00664BEB"/>
    <w:rsid w:val="00664C0D"/>
    <w:rsid w:val="00664C17"/>
    <w:rsid w:val="00664D4C"/>
    <w:rsid w:val="00664E58"/>
    <w:rsid w:val="00664E71"/>
    <w:rsid w:val="00664FE2"/>
    <w:rsid w:val="00665012"/>
    <w:rsid w:val="00665020"/>
    <w:rsid w:val="00665024"/>
    <w:rsid w:val="00665065"/>
    <w:rsid w:val="00665067"/>
    <w:rsid w:val="006650E9"/>
    <w:rsid w:val="00665118"/>
    <w:rsid w:val="0066512B"/>
    <w:rsid w:val="00665131"/>
    <w:rsid w:val="00665191"/>
    <w:rsid w:val="0066519D"/>
    <w:rsid w:val="006651DE"/>
    <w:rsid w:val="00665235"/>
    <w:rsid w:val="0066523B"/>
    <w:rsid w:val="0066523E"/>
    <w:rsid w:val="006652AC"/>
    <w:rsid w:val="00665375"/>
    <w:rsid w:val="006653B5"/>
    <w:rsid w:val="0066552F"/>
    <w:rsid w:val="00665597"/>
    <w:rsid w:val="006655B7"/>
    <w:rsid w:val="006655CB"/>
    <w:rsid w:val="006656BD"/>
    <w:rsid w:val="006656F4"/>
    <w:rsid w:val="00665707"/>
    <w:rsid w:val="00665738"/>
    <w:rsid w:val="006657D0"/>
    <w:rsid w:val="00665814"/>
    <w:rsid w:val="00665816"/>
    <w:rsid w:val="00665824"/>
    <w:rsid w:val="0066584E"/>
    <w:rsid w:val="00665921"/>
    <w:rsid w:val="00665931"/>
    <w:rsid w:val="00665949"/>
    <w:rsid w:val="006659E1"/>
    <w:rsid w:val="006659E6"/>
    <w:rsid w:val="006659EA"/>
    <w:rsid w:val="00665A30"/>
    <w:rsid w:val="00665A4E"/>
    <w:rsid w:val="00665A97"/>
    <w:rsid w:val="00665AC9"/>
    <w:rsid w:val="00665AD9"/>
    <w:rsid w:val="00665ADA"/>
    <w:rsid w:val="00665AE8"/>
    <w:rsid w:val="00665B2B"/>
    <w:rsid w:val="00665B47"/>
    <w:rsid w:val="00665B5A"/>
    <w:rsid w:val="00665B69"/>
    <w:rsid w:val="00665B6E"/>
    <w:rsid w:val="00665B79"/>
    <w:rsid w:val="00665B7B"/>
    <w:rsid w:val="00665B7C"/>
    <w:rsid w:val="00665BE4"/>
    <w:rsid w:val="00665CA3"/>
    <w:rsid w:val="00665CB5"/>
    <w:rsid w:val="00665CBA"/>
    <w:rsid w:val="00665CD7"/>
    <w:rsid w:val="00665CE0"/>
    <w:rsid w:val="00665CFA"/>
    <w:rsid w:val="00665DB7"/>
    <w:rsid w:val="00665DE2"/>
    <w:rsid w:val="00665E0D"/>
    <w:rsid w:val="00665E82"/>
    <w:rsid w:val="00665EA1"/>
    <w:rsid w:val="00665EE1"/>
    <w:rsid w:val="00665F41"/>
    <w:rsid w:val="00665FBE"/>
    <w:rsid w:val="00665FC0"/>
    <w:rsid w:val="00666015"/>
    <w:rsid w:val="00666021"/>
    <w:rsid w:val="0066603B"/>
    <w:rsid w:val="006661EB"/>
    <w:rsid w:val="00666317"/>
    <w:rsid w:val="00666329"/>
    <w:rsid w:val="00666423"/>
    <w:rsid w:val="00666428"/>
    <w:rsid w:val="006664F5"/>
    <w:rsid w:val="00666510"/>
    <w:rsid w:val="00666541"/>
    <w:rsid w:val="0066656C"/>
    <w:rsid w:val="00666675"/>
    <w:rsid w:val="00666707"/>
    <w:rsid w:val="0066673B"/>
    <w:rsid w:val="006667A6"/>
    <w:rsid w:val="006667D5"/>
    <w:rsid w:val="00666802"/>
    <w:rsid w:val="00666898"/>
    <w:rsid w:val="006668BC"/>
    <w:rsid w:val="0066694C"/>
    <w:rsid w:val="00666963"/>
    <w:rsid w:val="00666988"/>
    <w:rsid w:val="006669BB"/>
    <w:rsid w:val="00666A32"/>
    <w:rsid w:val="00666A77"/>
    <w:rsid w:val="00666B2B"/>
    <w:rsid w:val="00666B36"/>
    <w:rsid w:val="00666B42"/>
    <w:rsid w:val="00666C35"/>
    <w:rsid w:val="00666C6A"/>
    <w:rsid w:val="00666C73"/>
    <w:rsid w:val="00666D97"/>
    <w:rsid w:val="00666E4B"/>
    <w:rsid w:val="00666E8E"/>
    <w:rsid w:val="00666ED4"/>
    <w:rsid w:val="00666F4C"/>
    <w:rsid w:val="00666F80"/>
    <w:rsid w:val="00666FCB"/>
    <w:rsid w:val="00666FE2"/>
    <w:rsid w:val="00667078"/>
    <w:rsid w:val="006670E5"/>
    <w:rsid w:val="006670E6"/>
    <w:rsid w:val="006670F5"/>
    <w:rsid w:val="00667104"/>
    <w:rsid w:val="006671C3"/>
    <w:rsid w:val="006671CC"/>
    <w:rsid w:val="006672C3"/>
    <w:rsid w:val="006672E2"/>
    <w:rsid w:val="00667325"/>
    <w:rsid w:val="0066734A"/>
    <w:rsid w:val="00667393"/>
    <w:rsid w:val="006673CB"/>
    <w:rsid w:val="00667467"/>
    <w:rsid w:val="0066749E"/>
    <w:rsid w:val="00667533"/>
    <w:rsid w:val="006675BB"/>
    <w:rsid w:val="006675D1"/>
    <w:rsid w:val="00667602"/>
    <w:rsid w:val="00667643"/>
    <w:rsid w:val="00667655"/>
    <w:rsid w:val="0066766A"/>
    <w:rsid w:val="00667689"/>
    <w:rsid w:val="0066770C"/>
    <w:rsid w:val="0066772A"/>
    <w:rsid w:val="006677AF"/>
    <w:rsid w:val="006677CC"/>
    <w:rsid w:val="0066783E"/>
    <w:rsid w:val="006678F4"/>
    <w:rsid w:val="0066791D"/>
    <w:rsid w:val="0066791F"/>
    <w:rsid w:val="00667949"/>
    <w:rsid w:val="006679FF"/>
    <w:rsid w:val="00667A01"/>
    <w:rsid w:val="00667A20"/>
    <w:rsid w:val="00667A49"/>
    <w:rsid w:val="00667A4B"/>
    <w:rsid w:val="00667AD4"/>
    <w:rsid w:val="00667B77"/>
    <w:rsid w:val="00667C25"/>
    <w:rsid w:val="00667C66"/>
    <w:rsid w:val="00667CB4"/>
    <w:rsid w:val="00667CF6"/>
    <w:rsid w:val="00667D1A"/>
    <w:rsid w:val="00667D3C"/>
    <w:rsid w:val="00667D5F"/>
    <w:rsid w:val="00667D97"/>
    <w:rsid w:val="00667E14"/>
    <w:rsid w:val="00667E1B"/>
    <w:rsid w:val="00667E6E"/>
    <w:rsid w:val="00667E7F"/>
    <w:rsid w:val="00667EBB"/>
    <w:rsid w:val="00667F3D"/>
    <w:rsid w:val="0067000C"/>
    <w:rsid w:val="0067000F"/>
    <w:rsid w:val="006700A2"/>
    <w:rsid w:val="006700AB"/>
    <w:rsid w:val="006700CD"/>
    <w:rsid w:val="006700D1"/>
    <w:rsid w:val="00670119"/>
    <w:rsid w:val="0067015F"/>
    <w:rsid w:val="006701A6"/>
    <w:rsid w:val="006701AF"/>
    <w:rsid w:val="006701C9"/>
    <w:rsid w:val="006701EB"/>
    <w:rsid w:val="006701EC"/>
    <w:rsid w:val="00670219"/>
    <w:rsid w:val="00670235"/>
    <w:rsid w:val="0067029D"/>
    <w:rsid w:val="006702C7"/>
    <w:rsid w:val="006702E9"/>
    <w:rsid w:val="0067030E"/>
    <w:rsid w:val="00670329"/>
    <w:rsid w:val="0067037C"/>
    <w:rsid w:val="006703B9"/>
    <w:rsid w:val="006703C7"/>
    <w:rsid w:val="006703EE"/>
    <w:rsid w:val="00670402"/>
    <w:rsid w:val="0067047C"/>
    <w:rsid w:val="0067048C"/>
    <w:rsid w:val="006704A5"/>
    <w:rsid w:val="0067051C"/>
    <w:rsid w:val="00670627"/>
    <w:rsid w:val="00670633"/>
    <w:rsid w:val="00670676"/>
    <w:rsid w:val="006706EA"/>
    <w:rsid w:val="00670700"/>
    <w:rsid w:val="00670718"/>
    <w:rsid w:val="006707B4"/>
    <w:rsid w:val="0067084D"/>
    <w:rsid w:val="00670856"/>
    <w:rsid w:val="00670857"/>
    <w:rsid w:val="006708CD"/>
    <w:rsid w:val="006708CE"/>
    <w:rsid w:val="0067098D"/>
    <w:rsid w:val="006709A5"/>
    <w:rsid w:val="006709BB"/>
    <w:rsid w:val="006709CD"/>
    <w:rsid w:val="00670A2A"/>
    <w:rsid w:val="00670A7E"/>
    <w:rsid w:val="00670B27"/>
    <w:rsid w:val="00670B2C"/>
    <w:rsid w:val="00670C7E"/>
    <w:rsid w:val="00670CBB"/>
    <w:rsid w:val="00670CEB"/>
    <w:rsid w:val="00670D59"/>
    <w:rsid w:val="00670DB3"/>
    <w:rsid w:val="00670DEF"/>
    <w:rsid w:val="00670DF3"/>
    <w:rsid w:val="00670F2E"/>
    <w:rsid w:val="00670F63"/>
    <w:rsid w:val="00670FB5"/>
    <w:rsid w:val="00671013"/>
    <w:rsid w:val="006710CA"/>
    <w:rsid w:val="006710D7"/>
    <w:rsid w:val="006710E9"/>
    <w:rsid w:val="0067117B"/>
    <w:rsid w:val="0067121A"/>
    <w:rsid w:val="00671231"/>
    <w:rsid w:val="006712A3"/>
    <w:rsid w:val="00671354"/>
    <w:rsid w:val="00671355"/>
    <w:rsid w:val="00671392"/>
    <w:rsid w:val="0067148E"/>
    <w:rsid w:val="006714A7"/>
    <w:rsid w:val="006714F9"/>
    <w:rsid w:val="00671571"/>
    <w:rsid w:val="006715A4"/>
    <w:rsid w:val="00671747"/>
    <w:rsid w:val="00671774"/>
    <w:rsid w:val="0067178B"/>
    <w:rsid w:val="0067178C"/>
    <w:rsid w:val="006717C5"/>
    <w:rsid w:val="006717D0"/>
    <w:rsid w:val="00671838"/>
    <w:rsid w:val="0067183B"/>
    <w:rsid w:val="0067183C"/>
    <w:rsid w:val="006718D1"/>
    <w:rsid w:val="00671904"/>
    <w:rsid w:val="00671932"/>
    <w:rsid w:val="00671955"/>
    <w:rsid w:val="00671A1C"/>
    <w:rsid w:val="00671A32"/>
    <w:rsid w:val="00671A5A"/>
    <w:rsid w:val="00671AD1"/>
    <w:rsid w:val="00671ADA"/>
    <w:rsid w:val="00671B4B"/>
    <w:rsid w:val="00671BB8"/>
    <w:rsid w:val="00671BC5"/>
    <w:rsid w:val="00671BFB"/>
    <w:rsid w:val="00671C1B"/>
    <w:rsid w:val="00671C23"/>
    <w:rsid w:val="00671C2B"/>
    <w:rsid w:val="00671C94"/>
    <w:rsid w:val="00671CFB"/>
    <w:rsid w:val="00671D1B"/>
    <w:rsid w:val="00671D23"/>
    <w:rsid w:val="00671D2E"/>
    <w:rsid w:val="00671D7F"/>
    <w:rsid w:val="00671E3D"/>
    <w:rsid w:val="00671E75"/>
    <w:rsid w:val="00671ECE"/>
    <w:rsid w:val="00671EFB"/>
    <w:rsid w:val="00671F5D"/>
    <w:rsid w:val="00671F6C"/>
    <w:rsid w:val="00671FA1"/>
    <w:rsid w:val="00671FC1"/>
    <w:rsid w:val="0067204D"/>
    <w:rsid w:val="006720C0"/>
    <w:rsid w:val="006720E4"/>
    <w:rsid w:val="00672194"/>
    <w:rsid w:val="006721A2"/>
    <w:rsid w:val="006721D2"/>
    <w:rsid w:val="00672257"/>
    <w:rsid w:val="00672297"/>
    <w:rsid w:val="006722BB"/>
    <w:rsid w:val="006722D2"/>
    <w:rsid w:val="0067230C"/>
    <w:rsid w:val="00672326"/>
    <w:rsid w:val="00672328"/>
    <w:rsid w:val="00672362"/>
    <w:rsid w:val="0067239E"/>
    <w:rsid w:val="00672477"/>
    <w:rsid w:val="006724B8"/>
    <w:rsid w:val="006724D9"/>
    <w:rsid w:val="0067252A"/>
    <w:rsid w:val="00672599"/>
    <w:rsid w:val="006725E4"/>
    <w:rsid w:val="006726AA"/>
    <w:rsid w:val="00672707"/>
    <w:rsid w:val="00672708"/>
    <w:rsid w:val="0067271D"/>
    <w:rsid w:val="0067274E"/>
    <w:rsid w:val="00672787"/>
    <w:rsid w:val="00672792"/>
    <w:rsid w:val="006727A1"/>
    <w:rsid w:val="006727A5"/>
    <w:rsid w:val="006727D8"/>
    <w:rsid w:val="00672879"/>
    <w:rsid w:val="006728CC"/>
    <w:rsid w:val="006728E2"/>
    <w:rsid w:val="00672955"/>
    <w:rsid w:val="00672966"/>
    <w:rsid w:val="00672970"/>
    <w:rsid w:val="0067299B"/>
    <w:rsid w:val="0067299D"/>
    <w:rsid w:val="006729A6"/>
    <w:rsid w:val="00672A18"/>
    <w:rsid w:val="00672A28"/>
    <w:rsid w:val="00672ADA"/>
    <w:rsid w:val="00672AFB"/>
    <w:rsid w:val="00672B0F"/>
    <w:rsid w:val="00672B4F"/>
    <w:rsid w:val="00672B64"/>
    <w:rsid w:val="00672BC0"/>
    <w:rsid w:val="00672C18"/>
    <w:rsid w:val="00672C42"/>
    <w:rsid w:val="00672CAC"/>
    <w:rsid w:val="00672CE4"/>
    <w:rsid w:val="00672D07"/>
    <w:rsid w:val="00672D75"/>
    <w:rsid w:val="00672DF7"/>
    <w:rsid w:val="00672EDD"/>
    <w:rsid w:val="00672F32"/>
    <w:rsid w:val="0067304C"/>
    <w:rsid w:val="0067308D"/>
    <w:rsid w:val="006730E1"/>
    <w:rsid w:val="006730F4"/>
    <w:rsid w:val="006730FB"/>
    <w:rsid w:val="0067310E"/>
    <w:rsid w:val="0067313B"/>
    <w:rsid w:val="00673150"/>
    <w:rsid w:val="006731DF"/>
    <w:rsid w:val="0067322A"/>
    <w:rsid w:val="0067329C"/>
    <w:rsid w:val="0067331B"/>
    <w:rsid w:val="00673341"/>
    <w:rsid w:val="0067338E"/>
    <w:rsid w:val="006733A4"/>
    <w:rsid w:val="006733D4"/>
    <w:rsid w:val="006733F2"/>
    <w:rsid w:val="00673429"/>
    <w:rsid w:val="0067349F"/>
    <w:rsid w:val="00673567"/>
    <w:rsid w:val="00673571"/>
    <w:rsid w:val="006735B1"/>
    <w:rsid w:val="0067368C"/>
    <w:rsid w:val="006736F5"/>
    <w:rsid w:val="00673784"/>
    <w:rsid w:val="006737D6"/>
    <w:rsid w:val="006737F3"/>
    <w:rsid w:val="00673804"/>
    <w:rsid w:val="0067384D"/>
    <w:rsid w:val="00673857"/>
    <w:rsid w:val="0067391F"/>
    <w:rsid w:val="0067393E"/>
    <w:rsid w:val="00673A0D"/>
    <w:rsid w:val="00673A59"/>
    <w:rsid w:val="00673B36"/>
    <w:rsid w:val="00673B41"/>
    <w:rsid w:val="00673B67"/>
    <w:rsid w:val="00673BAA"/>
    <w:rsid w:val="00673BC8"/>
    <w:rsid w:val="00673BCB"/>
    <w:rsid w:val="00673BDD"/>
    <w:rsid w:val="00673BEC"/>
    <w:rsid w:val="00673C2D"/>
    <w:rsid w:val="00673C99"/>
    <w:rsid w:val="00673CB7"/>
    <w:rsid w:val="00673CC7"/>
    <w:rsid w:val="00673CE8"/>
    <w:rsid w:val="00673CEA"/>
    <w:rsid w:val="00673D10"/>
    <w:rsid w:val="00673D4E"/>
    <w:rsid w:val="00673D77"/>
    <w:rsid w:val="00673DAB"/>
    <w:rsid w:val="00673DB6"/>
    <w:rsid w:val="00673E1E"/>
    <w:rsid w:val="00673E7A"/>
    <w:rsid w:val="00673EA0"/>
    <w:rsid w:val="00673EAE"/>
    <w:rsid w:val="00673EDD"/>
    <w:rsid w:val="00673EFD"/>
    <w:rsid w:val="00673F15"/>
    <w:rsid w:val="00673F77"/>
    <w:rsid w:val="00673F7F"/>
    <w:rsid w:val="0067408B"/>
    <w:rsid w:val="0067408D"/>
    <w:rsid w:val="006740B8"/>
    <w:rsid w:val="00674171"/>
    <w:rsid w:val="00674205"/>
    <w:rsid w:val="0067420F"/>
    <w:rsid w:val="00674240"/>
    <w:rsid w:val="006742AD"/>
    <w:rsid w:val="006742B2"/>
    <w:rsid w:val="006742C9"/>
    <w:rsid w:val="00674363"/>
    <w:rsid w:val="0067439F"/>
    <w:rsid w:val="0067446C"/>
    <w:rsid w:val="0067448B"/>
    <w:rsid w:val="006744EA"/>
    <w:rsid w:val="00674591"/>
    <w:rsid w:val="00674630"/>
    <w:rsid w:val="006746CC"/>
    <w:rsid w:val="00674705"/>
    <w:rsid w:val="00674737"/>
    <w:rsid w:val="00674738"/>
    <w:rsid w:val="00674762"/>
    <w:rsid w:val="00674811"/>
    <w:rsid w:val="00674821"/>
    <w:rsid w:val="006748B5"/>
    <w:rsid w:val="00674920"/>
    <w:rsid w:val="006749F4"/>
    <w:rsid w:val="00674AEB"/>
    <w:rsid w:val="00674AF7"/>
    <w:rsid w:val="00674B13"/>
    <w:rsid w:val="00674B6D"/>
    <w:rsid w:val="00674B84"/>
    <w:rsid w:val="00674BBC"/>
    <w:rsid w:val="00674C58"/>
    <w:rsid w:val="00674C80"/>
    <w:rsid w:val="00674C84"/>
    <w:rsid w:val="00674C9D"/>
    <w:rsid w:val="00674CA1"/>
    <w:rsid w:val="00674E4D"/>
    <w:rsid w:val="00674EFE"/>
    <w:rsid w:val="00674FAA"/>
    <w:rsid w:val="00674FDA"/>
    <w:rsid w:val="00675013"/>
    <w:rsid w:val="00675031"/>
    <w:rsid w:val="00675039"/>
    <w:rsid w:val="00675067"/>
    <w:rsid w:val="006750E1"/>
    <w:rsid w:val="00675121"/>
    <w:rsid w:val="0067514E"/>
    <w:rsid w:val="00675195"/>
    <w:rsid w:val="00675277"/>
    <w:rsid w:val="0067532D"/>
    <w:rsid w:val="006753E0"/>
    <w:rsid w:val="006754B1"/>
    <w:rsid w:val="0067552B"/>
    <w:rsid w:val="00675590"/>
    <w:rsid w:val="00675632"/>
    <w:rsid w:val="00675735"/>
    <w:rsid w:val="0067576F"/>
    <w:rsid w:val="00675773"/>
    <w:rsid w:val="006757B7"/>
    <w:rsid w:val="006757D1"/>
    <w:rsid w:val="006757DD"/>
    <w:rsid w:val="0067590A"/>
    <w:rsid w:val="0067593E"/>
    <w:rsid w:val="0067594A"/>
    <w:rsid w:val="006759B0"/>
    <w:rsid w:val="006759E3"/>
    <w:rsid w:val="00675A56"/>
    <w:rsid w:val="00675A97"/>
    <w:rsid w:val="00675A9B"/>
    <w:rsid w:val="00675B02"/>
    <w:rsid w:val="00675B42"/>
    <w:rsid w:val="00675B53"/>
    <w:rsid w:val="00675B6E"/>
    <w:rsid w:val="00675B82"/>
    <w:rsid w:val="00675B94"/>
    <w:rsid w:val="00675B9C"/>
    <w:rsid w:val="00675BB2"/>
    <w:rsid w:val="00675C36"/>
    <w:rsid w:val="00675C78"/>
    <w:rsid w:val="00675C9A"/>
    <w:rsid w:val="00675C9F"/>
    <w:rsid w:val="00675CEF"/>
    <w:rsid w:val="00675CFC"/>
    <w:rsid w:val="00675CFF"/>
    <w:rsid w:val="00675D8B"/>
    <w:rsid w:val="00675DE8"/>
    <w:rsid w:val="00675DF4"/>
    <w:rsid w:val="00675DFF"/>
    <w:rsid w:val="00675E13"/>
    <w:rsid w:val="00675E49"/>
    <w:rsid w:val="00675E99"/>
    <w:rsid w:val="00675EBF"/>
    <w:rsid w:val="00675FB2"/>
    <w:rsid w:val="00675FCB"/>
    <w:rsid w:val="00676066"/>
    <w:rsid w:val="0067606F"/>
    <w:rsid w:val="00676098"/>
    <w:rsid w:val="006760A6"/>
    <w:rsid w:val="006760BB"/>
    <w:rsid w:val="00676114"/>
    <w:rsid w:val="00676161"/>
    <w:rsid w:val="00676166"/>
    <w:rsid w:val="0067631B"/>
    <w:rsid w:val="006763B2"/>
    <w:rsid w:val="006763EF"/>
    <w:rsid w:val="006763FD"/>
    <w:rsid w:val="0067644D"/>
    <w:rsid w:val="00676461"/>
    <w:rsid w:val="0067646D"/>
    <w:rsid w:val="00676473"/>
    <w:rsid w:val="006764C2"/>
    <w:rsid w:val="006765CD"/>
    <w:rsid w:val="006765CF"/>
    <w:rsid w:val="006765D6"/>
    <w:rsid w:val="0067663C"/>
    <w:rsid w:val="00676676"/>
    <w:rsid w:val="0067668F"/>
    <w:rsid w:val="0067669D"/>
    <w:rsid w:val="006766C1"/>
    <w:rsid w:val="00676757"/>
    <w:rsid w:val="0067675B"/>
    <w:rsid w:val="0067678C"/>
    <w:rsid w:val="006767D5"/>
    <w:rsid w:val="00676802"/>
    <w:rsid w:val="0067686B"/>
    <w:rsid w:val="0067686E"/>
    <w:rsid w:val="006768F4"/>
    <w:rsid w:val="0067693F"/>
    <w:rsid w:val="00676A46"/>
    <w:rsid w:val="00676AC5"/>
    <w:rsid w:val="00676BDF"/>
    <w:rsid w:val="00676C44"/>
    <w:rsid w:val="00676C59"/>
    <w:rsid w:val="00676C82"/>
    <w:rsid w:val="00676D99"/>
    <w:rsid w:val="00676DA2"/>
    <w:rsid w:val="00676DB3"/>
    <w:rsid w:val="00676DC6"/>
    <w:rsid w:val="00676DFE"/>
    <w:rsid w:val="00676ECF"/>
    <w:rsid w:val="00676F73"/>
    <w:rsid w:val="00676F83"/>
    <w:rsid w:val="00676FE2"/>
    <w:rsid w:val="00677062"/>
    <w:rsid w:val="00677075"/>
    <w:rsid w:val="0067707C"/>
    <w:rsid w:val="0067708C"/>
    <w:rsid w:val="0067716F"/>
    <w:rsid w:val="0067723F"/>
    <w:rsid w:val="006772F5"/>
    <w:rsid w:val="0067730C"/>
    <w:rsid w:val="0067731B"/>
    <w:rsid w:val="00677360"/>
    <w:rsid w:val="006773C6"/>
    <w:rsid w:val="0067747E"/>
    <w:rsid w:val="006774A8"/>
    <w:rsid w:val="006775DB"/>
    <w:rsid w:val="00677617"/>
    <w:rsid w:val="0067769D"/>
    <w:rsid w:val="006776C1"/>
    <w:rsid w:val="006776F4"/>
    <w:rsid w:val="00677748"/>
    <w:rsid w:val="00677763"/>
    <w:rsid w:val="006777A6"/>
    <w:rsid w:val="006777B6"/>
    <w:rsid w:val="00677806"/>
    <w:rsid w:val="0067781E"/>
    <w:rsid w:val="00677894"/>
    <w:rsid w:val="006778BD"/>
    <w:rsid w:val="006778EC"/>
    <w:rsid w:val="0067790C"/>
    <w:rsid w:val="0067794D"/>
    <w:rsid w:val="0067796D"/>
    <w:rsid w:val="00677971"/>
    <w:rsid w:val="0067798A"/>
    <w:rsid w:val="0067799B"/>
    <w:rsid w:val="006779BD"/>
    <w:rsid w:val="006779C2"/>
    <w:rsid w:val="006779D5"/>
    <w:rsid w:val="00677A0E"/>
    <w:rsid w:val="00677A39"/>
    <w:rsid w:val="00677A9D"/>
    <w:rsid w:val="00677B17"/>
    <w:rsid w:val="00677B35"/>
    <w:rsid w:val="00677B87"/>
    <w:rsid w:val="00677BBB"/>
    <w:rsid w:val="00677BC4"/>
    <w:rsid w:val="00677C62"/>
    <w:rsid w:val="00677C84"/>
    <w:rsid w:val="00677CA6"/>
    <w:rsid w:val="00677CBE"/>
    <w:rsid w:val="00677D0B"/>
    <w:rsid w:val="00677D2E"/>
    <w:rsid w:val="00677DD8"/>
    <w:rsid w:val="00677DF1"/>
    <w:rsid w:val="00677E2B"/>
    <w:rsid w:val="00677E3E"/>
    <w:rsid w:val="00677EB8"/>
    <w:rsid w:val="00677EFA"/>
    <w:rsid w:val="00677F2C"/>
    <w:rsid w:val="00677F42"/>
    <w:rsid w:val="00677F4F"/>
    <w:rsid w:val="00677F6F"/>
    <w:rsid w:val="00677FB8"/>
    <w:rsid w:val="00677FC0"/>
    <w:rsid w:val="00680019"/>
    <w:rsid w:val="0068003F"/>
    <w:rsid w:val="0068008D"/>
    <w:rsid w:val="006800D5"/>
    <w:rsid w:val="00680102"/>
    <w:rsid w:val="00680162"/>
    <w:rsid w:val="00680190"/>
    <w:rsid w:val="00680196"/>
    <w:rsid w:val="006801B7"/>
    <w:rsid w:val="00680211"/>
    <w:rsid w:val="0068025C"/>
    <w:rsid w:val="0068027C"/>
    <w:rsid w:val="006802CC"/>
    <w:rsid w:val="0068031A"/>
    <w:rsid w:val="0068036E"/>
    <w:rsid w:val="0068038E"/>
    <w:rsid w:val="006803A6"/>
    <w:rsid w:val="006803D9"/>
    <w:rsid w:val="006803EC"/>
    <w:rsid w:val="006803F4"/>
    <w:rsid w:val="006804BD"/>
    <w:rsid w:val="006804C6"/>
    <w:rsid w:val="006805B4"/>
    <w:rsid w:val="00680607"/>
    <w:rsid w:val="0068060C"/>
    <w:rsid w:val="0068063B"/>
    <w:rsid w:val="0068066A"/>
    <w:rsid w:val="00680677"/>
    <w:rsid w:val="0068068B"/>
    <w:rsid w:val="00680710"/>
    <w:rsid w:val="00680732"/>
    <w:rsid w:val="00680742"/>
    <w:rsid w:val="006807CC"/>
    <w:rsid w:val="006807E9"/>
    <w:rsid w:val="00680801"/>
    <w:rsid w:val="0068083A"/>
    <w:rsid w:val="00680888"/>
    <w:rsid w:val="006808CC"/>
    <w:rsid w:val="006808DE"/>
    <w:rsid w:val="006808F5"/>
    <w:rsid w:val="0068090E"/>
    <w:rsid w:val="00680999"/>
    <w:rsid w:val="006809DC"/>
    <w:rsid w:val="006809DF"/>
    <w:rsid w:val="00680AE0"/>
    <w:rsid w:val="00680B2E"/>
    <w:rsid w:val="00680B5A"/>
    <w:rsid w:val="00680BCB"/>
    <w:rsid w:val="00680BCC"/>
    <w:rsid w:val="00680BCE"/>
    <w:rsid w:val="00680C0C"/>
    <w:rsid w:val="00680C3C"/>
    <w:rsid w:val="00680CB8"/>
    <w:rsid w:val="00680CD7"/>
    <w:rsid w:val="00680D51"/>
    <w:rsid w:val="00680DF1"/>
    <w:rsid w:val="00680E6B"/>
    <w:rsid w:val="00680E82"/>
    <w:rsid w:val="00680EC7"/>
    <w:rsid w:val="00680ED5"/>
    <w:rsid w:val="00680F03"/>
    <w:rsid w:val="00680F62"/>
    <w:rsid w:val="00680F6E"/>
    <w:rsid w:val="00680FA1"/>
    <w:rsid w:val="00680FAF"/>
    <w:rsid w:val="0068103F"/>
    <w:rsid w:val="00681067"/>
    <w:rsid w:val="006810D6"/>
    <w:rsid w:val="006810DD"/>
    <w:rsid w:val="006810ED"/>
    <w:rsid w:val="00681111"/>
    <w:rsid w:val="00681114"/>
    <w:rsid w:val="006811B6"/>
    <w:rsid w:val="006811D1"/>
    <w:rsid w:val="0068124B"/>
    <w:rsid w:val="0068129A"/>
    <w:rsid w:val="006812BE"/>
    <w:rsid w:val="006813E8"/>
    <w:rsid w:val="006813FA"/>
    <w:rsid w:val="00681462"/>
    <w:rsid w:val="00681611"/>
    <w:rsid w:val="00681623"/>
    <w:rsid w:val="00681645"/>
    <w:rsid w:val="00681710"/>
    <w:rsid w:val="00681787"/>
    <w:rsid w:val="006817FE"/>
    <w:rsid w:val="00681867"/>
    <w:rsid w:val="0068188C"/>
    <w:rsid w:val="006818E4"/>
    <w:rsid w:val="00681975"/>
    <w:rsid w:val="00681977"/>
    <w:rsid w:val="00681A40"/>
    <w:rsid w:val="00681B19"/>
    <w:rsid w:val="00681B23"/>
    <w:rsid w:val="00681B40"/>
    <w:rsid w:val="00681C5E"/>
    <w:rsid w:val="00681C99"/>
    <w:rsid w:val="00681CA1"/>
    <w:rsid w:val="00681CF0"/>
    <w:rsid w:val="00681CF9"/>
    <w:rsid w:val="00681D28"/>
    <w:rsid w:val="00681D66"/>
    <w:rsid w:val="00681D74"/>
    <w:rsid w:val="00681DFE"/>
    <w:rsid w:val="00681E05"/>
    <w:rsid w:val="00681EA6"/>
    <w:rsid w:val="00681EBB"/>
    <w:rsid w:val="00681EFF"/>
    <w:rsid w:val="00681F19"/>
    <w:rsid w:val="00681F1F"/>
    <w:rsid w:val="00681F47"/>
    <w:rsid w:val="00681F63"/>
    <w:rsid w:val="00681FAF"/>
    <w:rsid w:val="00681FF1"/>
    <w:rsid w:val="00682002"/>
    <w:rsid w:val="00682006"/>
    <w:rsid w:val="00682026"/>
    <w:rsid w:val="00682048"/>
    <w:rsid w:val="0068215B"/>
    <w:rsid w:val="006821E9"/>
    <w:rsid w:val="006821EE"/>
    <w:rsid w:val="006821F7"/>
    <w:rsid w:val="0068223D"/>
    <w:rsid w:val="00682269"/>
    <w:rsid w:val="006822A2"/>
    <w:rsid w:val="006822A8"/>
    <w:rsid w:val="006822AF"/>
    <w:rsid w:val="0068231E"/>
    <w:rsid w:val="0068235E"/>
    <w:rsid w:val="0068237B"/>
    <w:rsid w:val="006824D4"/>
    <w:rsid w:val="00682539"/>
    <w:rsid w:val="0068256D"/>
    <w:rsid w:val="006825ED"/>
    <w:rsid w:val="0068260B"/>
    <w:rsid w:val="00682669"/>
    <w:rsid w:val="00682686"/>
    <w:rsid w:val="00682700"/>
    <w:rsid w:val="00682744"/>
    <w:rsid w:val="0068276D"/>
    <w:rsid w:val="006827EC"/>
    <w:rsid w:val="0068280E"/>
    <w:rsid w:val="0068281C"/>
    <w:rsid w:val="006828C5"/>
    <w:rsid w:val="006828F2"/>
    <w:rsid w:val="006829EA"/>
    <w:rsid w:val="00682A43"/>
    <w:rsid w:val="00682A85"/>
    <w:rsid w:val="00682AEB"/>
    <w:rsid w:val="00682B12"/>
    <w:rsid w:val="00682B15"/>
    <w:rsid w:val="00682B34"/>
    <w:rsid w:val="00682BA1"/>
    <w:rsid w:val="00682BEB"/>
    <w:rsid w:val="00682C06"/>
    <w:rsid w:val="00682C22"/>
    <w:rsid w:val="00682C45"/>
    <w:rsid w:val="00682C94"/>
    <w:rsid w:val="00682CDA"/>
    <w:rsid w:val="00682D48"/>
    <w:rsid w:val="00682DF7"/>
    <w:rsid w:val="00682E7C"/>
    <w:rsid w:val="00682EDC"/>
    <w:rsid w:val="00682F2B"/>
    <w:rsid w:val="00682F41"/>
    <w:rsid w:val="00682F9F"/>
    <w:rsid w:val="00682FAC"/>
    <w:rsid w:val="00682FBA"/>
    <w:rsid w:val="00682FDC"/>
    <w:rsid w:val="00683029"/>
    <w:rsid w:val="0068306D"/>
    <w:rsid w:val="00683081"/>
    <w:rsid w:val="006830C9"/>
    <w:rsid w:val="006830E5"/>
    <w:rsid w:val="0068313E"/>
    <w:rsid w:val="006831B4"/>
    <w:rsid w:val="006831BA"/>
    <w:rsid w:val="006832AA"/>
    <w:rsid w:val="006832F5"/>
    <w:rsid w:val="0068331B"/>
    <w:rsid w:val="006833AE"/>
    <w:rsid w:val="006833D6"/>
    <w:rsid w:val="006833E0"/>
    <w:rsid w:val="0068340D"/>
    <w:rsid w:val="00683441"/>
    <w:rsid w:val="00683442"/>
    <w:rsid w:val="0068345C"/>
    <w:rsid w:val="0068346D"/>
    <w:rsid w:val="00683476"/>
    <w:rsid w:val="00683485"/>
    <w:rsid w:val="006834C9"/>
    <w:rsid w:val="00683514"/>
    <w:rsid w:val="00683567"/>
    <w:rsid w:val="006835CC"/>
    <w:rsid w:val="006835D3"/>
    <w:rsid w:val="00683614"/>
    <w:rsid w:val="00683620"/>
    <w:rsid w:val="00683626"/>
    <w:rsid w:val="00683666"/>
    <w:rsid w:val="006836A8"/>
    <w:rsid w:val="006836C2"/>
    <w:rsid w:val="0068372B"/>
    <w:rsid w:val="0068373A"/>
    <w:rsid w:val="0068378A"/>
    <w:rsid w:val="006837B6"/>
    <w:rsid w:val="006837EB"/>
    <w:rsid w:val="0068385A"/>
    <w:rsid w:val="00683903"/>
    <w:rsid w:val="00683931"/>
    <w:rsid w:val="00683996"/>
    <w:rsid w:val="00683A90"/>
    <w:rsid w:val="00683B42"/>
    <w:rsid w:val="00683B48"/>
    <w:rsid w:val="00683B53"/>
    <w:rsid w:val="00683B55"/>
    <w:rsid w:val="00683B9B"/>
    <w:rsid w:val="00683CA8"/>
    <w:rsid w:val="00683CC9"/>
    <w:rsid w:val="00683DCD"/>
    <w:rsid w:val="00683DE8"/>
    <w:rsid w:val="00683E38"/>
    <w:rsid w:val="00683E55"/>
    <w:rsid w:val="00683EED"/>
    <w:rsid w:val="00683F08"/>
    <w:rsid w:val="00683F17"/>
    <w:rsid w:val="00683F84"/>
    <w:rsid w:val="00683FAB"/>
    <w:rsid w:val="00683FDA"/>
    <w:rsid w:val="00684015"/>
    <w:rsid w:val="00684036"/>
    <w:rsid w:val="00684050"/>
    <w:rsid w:val="0068409B"/>
    <w:rsid w:val="006840C2"/>
    <w:rsid w:val="0068412B"/>
    <w:rsid w:val="0068412F"/>
    <w:rsid w:val="0068413E"/>
    <w:rsid w:val="00684164"/>
    <w:rsid w:val="0068416D"/>
    <w:rsid w:val="00684183"/>
    <w:rsid w:val="00684195"/>
    <w:rsid w:val="006841B8"/>
    <w:rsid w:val="006841C0"/>
    <w:rsid w:val="006841F7"/>
    <w:rsid w:val="00684206"/>
    <w:rsid w:val="00684226"/>
    <w:rsid w:val="0068422A"/>
    <w:rsid w:val="00684264"/>
    <w:rsid w:val="006843B2"/>
    <w:rsid w:val="006843D1"/>
    <w:rsid w:val="006843E1"/>
    <w:rsid w:val="0068442B"/>
    <w:rsid w:val="0068446E"/>
    <w:rsid w:val="0068447C"/>
    <w:rsid w:val="00684494"/>
    <w:rsid w:val="006844AD"/>
    <w:rsid w:val="006844D2"/>
    <w:rsid w:val="0068456D"/>
    <w:rsid w:val="00684597"/>
    <w:rsid w:val="006845AA"/>
    <w:rsid w:val="006845AC"/>
    <w:rsid w:val="00684627"/>
    <w:rsid w:val="0068465F"/>
    <w:rsid w:val="00684661"/>
    <w:rsid w:val="006846AD"/>
    <w:rsid w:val="006846C8"/>
    <w:rsid w:val="00684738"/>
    <w:rsid w:val="0068477F"/>
    <w:rsid w:val="0068479F"/>
    <w:rsid w:val="006847B2"/>
    <w:rsid w:val="006847BD"/>
    <w:rsid w:val="006847D2"/>
    <w:rsid w:val="006847D8"/>
    <w:rsid w:val="00684802"/>
    <w:rsid w:val="00684824"/>
    <w:rsid w:val="00684851"/>
    <w:rsid w:val="00684858"/>
    <w:rsid w:val="00684897"/>
    <w:rsid w:val="00684A24"/>
    <w:rsid w:val="00684A3F"/>
    <w:rsid w:val="00684A80"/>
    <w:rsid w:val="00684AC2"/>
    <w:rsid w:val="00684AC6"/>
    <w:rsid w:val="00684B0F"/>
    <w:rsid w:val="00684B17"/>
    <w:rsid w:val="00684B24"/>
    <w:rsid w:val="00684B6C"/>
    <w:rsid w:val="00684BAF"/>
    <w:rsid w:val="00684BD1"/>
    <w:rsid w:val="00684BEC"/>
    <w:rsid w:val="00684C28"/>
    <w:rsid w:val="00684CF1"/>
    <w:rsid w:val="00684CF2"/>
    <w:rsid w:val="00684D04"/>
    <w:rsid w:val="00684D18"/>
    <w:rsid w:val="00684D44"/>
    <w:rsid w:val="00684DC9"/>
    <w:rsid w:val="00684DE9"/>
    <w:rsid w:val="00684E14"/>
    <w:rsid w:val="00684E15"/>
    <w:rsid w:val="00684E2E"/>
    <w:rsid w:val="00684E56"/>
    <w:rsid w:val="00684E63"/>
    <w:rsid w:val="00684E95"/>
    <w:rsid w:val="00684F1C"/>
    <w:rsid w:val="00684F76"/>
    <w:rsid w:val="0068502C"/>
    <w:rsid w:val="00685078"/>
    <w:rsid w:val="006850A6"/>
    <w:rsid w:val="006850B1"/>
    <w:rsid w:val="006850B7"/>
    <w:rsid w:val="006850BC"/>
    <w:rsid w:val="006850EC"/>
    <w:rsid w:val="00685133"/>
    <w:rsid w:val="00685151"/>
    <w:rsid w:val="006851AB"/>
    <w:rsid w:val="006851E7"/>
    <w:rsid w:val="006851E8"/>
    <w:rsid w:val="006851FC"/>
    <w:rsid w:val="00685227"/>
    <w:rsid w:val="00685235"/>
    <w:rsid w:val="006852BA"/>
    <w:rsid w:val="006852E0"/>
    <w:rsid w:val="0068530B"/>
    <w:rsid w:val="00685369"/>
    <w:rsid w:val="00685379"/>
    <w:rsid w:val="00685397"/>
    <w:rsid w:val="006853B9"/>
    <w:rsid w:val="006853BC"/>
    <w:rsid w:val="00685490"/>
    <w:rsid w:val="0068549A"/>
    <w:rsid w:val="006854A4"/>
    <w:rsid w:val="006854D8"/>
    <w:rsid w:val="006854F3"/>
    <w:rsid w:val="00685595"/>
    <w:rsid w:val="006855C1"/>
    <w:rsid w:val="006855E0"/>
    <w:rsid w:val="0068563A"/>
    <w:rsid w:val="0068566C"/>
    <w:rsid w:val="006856D1"/>
    <w:rsid w:val="006856F7"/>
    <w:rsid w:val="00685872"/>
    <w:rsid w:val="00685882"/>
    <w:rsid w:val="006858F4"/>
    <w:rsid w:val="00685914"/>
    <w:rsid w:val="00685915"/>
    <w:rsid w:val="00685924"/>
    <w:rsid w:val="006859E2"/>
    <w:rsid w:val="00685A8B"/>
    <w:rsid w:val="00685B1A"/>
    <w:rsid w:val="00685B4C"/>
    <w:rsid w:val="00685BA9"/>
    <w:rsid w:val="00685C2C"/>
    <w:rsid w:val="00685D45"/>
    <w:rsid w:val="00685D92"/>
    <w:rsid w:val="00685DD2"/>
    <w:rsid w:val="00685E3C"/>
    <w:rsid w:val="00685E7E"/>
    <w:rsid w:val="00685EC5"/>
    <w:rsid w:val="00685F19"/>
    <w:rsid w:val="00686009"/>
    <w:rsid w:val="0068606B"/>
    <w:rsid w:val="006860B1"/>
    <w:rsid w:val="006860EC"/>
    <w:rsid w:val="00686185"/>
    <w:rsid w:val="006861CD"/>
    <w:rsid w:val="006861E0"/>
    <w:rsid w:val="0068629A"/>
    <w:rsid w:val="006862BB"/>
    <w:rsid w:val="006862F0"/>
    <w:rsid w:val="00686359"/>
    <w:rsid w:val="0068638F"/>
    <w:rsid w:val="0068646D"/>
    <w:rsid w:val="006864D9"/>
    <w:rsid w:val="0068653C"/>
    <w:rsid w:val="006865C6"/>
    <w:rsid w:val="0068660E"/>
    <w:rsid w:val="0068662C"/>
    <w:rsid w:val="00686696"/>
    <w:rsid w:val="006866D8"/>
    <w:rsid w:val="006866E1"/>
    <w:rsid w:val="006867D6"/>
    <w:rsid w:val="006867F9"/>
    <w:rsid w:val="0068682D"/>
    <w:rsid w:val="00686948"/>
    <w:rsid w:val="0068694C"/>
    <w:rsid w:val="0068694E"/>
    <w:rsid w:val="006869B6"/>
    <w:rsid w:val="006869CB"/>
    <w:rsid w:val="006869FB"/>
    <w:rsid w:val="00686A75"/>
    <w:rsid w:val="00686A96"/>
    <w:rsid w:val="00686AF6"/>
    <w:rsid w:val="00686B2C"/>
    <w:rsid w:val="00686B48"/>
    <w:rsid w:val="00686B4E"/>
    <w:rsid w:val="00686BCE"/>
    <w:rsid w:val="00686BDD"/>
    <w:rsid w:val="00686C55"/>
    <w:rsid w:val="00686C85"/>
    <w:rsid w:val="00686CD1"/>
    <w:rsid w:val="00686CEB"/>
    <w:rsid w:val="00686D49"/>
    <w:rsid w:val="00686D92"/>
    <w:rsid w:val="00686DAD"/>
    <w:rsid w:val="00686E0A"/>
    <w:rsid w:val="00686E77"/>
    <w:rsid w:val="00686E8F"/>
    <w:rsid w:val="00686EDA"/>
    <w:rsid w:val="00686F38"/>
    <w:rsid w:val="00686F46"/>
    <w:rsid w:val="00687073"/>
    <w:rsid w:val="006870A8"/>
    <w:rsid w:val="006870AA"/>
    <w:rsid w:val="006870C5"/>
    <w:rsid w:val="006870DF"/>
    <w:rsid w:val="00687249"/>
    <w:rsid w:val="0068724B"/>
    <w:rsid w:val="00687277"/>
    <w:rsid w:val="0068729B"/>
    <w:rsid w:val="0068729C"/>
    <w:rsid w:val="006872E7"/>
    <w:rsid w:val="00687325"/>
    <w:rsid w:val="00687338"/>
    <w:rsid w:val="00687380"/>
    <w:rsid w:val="006873BE"/>
    <w:rsid w:val="006873D1"/>
    <w:rsid w:val="006873F2"/>
    <w:rsid w:val="0068743E"/>
    <w:rsid w:val="006874AB"/>
    <w:rsid w:val="006874B7"/>
    <w:rsid w:val="0068755C"/>
    <w:rsid w:val="00687576"/>
    <w:rsid w:val="00687594"/>
    <w:rsid w:val="006875CA"/>
    <w:rsid w:val="006876E2"/>
    <w:rsid w:val="0068775A"/>
    <w:rsid w:val="0068784F"/>
    <w:rsid w:val="00687967"/>
    <w:rsid w:val="006879BE"/>
    <w:rsid w:val="006879CA"/>
    <w:rsid w:val="00687ABE"/>
    <w:rsid w:val="00687AFA"/>
    <w:rsid w:val="00687B1C"/>
    <w:rsid w:val="00687B35"/>
    <w:rsid w:val="00687B42"/>
    <w:rsid w:val="00687C07"/>
    <w:rsid w:val="00687CF1"/>
    <w:rsid w:val="00687D08"/>
    <w:rsid w:val="00687D38"/>
    <w:rsid w:val="00687D3A"/>
    <w:rsid w:val="00687D58"/>
    <w:rsid w:val="00687D82"/>
    <w:rsid w:val="00687D9B"/>
    <w:rsid w:val="00687DE0"/>
    <w:rsid w:val="00687E05"/>
    <w:rsid w:val="00687E0D"/>
    <w:rsid w:val="00687E15"/>
    <w:rsid w:val="00687E20"/>
    <w:rsid w:val="00687E59"/>
    <w:rsid w:val="00687E8D"/>
    <w:rsid w:val="00687E9E"/>
    <w:rsid w:val="00687ED6"/>
    <w:rsid w:val="00687EF8"/>
    <w:rsid w:val="00687F06"/>
    <w:rsid w:val="00687F2B"/>
    <w:rsid w:val="00687F96"/>
    <w:rsid w:val="00687FD0"/>
    <w:rsid w:val="00687FD6"/>
    <w:rsid w:val="00687FFA"/>
    <w:rsid w:val="0069003F"/>
    <w:rsid w:val="00690134"/>
    <w:rsid w:val="00690224"/>
    <w:rsid w:val="006902E3"/>
    <w:rsid w:val="00690300"/>
    <w:rsid w:val="0069032B"/>
    <w:rsid w:val="00690353"/>
    <w:rsid w:val="0069035C"/>
    <w:rsid w:val="006903C9"/>
    <w:rsid w:val="006903E4"/>
    <w:rsid w:val="00690421"/>
    <w:rsid w:val="00690435"/>
    <w:rsid w:val="00690438"/>
    <w:rsid w:val="00690454"/>
    <w:rsid w:val="006904CC"/>
    <w:rsid w:val="00690516"/>
    <w:rsid w:val="00690619"/>
    <w:rsid w:val="00690642"/>
    <w:rsid w:val="0069066D"/>
    <w:rsid w:val="0069071F"/>
    <w:rsid w:val="00690734"/>
    <w:rsid w:val="0069075F"/>
    <w:rsid w:val="006907DC"/>
    <w:rsid w:val="00690806"/>
    <w:rsid w:val="0069080A"/>
    <w:rsid w:val="006908B9"/>
    <w:rsid w:val="00690903"/>
    <w:rsid w:val="0069091A"/>
    <w:rsid w:val="006909B2"/>
    <w:rsid w:val="006909DC"/>
    <w:rsid w:val="006909E1"/>
    <w:rsid w:val="00690AB6"/>
    <w:rsid w:val="00690ADC"/>
    <w:rsid w:val="00690B47"/>
    <w:rsid w:val="00690BAA"/>
    <w:rsid w:val="00690BF2"/>
    <w:rsid w:val="00690C11"/>
    <w:rsid w:val="00690C1A"/>
    <w:rsid w:val="00690CAF"/>
    <w:rsid w:val="00690CB8"/>
    <w:rsid w:val="00690CD1"/>
    <w:rsid w:val="00690CE4"/>
    <w:rsid w:val="00690CE9"/>
    <w:rsid w:val="00690D03"/>
    <w:rsid w:val="00690D1F"/>
    <w:rsid w:val="00690DA4"/>
    <w:rsid w:val="00690DBA"/>
    <w:rsid w:val="00690E88"/>
    <w:rsid w:val="00690EAC"/>
    <w:rsid w:val="00690F26"/>
    <w:rsid w:val="00690F2A"/>
    <w:rsid w:val="00690F2F"/>
    <w:rsid w:val="00690F41"/>
    <w:rsid w:val="00690F8B"/>
    <w:rsid w:val="00690FC3"/>
    <w:rsid w:val="00691090"/>
    <w:rsid w:val="006910B0"/>
    <w:rsid w:val="00691127"/>
    <w:rsid w:val="00691145"/>
    <w:rsid w:val="0069116D"/>
    <w:rsid w:val="00691202"/>
    <w:rsid w:val="00691263"/>
    <w:rsid w:val="0069128A"/>
    <w:rsid w:val="006912D4"/>
    <w:rsid w:val="00691325"/>
    <w:rsid w:val="00691337"/>
    <w:rsid w:val="00691366"/>
    <w:rsid w:val="006913DD"/>
    <w:rsid w:val="0069144D"/>
    <w:rsid w:val="006914BE"/>
    <w:rsid w:val="006914F2"/>
    <w:rsid w:val="00691526"/>
    <w:rsid w:val="00691541"/>
    <w:rsid w:val="00691547"/>
    <w:rsid w:val="00691604"/>
    <w:rsid w:val="00691655"/>
    <w:rsid w:val="00691701"/>
    <w:rsid w:val="00691793"/>
    <w:rsid w:val="0069179D"/>
    <w:rsid w:val="0069180E"/>
    <w:rsid w:val="00691911"/>
    <w:rsid w:val="0069192F"/>
    <w:rsid w:val="00691930"/>
    <w:rsid w:val="00691A2F"/>
    <w:rsid w:val="00691A30"/>
    <w:rsid w:val="00691A7D"/>
    <w:rsid w:val="00691AB6"/>
    <w:rsid w:val="00691AE8"/>
    <w:rsid w:val="00691AF4"/>
    <w:rsid w:val="00691B22"/>
    <w:rsid w:val="00691B37"/>
    <w:rsid w:val="00691B5A"/>
    <w:rsid w:val="00691B9C"/>
    <w:rsid w:val="00691C92"/>
    <w:rsid w:val="00691CB6"/>
    <w:rsid w:val="00691CD7"/>
    <w:rsid w:val="00691D0E"/>
    <w:rsid w:val="00691D43"/>
    <w:rsid w:val="00691D9D"/>
    <w:rsid w:val="00691E0D"/>
    <w:rsid w:val="00691E41"/>
    <w:rsid w:val="00691ECF"/>
    <w:rsid w:val="00691F56"/>
    <w:rsid w:val="00691F7F"/>
    <w:rsid w:val="00691FE1"/>
    <w:rsid w:val="00692057"/>
    <w:rsid w:val="0069208A"/>
    <w:rsid w:val="006920E5"/>
    <w:rsid w:val="00692142"/>
    <w:rsid w:val="00692181"/>
    <w:rsid w:val="006921A1"/>
    <w:rsid w:val="006921B1"/>
    <w:rsid w:val="006921DC"/>
    <w:rsid w:val="00692206"/>
    <w:rsid w:val="00692290"/>
    <w:rsid w:val="006922FA"/>
    <w:rsid w:val="00692314"/>
    <w:rsid w:val="00692356"/>
    <w:rsid w:val="0069235F"/>
    <w:rsid w:val="006923A1"/>
    <w:rsid w:val="00692425"/>
    <w:rsid w:val="0069245C"/>
    <w:rsid w:val="00692481"/>
    <w:rsid w:val="00692493"/>
    <w:rsid w:val="006924DE"/>
    <w:rsid w:val="0069250D"/>
    <w:rsid w:val="0069265A"/>
    <w:rsid w:val="006926A3"/>
    <w:rsid w:val="006926A8"/>
    <w:rsid w:val="006926B2"/>
    <w:rsid w:val="006926B5"/>
    <w:rsid w:val="006926B8"/>
    <w:rsid w:val="006926B9"/>
    <w:rsid w:val="0069271E"/>
    <w:rsid w:val="006927FC"/>
    <w:rsid w:val="0069280D"/>
    <w:rsid w:val="0069281B"/>
    <w:rsid w:val="00692846"/>
    <w:rsid w:val="00692894"/>
    <w:rsid w:val="00692940"/>
    <w:rsid w:val="00692972"/>
    <w:rsid w:val="00692990"/>
    <w:rsid w:val="006929A8"/>
    <w:rsid w:val="006929AA"/>
    <w:rsid w:val="00692A6B"/>
    <w:rsid w:val="00692A7D"/>
    <w:rsid w:val="00692AAB"/>
    <w:rsid w:val="00692AF5"/>
    <w:rsid w:val="00692B0B"/>
    <w:rsid w:val="00692B14"/>
    <w:rsid w:val="00692B1B"/>
    <w:rsid w:val="00692B39"/>
    <w:rsid w:val="00692B4B"/>
    <w:rsid w:val="00692BD5"/>
    <w:rsid w:val="00692BE6"/>
    <w:rsid w:val="00692C92"/>
    <w:rsid w:val="00692CC6"/>
    <w:rsid w:val="00692D1E"/>
    <w:rsid w:val="00692D9E"/>
    <w:rsid w:val="00692DA8"/>
    <w:rsid w:val="00692DCA"/>
    <w:rsid w:val="00692DFF"/>
    <w:rsid w:val="00692E06"/>
    <w:rsid w:val="00692E57"/>
    <w:rsid w:val="00692E68"/>
    <w:rsid w:val="00692E7E"/>
    <w:rsid w:val="00692EC1"/>
    <w:rsid w:val="00692F5F"/>
    <w:rsid w:val="00692F60"/>
    <w:rsid w:val="00692FA9"/>
    <w:rsid w:val="00692FD0"/>
    <w:rsid w:val="00693025"/>
    <w:rsid w:val="0069309F"/>
    <w:rsid w:val="00693136"/>
    <w:rsid w:val="00693168"/>
    <w:rsid w:val="006931B0"/>
    <w:rsid w:val="006931E0"/>
    <w:rsid w:val="00693243"/>
    <w:rsid w:val="0069326F"/>
    <w:rsid w:val="006932A5"/>
    <w:rsid w:val="00693302"/>
    <w:rsid w:val="00693330"/>
    <w:rsid w:val="00693345"/>
    <w:rsid w:val="00693362"/>
    <w:rsid w:val="0069339E"/>
    <w:rsid w:val="0069343C"/>
    <w:rsid w:val="00693497"/>
    <w:rsid w:val="00693506"/>
    <w:rsid w:val="0069350D"/>
    <w:rsid w:val="00693532"/>
    <w:rsid w:val="00693557"/>
    <w:rsid w:val="006935E9"/>
    <w:rsid w:val="00693633"/>
    <w:rsid w:val="00693652"/>
    <w:rsid w:val="00693712"/>
    <w:rsid w:val="00693726"/>
    <w:rsid w:val="0069374A"/>
    <w:rsid w:val="00693750"/>
    <w:rsid w:val="00693893"/>
    <w:rsid w:val="0069393C"/>
    <w:rsid w:val="0069395D"/>
    <w:rsid w:val="0069399B"/>
    <w:rsid w:val="006939D4"/>
    <w:rsid w:val="006939F5"/>
    <w:rsid w:val="00693A18"/>
    <w:rsid w:val="00693AFD"/>
    <w:rsid w:val="00693B16"/>
    <w:rsid w:val="00693B49"/>
    <w:rsid w:val="00693B77"/>
    <w:rsid w:val="00693B91"/>
    <w:rsid w:val="00693BEF"/>
    <w:rsid w:val="00693C47"/>
    <w:rsid w:val="00693C93"/>
    <w:rsid w:val="00693CAE"/>
    <w:rsid w:val="00693CDA"/>
    <w:rsid w:val="00693CE7"/>
    <w:rsid w:val="00693CF5"/>
    <w:rsid w:val="00693D0A"/>
    <w:rsid w:val="00693D76"/>
    <w:rsid w:val="00693DC1"/>
    <w:rsid w:val="00693E8E"/>
    <w:rsid w:val="00693EA4"/>
    <w:rsid w:val="00693EBB"/>
    <w:rsid w:val="00693EDC"/>
    <w:rsid w:val="00693EFC"/>
    <w:rsid w:val="00693F0B"/>
    <w:rsid w:val="00693F5A"/>
    <w:rsid w:val="00693F7B"/>
    <w:rsid w:val="00693F89"/>
    <w:rsid w:val="00693FF9"/>
    <w:rsid w:val="00694035"/>
    <w:rsid w:val="0069405A"/>
    <w:rsid w:val="0069406D"/>
    <w:rsid w:val="00694092"/>
    <w:rsid w:val="006940E1"/>
    <w:rsid w:val="006940E4"/>
    <w:rsid w:val="00694154"/>
    <w:rsid w:val="00694182"/>
    <w:rsid w:val="0069419F"/>
    <w:rsid w:val="006941CD"/>
    <w:rsid w:val="006941DD"/>
    <w:rsid w:val="006941E3"/>
    <w:rsid w:val="006942B3"/>
    <w:rsid w:val="0069432C"/>
    <w:rsid w:val="006944B3"/>
    <w:rsid w:val="006944C4"/>
    <w:rsid w:val="006944DE"/>
    <w:rsid w:val="006944E9"/>
    <w:rsid w:val="0069450F"/>
    <w:rsid w:val="0069458C"/>
    <w:rsid w:val="006945BE"/>
    <w:rsid w:val="006945F8"/>
    <w:rsid w:val="006945F9"/>
    <w:rsid w:val="006945FE"/>
    <w:rsid w:val="00694621"/>
    <w:rsid w:val="0069463F"/>
    <w:rsid w:val="0069465A"/>
    <w:rsid w:val="006946CD"/>
    <w:rsid w:val="006946E2"/>
    <w:rsid w:val="00694721"/>
    <w:rsid w:val="00694755"/>
    <w:rsid w:val="00694756"/>
    <w:rsid w:val="006947B0"/>
    <w:rsid w:val="006947EE"/>
    <w:rsid w:val="00694804"/>
    <w:rsid w:val="00694815"/>
    <w:rsid w:val="00694894"/>
    <w:rsid w:val="006948B1"/>
    <w:rsid w:val="00694924"/>
    <w:rsid w:val="00694938"/>
    <w:rsid w:val="0069493E"/>
    <w:rsid w:val="00694998"/>
    <w:rsid w:val="006949C2"/>
    <w:rsid w:val="00694A08"/>
    <w:rsid w:val="00694A35"/>
    <w:rsid w:val="00694A58"/>
    <w:rsid w:val="00694ACB"/>
    <w:rsid w:val="00694B01"/>
    <w:rsid w:val="00694B0C"/>
    <w:rsid w:val="00694B6E"/>
    <w:rsid w:val="00694BC4"/>
    <w:rsid w:val="00694C35"/>
    <w:rsid w:val="00694C9F"/>
    <w:rsid w:val="00694D56"/>
    <w:rsid w:val="00694DC1"/>
    <w:rsid w:val="00694DFF"/>
    <w:rsid w:val="00694E00"/>
    <w:rsid w:val="00694E0B"/>
    <w:rsid w:val="00694E32"/>
    <w:rsid w:val="00694FA5"/>
    <w:rsid w:val="00694FF0"/>
    <w:rsid w:val="00694FFA"/>
    <w:rsid w:val="00695012"/>
    <w:rsid w:val="00695052"/>
    <w:rsid w:val="006950FF"/>
    <w:rsid w:val="0069514F"/>
    <w:rsid w:val="00695157"/>
    <w:rsid w:val="00695160"/>
    <w:rsid w:val="006951F9"/>
    <w:rsid w:val="00695234"/>
    <w:rsid w:val="0069526A"/>
    <w:rsid w:val="0069527A"/>
    <w:rsid w:val="0069530B"/>
    <w:rsid w:val="0069536D"/>
    <w:rsid w:val="006953A4"/>
    <w:rsid w:val="00695424"/>
    <w:rsid w:val="006954A1"/>
    <w:rsid w:val="006954AF"/>
    <w:rsid w:val="006954CC"/>
    <w:rsid w:val="0069553A"/>
    <w:rsid w:val="006955E4"/>
    <w:rsid w:val="00695610"/>
    <w:rsid w:val="00695657"/>
    <w:rsid w:val="0069568F"/>
    <w:rsid w:val="00695699"/>
    <w:rsid w:val="006956D3"/>
    <w:rsid w:val="00695707"/>
    <w:rsid w:val="00695760"/>
    <w:rsid w:val="0069579B"/>
    <w:rsid w:val="00695820"/>
    <w:rsid w:val="00695840"/>
    <w:rsid w:val="00695863"/>
    <w:rsid w:val="0069587A"/>
    <w:rsid w:val="006958C0"/>
    <w:rsid w:val="00695938"/>
    <w:rsid w:val="00695946"/>
    <w:rsid w:val="0069594D"/>
    <w:rsid w:val="006959A6"/>
    <w:rsid w:val="00695A26"/>
    <w:rsid w:val="00695AC2"/>
    <w:rsid w:val="00695B17"/>
    <w:rsid w:val="00695B1C"/>
    <w:rsid w:val="00695B34"/>
    <w:rsid w:val="00695B85"/>
    <w:rsid w:val="00695BC9"/>
    <w:rsid w:val="00695BCE"/>
    <w:rsid w:val="00695BD9"/>
    <w:rsid w:val="00695BF6"/>
    <w:rsid w:val="00695C94"/>
    <w:rsid w:val="00695D8F"/>
    <w:rsid w:val="00695DBA"/>
    <w:rsid w:val="00695DE7"/>
    <w:rsid w:val="00695DEF"/>
    <w:rsid w:val="00695E2F"/>
    <w:rsid w:val="00695E61"/>
    <w:rsid w:val="00695F09"/>
    <w:rsid w:val="00695F3E"/>
    <w:rsid w:val="00695F42"/>
    <w:rsid w:val="00695F43"/>
    <w:rsid w:val="00695F4F"/>
    <w:rsid w:val="00695FBF"/>
    <w:rsid w:val="00695FD9"/>
    <w:rsid w:val="00695FFC"/>
    <w:rsid w:val="006960B6"/>
    <w:rsid w:val="006960C5"/>
    <w:rsid w:val="006960F8"/>
    <w:rsid w:val="00696103"/>
    <w:rsid w:val="00696168"/>
    <w:rsid w:val="00696181"/>
    <w:rsid w:val="0069619D"/>
    <w:rsid w:val="006961BA"/>
    <w:rsid w:val="0069626F"/>
    <w:rsid w:val="00696312"/>
    <w:rsid w:val="00696364"/>
    <w:rsid w:val="0069646D"/>
    <w:rsid w:val="0069647C"/>
    <w:rsid w:val="006964BB"/>
    <w:rsid w:val="006964C5"/>
    <w:rsid w:val="0069657C"/>
    <w:rsid w:val="0069659A"/>
    <w:rsid w:val="00696609"/>
    <w:rsid w:val="00696612"/>
    <w:rsid w:val="00696630"/>
    <w:rsid w:val="00696699"/>
    <w:rsid w:val="006966A0"/>
    <w:rsid w:val="00696798"/>
    <w:rsid w:val="006967CD"/>
    <w:rsid w:val="00696804"/>
    <w:rsid w:val="0069684F"/>
    <w:rsid w:val="00696895"/>
    <w:rsid w:val="006968D4"/>
    <w:rsid w:val="00696917"/>
    <w:rsid w:val="00696921"/>
    <w:rsid w:val="00696943"/>
    <w:rsid w:val="00696997"/>
    <w:rsid w:val="006969ED"/>
    <w:rsid w:val="00696A09"/>
    <w:rsid w:val="00696A15"/>
    <w:rsid w:val="00696A5C"/>
    <w:rsid w:val="00696A81"/>
    <w:rsid w:val="00696A84"/>
    <w:rsid w:val="00696A9A"/>
    <w:rsid w:val="00696AED"/>
    <w:rsid w:val="00696B07"/>
    <w:rsid w:val="00696B32"/>
    <w:rsid w:val="00696B34"/>
    <w:rsid w:val="00696B72"/>
    <w:rsid w:val="00696B8E"/>
    <w:rsid w:val="00696C81"/>
    <w:rsid w:val="00696CBC"/>
    <w:rsid w:val="00696CD6"/>
    <w:rsid w:val="00696D1D"/>
    <w:rsid w:val="00696D89"/>
    <w:rsid w:val="00696DA5"/>
    <w:rsid w:val="00696DE9"/>
    <w:rsid w:val="00696DF1"/>
    <w:rsid w:val="00696E4D"/>
    <w:rsid w:val="00696E84"/>
    <w:rsid w:val="00696EB6"/>
    <w:rsid w:val="00697092"/>
    <w:rsid w:val="00697093"/>
    <w:rsid w:val="00697136"/>
    <w:rsid w:val="00697174"/>
    <w:rsid w:val="00697192"/>
    <w:rsid w:val="006971DF"/>
    <w:rsid w:val="00697263"/>
    <w:rsid w:val="0069728B"/>
    <w:rsid w:val="00697325"/>
    <w:rsid w:val="0069737D"/>
    <w:rsid w:val="0069739C"/>
    <w:rsid w:val="00697405"/>
    <w:rsid w:val="00697477"/>
    <w:rsid w:val="006974C6"/>
    <w:rsid w:val="006974F7"/>
    <w:rsid w:val="00697522"/>
    <w:rsid w:val="006975CF"/>
    <w:rsid w:val="00697612"/>
    <w:rsid w:val="0069762E"/>
    <w:rsid w:val="00697630"/>
    <w:rsid w:val="0069764F"/>
    <w:rsid w:val="00697683"/>
    <w:rsid w:val="006976AD"/>
    <w:rsid w:val="006976E8"/>
    <w:rsid w:val="00697746"/>
    <w:rsid w:val="0069774F"/>
    <w:rsid w:val="00697775"/>
    <w:rsid w:val="0069777E"/>
    <w:rsid w:val="00697810"/>
    <w:rsid w:val="00697870"/>
    <w:rsid w:val="0069787D"/>
    <w:rsid w:val="006978A8"/>
    <w:rsid w:val="0069790B"/>
    <w:rsid w:val="00697959"/>
    <w:rsid w:val="00697962"/>
    <w:rsid w:val="00697968"/>
    <w:rsid w:val="006979F8"/>
    <w:rsid w:val="00697A7E"/>
    <w:rsid w:val="00697AC4"/>
    <w:rsid w:val="00697AD1"/>
    <w:rsid w:val="00697B01"/>
    <w:rsid w:val="00697B21"/>
    <w:rsid w:val="00697B3C"/>
    <w:rsid w:val="00697BF8"/>
    <w:rsid w:val="00697C48"/>
    <w:rsid w:val="00697C7E"/>
    <w:rsid w:val="00697CAC"/>
    <w:rsid w:val="00697CE0"/>
    <w:rsid w:val="00697D06"/>
    <w:rsid w:val="00697DBB"/>
    <w:rsid w:val="00697E19"/>
    <w:rsid w:val="00697E58"/>
    <w:rsid w:val="00697E59"/>
    <w:rsid w:val="00697F00"/>
    <w:rsid w:val="00697F01"/>
    <w:rsid w:val="00697F31"/>
    <w:rsid w:val="00697FC0"/>
    <w:rsid w:val="00697FC9"/>
    <w:rsid w:val="00697FCD"/>
    <w:rsid w:val="00697FE1"/>
    <w:rsid w:val="006A00A1"/>
    <w:rsid w:val="006A0273"/>
    <w:rsid w:val="006A02E8"/>
    <w:rsid w:val="006A0315"/>
    <w:rsid w:val="006A0340"/>
    <w:rsid w:val="006A037D"/>
    <w:rsid w:val="006A03B3"/>
    <w:rsid w:val="006A03CC"/>
    <w:rsid w:val="006A03DC"/>
    <w:rsid w:val="006A042E"/>
    <w:rsid w:val="006A043B"/>
    <w:rsid w:val="006A049C"/>
    <w:rsid w:val="006A0522"/>
    <w:rsid w:val="006A0577"/>
    <w:rsid w:val="006A0590"/>
    <w:rsid w:val="006A05E3"/>
    <w:rsid w:val="006A0604"/>
    <w:rsid w:val="006A0618"/>
    <w:rsid w:val="006A0619"/>
    <w:rsid w:val="006A061F"/>
    <w:rsid w:val="006A06D9"/>
    <w:rsid w:val="006A06FB"/>
    <w:rsid w:val="006A0705"/>
    <w:rsid w:val="006A070F"/>
    <w:rsid w:val="006A0870"/>
    <w:rsid w:val="006A08B2"/>
    <w:rsid w:val="006A08DE"/>
    <w:rsid w:val="006A09C5"/>
    <w:rsid w:val="006A0A3C"/>
    <w:rsid w:val="006A0A55"/>
    <w:rsid w:val="006A0A5F"/>
    <w:rsid w:val="006A0A6A"/>
    <w:rsid w:val="006A0A8B"/>
    <w:rsid w:val="006A0AEF"/>
    <w:rsid w:val="006A0B00"/>
    <w:rsid w:val="006A0B4D"/>
    <w:rsid w:val="006A0B84"/>
    <w:rsid w:val="006A0BA9"/>
    <w:rsid w:val="006A0BBF"/>
    <w:rsid w:val="006A0C20"/>
    <w:rsid w:val="006A0C9A"/>
    <w:rsid w:val="006A0CA5"/>
    <w:rsid w:val="006A0D3B"/>
    <w:rsid w:val="006A0D44"/>
    <w:rsid w:val="006A0EC2"/>
    <w:rsid w:val="006A0EDA"/>
    <w:rsid w:val="006A0F0B"/>
    <w:rsid w:val="006A0F47"/>
    <w:rsid w:val="006A0F4C"/>
    <w:rsid w:val="006A0F50"/>
    <w:rsid w:val="006A0F7E"/>
    <w:rsid w:val="006A0F9E"/>
    <w:rsid w:val="006A0FB1"/>
    <w:rsid w:val="006A1018"/>
    <w:rsid w:val="006A106F"/>
    <w:rsid w:val="006A108B"/>
    <w:rsid w:val="006A109F"/>
    <w:rsid w:val="006A10ED"/>
    <w:rsid w:val="006A10F1"/>
    <w:rsid w:val="006A114A"/>
    <w:rsid w:val="006A11E6"/>
    <w:rsid w:val="006A11E7"/>
    <w:rsid w:val="006A1221"/>
    <w:rsid w:val="006A1231"/>
    <w:rsid w:val="006A129F"/>
    <w:rsid w:val="006A1378"/>
    <w:rsid w:val="006A13F5"/>
    <w:rsid w:val="006A144E"/>
    <w:rsid w:val="006A1475"/>
    <w:rsid w:val="006A14E6"/>
    <w:rsid w:val="006A150A"/>
    <w:rsid w:val="006A1517"/>
    <w:rsid w:val="006A153D"/>
    <w:rsid w:val="006A1664"/>
    <w:rsid w:val="006A1685"/>
    <w:rsid w:val="006A16F3"/>
    <w:rsid w:val="006A1723"/>
    <w:rsid w:val="006A173E"/>
    <w:rsid w:val="006A177D"/>
    <w:rsid w:val="006A17D2"/>
    <w:rsid w:val="006A17DC"/>
    <w:rsid w:val="006A1810"/>
    <w:rsid w:val="006A18AB"/>
    <w:rsid w:val="006A18C9"/>
    <w:rsid w:val="006A18E0"/>
    <w:rsid w:val="006A18FE"/>
    <w:rsid w:val="006A190F"/>
    <w:rsid w:val="006A194F"/>
    <w:rsid w:val="006A19B3"/>
    <w:rsid w:val="006A19C7"/>
    <w:rsid w:val="006A1A36"/>
    <w:rsid w:val="006A1A57"/>
    <w:rsid w:val="006A1AD5"/>
    <w:rsid w:val="006A1ADC"/>
    <w:rsid w:val="006A1AEB"/>
    <w:rsid w:val="006A1AFB"/>
    <w:rsid w:val="006A1BAC"/>
    <w:rsid w:val="006A1BD7"/>
    <w:rsid w:val="006A1C10"/>
    <w:rsid w:val="006A1C3B"/>
    <w:rsid w:val="006A1C77"/>
    <w:rsid w:val="006A1C7A"/>
    <w:rsid w:val="006A1C81"/>
    <w:rsid w:val="006A1C8C"/>
    <w:rsid w:val="006A1CB8"/>
    <w:rsid w:val="006A1CD9"/>
    <w:rsid w:val="006A1CE1"/>
    <w:rsid w:val="006A1CE5"/>
    <w:rsid w:val="006A1CEF"/>
    <w:rsid w:val="006A1D25"/>
    <w:rsid w:val="006A1D51"/>
    <w:rsid w:val="006A1D5C"/>
    <w:rsid w:val="006A1D8D"/>
    <w:rsid w:val="006A1D8F"/>
    <w:rsid w:val="006A1DE8"/>
    <w:rsid w:val="006A1E14"/>
    <w:rsid w:val="006A1F23"/>
    <w:rsid w:val="006A1F2D"/>
    <w:rsid w:val="006A1FB1"/>
    <w:rsid w:val="006A1FE9"/>
    <w:rsid w:val="006A200D"/>
    <w:rsid w:val="006A204B"/>
    <w:rsid w:val="006A2074"/>
    <w:rsid w:val="006A20C7"/>
    <w:rsid w:val="006A20F3"/>
    <w:rsid w:val="006A20F9"/>
    <w:rsid w:val="006A2120"/>
    <w:rsid w:val="006A2125"/>
    <w:rsid w:val="006A21D7"/>
    <w:rsid w:val="006A2202"/>
    <w:rsid w:val="006A2206"/>
    <w:rsid w:val="006A2265"/>
    <w:rsid w:val="006A22F5"/>
    <w:rsid w:val="006A231F"/>
    <w:rsid w:val="006A233A"/>
    <w:rsid w:val="006A23B0"/>
    <w:rsid w:val="006A2477"/>
    <w:rsid w:val="006A2478"/>
    <w:rsid w:val="006A24F8"/>
    <w:rsid w:val="006A25F4"/>
    <w:rsid w:val="006A2654"/>
    <w:rsid w:val="006A26D9"/>
    <w:rsid w:val="006A26E5"/>
    <w:rsid w:val="006A26EB"/>
    <w:rsid w:val="006A2715"/>
    <w:rsid w:val="006A2773"/>
    <w:rsid w:val="006A277D"/>
    <w:rsid w:val="006A2798"/>
    <w:rsid w:val="006A27E9"/>
    <w:rsid w:val="006A27F0"/>
    <w:rsid w:val="006A27F8"/>
    <w:rsid w:val="006A2807"/>
    <w:rsid w:val="006A2822"/>
    <w:rsid w:val="006A288C"/>
    <w:rsid w:val="006A28DA"/>
    <w:rsid w:val="006A291F"/>
    <w:rsid w:val="006A294D"/>
    <w:rsid w:val="006A2974"/>
    <w:rsid w:val="006A2A36"/>
    <w:rsid w:val="006A2A37"/>
    <w:rsid w:val="006A2A4A"/>
    <w:rsid w:val="006A2AB8"/>
    <w:rsid w:val="006A2AEC"/>
    <w:rsid w:val="006A2B52"/>
    <w:rsid w:val="006A2B70"/>
    <w:rsid w:val="006A2B73"/>
    <w:rsid w:val="006A2B87"/>
    <w:rsid w:val="006A2B97"/>
    <w:rsid w:val="006A2BB7"/>
    <w:rsid w:val="006A2BB9"/>
    <w:rsid w:val="006A2C14"/>
    <w:rsid w:val="006A2C18"/>
    <w:rsid w:val="006A2C5E"/>
    <w:rsid w:val="006A2CDD"/>
    <w:rsid w:val="006A2D03"/>
    <w:rsid w:val="006A2D4F"/>
    <w:rsid w:val="006A2D61"/>
    <w:rsid w:val="006A2DC0"/>
    <w:rsid w:val="006A2DE3"/>
    <w:rsid w:val="006A2E5D"/>
    <w:rsid w:val="006A2E65"/>
    <w:rsid w:val="006A2E71"/>
    <w:rsid w:val="006A2EC5"/>
    <w:rsid w:val="006A2F11"/>
    <w:rsid w:val="006A2F3A"/>
    <w:rsid w:val="006A306C"/>
    <w:rsid w:val="006A309F"/>
    <w:rsid w:val="006A30C2"/>
    <w:rsid w:val="006A30E7"/>
    <w:rsid w:val="006A3109"/>
    <w:rsid w:val="006A312E"/>
    <w:rsid w:val="006A327B"/>
    <w:rsid w:val="006A331C"/>
    <w:rsid w:val="006A33DD"/>
    <w:rsid w:val="006A3480"/>
    <w:rsid w:val="006A34F9"/>
    <w:rsid w:val="006A3503"/>
    <w:rsid w:val="006A3506"/>
    <w:rsid w:val="006A3535"/>
    <w:rsid w:val="006A354E"/>
    <w:rsid w:val="006A3552"/>
    <w:rsid w:val="006A3566"/>
    <w:rsid w:val="006A357D"/>
    <w:rsid w:val="006A3605"/>
    <w:rsid w:val="006A3640"/>
    <w:rsid w:val="006A3671"/>
    <w:rsid w:val="006A3684"/>
    <w:rsid w:val="006A36B5"/>
    <w:rsid w:val="006A376C"/>
    <w:rsid w:val="006A3770"/>
    <w:rsid w:val="006A3780"/>
    <w:rsid w:val="006A37E9"/>
    <w:rsid w:val="006A3835"/>
    <w:rsid w:val="006A3880"/>
    <w:rsid w:val="006A38C2"/>
    <w:rsid w:val="006A3917"/>
    <w:rsid w:val="006A3947"/>
    <w:rsid w:val="006A3958"/>
    <w:rsid w:val="006A396D"/>
    <w:rsid w:val="006A39A8"/>
    <w:rsid w:val="006A39BC"/>
    <w:rsid w:val="006A39EB"/>
    <w:rsid w:val="006A3A24"/>
    <w:rsid w:val="006A3A69"/>
    <w:rsid w:val="006A3AA9"/>
    <w:rsid w:val="006A3AD9"/>
    <w:rsid w:val="006A3B10"/>
    <w:rsid w:val="006A3B96"/>
    <w:rsid w:val="006A3BB7"/>
    <w:rsid w:val="006A3BD3"/>
    <w:rsid w:val="006A3BEA"/>
    <w:rsid w:val="006A3BF3"/>
    <w:rsid w:val="006A3C10"/>
    <w:rsid w:val="006A3D22"/>
    <w:rsid w:val="006A3D39"/>
    <w:rsid w:val="006A3D83"/>
    <w:rsid w:val="006A3DEA"/>
    <w:rsid w:val="006A3E37"/>
    <w:rsid w:val="006A3E3F"/>
    <w:rsid w:val="006A3F61"/>
    <w:rsid w:val="006A3F85"/>
    <w:rsid w:val="006A3F87"/>
    <w:rsid w:val="006A3F8C"/>
    <w:rsid w:val="006A40AB"/>
    <w:rsid w:val="006A40D8"/>
    <w:rsid w:val="006A40DD"/>
    <w:rsid w:val="006A40FA"/>
    <w:rsid w:val="006A412F"/>
    <w:rsid w:val="006A41B5"/>
    <w:rsid w:val="006A41C1"/>
    <w:rsid w:val="006A42BA"/>
    <w:rsid w:val="006A4370"/>
    <w:rsid w:val="006A438F"/>
    <w:rsid w:val="006A43BB"/>
    <w:rsid w:val="006A4462"/>
    <w:rsid w:val="006A4488"/>
    <w:rsid w:val="006A4490"/>
    <w:rsid w:val="006A4568"/>
    <w:rsid w:val="006A45CF"/>
    <w:rsid w:val="006A45F6"/>
    <w:rsid w:val="006A4654"/>
    <w:rsid w:val="006A4665"/>
    <w:rsid w:val="006A47D8"/>
    <w:rsid w:val="006A481E"/>
    <w:rsid w:val="006A488E"/>
    <w:rsid w:val="006A48B5"/>
    <w:rsid w:val="006A48F9"/>
    <w:rsid w:val="006A4978"/>
    <w:rsid w:val="006A4A56"/>
    <w:rsid w:val="006A4A8C"/>
    <w:rsid w:val="006A4ACE"/>
    <w:rsid w:val="006A4B03"/>
    <w:rsid w:val="006A4B81"/>
    <w:rsid w:val="006A4BA1"/>
    <w:rsid w:val="006A4BE4"/>
    <w:rsid w:val="006A4C19"/>
    <w:rsid w:val="006A4C45"/>
    <w:rsid w:val="006A4C71"/>
    <w:rsid w:val="006A4C8A"/>
    <w:rsid w:val="006A4DEE"/>
    <w:rsid w:val="006A4E13"/>
    <w:rsid w:val="006A4F03"/>
    <w:rsid w:val="006A4F17"/>
    <w:rsid w:val="006A4F57"/>
    <w:rsid w:val="006A4F83"/>
    <w:rsid w:val="006A4F92"/>
    <w:rsid w:val="006A4FE3"/>
    <w:rsid w:val="006A500A"/>
    <w:rsid w:val="006A5011"/>
    <w:rsid w:val="006A5022"/>
    <w:rsid w:val="006A5054"/>
    <w:rsid w:val="006A5097"/>
    <w:rsid w:val="006A5098"/>
    <w:rsid w:val="006A5146"/>
    <w:rsid w:val="006A5162"/>
    <w:rsid w:val="006A51E5"/>
    <w:rsid w:val="006A5209"/>
    <w:rsid w:val="006A5256"/>
    <w:rsid w:val="006A5265"/>
    <w:rsid w:val="006A52D5"/>
    <w:rsid w:val="006A52DF"/>
    <w:rsid w:val="006A52F1"/>
    <w:rsid w:val="006A539E"/>
    <w:rsid w:val="006A53AD"/>
    <w:rsid w:val="006A541E"/>
    <w:rsid w:val="006A5432"/>
    <w:rsid w:val="006A5461"/>
    <w:rsid w:val="006A548B"/>
    <w:rsid w:val="006A5492"/>
    <w:rsid w:val="006A54FF"/>
    <w:rsid w:val="006A5536"/>
    <w:rsid w:val="006A554A"/>
    <w:rsid w:val="006A5566"/>
    <w:rsid w:val="006A5589"/>
    <w:rsid w:val="006A55A6"/>
    <w:rsid w:val="006A55FC"/>
    <w:rsid w:val="006A5664"/>
    <w:rsid w:val="006A56CD"/>
    <w:rsid w:val="006A56E6"/>
    <w:rsid w:val="006A5821"/>
    <w:rsid w:val="006A58D0"/>
    <w:rsid w:val="006A590B"/>
    <w:rsid w:val="006A599B"/>
    <w:rsid w:val="006A59F3"/>
    <w:rsid w:val="006A5A67"/>
    <w:rsid w:val="006A5A9F"/>
    <w:rsid w:val="006A5AA0"/>
    <w:rsid w:val="006A5AB2"/>
    <w:rsid w:val="006A5AC7"/>
    <w:rsid w:val="006A5B3A"/>
    <w:rsid w:val="006A5B6D"/>
    <w:rsid w:val="006A5BBC"/>
    <w:rsid w:val="006A5BF9"/>
    <w:rsid w:val="006A5C85"/>
    <w:rsid w:val="006A5CD9"/>
    <w:rsid w:val="006A5CED"/>
    <w:rsid w:val="006A5CF9"/>
    <w:rsid w:val="006A5CFC"/>
    <w:rsid w:val="006A5D18"/>
    <w:rsid w:val="006A5D36"/>
    <w:rsid w:val="006A5DCE"/>
    <w:rsid w:val="006A5DDA"/>
    <w:rsid w:val="006A5E37"/>
    <w:rsid w:val="006A5E6C"/>
    <w:rsid w:val="006A5E90"/>
    <w:rsid w:val="006A5F1F"/>
    <w:rsid w:val="006A5F47"/>
    <w:rsid w:val="006A5F7F"/>
    <w:rsid w:val="006A5FB6"/>
    <w:rsid w:val="006A5FE7"/>
    <w:rsid w:val="006A5FEB"/>
    <w:rsid w:val="006A6012"/>
    <w:rsid w:val="006A605C"/>
    <w:rsid w:val="006A6063"/>
    <w:rsid w:val="006A61B5"/>
    <w:rsid w:val="006A61E7"/>
    <w:rsid w:val="006A61FD"/>
    <w:rsid w:val="006A6232"/>
    <w:rsid w:val="006A6272"/>
    <w:rsid w:val="006A628B"/>
    <w:rsid w:val="006A6296"/>
    <w:rsid w:val="006A62A8"/>
    <w:rsid w:val="006A62B5"/>
    <w:rsid w:val="006A62CE"/>
    <w:rsid w:val="006A62E9"/>
    <w:rsid w:val="006A62F9"/>
    <w:rsid w:val="006A634A"/>
    <w:rsid w:val="006A63A2"/>
    <w:rsid w:val="006A63CA"/>
    <w:rsid w:val="006A6411"/>
    <w:rsid w:val="006A6422"/>
    <w:rsid w:val="006A642D"/>
    <w:rsid w:val="006A64D6"/>
    <w:rsid w:val="006A64E6"/>
    <w:rsid w:val="006A6519"/>
    <w:rsid w:val="006A65A4"/>
    <w:rsid w:val="006A65BB"/>
    <w:rsid w:val="006A6625"/>
    <w:rsid w:val="006A665A"/>
    <w:rsid w:val="006A665F"/>
    <w:rsid w:val="006A6661"/>
    <w:rsid w:val="006A66E8"/>
    <w:rsid w:val="006A6734"/>
    <w:rsid w:val="006A674B"/>
    <w:rsid w:val="006A680C"/>
    <w:rsid w:val="006A6811"/>
    <w:rsid w:val="006A685D"/>
    <w:rsid w:val="006A68D8"/>
    <w:rsid w:val="006A6904"/>
    <w:rsid w:val="006A6914"/>
    <w:rsid w:val="006A6949"/>
    <w:rsid w:val="006A694E"/>
    <w:rsid w:val="006A6983"/>
    <w:rsid w:val="006A69D6"/>
    <w:rsid w:val="006A6A0C"/>
    <w:rsid w:val="006A6A5F"/>
    <w:rsid w:val="006A6AB3"/>
    <w:rsid w:val="006A6AF8"/>
    <w:rsid w:val="006A6B53"/>
    <w:rsid w:val="006A6BA3"/>
    <w:rsid w:val="006A6BF2"/>
    <w:rsid w:val="006A6BFB"/>
    <w:rsid w:val="006A6C79"/>
    <w:rsid w:val="006A6CC3"/>
    <w:rsid w:val="006A6CC9"/>
    <w:rsid w:val="006A6CDC"/>
    <w:rsid w:val="006A6D22"/>
    <w:rsid w:val="006A6D32"/>
    <w:rsid w:val="006A6DEA"/>
    <w:rsid w:val="006A6E89"/>
    <w:rsid w:val="006A6ED4"/>
    <w:rsid w:val="006A6F38"/>
    <w:rsid w:val="006A6FE7"/>
    <w:rsid w:val="006A6FF5"/>
    <w:rsid w:val="006A70C2"/>
    <w:rsid w:val="006A70C9"/>
    <w:rsid w:val="006A70EC"/>
    <w:rsid w:val="006A7103"/>
    <w:rsid w:val="006A7187"/>
    <w:rsid w:val="006A7196"/>
    <w:rsid w:val="006A71E7"/>
    <w:rsid w:val="006A7268"/>
    <w:rsid w:val="006A729C"/>
    <w:rsid w:val="006A7308"/>
    <w:rsid w:val="006A73BA"/>
    <w:rsid w:val="006A73D1"/>
    <w:rsid w:val="006A7418"/>
    <w:rsid w:val="006A755C"/>
    <w:rsid w:val="006A7567"/>
    <w:rsid w:val="006A75AF"/>
    <w:rsid w:val="006A7606"/>
    <w:rsid w:val="006A764A"/>
    <w:rsid w:val="006A76A6"/>
    <w:rsid w:val="006A770E"/>
    <w:rsid w:val="006A77B3"/>
    <w:rsid w:val="006A77E3"/>
    <w:rsid w:val="006A7806"/>
    <w:rsid w:val="006A7847"/>
    <w:rsid w:val="006A786B"/>
    <w:rsid w:val="006A7870"/>
    <w:rsid w:val="006A7881"/>
    <w:rsid w:val="006A78AA"/>
    <w:rsid w:val="006A7904"/>
    <w:rsid w:val="006A797B"/>
    <w:rsid w:val="006A79C3"/>
    <w:rsid w:val="006A79DB"/>
    <w:rsid w:val="006A7A7C"/>
    <w:rsid w:val="006A7AFA"/>
    <w:rsid w:val="006A7AFC"/>
    <w:rsid w:val="006A7B80"/>
    <w:rsid w:val="006A7BC9"/>
    <w:rsid w:val="006A7BD4"/>
    <w:rsid w:val="006A7C52"/>
    <w:rsid w:val="006A7D67"/>
    <w:rsid w:val="006A7EE6"/>
    <w:rsid w:val="006A7EE7"/>
    <w:rsid w:val="006A7EFE"/>
    <w:rsid w:val="006A7F0A"/>
    <w:rsid w:val="006A7F69"/>
    <w:rsid w:val="006A7F7D"/>
    <w:rsid w:val="006A7F83"/>
    <w:rsid w:val="006A7FAB"/>
    <w:rsid w:val="006A7FAF"/>
    <w:rsid w:val="006B0013"/>
    <w:rsid w:val="006B0046"/>
    <w:rsid w:val="006B007D"/>
    <w:rsid w:val="006B00A4"/>
    <w:rsid w:val="006B0225"/>
    <w:rsid w:val="006B028D"/>
    <w:rsid w:val="006B02CF"/>
    <w:rsid w:val="006B02D8"/>
    <w:rsid w:val="006B0321"/>
    <w:rsid w:val="006B0350"/>
    <w:rsid w:val="006B03C5"/>
    <w:rsid w:val="006B03E1"/>
    <w:rsid w:val="006B0417"/>
    <w:rsid w:val="006B0423"/>
    <w:rsid w:val="006B0452"/>
    <w:rsid w:val="006B04C0"/>
    <w:rsid w:val="006B04EB"/>
    <w:rsid w:val="006B0539"/>
    <w:rsid w:val="006B056C"/>
    <w:rsid w:val="006B0622"/>
    <w:rsid w:val="006B0630"/>
    <w:rsid w:val="006B066D"/>
    <w:rsid w:val="006B06BD"/>
    <w:rsid w:val="006B0712"/>
    <w:rsid w:val="006B071F"/>
    <w:rsid w:val="006B07C3"/>
    <w:rsid w:val="006B07CA"/>
    <w:rsid w:val="006B0867"/>
    <w:rsid w:val="006B08A8"/>
    <w:rsid w:val="006B08B0"/>
    <w:rsid w:val="006B08C2"/>
    <w:rsid w:val="006B0964"/>
    <w:rsid w:val="006B096B"/>
    <w:rsid w:val="006B0980"/>
    <w:rsid w:val="006B09BC"/>
    <w:rsid w:val="006B0A1A"/>
    <w:rsid w:val="006B0A68"/>
    <w:rsid w:val="006B0BCC"/>
    <w:rsid w:val="006B0C5F"/>
    <w:rsid w:val="006B0C64"/>
    <w:rsid w:val="006B0CA0"/>
    <w:rsid w:val="006B0CEB"/>
    <w:rsid w:val="006B0D15"/>
    <w:rsid w:val="006B0D8B"/>
    <w:rsid w:val="006B0DD7"/>
    <w:rsid w:val="006B0E14"/>
    <w:rsid w:val="006B0E63"/>
    <w:rsid w:val="006B0E96"/>
    <w:rsid w:val="006B0F2E"/>
    <w:rsid w:val="006B0F56"/>
    <w:rsid w:val="006B0F59"/>
    <w:rsid w:val="006B0F8D"/>
    <w:rsid w:val="006B0FAD"/>
    <w:rsid w:val="006B1019"/>
    <w:rsid w:val="006B10C6"/>
    <w:rsid w:val="006B10C9"/>
    <w:rsid w:val="006B1141"/>
    <w:rsid w:val="006B1177"/>
    <w:rsid w:val="006B11AB"/>
    <w:rsid w:val="006B1258"/>
    <w:rsid w:val="006B1263"/>
    <w:rsid w:val="006B1267"/>
    <w:rsid w:val="006B12B8"/>
    <w:rsid w:val="006B12BC"/>
    <w:rsid w:val="006B12D0"/>
    <w:rsid w:val="006B1301"/>
    <w:rsid w:val="006B1340"/>
    <w:rsid w:val="006B13AD"/>
    <w:rsid w:val="006B13E8"/>
    <w:rsid w:val="006B14D6"/>
    <w:rsid w:val="006B14FC"/>
    <w:rsid w:val="006B14FD"/>
    <w:rsid w:val="006B15A8"/>
    <w:rsid w:val="006B16C9"/>
    <w:rsid w:val="006B16E2"/>
    <w:rsid w:val="006B16F6"/>
    <w:rsid w:val="006B170D"/>
    <w:rsid w:val="006B17F9"/>
    <w:rsid w:val="006B183E"/>
    <w:rsid w:val="006B1905"/>
    <w:rsid w:val="006B197F"/>
    <w:rsid w:val="006B1A09"/>
    <w:rsid w:val="006B1AD2"/>
    <w:rsid w:val="006B1AE3"/>
    <w:rsid w:val="006B1AFC"/>
    <w:rsid w:val="006B1AFD"/>
    <w:rsid w:val="006B1B81"/>
    <w:rsid w:val="006B1BA5"/>
    <w:rsid w:val="006B1BAA"/>
    <w:rsid w:val="006B1BDF"/>
    <w:rsid w:val="006B1C42"/>
    <w:rsid w:val="006B1C75"/>
    <w:rsid w:val="006B1C9D"/>
    <w:rsid w:val="006B1CE2"/>
    <w:rsid w:val="006B1DBD"/>
    <w:rsid w:val="006B1DBE"/>
    <w:rsid w:val="006B1DC0"/>
    <w:rsid w:val="006B1E36"/>
    <w:rsid w:val="006B1E94"/>
    <w:rsid w:val="006B1E9B"/>
    <w:rsid w:val="006B1EA2"/>
    <w:rsid w:val="006B1F5E"/>
    <w:rsid w:val="006B200F"/>
    <w:rsid w:val="006B202C"/>
    <w:rsid w:val="006B20EF"/>
    <w:rsid w:val="006B20FB"/>
    <w:rsid w:val="006B2197"/>
    <w:rsid w:val="006B2209"/>
    <w:rsid w:val="006B2210"/>
    <w:rsid w:val="006B2246"/>
    <w:rsid w:val="006B2289"/>
    <w:rsid w:val="006B2394"/>
    <w:rsid w:val="006B23F3"/>
    <w:rsid w:val="006B2468"/>
    <w:rsid w:val="006B247F"/>
    <w:rsid w:val="006B24EC"/>
    <w:rsid w:val="006B24F5"/>
    <w:rsid w:val="006B2520"/>
    <w:rsid w:val="006B2536"/>
    <w:rsid w:val="006B255D"/>
    <w:rsid w:val="006B2560"/>
    <w:rsid w:val="006B2584"/>
    <w:rsid w:val="006B25CC"/>
    <w:rsid w:val="006B25EC"/>
    <w:rsid w:val="006B26CE"/>
    <w:rsid w:val="006B2706"/>
    <w:rsid w:val="006B2766"/>
    <w:rsid w:val="006B27D9"/>
    <w:rsid w:val="006B27F4"/>
    <w:rsid w:val="006B2801"/>
    <w:rsid w:val="006B2825"/>
    <w:rsid w:val="006B285F"/>
    <w:rsid w:val="006B2897"/>
    <w:rsid w:val="006B28D4"/>
    <w:rsid w:val="006B28F0"/>
    <w:rsid w:val="006B297D"/>
    <w:rsid w:val="006B29B1"/>
    <w:rsid w:val="006B29B5"/>
    <w:rsid w:val="006B29C6"/>
    <w:rsid w:val="006B2A0B"/>
    <w:rsid w:val="006B2A1C"/>
    <w:rsid w:val="006B2AAD"/>
    <w:rsid w:val="006B2B07"/>
    <w:rsid w:val="006B2B4A"/>
    <w:rsid w:val="006B2BBF"/>
    <w:rsid w:val="006B2C85"/>
    <w:rsid w:val="006B2CB8"/>
    <w:rsid w:val="006B2CD8"/>
    <w:rsid w:val="006B2DA0"/>
    <w:rsid w:val="006B2E1C"/>
    <w:rsid w:val="006B2EE1"/>
    <w:rsid w:val="006B2EF7"/>
    <w:rsid w:val="006B2F26"/>
    <w:rsid w:val="006B2F94"/>
    <w:rsid w:val="006B2FAA"/>
    <w:rsid w:val="006B2FF3"/>
    <w:rsid w:val="006B301A"/>
    <w:rsid w:val="006B306A"/>
    <w:rsid w:val="006B306D"/>
    <w:rsid w:val="006B30A4"/>
    <w:rsid w:val="006B30C3"/>
    <w:rsid w:val="006B30EA"/>
    <w:rsid w:val="006B3100"/>
    <w:rsid w:val="006B3113"/>
    <w:rsid w:val="006B312B"/>
    <w:rsid w:val="006B3134"/>
    <w:rsid w:val="006B31FD"/>
    <w:rsid w:val="006B3281"/>
    <w:rsid w:val="006B32B7"/>
    <w:rsid w:val="006B3323"/>
    <w:rsid w:val="006B333B"/>
    <w:rsid w:val="006B3343"/>
    <w:rsid w:val="006B3367"/>
    <w:rsid w:val="006B336E"/>
    <w:rsid w:val="006B340E"/>
    <w:rsid w:val="006B3468"/>
    <w:rsid w:val="006B3479"/>
    <w:rsid w:val="006B34C7"/>
    <w:rsid w:val="006B34CA"/>
    <w:rsid w:val="006B3504"/>
    <w:rsid w:val="006B3533"/>
    <w:rsid w:val="006B353E"/>
    <w:rsid w:val="006B357F"/>
    <w:rsid w:val="006B3700"/>
    <w:rsid w:val="006B373E"/>
    <w:rsid w:val="006B37B7"/>
    <w:rsid w:val="006B37BC"/>
    <w:rsid w:val="006B37E1"/>
    <w:rsid w:val="006B37EA"/>
    <w:rsid w:val="006B383A"/>
    <w:rsid w:val="006B3846"/>
    <w:rsid w:val="006B3869"/>
    <w:rsid w:val="006B3883"/>
    <w:rsid w:val="006B38A5"/>
    <w:rsid w:val="006B38C6"/>
    <w:rsid w:val="006B394E"/>
    <w:rsid w:val="006B3975"/>
    <w:rsid w:val="006B39C6"/>
    <w:rsid w:val="006B3AC6"/>
    <w:rsid w:val="006B3B39"/>
    <w:rsid w:val="006B3B92"/>
    <w:rsid w:val="006B3B99"/>
    <w:rsid w:val="006B3C2C"/>
    <w:rsid w:val="006B3D2C"/>
    <w:rsid w:val="006B3D89"/>
    <w:rsid w:val="006B3D90"/>
    <w:rsid w:val="006B3E5E"/>
    <w:rsid w:val="006B3E72"/>
    <w:rsid w:val="006B3ED2"/>
    <w:rsid w:val="006B3F3E"/>
    <w:rsid w:val="006B3F46"/>
    <w:rsid w:val="006B3F9A"/>
    <w:rsid w:val="006B3FC7"/>
    <w:rsid w:val="006B3FE6"/>
    <w:rsid w:val="006B405C"/>
    <w:rsid w:val="006B4063"/>
    <w:rsid w:val="006B40C4"/>
    <w:rsid w:val="006B40EF"/>
    <w:rsid w:val="006B4127"/>
    <w:rsid w:val="006B423F"/>
    <w:rsid w:val="006B42F1"/>
    <w:rsid w:val="006B4323"/>
    <w:rsid w:val="006B4371"/>
    <w:rsid w:val="006B43B4"/>
    <w:rsid w:val="006B4412"/>
    <w:rsid w:val="006B4450"/>
    <w:rsid w:val="006B445C"/>
    <w:rsid w:val="006B4488"/>
    <w:rsid w:val="006B44E7"/>
    <w:rsid w:val="006B44E9"/>
    <w:rsid w:val="006B44F0"/>
    <w:rsid w:val="006B4551"/>
    <w:rsid w:val="006B459E"/>
    <w:rsid w:val="006B45C7"/>
    <w:rsid w:val="006B45CC"/>
    <w:rsid w:val="006B45D2"/>
    <w:rsid w:val="006B45D6"/>
    <w:rsid w:val="006B45DE"/>
    <w:rsid w:val="006B4613"/>
    <w:rsid w:val="006B4643"/>
    <w:rsid w:val="006B46B6"/>
    <w:rsid w:val="006B46BA"/>
    <w:rsid w:val="006B46BF"/>
    <w:rsid w:val="006B4824"/>
    <w:rsid w:val="006B482E"/>
    <w:rsid w:val="006B4888"/>
    <w:rsid w:val="006B489A"/>
    <w:rsid w:val="006B48D5"/>
    <w:rsid w:val="006B4920"/>
    <w:rsid w:val="006B499F"/>
    <w:rsid w:val="006B49A3"/>
    <w:rsid w:val="006B49F7"/>
    <w:rsid w:val="006B4A30"/>
    <w:rsid w:val="006B4A58"/>
    <w:rsid w:val="006B4A76"/>
    <w:rsid w:val="006B4AB0"/>
    <w:rsid w:val="006B4B00"/>
    <w:rsid w:val="006B4B1F"/>
    <w:rsid w:val="006B4B78"/>
    <w:rsid w:val="006B4B7A"/>
    <w:rsid w:val="006B4B93"/>
    <w:rsid w:val="006B4BB4"/>
    <w:rsid w:val="006B4BC0"/>
    <w:rsid w:val="006B4BEB"/>
    <w:rsid w:val="006B4C3D"/>
    <w:rsid w:val="006B4CC8"/>
    <w:rsid w:val="006B4CE9"/>
    <w:rsid w:val="006B4D5B"/>
    <w:rsid w:val="006B4DA1"/>
    <w:rsid w:val="006B4E44"/>
    <w:rsid w:val="006B4ED6"/>
    <w:rsid w:val="006B4EE4"/>
    <w:rsid w:val="006B4F3A"/>
    <w:rsid w:val="006B5050"/>
    <w:rsid w:val="006B5098"/>
    <w:rsid w:val="006B50F6"/>
    <w:rsid w:val="006B5121"/>
    <w:rsid w:val="006B5127"/>
    <w:rsid w:val="006B516A"/>
    <w:rsid w:val="006B518A"/>
    <w:rsid w:val="006B51B2"/>
    <w:rsid w:val="006B51E3"/>
    <w:rsid w:val="006B5226"/>
    <w:rsid w:val="006B524F"/>
    <w:rsid w:val="006B52A2"/>
    <w:rsid w:val="006B52A9"/>
    <w:rsid w:val="006B533C"/>
    <w:rsid w:val="006B5380"/>
    <w:rsid w:val="006B5385"/>
    <w:rsid w:val="006B53C2"/>
    <w:rsid w:val="006B5430"/>
    <w:rsid w:val="006B54CD"/>
    <w:rsid w:val="006B5536"/>
    <w:rsid w:val="006B5537"/>
    <w:rsid w:val="006B553A"/>
    <w:rsid w:val="006B555D"/>
    <w:rsid w:val="006B5579"/>
    <w:rsid w:val="006B5596"/>
    <w:rsid w:val="006B55D9"/>
    <w:rsid w:val="006B5628"/>
    <w:rsid w:val="006B5651"/>
    <w:rsid w:val="006B5654"/>
    <w:rsid w:val="006B5665"/>
    <w:rsid w:val="006B5679"/>
    <w:rsid w:val="006B56E8"/>
    <w:rsid w:val="006B5702"/>
    <w:rsid w:val="006B5745"/>
    <w:rsid w:val="006B57E9"/>
    <w:rsid w:val="006B580B"/>
    <w:rsid w:val="006B5877"/>
    <w:rsid w:val="006B58CA"/>
    <w:rsid w:val="006B590B"/>
    <w:rsid w:val="006B590C"/>
    <w:rsid w:val="006B5985"/>
    <w:rsid w:val="006B59AE"/>
    <w:rsid w:val="006B59B9"/>
    <w:rsid w:val="006B5AB7"/>
    <w:rsid w:val="006B5AFA"/>
    <w:rsid w:val="006B5B14"/>
    <w:rsid w:val="006B5C07"/>
    <w:rsid w:val="006B5C8A"/>
    <w:rsid w:val="006B5CFF"/>
    <w:rsid w:val="006B5E90"/>
    <w:rsid w:val="006B5F56"/>
    <w:rsid w:val="006B5F5B"/>
    <w:rsid w:val="006B5F5D"/>
    <w:rsid w:val="006B5F78"/>
    <w:rsid w:val="006B5F97"/>
    <w:rsid w:val="006B5FA8"/>
    <w:rsid w:val="006B5FD2"/>
    <w:rsid w:val="006B5FD6"/>
    <w:rsid w:val="006B6051"/>
    <w:rsid w:val="006B6092"/>
    <w:rsid w:val="006B60BC"/>
    <w:rsid w:val="006B60CF"/>
    <w:rsid w:val="006B60F7"/>
    <w:rsid w:val="006B6213"/>
    <w:rsid w:val="006B6244"/>
    <w:rsid w:val="006B628C"/>
    <w:rsid w:val="006B6299"/>
    <w:rsid w:val="006B6358"/>
    <w:rsid w:val="006B6377"/>
    <w:rsid w:val="006B6380"/>
    <w:rsid w:val="006B63BF"/>
    <w:rsid w:val="006B63C6"/>
    <w:rsid w:val="006B63DB"/>
    <w:rsid w:val="006B6439"/>
    <w:rsid w:val="006B6444"/>
    <w:rsid w:val="006B644E"/>
    <w:rsid w:val="006B65B3"/>
    <w:rsid w:val="006B65BE"/>
    <w:rsid w:val="006B660A"/>
    <w:rsid w:val="006B662B"/>
    <w:rsid w:val="006B662F"/>
    <w:rsid w:val="006B6677"/>
    <w:rsid w:val="006B6692"/>
    <w:rsid w:val="006B66FE"/>
    <w:rsid w:val="006B6769"/>
    <w:rsid w:val="006B6776"/>
    <w:rsid w:val="006B67AC"/>
    <w:rsid w:val="006B6829"/>
    <w:rsid w:val="006B6847"/>
    <w:rsid w:val="006B6873"/>
    <w:rsid w:val="006B6878"/>
    <w:rsid w:val="006B6888"/>
    <w:rsid w:val="006B698F"/>
    <w:rsid w:val="006B69C0"/>
    <w:rsid w:val="006B6A66"/>
    <w:rsid w:val="006B6AA0"/>
    <w:rsid w:val="006B6B21"/>
    <w:rsid w:val="006B6B30"/>
    <w:rsid w:val="006B6B56"/>
    <w:rsid w:val="006B6BC7"/>
    <w:rsid w:val="006B6BE5"/>
    <w:rsid w:val="006B6BF5"/>
    <w:rsid w:val="006B6BFF"/>
    <w:rsid w:val="006B6C07"/>
    <w:rsid w:val="006B6C0C"/>
    <w:rsid w:val="006B6C15"/>
    <w:rsid w:val="006B6C6C"/>
    <w:rsid w:val="006B6CDA"/>
    <w:rsid w:val="006B6D02"/>
    <w:rsid w:val="006B6D49"/>
    <w:rsid w:val="006B6D58"/>
    <w:rsid w:val="006B6DB7"/>
    <w:rsid w:val="006B6DBD"/>
    <w:rsid w:val="006B6E09"/>
    <w:rsid w:val="006B6E22"/>
    <w:rsid w:val="006B6E66"/>
    <w:rsid w:val="006B6EC0"/>
    <w:rsid w:val="006B6EE8"/>
    <w:rsid w:val="006B6EEE"/>
    <w:rsid w:val="006B6F6F"/>
    <w:rsid w:val="006B6FA3"/>
    <w:rsid w:val="006B70AB"/>
    <w:rsid w:val="006B70CD"/>
    <w:rsid w:val="006B70EF"/>
    <w:rsid w:val="006B719C"/>
    <w:rsid w:val="006B71F4"/>
    <w:rsid w:val="006B72EA"/>
    <w:rsid w:val="006B736B"/>
    <w:rsid w:val="006B7489"/>
    <w:rsid w:val="006B7497"/>
    <w:rsid w:val="006B749C"/>
    <w:rsid w:val="006B74A0"/>
    <w:rsid w:val="006B74FC"/>
    <w:rsid w:val="006B754F"/>
    <w:rsid w:val="006B755D"/>
    <w:rsid w:val="006B758F"/>
    <w:rsid w:val="006B759A"/>
    <w:rsid w:val="006B75F2"/>
    <w:rsid w:val="006B7623"/>
    <w:rsid w:val="006B770F"/>
    <w:rsid w:val="006B772B"/>
    <w:rsid w:val="006B773C"/>
    <w:rsid w:val="006B7762"/>
    <w:rsid w:val="006B777F"/>
    <w:rsid w:val="006B77A2"/>
    <w:rsid w:val="006B77E9"/>
    <w:rsid w:val="006B77F3"/>
    <w:rsid w:val="006B780C"/>
    <w:rsid w:val="006B7863"/>
    <w:rsid w:val="006B787E"/>
    <w:rsid w:val="006B7885"/>
    <w:rsid w:val="006B78DB"/>
    <w:rsid w:val="006B78F6"/>
    <w:rsid w:val="006B7902"/>
    <w:rsid w:val="006B7935"/>
    <w:rsid w:val="006B7939"/>
    <w:rsid w:val="006B798A"/>
    <w:rsid w:val="006B7995"/>
    <w:rsid w:val="006B79C5"/>
    <w:rsid w:val="006B79FC"/>
    <w:rsid w:val="006B7A7F"/>
    <w:rsid w:val="006B7A9B"/>
    <w:rsid w:val="006B7B02"/>
    <w:rsid w:val="006B7BC8"/>
    <w:rsid w:val="006B7BE9"/>
    <w:rsid w:val="006B7BEE"/>
    <w:rsid w:val="006B7C1F"/>
    <w:rsid w:val="006B7C51"/>
    <w:rsid w:val="006B7CE6"/>
    <w:rsid w:val="006B7D06"/>
    <w:rsid w:val="006B7D3D"/>
    <w:rsid w:val="006B7D67"/>
    <w:rsid w:val="006B7EF4"/>
    <w:rsid w:val="006B7F04"/>
    <w:rsid w:val="006B7F90"/>
    <w:rsid w:val="006B7FBB"/>
    <w:rsid w:val="006B7FC2"/>
    <w:rsid w:val="006B7FFB"/>
    <w:rsid w:val="006C000C"/>
    <w:rsid w:val="006C004A"/>
    <w:rsid w:val="006C00D0"/>
    <w:rsid w:val="006C0146"/>
    <w:rsid w:val="006C014F"/>
    <w:rsid w:val="006C016D"/>
    <w:rsid w:val="006C01E4"/>
    <w:rsid w:val="006C0206"/>
    <w:rsid w:val="006C022F"/>
    <w:rsid w:val="006C0253"/>
    <w:rsid w:val="006C0276"/>
    <w:rsid w:val="006C02A5"/>
    <w:rsid w:val="006C032A"/>
    <w:rsid w:val="006C0377"/>
    <w:rsid w:val="006C03AB"/>
    <w:rsid w:val="006C03D2"/>
    <w:rsid w:val="006C03DF"/>
    <w:rsid w:val="006C051A"/>
    <w:rsid w:val="006C055F"/>
    <w:rsid w:val="006C059F"/>
    <w:rsid w:val="006C05A1"/>
    <w:rsid w:val="006C0625"/>
    <w:rsid w:val="006C0696"/>
    <w:rsid w:val="006C06C1"/>
    <w:rsid w:val="006C078B"/>
    <w:rsid w:val="006C0793"/>
    <w:rsid w:val="006C07AB"/>
    <w:rsid w:val="006C07DE"/>
    <w:rsid w:val="006C0810"/>
    <w:rsid w:val="006C083E"/>
    <w:rsid w:val="006C0849"/>
    <w:rsid w:val="006C08A6"/>
    <w:rsid w:val="006C08AE"/>
    <w:rsid w:val="006C08B8"/>
    <w:rsid w:val="006C08D0"/>
    <w:rsid w:val="006C09BA"/>
    <w:rsid w:val="006C0A0C"/>
    <w:rsid w:val="006C0A9B"/>
    <w:rsid w:val="006C0AC5"/>
    <w:rsid w:val="006C0AF2"/>
    <w:rsid w:val="006C0B1C"/>
    <w:rsid w:val="006C0B4C"/>
    <w:rsid w:val="006C0BAF"/>
    <w:rsid w:val="006C0BC4"/>
    <w:rsid w:val="006C0BCA"/>
    <w:rsid w:val="006C0BCB"/>
    <w:rsid w:val="006C0BD0"/>
    <w:rsid w:val="006C0BF3"/>
    <w:rsid w:val="006C0E1A"/>
    <w:rsid w:val="006C0E6C"/>
    <w:rsid w:val="006C0E6D"/>
    <w:rsid w:val="006C0E9F"/>
    <w:rsid w:val="006C0F22"/>
    <w:rsid w:val="006C0F2C"/>
    <w:rsid w:val="006C0F79"/>
    <w:rsid w:val="006C0FAC"/>
    <w:rsid w:val="006C0FBA"/>
    <w:rsid w:val="006C1062"/>
    <w:rsid w:val="006C10AE"/>
    <w:rsid w:val="006C10C3"/>
    <w:rsid w:val="006C10CE"/>
    <w:rsid w:val="006C10ED"/>
    <w:rsid w:val="006C114F"/>
    <w:rsid w:val="006C1153"/>
    <w:rsid w:val="006C11C9"/>
    <w:rsid w:val="006C11D2"/>
    <w:rsid w:val="006C121D"/>
    <w:rsid w:val="006C1221"/>
    <w:rsid w:val="006C128D"/>
    <w:rsid w:val="006C12A1"/>
    <w:rsid w:val="006C1369"/>
    <w:rsid w:val="006C1374"/>
    <w:rsid w:val="006C13A6"/>
    <w:rsid w:val="006C13E8"/>
    <w:rsid w:val="006C1424"/>
    <w:rsid w:val="006C1434"/>
    <w:rsid w:val="006C146E"/>
    <w:rsid w:val="006C1485"/>
    <w:rsid w:val="006C1518"/>
    <w:rsid w:val="006C1524"/>
    <w:rsid w:val="006C1569"/>
    <w:rsid w:val="006C15DE"/>
    <w:rsid w:val="006C1621"/>
    <w:rsid w:val="006C1626"/>
    <w:rsid w:val="006C1680"/>
    <w:rsid w:val="006C16E4"/>
    <w:rsid w:val="006C1744"/>
    <w:rsid w:val="006C1755"/>
    <w:rsid w:val="006C1783"/>
    <w:rsid w:val="006C17FD"/>
    <w:rsid w:val="006C1831"/>
    <w:rsid w:val="006C1857"/>
    <w:rsid w:val="006C1862"/>
    <w:rsid w:val="006C1868"/>
    <w:rsid w:val="006C1877"/>
    <w:rsid w:val="006C1894"/>
    <w:rsid w:val="006C18AC"/>
    <w:rsid w:val="006C18D1"/>
    <w:rsid w:val="006C1937"/>
    <w:rsid w:val="006C1962"/>
    <w:rsid w:val="006C1969"/>
    <w:rsid w:val="006C1989"/>
    <w:rsid w:val="006C19AD"/>
    <w:rsid w:val="006C19F5"/>
    <w:rsid w:val="006C1A0C"/>
    <w:rsid w:val="006C1A72"/>
    <w:rsid w:val="006C1B1D"/>
    <w:rsid w:val="006C1C46"/>
    <w:rsid w:val="006C1D06"/>
    <w:rsid w:val="006C1D20"/>
    <w:rsid w:val="006C1D9F"/>
    <w:rsid w:val="006C1DF1"/>
    <w:rsid w:val="006C1E34"/>
    <w:rsid w:val="006C1EF3"/>
    <w:rsid w:val="006C1F26"/>
    <w:rsid w:val="006C1F65"/>
    <w:rsid w:val="006C1FFA"/>
    <w:rsid w:val="006C205C"/>
    <w:rsid w:val="006C2094"/>
    <w:rsid w:val="006C20AC"/>
    <w:rsid w:val="006C2106"/>
    <w:rsid w:val="006C212F"/>
    <w:rsid w:val="006C2330"/>
    <w:rsid w:val="006C2362"/>
    <w:rsid w:val="006C238B"/>
    <w:rsid w:val="006C23C8"/>
    <w:rsid w:val="006C23E9"/>
    <w:rsid w:val="006C23EF"/>
    <w:rsid w:val="006C2427"/>
    <w:rsid w:val="006C2459"/>
    <w:rsid w:val="006C247D"/>
    <w:rsid w:val="006C248B"/>
    <w:rsid w:val="006C248C"/>
    <w:rsid w:val="006C24A5"/>
    <w:rsid w:val="006C2543"/>
    <w:rsid w:val="006C2563"/>
    <w:rsid w:val="006C25A9"/>
    <w:rsid w:val="006C25BD"/>
    <w:rsid w:val="006C25DE"/>
    <w:rsid w:val="006C260C"/>
    <w:rsid w:val="006C264B"/>
    <w:rsid w:val="006C2686"/>
    <w:rsid w:val="006C26AE"/>
    <w:rsid w:val="006C2725"/>
    <w:rsid w:val="006C2792"/>
    <w:rsid w:val="006C27D4"/>
    <w:rsid w:val="006C27F6"/>
    <w:rsid w:val="006C2874"/>
    <w:rsid w:val="006C2894"/>
    <w:rsid w:val="006C28AD"/>
    <w:rsid w:val="006C28EB"/>
    <w:rsid w:val="006C2907"/>
    <w:rsid w:val="006C2974"/>
    <w:rsid w:val="006C2A30"/>
    <w:rsid w:val="006C2A56"/>
    <w:rsid w:val="006C2A95"/>
    <w:rsid w:val="006C2AF1"/>
    <w:rsid w:val="006C2B7A"/>
    <w:rsid w:val="006C2BA8"/>
    <w:rsid w:val="006C2BDF"/>
    <w:rsid w:val="006C2C3E"/>
    <w:rsid w:val="006C2C7B"/>
    <w:rsid w:val="006C2CA2"/>
    <w:rsid w:val="006C2D14"/>
    <w:rsid w:val="006C2D18"/>
    <w:rsid w:val="006C2D4D"/>
    <w:rsid w:val="006C2D7C"/>
    <w:rsid w:val="006C2E10"/>
    <w:rsid w:val="006C2EC5"/>
    <w:rsid w:val="006C2FA9"/>
    <w:rsid w:val="006C3072"/>
    <w:rsid w:val="006C30C0"/>
    <w:rsid w:val="006C30C3"/>
    <w:rsid w:val="006C30FC"/>
    <w:rsid w:val="006C313A"/>
    <w:rsid w:val="006C323E"/>
    <w:rsid w:val="006C325D"/>
    <w:rsid w:val="006C32FF"/>
    <w:rsid w:val="006C331D"/>
    <w:rsid w:val="006C341B"/>
    <w:rsid w:val="006C347A"/>
    <w:rsid w:val="006C34E5"/>
    <w:rsid w:val="006C350A"/>
    <w:rsid w:val="006C354B"/>
    <w:rsid w:val="006C3573"/>
    <w:rsid w:val="006C3584"/>
    <w:rsid w:val="006C35B7"/>
    <w:rsid w:val="006C35D7"/>
    <w:rsid w:val="006C35EA"/>
    <w:rsid w:val="006C3631"/>
    <w:rsid w:val="006C36B8"/>
    <w:rsid w:val="006C377C"/>
    <w:rsid w:val="006C3794"/>
    <w:rsid w:val="006C389C"/>
    <w:rsid w:val="006C38CB"/>
    <w:rsid w:val="006C38E9"/>
    <w:rsid w:val="006C3932"/>
    <w:rsid w:val="006C39F7"/>
    <w:rsid w:val="006C39FB"/>
    <w:rsid w:val="006C3A67"/>
    <w:rsid w:val="006C3AED"/>
    <w:rsid w:val="006C3AF9"/>
    <w:rsid w:val="006C3B34"/>
    <w:rsid w:val="006C3B5C"/>
    <w:rsid w:val="006C3B5E"/>
    <w:rsid w:val="006C3C8E"/>
    <w:rsid w:val="006C3CDE"/>
    <w:rsid w:val="006C3CE3"/>
    <w:rsid w:val="006C3CED"/>
    <w:rsid w:val="006C3D1A"/>
    <w:rsid w:val="006C3D3C"/>
    <w:rsid w:val="006C3D4F"/>
    <w:rsid w:val="006C3D6C"/>
    <w:rsid w:val="006C3D9E"/>
    <w:rsid w:val="006C3DB4"/>
    <w:rsid w:val="006C3DF9"/>
    <w:rsid w:val="006C3E80"/>
    <w:rsid w:val="006C3E96"/>
    <w:rsid w:val="006C3E9F"/>
    <w:rsid w:val="006C3EA8"/>
    <w:rsid w:val="006C3F2F"/>
    <w:rsid w:val="006C3FE6"/>
    <w:rsid w:val="006C402D"/>
    <w:rsid w:val="006C404A"/>
    <w:rsid w:val="006C40B7"/>
    <w:rsid w:val="006C4109"/>
    <w:rsid w:val="006C419D"/>
    <w:rsid w:val="006C41FD"/>
    <w:rsid w:val="006C4210"/>
    <w:rsid w:val="006C4227"/>
    <w:rsid w:val="006C4285"/>
    <w:rsid w:val="006C42F8"/>
    <w:rsid w:val="006C42FD"/>
    <w:rsid w:val="006C42FE"/>
    <w:rsid w:val="006C4307"/>
    <w:rsid w:val="006C430C"/>
    <w:rsid w:val="006C430F"/>
    <w:rsid w:val="006C432C"/>
    <w:rsid w:val="006C437C"/>
    <w:rsid w:val="006C43CA"/>
    <w:rsid w:val="006C43EE"/>
    <w:rsid w:val="006C43FD"/>
    <w:rsid w:val="006C443D"/>
    <w:rsid w:val="006C4450"/>
    <w:rsid w:val="006C4504"/>
    <w:rsid w:val="006C4554"/>
    <w:rsid w:val="006C458F"/>
    <w:rsid w:val="006C4602"/>
    <w:rsid w:val="006C4691"/>
    <w:rsid w:val="006C46B0"/>
    <w:rsid w:val="006C46BE"/>
    <w:rsid w:val="006C46F1"/>
    <w:rsid w:val="006C46F9"/>
    <w:rsid w:val="006C4736"/>
    <w:rsid w:val="006C4786"/>
    <w:rsid w:val="006C47AD"/>
    <w:rsid w:val="006C47C2"/>
    <w:rsid w:val="006C47E1"/>
    <w:rsid w:val="006C47E3"/>
    <w:rsid w:val="006C47EC"/>
    <w:rsid w:val="006C481F"/>
    <w:rsid w:val="006C4838"/>
    <w:rsid w:val="006C483F"/>
    <w:rsid w:val="006C4862"/>
    <w:rsid w:val="006C4873"/>
    <w:rsid w:val="006C4890"/>
    <w:rsid w:val="006C48ED"/>
    <w:rsid w:val="006C498C"/>
    <w:rsid w:val="006C4995"/>
    <w:rsid w:val="006C49B8"/>
    <w:rsid w:val="006C4A22"/>
    <w:rsid w:val="006C4A73"/>
    <w:rsid w:val="006C4AC1"/>
    <w:rsid w:val="006C4C3C"/>
    <w:rsid w:val="006C4C40"/>
    <w:rsid w:val="006C4C57"/>
    <w:rsid w:val="006C4D86"/>
    <w:rsid w:val="006C4D8A"/>
    <w:rsid w:val="006C4D8B"/>
    <w:rsid w:val="006C4D8F"/>
    <w:rsid w:val="006C4D91"/>
    <w:rsid w:val="006C4D9E"/>
    <w:rsid w:val="006C4DD8"/>
    <w:rsid w:val="006C4E48"/>
    <w:rsid w:val="006C4F1C"/>
    <w:rsid w:val="006C4FCA"/>
    <w:rsid w:val="006C4FDB"/>
    <w:rsid w:val="006C500B"/>
    <w:rsid w:val="006C5017"/>
    <w:rsid w:val="006C50E5"/>
    <w:rsid w:val="006C513A"/>
    <w:rsid w:val="006C5159"/>
    <w:rsid w:val="006C51A3"/>
    <w:rsid w:val="006C51BB"/>
    <w:rsid w:val="006C5244"/>
    <w:rsid w:val="006C5246"/>
    <w:rsid w:val="006C5283"/>
    <w:rsid w:val="006C5287"/>
    <w:rsid w:val="006C5290"/>
    <w:rsid w:val="006C52F1"/>
    <w:rsid w:val="006C538D"/>
    <w:rsid w:val="006C538F"/>
    <w:rsid w:val="006C53A7"/>
    <w:rsid w:val="006C53BE"/>
    <w:rsid w:val="006C53ED"/>
    <w:rsid w:val="006C5401"/>
    <w:rsid w:val="006C5411"/>
    <w:rsid w:val="006C553C"/>
    <w:rsid w:val="006C5550"/>
    <w:rsid w:val="006C55A7"/>
    <w:rsid w:val="006C56A8"/>
    <w:rsid w:val="006C56AA"/>
    <w:rsid w:val="006C5757"/>
    <w:rsid w:val="006C5775"/>
    <w:rsid w:val="006C57FB"/>
    <w:rsid w:val="006C584E"/>
    <w:rsid w:val="006C5871"/>
    <w:rsid w:val="006C5997"/>
    <w:rsid w:val="006C5A0B"/>
    <w:rsid w:val="006C5A23"/>
    <w:rsid w:val="006C5AE0"/>
    <w:rsid w:val="006C5B27"/>
    <w:rsid w:val="006C5BC0"/>
    <w:rsid w:val="006C5BEF"/>
    <w:rsid w:val="006C5BF8"/>
    <w:rsid w:val="006C5C36"/>
    <w:rsid w:val="006C5C44"/>
    <w:rsid w:val="006C5C49"/>
    <w:rsid w:val="006C5C85"/>
    <w:rsid w:val="006C5C94"/>
    <w:rsid w:val="006C5CD1"/>
    <w:rsid w:val="006C5CED"/>
    <w:rsid w:val="006C5D04"/>
    <w:rsid w:val="006C5E0C"/>
    <w:rsid w:val="006C5E7C"/>
    <w:rsid w:val="006C5EB0"/>
    <w:rsid w:val="006C5F04"/>
    <w:rsid w:val="006C5F0B"/>
    <w:rsid w:val="006C5F19"/>
    <w:rsid w:val="006C5F6B"/>
    <w:rsid w:val="006C5FC0"/>
    <w:rsid w:val="006C608B"/>
    <w:rsid w:val="006C613C"/>
    <w:rsid w:val="006C6149"/>
    <w:rsid w:val="006C6181"/>
    <w:rsid w:val="006C61CF"/>
    <w:rsid w:val="006C61D0"/>
    <w:rsid w:val="006C61F7"/>
    <w:rsid w:val="006C622A"/>
    <w:rsid w:val="006C6250"/>
    <w:rsid w:val="006C627F"/>
    <w:rsid w:val="006C62A4"/>
    <w:rsid w:val="006C62A6"/>
    <w:rsid w:val="006C62AB"/>
    <w:rsid w:val="006C62C3"/>
    <w:rsid w:val="006C638D"/>
    <w:rsid w:val="006C63A4"/>
    <w:rsid w:val="006C6407"/>
    <w:rsid w:val="006C6414"/>
    <w:rsid w:val="006C643E"/>
    <w:rsid w:val="006C6455"/>
    <w:rsid w:val="006C6469"/>
    <w:rsid w:val="006C6567"/>
    <w:rsid w:val="006C657C"/>
    <w:rsid w:val="006C6588"/>
    <w:rsid w:val="006C65CB"/>
    <w:rsid w:val="006C6602"/>
    <w:rsid w:val="006C6640"/>
    <w:rsid w:val="006C6648"/>
    <w:rsid w:val="006C6664"/>
    <w:rsid w:val="006C66C2"/>
    <w:rsid w:val="006C66DD"/>
    <w:rsid w:val="006C66E3"/>
    <w:rsid w:val="006C66F1"/>
    <w:rsid w:val="006C6777"/>
    <w:rsid w:val="006C67C8"/>
    <w:rsid w:val="006C680C"/>
    <w:rsid w:val="006C6821"/>
    <w:rsid w:val="006C6827"/>
    <w:rsid w:val="006C6855"/>
    <w:rsid w:val="006C691E"/>
    <w:rsid w:val="006C69B7"/>
    <w:rsid w:val="006C6A2A"/>
    <w:rsid w:val="006C6A70"/>
    <w:rsid w:val="006C6B05"/>
    <w:rsid w:val="006C6B0E"/>
    <w:rsid w:val="006C6B20"/>
    <w:rsid w:val="006C6B7B"/>
    <w:rsid w:val="006C6B9A"/>
    <w:rsid w:val="006C6BA6"/>
    <w:rsid w:val="006C6BCB"/>
    <w:rsid w:val="006C6C24"/>
    <w:rsid w:val="006C6C35"/>
    <w:rsid w:val="006C6C3B"/>
    <w:rsid w:val="006C6CC1"/>
    <w:rsid w:val="006C6CF5"/>
    <w:rsid w:val="006C6D10"/>
    <w:rsid w:val="006C6D17"/>
    <w:rsid w:val="006C6D2B"/>
    <w:rsid w:val="006C6D6D"/>
    <w:rsid w:val="006C6D8C"/>
    <w:rsid w:val="006C6DB7"/>
    <w:rsid w:val="006C6EDB"/>
    <w:rsid w:val="006C6F56"/>
    <w:rsid w:val="006C6F5C"/>
    <w:rsid w:val="006C7000"/>
    <w:rsid w:val="006C7004"/>
    <w:rsid w:val="006C7007"/>
    <w:rsid w:val="006C7039"/>
    <w:rsid w:val="006C7053"/>
    <w:rsid w:val="006C712C"/>
    <w:rsid w:val="006C71C2"/>
    <w:rsid w:val="006C71F2"/>
    <w:rsid w:val="006C7210"/>
    <w:rsid w:val="006C721F"/>
    <w:rsid w:val="006C7227"/>
    <w:rsid w:val="006C727F"/>
    <w:rsid w:val="006C72B7"/>
    <w:rsid w:val="006C72EA"/>
    <w:rsid w:val="006C72F8"/>
    <w:rsid w:val="006C731F"/>
    <w:rsid w:val="006C734A"/>
    <w:rsid w:val="006C739B"/>
    <w:rsid w:val="006C73AA"/>
    <w:rsid w:val="006C73CC"/>
    <w:rsid w:val="006C7410"/>
    <w:rsid w:val="006C7411"/>
    <w:rsid w:val="006C741B"/>
    <w:rsid w:val="006C74CC"/>
    <w:rsid w:val="006C74D4"/>
    <w:rsid w:val="006C7547"/>
    <w:rsid w:val="006C75A0"/>
    <w:rsid w:val="006C75E1"/>
    <w:rsid w:val="006C7620"/>
    <w:rsid w:val="006C7632"/>
    <w:rsid w:val="006C7639"/>
    <w:rsid w:val="006C7663"/>
    <w:rsid w:val="006C7716"/>
    <w:rsid w:val="006C7722"/>
    <w:rsid w:val="006C7753"/>
    <w:rsid w:val="006C77BE"/>
    <w:rsid w:val="006C77C4"/>
    <w:rsid w:val="006C77E2"/>
    <w:rsid w:val="006C77F0"/>
    <w:rsid w:val="006C77FA"/>
    <w:rsid w:val="006C781C"/>
    <w:rsid w:val="006C7852"/>
    <w:rsid w:val="006C78BF"/>
    <w:rsid w:val="006C793B"/>
    <w:rsid w:val="006C7949"/>
    <w:rsid w:val="006C79AB"/>
    <w:rsid w:val="006C79C1"/>
    <w:rsid w:val="006C79CE"/>
    <w:rsid w:val="006C7A48"/>
    <w:rsid w:val="006C7A9C"/>
    <w:rsid w:val="006C7AE5"/>
    <w:rsid w:val="006C7B2E"/>
    <w:rsid w:val="006C7B32"/>
    <w:rsid w:val="006C7B39"/>
    <w:rsid w:val="006C7B65"/>
    <w:rsid w:val="006C7B8D"/>
    <w:rsid w:val="006C7B9A"/>
    <w:rsid w:val="006C7BEF"/>
    <w:rsid w:val="006C7C45"/>
    <w:rsid w:val="006C7C84"/>
    <w:rsid w:val="006C7C8F"/>
    <w:rsid w:val="006C7CC3"/>
    <w:rsid w:val="006C7CF9"/>
    <w:rsid w:val="006C7D24"/>
    <w:rsid w:val="006C7D3C"/>
    <w:rsid w:val="006C7D53"/>
    <w:rsid w:val="006C7D88"/>
    <w:rsid w:val="006C7DE3"/>
    <w:rsid w:val="006C7E2A"/>
    <w:rsid w:val="006C7E89"/>
    <w:rsid w:val="006C7EA3"/>
    <w:rsid w:val="006C7EB3"/>
    <w:rsid w:val="006C7F72"/>
    <w:rsid w:val="006C7F80"/>
    <w:rsid w:val="006C7FA4"/>
    <w:rsid w:val="006C7FC6"/>
    <w:rsid w:val="006C7FE0"/>
    <w:rsid w:val="006C7FF2"/>
    <w:rsid w:val="006D0007"/>
    <w:rsid w:val="006D0013"/>
    <w:rsid w:val="006D002A"/>
    <w:rsid w:val="006D0092"/>
    <w:rsid w:val="006D013A"/>
    <w:rsid w:val="006D0174"/>
    <w:rsid w:val="006D017C"/>
    <w:rsid w:val="006D01A9"/>
    <w:rsid w:val="006D0203"/>
    <w:rsid w:val="006D0229"/>
    <w:rsid w:val="006D0295"/>
    <w:rsid w:val="006D03EC"/>
    <w:rsid w:val="006D0450"/>
    <w:rsid w:val="006D0463"/>
    <w:rsid w:val="006D0475"/>
    <w:rsid w:val="006D052F"/>
    <w:rsid w:val="006D0553"/>
    <w:rsid w:val="006D0568"/>
    <w:rsid w:val="006D0592"/>
    <w:rsid w:val="006D05BB"/>
    <w:rsid w:val="006D0631"/>
    <w:rsid w:val="006D0654"/>
    <w:rsid w:val="006D0669"/>
    <w:rsid w:val="006D06B3"/>
    <w:rsid w:val="006D0705"/>
    <w:rsid w:val="006D0711"/>
    <w:rsid w:val="006D0741"/>
    <w:rsid w:val="006D0773"/>
    <w:rsid w:val="006D0784"/>
    <w:rsid w:val="006D07A0"/>
    <w:rsid w:val="006D07AC"/>
    <w:rsid w:val="006D08C4"/>
    <w:rsid w:val="006D0947"/>
    <w:rsid w:val="006D098F"/>
    <w:rsid w:val="006D0A46"/>
    <w:rsid w:val="006D0A52"/>
    <w:rsid w:val="006D0A8A"/>
    <w:rsid w:val="006D0A96"/>
    <w:rsid w:val="006D0B77"/>
    <w:rsid w:val="006D0B7A"/>
    <w:rsid w:val="006D0BB1"/>
    <w:rsid w:val="006D0BC2"/>
    <w:rsid w:val="006D0C0D"/>
    <w:rsid w:val="006D0C1C"/>
    <w:rsid w:val="006D0C8D"/>
    <w:rsid w:val="006D0C96"/>
    <w:rsid w:val="006D0D2C"/>
    <w:rsid w:val="006D0DC8"/>
    <w:rsid w:val="006D0DF4"/>
    <w:rsid w:val="006D0E28"/>
    <w:rsid w:val="006D0E5C"/>
    <w:rsid w:val="006D0E63"/>
    <w:rsid w:val="006D0EAC"/>
    <w:rsid w:val="006D0F10"/>
    <w:rsid w:val="006D0F26"/>
    <w:rsid w:val="006D0F5D"/>
    <w:rsid w:val="006D0F71"/>
    <w:rsid w:val="006D0FAA"/>
    <w:rsid w:val="006D10B6"/>
    <w:rsid w:val="006D112A"/>
    <w:rsid w:val="006D1131"/>
    <w:rsid w:val="006D11B0"/>
    <w:rsid w:val="006D11E3"/>
    <w:rsid w:val="006D1213"/>
    <w:rsid w:val="006D1269"/>
    <w:rsid w:val="006D1276"/>
    <w:rsid w:val="006D12AA"/>
    <w:rsid w:val="006D12AB"/>
    <w:rsid w:val="006D130E"/>
    <w:rsid w:val="006D1322"/>
    <w:rsid w:val="006D1395"/>
    <w:rsid w:val="006D13BB"/>
    <w:rsid w:val="006D148B"/>
    <w:rsid w:val="006D148C"/>
    <w:rsid w:val="006D149B"/>
    <w:rsid w:val="006D14AC"/>
    <w:rsid w:val="006D14D5"/>
    <w:rsid w:val="006D153B"/>
    <w:rsid w:val="006D154A"/>
    <w:rsid w:val="006D1568"/>
    <w:rsid w:val="006D169B"/>
    <w:rsid w:val="006D16AE"/>
    <w:rsid w:val="006D16DD"/>
    <w:rsid w:val="006D17F8"/>
    <w:rsid w:val="006D1859"/>
    <w:rsid w:val="006D187D"/>
    <w:rsid w:val="006D188A"/>
    <w:rsid w:val="006D18A0"/>
    <w:rsid w:val="006D1937"/>
    <w:rsid w:val="006D1969"/>
    <w:rsid w:val="006D197F"/>
    <w:rsid w:val="006D1989"/>
    <w:rsid w:val="006D19A4"/>
    <w:rsid w:val="006D19B4"/>
    <w:rsid w:val="006D19D8"/>
    <w:rsid w:val="006D1A16"/>
    <w:rsid w:val="006D1B61"/>
    <w:rsid w:val="006D1BBF"/>
    <w:rsid w:val="006D1C6C"/>
    <w:rsid w:val="006D1CE8"/>
    <w:rsid w:val="006D1D8E"/>
    <w:rsid w:val="006D1D9B"/>
    <w:rsid w:val="006D1E2F"/>
    <w:rsid w:val="006D1E82"/>
    <w:rsid w:val="006D1EAF"/>
    <w:rsid w:val="006D1EBD"/>
    <w:rsid w:val="006D1F7B"/>
    <w:rsid w:val="006D207D"/>
    <w:rsid w:val="006D20A9"/>
    <w:rsid w:val="006D20D3"/>
    <w:rsid w:val="006D20EB"/>
    <w:rsid w:val="006D2131"/>
    <w:rsid w:val="006D215B"/>
    <w:rsid w:val="006D218C"/>
    <w:rsid w:val="006D21A0"/>
    <w:rsid w:val="006D21C9"/>
    <w:rsid w:val="006D21D1"/>
    <w:rsid w:val="006D21D3"/>
    <w:rsid w:val="006D21EB"/>
    <w:rsid w:val="006D226B"/>
    <w:rsid w:val="006D228F"/>
    <w:rsid w:val="006D22C8"/>
    <w:rsid w:val="006D22E9"/>
    <w:rsid w:val="006D2317"/>
    <w:rsid w:val="006D2341"/>
    <w:rsid w:val="006D2356"/>
    <w:rsid w:val="006D235D"/>
    <w:rsid w:val="006D2385"/>
    <w:rsid w:val="006D238B"/>
    <w:rsid w:val="006D23B2"/>
    <w:rsid w:val="006D23C9"/>
    <w:rsid w:val="006D2467"/>
    <w:rsid w:val="006D24AE"/>
    <w:rsid w:val="006D24D7"/>
    <w:rsid w:val="006D2515"/>
    <w:rsid w:val="006D2528"/>
    <w:rsid w:val="006D2554"/>
    <w:rsid w:val="006D2597"/>
    <w:rsid w:val="006D25C2"/>
    <w:rsid w:val="006D2600"/>
    <w:rsid w:val="006D264B"/>
    <w:rsid w:val="006D2659"/>
    <w:rsid w:val="006D265C"/>
    <w:rsid w:val="006D267B"/>
    <w:rsid w:val="006D2716"/>
    <w:rsid w:val="006D2777"/>
    <w:rsid w:val="006D27CA"/>
    <w:rsid w:val="006D27FA"/>
    <w:rsid w:val="006D28F5"/>
    <w:rsid w:val="006D2929"/>
    <w:rsid w:val="006D2930"/>
    <w:rsid w:val="006D29CA"/>
    <w:rsid w:val="006D29CC"/>
    <w:rsid w:val="006D2A2E"/>
    <w:rsid w:val="006D2A2F"/>
    <w:rsid w:val="006D2A45"/>
    <w:rsid w:val="006D2A6B"/>
    <w:rsid w:val="006D2A84"/>
    <w:rsid w:val="006D2B19"/>
    <w:rsid w:val="006D2B50"/>
    <w:rsid w:val="006D2BF8"/>
    <w:rsid w:val="006D2C18"/>
    <w:rsid w:val="006D2C4F"/>
    <w:rsid w:val="006D2CAB"/>
    <w:rsid w:val="006D2CAF"/>
    <w:rsid w:val="006D2D2F"/>
    <w:rsid w:val="006D2D32"/>
    <w:rsid w:val="006D2D46"/>
    <w:rsid w:val="006D2D84"/>
    <w:rsid w:val="006D2DF1"/>
    <w:rsid w:val="006D2E33"/>
    <w:rsid w:val="006D2E46"/>
    <w:rsid w:val="006D2E98"/>
    <w:rsid w:val="006D2EF5"/>
    <w:rsid w:val="006D2F3E"/>
    <w:rsid w:val="006D2F95"/>
    <w:rsid w:val="006D3003"/>
    <w:rsid w:val="006D3053"/>
    <w:rsid w:val="006D3058"/>
    <w:rsid w:val="006D3097"/>
    <w:rsid w:val="006D30F1"/>
    <w:rsid w:val="006D3104"/>
    <w:rsid w:val="006D317E"/>
    <w:rsid w:val="006D3191"/>
    <w:rsid w:val="006D3209"/>
    <w:rsid w:val="006D324B"/>
    <w:rsid w:val="006D327C"/>
    <w:rsid w:val="006D32AA"/>
    <w:rsid w:val="006D32BD"/>
    <w:rsid w:val="006D32E0"/>
    <w:rsid w:val="006D3326"/>
    <w:rsid w:val="006D3441"/>
    <w:rsid w:val="006D34A9"/>
    <w:rsid w:val="006D354A"/>
    <w:rsid w:val="006D3552"/>
    <w:rsid w:val="006D357D"/>
    <w:rsid w:val="006D3586"/>
    <w:rsid w:val="006D35A4"/>
    <w:rsid w:val="006D362F"/>
    <w:rsid w:val="006D3675"/>
    <w:rsid w:val="006D36B3"/>
    <w:rsid w:val="006D36E1"/>
    <w:rsid w:val="006D36E5"/>
    <w:rsid w:val="006D378E"/>
    <w:rsid w:val="006D37AE"/>
    <w:rsid w:val="006D37B6"/>
    <w:rsid w:val="006D37DF"/>
    <w:rsid w:val="006D3877"/>
    <w:rsid w:val="006D3900"/>
    <w:rsid w:val="006D395B"/>
    <w:rsid w:val="006D3980"/>
    <w:rsid w:val="006D39DF"/>
    <w:rsid w:val="006D3A2A"/>
    <w:rsid w:val="006D3AB8"/>
    <w:rsid w:val="006D3AC1"/>
    <w:rsid w:val="006D3BDE"/>
    <w:rsid w:val="006D3BE7"/>
    <w:rsid w:val="006D3BE9"/>
    <w:rsid w:val="006D3CBF"/>
    <w:rsid w:val="006D3CF8"/>
    <w:rsid w:val="006D3D10"/>
    <w:rsid w:val="006D3D12"/>
    <w:rsid w:val="006D3D5A"/>
    <w:rsid w:val="006D3DB1"/>
    <w:rsid w:val="006D3DCE"/>
    <w:rsid w:val="006D3E03"/>
    <w:rsid w:val="006D3E0E"/>
    <w:rsid w:val="006D3E31"/>
    <w:rsid w:val="006D3E3A"/>
    <w:rsid w:val="006D3E4A"/>
    <w:rsid w:val="006D3E4B"/>
    <w:rsid w:val="006D3E56"/>
    <w:rsid w:val="006D3E6F"/>
    <w:rsid w:val="006D3EA2"/>
    <w:rsid w:val="006D3FDE"/>
    <w:rsid w:val="006D403A"/>
    <w:rsid w:val="006D408C"/>
    <w:rsid w:val="006D409C"/>
    <w:rsid w:val="006D40ED"/>
    <w:rsid w:val="006D415C"/>
    <w:rsid w:val="006D418B"/>
    <w:rsid w:val="006D4199"/>
    <w:rsid w:val="006D421E"/>
    <w:rsid w:val="006D422C"/>
    <w:rsid w:val="006D4245"/>
    <w:rsid w:val="006D424B"/>
    <w:rsid w:val="006D4269"/>
    <w:rsid w:val="006D426A"/>
    <w:rsid w:val="006D42D4"/>
    <w:rsid w:val="006D42E9"/>
    <w:rsid w:val="006D4337"/>
    <w:rsid w:val="006D4376"/>
    <w:rsid w:val="006D43A7"/>
    <w:rsid w:val="006D43E3"/>
    <w:rsid w:val="006D43F2"/>
    <w:rsid w:val="006D43F6"/>
    <w:rsid w:val="006D4400"/>
    <w:rsid w:val="006D4433"/>
    <w:rsid w:val="006D4498"/>
    <w:rsid w:val="006D44D1"/>
    <w:rsid w:val="006D450C"/>
    <w:rsid w:val="006D4517"/>
    <w:rsid w:val="006D451E"/>
    <w:rsid w:val="006D453D"/>
    <w:rsid w:val="006D456A"/>
    <w:rsid w:val="006D462A"/>
    <w:rsid w:val="006D46BE"/>
    <w:rsid w:val="006D46D7"/>
    <w:rsid w:val="006D46DD"/>
    <w:rsid w:val="006D4772"/>
    <w:rsid w:val="006D47B0"/>
    <w:rsid w:val="006D47BB"/>
    <w:rsid w:val="006D48E0"/>
    <w:rsid w:val="006D48F9"/>
    <w:rsid w:val="006D4990"/>
    <w:rsid w:val="006D4A10"/>
    <w:rsid w:val="006D4A5A"/>
    <w:rsid w:val="006D4A8A"/>
    <w:rsid w:val="006D4A9B"/>
    <w:rsid w:val="006D4AA5"/>
    <w:rsid w:val="006D4AB6"/>
    <w:rsid w:val="006D4B03"/>
    <w:rsid w:val="006D4B35"/>
    <w:rsid w:val="006D4B3E"/>
    <w:rsid w:val="006D4D04"/>
    <w:rsid w:val="006D4D89"/>
    <w:rsid w:val="006D4DAF"/>
    <w:rsid w:val="006D4DC8"/>
    <w:rsid w:val="006D4E2C"/>
    <w:rsid w:val="006D4E34"/>
    <w:rsid w:val="006D4E6A"/>
    <w:rsid w:val="006D4EEF"/>
    <w:rsid w:val="006D4F10"/>
    <w:rsid w:val="006D4F1B"/>
    <w:rsid w:val="006D4FCC"/>
    <w:rsid w:val="006D4FDD"/>
    <w:rsid w:val="006D4FEF"/>
    <w:rsid w:val="006D4FF6"/>
    <w:rsid w:val="006D4FF9"/>
    <w:rsid w:val="006D5061"/>
    <w:rsid w:val="006D508D"/>
    <w:rsid w:val="006D50AA"/>
    <w:rsid w:val="006D50DC"/>
    <w:rsid w:val="006D511A"/>
    <w:rsid w:val="006D513D"/>
    <w:rsid w:val="006D51BC"/>
    <w:rsid w:val="006D51C2"/>
    <w:rsid w:val="006D524E"/>
    <w:rsid w:val="006D52A1"/>
    <w:rsid w:val="006D52B6"/>
    <w:rsid w:val="006D52E7"/>
    <w:rsid w:val="006D52F8"/>
    <w:rsid w:val="006D5349"/>
    <w:rsid w:val="006D5358"/>
    <w:rsid w:val="006D5439"/>
    <w:rsid w:val="006D546D"/>
    <w:rsid w:val="006D5490"/>
    <w:rsid w:val="006D54AE"/>
    <w:rsid w:val="006D54AF"/>
    <w:rsid w:val="006D54ED"/>
    <w:rsid w:val="006D54F5"/>
    <w:rsid w:val="006D54F7"/>
    <w:rsid w:val="006D54F9"/>
    <w:rsid w:val="006D54FA"/>
    <w:rsid w:val="006D55DB"/>
    <w:rsid w:val="006D5639"/>
    <w:rsid w:val="006D5673"/>
    <w:rsid w:val="006D568A"/>
    <w:rsid w:val="006D56A6"/>
    <w:rsid w:val="006D56EA"/>
    <w:rsid w:val="006D5707"/>
    <w:rsid w:val="006D574F"/>
    <w:rsid w:val="006D5770"/>
    <w:rsid w:val="006D577B"/>
    <w:rsid w:val="006D5798"/>
    <w:rsid w:val="006D589C"/>
    <w:rsid w:val="006D58BC"/>
    <w:rsid w:val="006D58CC"/>
    <w:rsid w:val="006D58FD"/>
    <w:rsid w:val="006D59F8"/>
    <w:rsid w:val="006D5A28"/>
    <w:rsid w:val="006D5A5E"/>
    <w:rsid w:val="006D5A96"/>
    <w:rsid w:val="006D5ACA"/>
    <w:rsid w:val="006D5AEC"/>
    <w:rsid w:val="006D5B19"/>
    <w:rsid w:val="006D5B53"/>
    <w:rsid w:val="006D5C14"/>
    <w:rsid w:val="006D5C7B"/>
    <w:rsid w:val="006D5CC1"/>
    <w:rsid w:val="006D5E8A"/>
    <w:rsid w:val="006D5EB7"/>
    <w:rsid w:val="006D5F1F"/>
    <w:rsid w:val="006D5F7E"/>
    <w:rsid w:val="006D5FFC"/>
    <w:rsid w:val="006D60D9"/>
    <w:rsid w:val="006D6161"/>
    <w:rsid w:val="006D617C"/>
    <w:rsid w:val="006D6226"/>
    <w:rsid w:val="006D6280"/>
    <w:rsid w:val="006D629C"/>
    <w:rsid w:val="006D6318"/>
    <w:rsid w:val="006D6336"/>
    <w:rsid w:val="006D63B8"/>
    <w:rsid w:val="006D6438"/>
    <w:rsid w:val="006D6442"/>
    <w:rsid w:val="006D64F6"/>
    <w:rsid w:val="006D651F"/>
    <w:rsid w:val="006D6581"/>
    <w:rsid w:val="006D65AA"/>
    <w:rsid w:val="006D65B4"/>
    <w:rsid w:val="006D65E6"/>
    <w:rsid w:val="006D663F"/>
    <w:rsid w:val="006D667D"/>
    <w:rsid w:val="006D66C2"/>
    <w:rsid w:val="006D671D"/>
    <w:rsid w:val="006D6725"/>
    <w:rsid w:val="006D6737"/>
    <w:rsid w:val="006D67EC"/>
    <w:rsid w:val="006D681B"/>
    <w:rsid w:val="006D6830"/>
    <w:rsid w:val="006D684B"/>
    <w:rsid w:val="006D685F"/>
    <w:rsid w:val="006D6922"/>
    <w:rsid w:val="006D693D"/>
    <w:rsid w:val="006D6972"/>
    <w:rsid w:val="006D69FF"/>
    <w:rsid w:val="006D6AE4"/>
    <w:rsid w:val="006D6B41"/>
    <w:rsid w:val="006D6B5E"/>
    <w:rsid w:val="006D6BDB"/>
    <w:rsid w:val="006D6BEB"/>
    <w:rsid w:val="006D6C1F"/>
    <w:rsid w:val="006D6D2D"/>
    <w:rsid w:val="006D6D69"/>
    <w:rsid w:val="006D6DA3"/>
    <w:rsid w:val="006D6DD2"/>
    <w:rsid w:val="006D6E14"/>
    <w:rsid w:val="006D6E6F"/>
    <w:rsid w:val="006D6E79"/>
    <w:rsid w:val="006D6E95"/>
    <w:rsid w:val="006D6EA2"/>
    <w:rsid w:val="006D6EB6"/>
    <w:rsid w:val="006D6EC7"/>
    <w:rsid w:val="006D6EEE"/>
    <w:rsid w:val="006D6FA0"/>
    <w:rsid w:val="006D6FC5"/>
    <w:rsid w:val="006D6FF3"/>
    <w:rsid w:val="006D706F"/>
    <w:rsid w:val="006D70C0"/>
    <w:rsid w:val="006D7102"/>
    <w:rsid w:val="006D7108"/>
    <w:rsid w:val="006D7180"/>
    <w:rsid w:val="006D7204"/>
    <w:rsid w:val="006D728D"/>
    <w:rsid w:val="006D72E2"/>
    <w:rsid w:val="006D7329"/>
    <w:rsid w:val="006D7356"/>
    <w:rsid w:val="006D73A1"/>
    <w:rsid w:val="006D73DF"/>
    <w:rsid w:val="006D73E5"/>
    <w:rsid w:val="006D74A7"/>
    <w:rsid w:val="006D74BE"/>
    <w:rsid w:val="006D74CA"/>
    <w:rsid w:val="006D74E6"/>
    <w:rsid w:val="006D7521"/>
    <w:rsid w:val="006D7523"/>
    <w:rsid w:val="006D7526"/>
    <w:rsid w:val="006D752A"/>
    <w:rsid w:val="006D754C"/>
    <w:rsid w:val="006D7576"/>
    <w:rsid w:val="006D75B1"/>
    <w:rsid w:val="006D7615"/>
    <w:rsid w:val="006D761C"/>
    <w:rsid w:val="006D764C"/>
    <w:rsid w:val="006D7651"/>
    <w:rsid w:val="006D7683"/>
    <w:rsid w:val="006D76FD"/>
    <w:rsid w:val="006D7728"/>
    <w:rsid w:val="006D7738"/>
    <w:rsid w:val="006D7755"/>
    <w:rsid w:val="006D77CD"/>
    <w:rsid w:val="006D77D0"/>
    <w:rsid w:val="006D784D"/>
    <w:rsid w:val="006D7867"/>
    <w:rsid w:val="006D7893"/>
    <w:rsid w:val="006D78BE"/>
    <w:rsid w:val="006D791C"/>
    <w:rsid w:val="006D7929"/>
    <w:rsid w:val="006D798B"/>
    <w:rsid w:val="006D79B0"/>
    <w:rsid w:val="006D79D8"/>
    <w:rsid w:val="006D7A3E"/>
    <w:rsid w:val="006D7A47"/>
    <w:rsid w:val="006D7B08"/>
    <w:rsid w:val="006D7B09"/>
    <w:rsid w:val="006D7B4F"/>
    <w:rsid w:val="006D7BA2"/>
    <w:rsid w:val="006D7BB5"/>
    <w:rsid w:val="006D7C13"/>
    <w:rsid w:val="006D7C3D"/>
    <w:rsid w:val="006D7C80"/>
    <w:rsid w:val="006D7CA3"/>
    <w:rsid w:val="006D7CD3"/>
    <w:rsid w:val="006D7CFA"/>
    <w:rsid w:val="006D7D2A"/>
    <w:rsid w:val="006D7D45"/>
    <w:rsid w:val="006D7E0A"/>
    <w:rsid w:val="006D7E5F"/>
    <w:rsid w:val="006D7E61"/>
    <w:rsid w:val="006D7EA3"/>
    <w:rsid w:val="006D7EDF"/>
    <w:rsid w:val="006D7F8D"/>
    <w:rsid w:val="006D7FAD"/>
    <w:rsid w:val="006E0034"/>
    <w:rsid w:val="006E0040"/>
    <w:rsid w:val="006E00AE"/>
    <w:rsid w:val="006E00CA"/>
    <w:rsid w:val="006E00F6"/>
    <w:rsid w:val="006E0132"/>
    <w:rsid w:val="006E01AF"/>
    <w:rsid w:val="006E0236"/>
    <w:rsid w:val="006E0243"/>
    <w:rsid w:val="006E0266"/>
    <w:rsid w:val="006E0271"/>
    <w:rsid w:val="006E0272"/>
    <w:rsid w:val="006E0347"/>
    <w:rsid w:val="006E034A"/>
    <w:rsid w:val="006E0394"/>
    <w:rsid w:val="006E03DE"/>
    <w:rsid w:val="006E0411"/>
    <w:rsid w:val="006E0431"/>
    <w:rsid w:val="006E046F"/>
    <w:rsid w:val="006E048C"/>
    <w:rsid w:val="006E04B9"/>
    <w:rsid w:val="006E04EB"/>
    <w:rsid w:val="006E04F3"/>
    <w:rsid w:val="006E0513"/>
    <w:rsid w:val="006E056D"/>
    <w:rsid w:val="006E05B2"/>
    <w:rsid w:val="006E0619"/>
    <w:rsid w:val="006E06B8"/>
    <w:rsid w:val="006E06CA"/>
    <w:rsid w:val="006E06D0"/>
    <w:rsid w:val="006E06E9"/>
    <w:rsid w:val="006E0739"/>
    <w:rsid w:val="006E0819"/>
    <w:rsid w:val="006E082B"/>
    <w:rsid w:val="006E083B"/>
    <w:rsid w:val="006E08A9"/>
    <w:rsid w:val="006E08D6"/>
    <w:rsid w:val="006E08F8"/>
    <w:rsid w:val="006E091F"/>
    <w:rsid w:val="006E096E"/>
    <w:rsid w:val="006E0970"/>
    <w:rsid w:val="006E09DD"/>
    <w:rsid w:val="006E0A16"/>
    <w:rsid w:val="006E0A2B"/>
    <w:rsid w:val="006E0A5C"/>
    <w:rsid w:val="006E0AC2"/>
    <w:rsid w:val="006E0B08"/>
    <w:rsid w:val="006E0B55"/>
    <w:rsid w:val="006E0B86"/>
    <w:rsid w:val="006E0BCA"/>
    <w:rsid w:val="006E0C5F"/>
    <w:rsid w:val="006E0C65"/>
    <w:rsid w:val="006E0C6C"/>
    <w:rsid w:val="006E0D08"/>
    <w:rsid w:val="006E0D54"/>
    <w:rsid w:val="006E0D72"/>
    <w:rsid w:val="006E0DB6"/>
    <w:rsid w:val="006E0DC0"/>
    <w:rsid w:val="006E0DDA"/>
    <w:rsid w:val="006E0DE0"/>
    <w:rsid w:val="006E0DFD"/>
    <w:rsid w:val="006E0EAC"/>
    <w:rsid w:val="006E0EBC"/>
    <w:rsid w:val="006E0ED3"/>
    <w:rsid w:val="006E1020"/>
    <w:rsid w:val="006E10DB"/>
    <w:rsid w:val="006E10EE"/>
    <w:rsid w:val="006E1102"/>
    <w:rsid w:val="006E1109"/>
    <w:rsid w:val="006E1122"/>
    <w:rsid w:val="006E1169"/>
    <w:rsid w:val="006E11B9"/>
    <w:rsid w:val="006E1210"/>
    <w:rsid w:val="006E1238"/>
    <w:rsid w:val="006E1247"/>
    <w:rsid w:val="006E1248"/>
    <w:rsid w:val="006E128D"/>
    <w:rsid w:val="006E131C"/>
    <w:rsid w:val="006E134D"/>
    <w:rsid w:val="006E13CE"/>
    <w:rsid w:val="006E13D8"/>
    <w:rsid w:val="006E13DF"/>
    <w:rsid w:val="006E1414"/>
    <w:rsid w:val="006E14AC"/>
    <w:rsid w:val="006E153D"/>
    <w:rsid w:val="006E1573"/>
    <w:rsid w:val="006E15C5"/>
    <w:rsid w:val="006E15D0"/>
    <w:rsid w:val="006E168C"/>
    <w:rsid w:val="006E172D"/>
    <w:rsid w:val="006E1751"/>
    <w:rsid w:val="006E17A4"/>
    <w:rsid w:val="006E180B"/>
    <w:rsid w:val="006E1879"/>
    <w:rsid w:val="006E18A5"/>
    <w:rsid w:val="006E1971"/>
    <w:rsid w:val="006E1988"/>
    <w:rsid w:val="006E19BA"/>
    <w:rsid w:val="006E19D0"/>
    <w:rsid w:val="006E1A82"/>
    <w:rsid w:val="006E1AA5"/>
    <w:rsid w:val="006E1B39"/>
    <w:rsid w:val="006E1B3F"/>
    <w:rsid w:val="006E1B53"/>
    <w:rsid w:val="006E1B8C"/>
    <w:rsid w:val="006E1BCD"/>
    <w:rsid w:val="006E1BE3"/>
    <w:rsid w:val="006E1BE4"/>
    <w:rsid w:val="006E1BE8"/>
    <w:rsid w:val="006E1BE9"/>
    <w:rsid w:val="006E1BEF"/>
    <w:rsid w:val="006E1C31"/>
    <w:rsid w:val="006E1C3F"/>
    <w:rsid w:val="006E1C40"/>
    <w:rsid w:val="006E1CED"/>
    <w:rsid w:val="006E1CF3"/>
    <w:rsid w:val="006E1D56"/>
    <w:rsid w:val="006E1D5D"/>
    <w:rsid w:val="006E1DFF"/>
    <w:rsid w:val="006E1E0B"/>
    <w:rsid w:val="006E1E28"/>
    <w:rsid w:val="006E1EA7"/>
    <w:rsid w:val="006E1ED9"/>
    <w:rsid w:val="006E2064"/>
    <w:rsid w:val="006E20E6"/>
    <w:rsid w:val="006E20F7"/>
    <w:rsid w:val="006E21D2"/>
    <w:rsid w:val="006E21DC"/>
    <w:rsid w:val="006E223F"/>
    <w:rsid w:val="006E224F"/>
    <w:rsid w:val="006E228B"/>
    <w:rsid w:val="006E2293"/>
    <w:rsid w:val="006E2339"/>
    <w:rsid w:val="006E2433"/>
    <w:rsid w:val="006E2446"/>
    <w:rsid w:val="006E2465"/>
    <w:rsid w:val="006E2494"/>
    <w:rsid w:val="006E2534"/>
    <w:rsid w:val="006E2552"/>
    <w:rsid w:val="006E2568"/>
    <w:rsid w:val="006E259B"/>
    <w:rsid w:val="006E262F"/>
    <w:rsid w:val="006E2641"/>
    <w:rsid w:val="006E2657"/>
    <w:rsid w:val="006E267D"/>
    <w:rsid w:val="006E26B5"/>
    <w:rsid w:val="006E2709"/>
    <w:rsid w:val="006E2730"/>
    <w:rsid w:val="006E27B3"/>
    <w:rsid w:val="006E2827"/>
    <w:rsid w:val="006E285F"/>
    <w:rsid w:val="006E28BD"/>
    <w:rsid w:val="006E28D1"/>
    <w:rsid w:val="006E28D2"/>
    <w:rsid w:val="006E2A6E"/>
    <w:rsid w:val="006E2ACE"/>
    <w:rsid w:val="006E2BAF"/>
    <w:rsid w:val="006E2C2E"/>
    <w:rsid w:val="006E2C38"/>
    <w:rsid w:val="006E2C55"/>
    <w:rsid w:val="006E2D0B"/>
    <w:rsid w:val="006E2D6F"/>
    <w:rsid w:val="006E2D90"/>
    <w:rsid w:val="006E2DF6"/>
    <w:rsid w:val="006E2EAE"/>
    <w:rsid w:val="006E2ED5"/>
    <w:rsid w:val="006E2EF0"/>
    <w:rsid w:val="006E2FA2"/>
    <w:rsid w:val="006E2FAC"/>
    <w:rsid w:val="006E2FAD"/>
    <w:rsid w:val="006E304C"/>
    <w:rsid w:val="006E3094"/>
    <w:rsid w:val="006E30BC"/>
    <w:rsid w:val="006E30DB"/>
    <w:rsid w:val="006E30E7"/>
    <w:rsid w:val="006E3104"/>
    <w:rsid w:val="006E3106"/>
    <w:rsid w:val="006E3147"/>
    <w:rsid w:val="006E316A"/>
    <w:rsid w:val="006E31F4"/>
    <w:rsid w:val="006E3238"/>
    <w:rsid w:val="006E3241"/>
    <w:rsid w:val="006E3274"/>
    <w:rsid w:val="006E3378"/>
    <w:rsid w:val="006E33C5"/>
    <w:rsid w:val="006E3428"/>
    <w:rsid w:val="006E349D"/>
    <w:rsid w:val="006E34EC"/>
    <w:rsid w:val="006E3552"/>
    <w:rsid w:val="006E35DB"/>
    <w:rsid w:val="006E3621"/>
    <w:rsid w:val="006E363F"/>
    <w:rsid w:val="006E36DB"/>
    <w:rsid w:val="006E36F1"/>
    <w:rsid w:val="006E36F3"/>
    <w:rsid w:val="006E3809"/>
    <w:rsid w:val="006E390A"/>
    <w:rsid w:val="006E3956"/>
    <w:rsid w:val="006E39B8"/>
    <w:rsid w:val="006E39E5"/>
    <w:rsid w:val="006E3A29"/>
    <w:rsid w:val="006E3A70"/>
    <w:rsid w:val="006E3AB0"/>
    <w:rsid w:val="006E3B20"/>
    <w:rsid w:val="006E3B44"/>
    <w:rsid w:val="006E3B5E"/>
    <w:rsid w:val="006E3B62"/>
    <w:rsid w:val="006E3B64"/>
    <w:rsid w:val="006E3BDB"/>
    <w:rsid w:val="006E3C2C"/>
    <w:rsid w:val="006E3C35"/>
    <w:rsid w:val="006E3C50"/>
    <w:rsid w:val="006E3C67"/>
    <w:rsid w:val="006E3CE0"/>
    <w:rsid w:val="006E3D6D"/>
    <w:rsid w:val="006E3E20"/>
    <w:rsid w:val="006E3E70"/>
    <w:rsid w:val="006E3E81"/>
    <w:rsid w:val="006E3EBA"/>
    <w:rsid w:val="006E3F0C"/>
    <w:rsid w:val="006E3F12"/>
    <w:rsid w:val="006E3F22"/>
    <w:rsid w:val="006E3F6C"/>
    <w:rsid w:val="006E3F7C"/>
    <w:rsid w:val="006E3F80"/>
    <w:rsid w:val="006E3FF4"/>
    <w:rsid w:val="006E402A"/>
    <w:rsid w:val="006E4045"/>
    <w:rsid w:val="006E408A"/>
    <w:rsid w:val="006E40D2"/>
    <w:rsid w:val="006E4104"/>
    <w:rsid w:val="006E4112"/>
    <w:rsid w:val="006E4186"/>
    <w:rsid w:val="006E41F4"/>
    <w:rsid w:val="006E428C"/>
    <w:rsid w:val="006E42A4"/>
    <w:rsid w:val="006E430F"/>
    <w:rsid w:val="006E431D"/>
    <w:rsid w:val="006E433E"/>
    <w:rsid w:val="006E43B8"/>
    <w:rsid w:val="006E43FF"/>
    <w:rsid w:val="006E454F"/>
    <w:rsid w:val="006E455F"/>
    <w:rsid w:val="006E45C4"/>
    <w:rsid w:val="006E4612"/>
    <w:rsid w:val="006E46F2"/>
    <w:rsid w:val="006E472A"/>
    <w:rsid w:val="006E4789"/>
    <w:rsid w:val="006E47B3"/>
    <w:rsid w:val="006E47C5"/>
    <w:rsid w:val="006E4806"/>
    <w:rsid w:val="006E4840"/>
    <w:rsid w:val="006E4877"/>
    <w:rsid w:val="006E48BC"/>
    <w:rsid w:val="006E4953"/>
    <w:rsid w:val="006E49CF"/>
    <w:rsid w:val="006E49F1"/>
    <w:rsid w:val="006E4AA8"/>
    <w:rsid w:val="006E4ADF"/>
    <w:rsid w:val="006E4AED"/>
    <w:rsid w:val="006E4B5A"/>
    <w:rsid w:val="006E4B5E"/>
    <w:rsid w:val="006E4BAD"/>
    <w:rsid w:val="006E4C05"/>
    <w:rsid w:val="006E4C79"/>
    <w:rsid w:val="006E4CA9"/>
    <w:rsid w:val="006E4CE0"/>
    <w:rsid w:val="006E4D51"/>
    <w:rsid w:val="006E4D89"/>
    <w:rsid w:val="006E4D8A"/>
    <w:rsid w:val="006E4DC1"/>
    <w:rsid w:val="006E4DDF"/>
    <w:rsid w:val="006E4E32"/>
    <w:rsid w:val="006E4ED5"/>
    <w:rsid w:val="006E4EEB"/>
    <w:rsid w:val="006E4F27"/>
    <w:rsid w:val="006E4F53"/>
    <w:rsid w:val="006E4F62"/>
    <w:rsid w:val="006E4FC1"/>
    <w:rsid w:val="006E504B"/>
    <w:rsid w:val="006E5096"/>
    <w:rsid w:val="006E50FC"/>
    <w:rsid w:val="006E5157"/>
    <w:rsid w:val="006E516E"/>
    <w:rsid w:val="006E5202"/>
    <w:rsid w:val="006E5204"/>
    <w:rsid w:val="006E528F"/>
    <w:rsid w:val="006E5377"/>
    <w:rsid w:val="006E53D8"/>
    <w:rsid w:val="006E5494"/>
    <w:rsid w:val="006E5534"/>
    <w:rsid w:val="006E5677"/>
    <w:rsid w:val="006E56A2"/>
    <w:rsid w:val="006E56AB"/>
    <w:rsid w:val="006E56BD"/>
    <w:rsid w:val="006E56FE"/>
    <w:rsid w:val="006E5716"/>
    <w:rsid w:val="006E5722"/>
    <w:rsid w:val="006E5747"/>
    <w:rsid w:val="006E5773"/>
    <w:rsid w:val="006E57EF"/>
    <w:rsid w:val="006E57FD"/>
    <w:rsid w:val="006E5822"/>
    <w:rsid w:val="006E587E"/>
    <w:rsid w:val="006E5917"/>
    <w:rsid w:val="006E593A"/>
    <w:rsid w:val="006E594A"/>
    <w:rsid w:val="006E597A"/>
    <w:rsid w:val="006E599B"/>
    <w:rsid w:val="006E5A21"/>
    <w:rsid w:val="006E5A61"/>
    <w:rsid w:val="006E5AE9"/>
    <w:rsid w:val="006E5B67"/>
    <w:rsid w:val="006E5B68"/>
    <w:rsid w:val="006E5B6A"/>
    <w:rsid w:val="006E5BE6"/>
    <w:rsid w:val="006E5C31"/>
    <w:rsid w:val="006E5C69"/>
    <w:rsid w:val="006E5CA8"/>
    <w:rsid w:val="006E5CB9"/>
    <w:rsid w:val="006E5CCD"/>
    <w:rsid w:val="006E5D36"/>
    <w:rsid w:val="006E5D79"/>
    <w:rsid w:val="006E5D85"/>
    <w:rsid w:val="006E5DE2"/>
    <w:rsid w:val="006E5E50"/>
    <w:rsid w:val="006E5E60"/>
    <w:rsid w:val="006E5E6B"/>
    <w:rsid w:val="006E5EED"/>
    <w:rsid w:val="006E5F37"/>
    <w:rsid w:val="006E5F92"/>
    <w:rsid w:val="006E5FD8"/>
    <w:rsid w:val="006E6033"/>
    <w:rsid w:val="006E6046"/>
    <w:rsid w:val="006E604C"/>
    <w:rsid w:val="006E6069"/>
    <w:rsid w:val="006E60A1"/>
    <w:rsid w:val="006E60A4"/>
    <w:rsid w:val="006E60BE"/>
    <w:rsid w:val="006E60D5"/>
    <w:rsid w:val="006E6101"/>
    <w:rsid w:val="006E6139"/>
    <w:rsid w:val="006E616D"/>
    <w:rsid w:val="006E61CF"/>
    <w:rsid w:val="006E62C0"/>
    <w:rsid w:val="006E62C7"/>
    <w:rsid w:val="006E62CF"/>
    <w:rsid w:val="006E63A0"/>
    <w:rsid w:val="006E63B4"/>
    <w:rsid w:val="006E63E3"/>
    <w:rsid w:val="006E643B"/>
    <w:rsid w:val="006E6563"/>
    <w:rsid w:val="006E6624"/>
    <w:rsid w:val="006E6629"/>
    <w:rsid w:val="006E6641"/>
    <w:rsid w:val="006E66A6"/>
    <w:rsid w:val="006E66C8"/>
    <w:rsid w:val="006E66EC"/>
    <w:rsid w:val="006E67C4"/>
    <w:rsid w:val="006E67DF"/>
    <w:rsid w:val="006E6890"/>
    <w:rsid w:val="006E68A9"/>
    <w:rsid w:val="006E69A6"/>
    <w:rsid w:val="006E69F7"/>
    <w:rsid w:val="006E6A06"/>
    <w:rsid w:val="006E6A2D"/>
    <w:rsid w:val="006E6AAE"/>
    <w:rsid w:val="006E6ACD"/>
    <w:rsid w:val="006E6B76"/>
    <w:rsid w:val="006E6B87"/>
    <w:rsid w:val="006E6B88"/>
    <w:rsid w:val="006E6BFA"/>
    <w:rsid w:val="006E6C35"/>
    <w:rsid w:val="006E6CF4"/>
    <w:rsid w:val="006E6D49"/>
    <w:rsid w:val="006E6D9C"/>
    <w:rsid w:val="006E6DA3"/>
    <w:rsid w:val="006E6E21"/>
    <w:rsid w:val="006E6E4F"/>
    <w:rsid w:val="006E6EA0"/>
    <w:rsid w:val="006E6F15"/>
    <w:rsid w:val="006E6F19"/>
    <w:rsid w:val="006E6F3A"/>
    <w:rsid w:val="006E6F7D"/>
    <w:rsid w:val="006E6FB3"/>
    <w:rsid w:val="006E6FC0"/>
    <w:rsid w:val="006E6FF7"/>
    <w:rsid w:val="006E6FFA"/>
    <w:rsid w:val="006E7006"/>
    <w:rsid w:val="006E7096"/>
    <w:rsid w:val="006E70A4"/>
    <w:rsid w:val="006E70B3"/>
    <w:rsid w:val="006E715D"/>
    <w:rsid w:val="006E7173"/>
    <w:rsid w:val="006E7177"/>
    <w:rsid w:val="006E71A2"/>
    <w:rsid w:val="006E71EF"/>
    <w:rsid w:val="006E7256"/>
    <w:rsid w:val="006E72BA"/>
    <w:rsid w:val="006E72C6"/>
    <w:rsid w:val="006E7324"/>
    <w:rsid w:val="006E7392"/>
    <w:rsid w:val="006E73B6"/>
    <w:rsid w:val="006E73E1"/>
    <w:rsid w:val="006E743B"/>
    <w:rsid w:val="006E74B6"/>
    <w:rsid w:val="006E74C0"/>
    <w:rsid w:val="006E753F"/>
    <w:rsid w:val="006E7562"/>
    <w:rsid w:val="006E75B9"/>
    <w:rsid w:val="006E761E"/>
    <w:rsid w:val="006E762A"/>
    <w:rsid w:val="006E762B"/>
    <w:rsid w:val="006E7633"/>
    <w:rsid w:val="006E7666"/>
    <w:rsid w:val="006E7701"/>
    <w:rsid w:val="006E77A7"/>
    <w:rsid w:val="006E77B3"/>
    <w:rsid w:val="006E77EE"/>
    <w:rsid w:val="006E784C"/>
    <w:rsid w:val="006E785E"/>
    <w:rsid w:val="006E7882"/>
    <w:rsid w:val="006E78EA"/>
    <w:rsid w:val="006E792C"/>
    <w:rsid w:val="006E798A"/>
    <w:rsid w:val="006E79AC"/>
    <w:rsid w:val="006E79BB"/>
    <w:rsid w:val="006E7A31"/>
    <w:rsid w:val="006E7A38"/>
    <w:rsid w:val="006E7A71"/>
    <w:rsid w:val="006E7B5C"/>
    <w:rsid w:val="006E7B77"/>
    <w:rsid w:val="006E7BAA"/>
    <w:rsid w:val="006E7BB4"/>
    <w:rsid w:val="006E7BEB"/>
    <w:rsid w:val="006E7CDF"/>
    <w:rsid w:val="006E7D19"/>
    <w:rsid w:val="006E7DD5"/>
    <w:rsid w:val="006E7E98"/>
    <w:rsid w:val="006E7EC9"/>
    <w:rsid w:val="006E7EEB"/>
    <w:rsid w:val="006E7F58"/>
    <w:rsid w:val="006E7F86"/>
    <w:rsid w:val="006E7FDD"/>
    <w:rsid w:val="006E7FE7"/>
    <w:rsid w:val="006F0083"/>
    <w:rsid w:val="006F008F"/>
    <w:rsid w:val="006F00BA"/>
    <w:rsid w:val="006F00DF"/>
    <w:rsid w:val="006F0102"/>
    <w:rsid w:val="006F011A"/>
    <w:rsid w:val="006F017C"/>
    <w:rsid w:val="006F017E"/>
    <w:rsid w:val="006F01B0"/>
    <w:rsid w:val="006F01DD"/>
    <w:rsid w:val="006F0225"/>
    <w:rsid w:val="006F023A"/>
    <w:rsid w:val="006F023B"/>
    <w:rsid w:val="006F0262"/>
    <w:rsid w:val="006F02CA"/>
    <w:rsid w:val="006F0323"/>
    <w:rsid w:val="006F0339"/>
    <w:rsid w:val="006F0374"/>
    <w:rsid w:val="006F0395"/>
    <w:rsid w:val="006F03AF"/>
    <w:rsid w:val="006F03B3"/>
    <w:rsid w:val="006F03E5"/>
    <w:rsid w:val="006F040C"/>
    <w:rsid w:val="006F05BE"/>
    <w:rsid w:val="006F05F7"/>
    <w:rsid w:val="006F0616"/>
    <w:rsid w:val="006F0677"/>
    <w:rsid w:val="006F069B"/>
    <w:rsid w:val="006F075B"/>
    <w:rsid w:val="006F07EB"/>
    <w:rsid w:val="006F07F7"/>
    <w:rsid w:val="006F0844"/>
    <w:rsid w:val="006F0866"/>
    <w:rsid w:val="006F0876"/>
    <w:rsid w:val="006F090A"/>
    <w:rsid w:val="006F094B"/>
    <w:rsid w:val="006F0955"/>
    <w:rsid w:val="006F0987"/>
    <w:rsid w:val="006F09BD"/>
    <w:rsid w:val="006F0A80"/>
    <w:rsid w:val="006F0ABF"/>
    <w:rsid w:val="006F0B0F"/>
    <w:rsid w:val="006F0B1C"/>
    <w:rsid w:val="006F0B32"/>
    <w:rsid w:val="006F0B6B"/>
    <w:rsid w:val="006F0BFE"/>
    <w:rsid w:val="006F0C34"/>
    <w:rsid w:val="006F0C9B"/>
    <w:rsid w:val="006F0CC3"/>
    <w:rsid w:val="006F0CE7"/>
    <w:rsid w:val="006F0D17"/>
    <w:rsid w:val="006F0D1B"/>
    <w:rsid w:val="006F0D3F"/>
    <w:rsid w:val="006F0DA6"/>
    <w:rsid w:val="006F0E3D"/>
    <w:rsid w:val="006F0E51"/>
    <w:rsid w:val="006F0E54"/>
    <w:rsid w:val="006F0EBB"/>
    <w:rsid w:val="006F0EE2"/>
    <w:rsid w:val="006F0F29"/>
    <w:rsid w:val="006F0F83"/>
    <w:rsid w:val="006F1020"/>
    <w:rsid w:val="006F10BE"/>
    <w:rsid w:val="006F10D7"/>
    <w:rsid w:val="006F1144"/>
    <w:rsid w:val="006F11A5"/>
    <w:rsid w:val="006F11BA"/>
    <w:rsid w:val="006F1292"/>
    <w:rsid w:val="006F13B6"/>
    <w:rsid w:val="006F13DD"/>
    <w:rsid w:val="006F13E1"/>
    <w:rsid w:val="006F142D"/>
    <w:rsid w:val="006F1466"/>
    <w:rsid w:val="006F1491"/>
    <w:rsid w:val="006F14A3"/>
    <w:rsid w:val="006F14AF"/>
    <w:rsid w:val="006F157A"/>
    <w:rsid w:val="006F15BA"/>
    <w:rsid w:val="006F15BF"/>
    <w:rsid w:val="006F1600"/>
    <w:rsid w:val="006F163C"/>
    <w:rsid w:val="006F163D"/>
    <w:rsid w:val="006F1653"/>
    <w:rsid w:val="006F165B"/>
    <w:rsid w:val="006F1671"/>
    <w:rsid w:val="006F1688"/>
    <w:rsid w:val="006F16C8"/>
    <w:rsid w:val="006F16EF"/>
    <w:rsid w:val="006F17E0"/>
    <w:rsid w:val="006F1809"/>
    <w:rsid w:val="006F1860"/>
    <w:rsid w:val="006F18A5"/>
    <w:rsid w:val="006F190B"/>
    <w:rsid w:val="006F1962"/>
    <w:rsid w:val="006F1973"/>
    <w:rsid w:val="006F19AA"/>
    <w:rsid w:val="006F19DC"/>
    <w:rsid w:val="006F19F9"/>
    <w:rsid w:val="006F1A16"/>
    <w:rsid w:val="006F1A18"/>
    <w:rsid w:val="006F1A2A"/>
    <w:rsid w:val="006F1A2D"/>
    <w:rsid w:val="006F1A73"/>
    <w:rsid w:val="006F1AA0"/>
    <w:rsid w:val="006F1ABE"/>
    <w:rsid w:val="006F1AC6"/>
    <w:rsid w:val="006F1AE1"/>
    <w:rsid w:val="006F1B38"/>
    <w:rsid w:val="006F1B6B"/>
    <w:rsid w:val="006F1B9C"/>
    <w:rsid w:val="006F1B9F"/>
    <w:rsid w:val="006F1BEA"/>
    <w:rsid w:val="006F1C4E"/>
    <w:rsid w:val="006F1C71"/>
    <w:rsid w:val="006F1C8A"/>
    <w:rsid w:val="006F1CA3"/>
    <w:rsid w:val="006F1CF9"/>
    <w:rsid w:val="006F1D24"/>
    <w:rsid w:val="006F1D63"/>
    <w:rsid w:val="006F1DCA"/>
    <w:rsid w:val="006F1EB0"/>
    <w:rsid w:val="006F1FA8"/>
    <w:rsid w:val="006F2019"/>
    <w:rsid w:val="006F205E"/>
    <w:rsid w:val="006F20F2"/>
    <w:rsid w:val="006F218E"/>
    <w:rsid w:val="006F2190"/>
    <w:rsid w:val="006F21BB"/>
    <w:rsid w:val="006F21BE"/>
    <w:rsid w:val="006F21D3"/>
    <w:rsid w:val="006F2205"/>
    <w:rsid w:val="006F220D"/>
    <w:rsid w:val="006F233F"/>
    <w:rsid w:val="006F2340"/>
    <w:rsid w:val="006F236C"/>
    <w:rsid w:val="006F2384"/>
    <w:rsid w:val="006F23FA"/>
    <w:rsid w:val="006F24BA"/>
    <w:rsid w:val="006F24E5"/>
    <w:rsid w:val="006F24FC"/>
    <w:rsid w:val="006F252D"/>
    <w:rsid w:val="006F2564"/>
    <w:rsid w:val="006F2595"/>
    <w:rsid w:val="006F25A8"/>
    <w:rsid w:val="006F25AA"/>
    <w:rsid w:val="006F2609"/>
    <w:rsid w:val="006F260F"/>
    <w:rsid w:val="006F2617"/>
    <w:rsid w:val="006F2628"/>
    <w:rsid w:val="006F2630"/>
    <w:rsid w:val="006F27EB"/>
    <w:rsid w:val="006F27FF"/>
    <w:rsid w:val="006F28D1"/>
    <w:rsid w:val="006F29C3"/>
    <w:rsid w:val="006F29F7"/>
    <w:rsid w:val="006F2A0F"/>
    <w:rsid w:val="006F2A24"/>
    <w:rsid w:val="006F2A70"/>
    <w:rsid w:val="006F2A9F"/>
    <w:rsid w:val="006F2AE2"/>
    <w:rsid w:val="006F2B08"/>
    <w:rsid w:val="006F2B1B"/>
    <w:rsid w:val="006F2B3D"/>
    <w:rsid w:val="006F2B7A"/>
    <w:rsid w:val="006F2B7F"/>
    <w:rsid w:val="006F2B8C"/>
    <w:rsid w:val="006F2BA8"/>
    <w:rsid w:val="006F2CCF"/>
    <w:rsid w:val="006F2CDB"/>
    <w:rsid w:val="006F2DE3"/>
    <w:rsid w:val="006F2E12"/>
    <w:rsid w:val="006F2E22"/>
    <w:rsid w:val="006F2E2B"/>
    <w:rsid w:val="006F2E60"/>
    <w:rsid w:val="006F2E79"/>
    <w:rsid w:val="006F2F7D"/>
    <w:rsid w:val="006F2FF7"/>
    <w:rsid w:val="006F301A"/>
    <w:rsid w:val="006F3041"/>
    <w:rsid w:val="006F314C"/>
    <w:rsid w:val="006F31AA"/>
    <w:rsid w:val="006F31F5"/>
    <w:rsid w:val="006F320A"/>
    <w:rsid w:val="006F3215"/>
    <w:rsid w:val="006F322C"/>
    <w:rsid w:val="006F32B5"/>
    <w:rsid w:val="006F32CD"/>
    <w:rsid w:val="006F3336"/>
    <w:rsid w:val="006F338B"/>
    <w:rsid w:val="006F33A5"/>
    <w:rsid w:val="006F3402"/>
    <w:rsid w:val="006F3413"/>
    <w:rsid w:val="006F34A3"/>
    <w:rsid w:val="006F34B4"/>
    <w:rsid w:val="006F353A"/>
    <w:rsid w:val="006F354B"/>
    <w:rsid w:val="006F358B"/>
    <w:rsid w:val="006F35C1"/>
    <w:rsid w:val="006F35E4"/>
    <w:rsid w:val="006F3615"/>
    <w:rsid w:val="006F367D"/>
    <w:rsid w:val="006F36C8"/>
    <w:rsid w:val="006F36ED"/>
    <w:rsid w:val="006F376D"/>
    <w:rsid w:val="006F37CB"/>
    <w:rsid w:val="006F37D9"/>
    <w:rsid w:val="006F37E6"/>
    <w:rsid w:val="006F386E"/>
    <w:rsid w:val="006F3887"/>
    <w:rsid w:val="006F38AF"/>
    <w:rsid w:val="006F38B8"/>
    <w:rsid w:val="006F38D9"/>
    <w:rsid w:val="006F38F2"/>
    <w:rsid w:val="006F38FA"/>
    <w:rsid w:val="006F3905"/>
    <w:rsid w:val="006F3AE0"/>
    <w:rsid w:val="006F3AE3"/>
    <w:rsid w:val="006F3B50"/>
    <w:rsid w:val="006F3C22"/>
    <w:rsid w:val="006F3C6A"/>
    <w:rsid w:val="006F3C73"/>
    <w:rsid w:val="006F3C8F"/>
    <w:rsid w:val="006F3C9E"/>
    <w:rsid w:val="006F3D08"/>
    <w:rsid w:val="006F3D21"/>
    <w:rsid w:val="006F3D2C"/>
    <w:rsid w:val="006F3D80"/>
    <w:rsid w:val="006F3DE9"/>
    <w:rsid w:val="006F3E11"/>
    <w:rsid w:val="006F3E30"/>
    <w:rsid w:val="006F3E46"/>
    <w:rsid w:val="006F3E4B"/>
    <w:rsid w:val="006F3EEA"/>
    <w:rsid w:val="006F3EF7"/>
    <w:rsid w:val="006F3F38"/>
    <w:rsid w:val="006F3F82"/>
    <w:rsid w:val="006F3FB6"/>
    <w:rsid w:val="006F3FEA"/>
    <w:rsid w:val="006F4015"/>
    <w:rsid w:val="006F4047"/>
    <w:rsid w:val="006F40AE"/>
    <w:rsid w:val="006F4102"/>
    <w:rsid w:val="006F412D"/>
    <w:rsid w:val="006F4130"/>
    <w:rsid w:val="006F4163"/>
    <w:rsid w:val="006F4184"/>
    <w:rsid w:val="006F418E"/>
    <w:rsid w:val="006F41E3"/>
    <w:rsid w:val="006F430E"/>
    <w:rsid w:val="006F434D"/>
    <w:rsid w:val="006F4361"/>
    <w:rsid w:val="006F4389"/>
    <w:rsid w:val="006F441F"/>
    <w:rsid w:val="006F44B2"/>
    <w:rsid w:val="006F44EA"/>
    <w:rsid w:val="006F4527"/>
    <w:rsid w:val="006F458C"/>
    <w:rsid w:val="006F45C8"/>
    <w:rsid w:val="006F4613"/>
    <w:rsid w:val="006F46D9"/>
    <w:rsid w:val="006F46E9"/>
    <w:rsid w:val="006F4712"/>
    <w:rsid w:val="006F471B"/>
    <w:rsid w:val="006F4741"/>
    <w:rsid w:val="006F4834"/>
    <w:rsid w:val="006F4859"/>
    <w:rsid w:val="006F4974"/>
    <w:rsid w:val="006F4A75"/>
    <w:rsid w:val="006F4A85"/>
    <w:rsid w:val="006F4A8E"/>
    <w:rsid w:val="006F4AA7"/>
    <w:rsid w:val="006F4ABB"/>
    <w:rsid w:val="006F4BCF"/>
    <w:rsid w:val="006F4C2B"/>
    <w:rsid w:val="006F4C2D"/>
    <w:rsid w:val="006F4CB1"/>
    <w:rsid w:val="006F4CCD"/>
    <w:rsid w:val="006F4E20"/>
    <w:rsid w:val="006F4E6D"/>
    <w:rsid w:val="006F4EAA"/>
    <w:rsid w:val="006F4EAD"/>
    <w:rsid w:val="006F4ED6"/>
    <w:rsid w:val="006F4F16"/>
    <w:rsid w:val="006F4F21"/>
    <w:rsid w:val="006F4F81"/>
    <w:rsid w:val="006F4FAF"/>
    <w:rsid w:val="006F5033"/>
    <w:rsid w:val="006F505F"/>
    <w:rsid w:val="006F5060"/>
    <w:rsid w:val="006F509C"/>
    <w:rsid w:val="006F50A5"/>
    <w:rsid w:val="006F50B8"/>
    <w:rsid w:val="006F50BB"/>
    <w:rsid w:val="006F50EF"/>
    <w:rsid w:val="006F5107"/>
    <w:rsid w:val="006F51AA"/>
    <w:rsid w:val="006F522D"/>
    <w:rsid w:val="006F5260"/>
    <w:rsid w:val="006F5272"/>
    <w:rsid w:val="006F528E"/>
    <w:rsid w:val="006F5323"/>
    <w:rsid w:val="006F5379"/>
    <w:rsid w:val="006F537E"/>
    <w:rsid w:val="006F5393"/>
    <w:rsid w:val="006F53A6"/>
    <w:rsid w:val="006F53B7"/>
    <w:rsid w:val="006F543B"/>
    <w:rsid w:val="006F5440"/>
    <w:rsid w:val="006F54FF"/>
    <w:rsid w:val="006F5519"/>
    <w:rsid w:val="006F5537"/>
    <w:rsid w:val="006F55AD"/>
    <w:rsid w:val="006F5662"/>
    <w:rsid w:val="006F56DD"/>
    <w:rsid w:val="006F56F7"/>
    <w:rsid w:val="006F5717"/>
    <w:rsid w:val="006F5744"/>
    <w:rsid w:val="006F5759"/>
    <w:rsid w:val="006F5825"/>
    <w:rsid w:val="006F58CD"/>
    <w:rsid w:val="006F5907"/>
    <w:rsid w:val="006F5918"/>
    <w:rsid w:val="006F5938"/>
    <w:rsid w:val="006F59BD"/>
    <w:rsid w:val="006F59EC"/>
    <w:rsid w:val="006F5A3F"/>
    <w:rsid w:val="006F5A86"/>
    <w:rsid w:val="006F5ABE"/>
    <w:rsid w:val="006F5AF5"/>
    <w:rsid w:val="006F5BA0"/>
    <w:rsid w:val="006F5BA2"/>
    <w:rsid w:val="006F5C26"/>
    <w:rsid w:val="006F5CA3"/>
    <w:rsid w:val="006F5CEC"/>
    <w:rsid w:val="006F5CFE"/>
    <w:rsid w:val="006F5D4E"/>
    <w:rsid w:val="006F5D97"/>
    <w:rsid w:val="006F5DA0"/>
    <w:rsid w:val="006F5DB5"/>
    <w:rsid w:val="006F5E9B"/>
    <w:rsid w:val="006F5F18"/>
    <w:rsid w:val="006F5F19"/>
    <w:rsid w:val="006F5F6D"/>
    <w:rsid w:val="006F5FD8"/>
    <w:rsid w:val="006F5FDB"/>
    <w:rsid w:val="006F6052"/>
    <w:rsid w:val="006F6062"/>
    <w:rsid w:val="006F6084"/>
    <w:rsid w:val="006F60D5"/>
    <w:rsid w:val="006F60ED"/>
    <w:rsid w:val="006F6143"/>
    <w:rsid w:val="006F61EC"/>
    <w:rsid w:val="006F6256"/>
    <w:rsid w:val="006F626F"/>
    <w:rsid w:val="006F62D0"/>
    <w:rsid w:val="006F6305"/>
    <w:rsid w:val="006F633C"/>
    <w:rsid w:val="006F6414"/>
    <w:rsid w:val="006F6433"/>
    <w:rsid w:val="006F653D"/>
    <w:rsid w:val="006F6554"/>
    <w:rsid w:val="006F66B4"/>
    <w:rsid w:val="006F66BB"/>
    <w:rsid w:val="006F671C"/>
    <w:rsid w:val="006F6754"/>
    <w:rsid w:val="006F677D"/>
    <w:rsid w:val="006F67B2"/>
    <w:rsid w:val="006F67B3"/>
    <w:rsid w:val="006F67C4"/>
    <w:rsid w:val="006F6867"/>
    <w:rsid w:val="006F68A8"/>
    <w:rsid w:val="006F68DD"/>
    <w:rsid w:val="006F6927"/>
    <w:rsid w:val="006F6932"/>
    <w:rsid w:val="006F69B9"/>
    <w:rsid w:val="006F6A4E"/>
    <w:rsid w:val="006F6A98"/>
    <w:rsid w:val="006F6B02"/>
    <w:rsid w:val="006F6C6C"/>
    <w:rsid w:val="006F6D1D"/>
    <w:rsid w:val="006F6D2E"/>
    <w:rsid w:val="006F6D55"/>
    <w:rsid w:val="006F6D8F"/>
    <w:rsid w:val="006F6DF3"/>
    <w:rsid w:val="006F6E46"/>
    <w:rsid w:val="006F6E5D"/>
    <w:rsid w:val="006F6EA4"/>
    <w:rsid w:val="006F6EFB"/>
    <w:rsid w:val="006F6F08"/>
    <w:rsid w:val="006F6F25"/>
    <w:rsid w:val="006F6FC1"/>
    <w:rsid w:val="006F7056"/>
    <w:rsid w:val="006F706A"/>
    <w:rsid w:val="006F7079"/>
    <w:rsid w:val="006F70D3"/>
    <w:rsid w:val="006F712B"/>
    <w:rsid w:val="006F718A"/>
    <w:rsid w:val="006F71A8"/>
    <w:rsid w:val="006F71AF"/>
    <w:rsid w:val="006F71F2"/>
    <w:rsid w:val="006F71FE"/>
    <w:rsid w:val="006F720B"/>
    <w:rsid w:val="006F7266"/>
    <w:rsid w:val="006F72A6"/>
    <w:rsid w:val="006F72AD"/>
    <w:rsid w:val="006F72B1"/>
    <w:rsid w:val="006F733E"/>
    <w:rsid w:val="006F73B2"/>
    <w:rsid w:val="006F7437"/>
    <w:rsid w:val="006F7443"/>
    <w:rsid w:val="006F7461"/>
    <w:rsid w:val="006F7470"/>
    <w:rsid w:val="006F74B2"/>
    <w:rsid w:val="006F7587"/>
    <w:rsid w:val="006F7613"/>
    <w:rsid w:val="006F7665"/>
    <w:rsid w:val="006F768A"/>
    <w:rsid w:val="006F7775"/>
    <w:rsid w:val="006F7805"/>
    <w:rsid w:val="006F7837"/>
    <w:rsid w:val="006F7870"/>
    <w:rsid w:val="006F789F"/>
    <w:rsid w:val="006F78A8"/>
    <w:rsid w:val="006F78D8"/>
    <w:rsid w:val="006F78DE"/>
    <w:rsid w:val="006F7A27"/>
    <w:rsid w:val="006F7A2D"/>
    <w:rsid w:val="006F7B06"/>
    <w:rsid w:val="006F7B1D"/>
    <w:rsid w:val="006F7B31"/>
    <w:rsid w:val="006F7B64"/>
    <w:rsid w:val="006F7B81"/>
    <w:rsid w:val="006F7B9B"/>
    <w:rsid w:val="006F7BB8"/>
    <w:rsid w:val="006F7C10"/>
    <w:rsid w:val="006F7C66"/>
    <w:rsid w:val="006F7D2F"/>
    <w:rsid w:val="006F7D8F"/>
    <w:rsid w:val="006F7E3D"/>
    <w:rsid w:val="006F7E66"/>
    <w:rsid w:val="006F7EAD"/>
    <w:rsid w:val="006F7EB7"/>
    <w:rsid w:val="006F7EE3"/>
    <w:rsid w:val="006F7EEE"/>
    <w:rsid w:val="006F7F4E"/>
    <w:rsid w:val="006F7F51"/>
    <w:rsid w:val="0070018B"/>
    <w:rsid w:val="007001D4"/>
    <w:rsid w:val="00700278"/>
    <w:rsid w:val="0070033A"/>
    <w:rsid w:val="0070039A"/>
    <w:rsid w:val="007003DE"/>
    <w:rsid w:val="00700421"/>
    <w:rsid w:val="0070046F"/>
    <w:rsid w:val="007004C4"/>
    <w:rsid w:val="007004CF"/>
    <w:rsid w:val="00700500"/>
    <w:rsid w:val="00700501"/>
    <w:rsid w:val="00700508"/>
    <w:rsid w:val="00700525"/>
    <w:rsid w:val="00700574"/>
    <w:rsid w:val="00700597"/>
    <w:rsid w:val="007005C1"/>
    <w:rsid w:val="007005E5"/>
    <w:rsid w:val="00700646"/>
    <w:rsid w:val="00700789"/>
    <w:rsid w:val="007007CD"/>
    <w:rsid w:val="007008D9"/>
    <w:rsid w:val="007008EF"/>
    <w:rsid w:val="007009FB"/>
    <w:rsid w:val="00700AB0"/>
    <w:rsid w:val="00700AB1"/>
    <w:rsid w:val="00700AEF"/>
    <w:rsid w:val="00700AF8"/>
    <w:rsid w:val="00700BBC"/>
    <w:rsid w:val="00700BD7"/>
    <w:rsid w:val="00700C42"/>
    <w:rsid w:val="00700CEB"/>
    <w:rsid w:val="00700D81"/>
    <w:rsid w:val="00700DD3"/>
    <w:rsid w:val="00700DFC"/>
    <w:rsid w:val="00700E2F"/>
    <w:rsid w:val="00700E56"/>
    <w:rsid w:val="00700E8C"/>
    <w:rsid w:val="00700EB2"/>
    <w:rsid w:val="00700F0B"/>
    <w:rsid w:val="00700F54"/>
    <w:rsid w:val="00700F8C"/>
    <w:rsid w:val="0070102D"/>
    <w:rsid w:val="00701031"/>
    <w:rsid w:val="00701046"/>
    <w:rsid w:val="00701068"/>
    <w:rsid w:val="007010E2"/>
    <w:rsid w:val="00701134"/>
    <w:rsid w:val="007011B2"/>
    <w:rsid w:val="007011FD"/>
    <w:rsid w:val="00701254"/>
    <w:rsid w:val="00701317"/>
    <w:rsid w:val="00701356"/>
    <w:rsid w:val="00701380"/>
    <w:rsid w:val="00701383"/>
    <w:rsid w:val="00701386"/>
    <w:rsid w:val="0070138D"/>
    <w:rsid w:val="007013A7"/>
    <w:rsid w:val="0070140F"/>
    <w:rsid w:val="0070145A"/>
    <w:rsid w:val="00701473"/>
    <w:rsid w:val="007014DF"/>
    <w:rsid w:val="007014ED"/>
    <w:rsid w:val="00701505"/>
    <w:rsid w:val="00701525"/>
    <w:rsid w:val="00701554"/>
    <w:rsid w:val="00701599"/>
    <w:rsid w:val="007015F5"/>
    <w:rsid w:val="00701602"/>
    <w:rsid w:val="00701607"/>
    <w:rsid w:val="00701641"/>
    <w:rsid w:val="0070164C"/>
    <w:rsid w:val="007016D4"/>
    <w:rsid w:val="00701750"/>
    <w:rsid w:val="007017B1"/>
    <w:rsid w:val="007017D5"/>
    <w:rsid w:val="0070181C"/>
    <w:rsid w:val="00701834"/>
    <w:rsid w:val="007018F9"/>
    <w:rsid w:val="00701958"/>
    <w:rsid w:val="0070199F"/>
    <w:rsid w:val="00701A65"/>
    <w:rsid w:val="00701AA8"/>
    <w:rsid w:val="00701AC7"/>
    <w:rsid w:val="00701B62"/>
    <w:rsid w:val="00701BE8"/>
    <w:rsid w:val="00701C45"/>
    <w:rsid w:val="00701CA0"/>
    <w:rsid w:val="00701CA7"/>
    <w:rsid w:val="00701CAD"/>
    <w:rsid w:val="00701CD9"/>
    <w:rsid w:val="00701D6E"/>
    <w:rsid w:val="00701D78"/>
    <w:rsid w:val="00701D9A"/>
    <w:rsid w:val="00701DBC"/>
    <w:rsid w:val="00701EF5"/>
    <w:rsid w:val="00701F36"/>
    <w:rsid w:val="00701F43"/>
    <w:rsid w:val="00701F4B"/>
    <w:rsid w:val="00701F6B"/>
    <w:rsid w:val="00701F72"/>
    <w:rsid w:val="00701F97"/>
    <w:rsid w:val="00701F9F"/>
    <w:rsid w:val="00701FAF"/>
    <w:rsid w:val="00701FCA"/>
    <w:rsid w:val="00702063"/>
    <w:rsid w:val="00702064"/>
    <w:rsid w:val="00702068"/>
    <w:rsid w:val="00702096"/>
    <w:rsid w:val="007020FE"/>
    <w:rsid w:val="00702185"/>
    <w:rsid w:val="007021C3"/>
    <w:rsid w:val="007021EB"/>
    <w:rsid w:val="007021ED"/>
    <w:rsid w:val="00702285"/>
    <w:rsid w:val="007022F8"/>
    <w:rsid w:val="0070233B"/>
    <w:rsid w:val="00702375"/>
    <w:rsid w:val="00702394"/>
    <w:rsid w:val="007023A2"/>
    <w:rsid w:val="007023D1"/>
    <w:rsid w:val="007023FF"/>
    <w:rsid w:val="007024AC"/>
    <w:rsid w:val="007024D2"/>
    <w:rsid w:val="007024E5"/>
    <w:rsid w:val="007024EE"/>
    <w:rsid w:val="007024FB"/>
    <w:rsid w:val="00702500"/>
    <w:rsid w:val="0070250F"/>
    <w:rsid w:val="00702512"/>
    <w:rsid w:val="00702531"/>
    <w:rsid w:val="00702556"/>
    <w:rsid w:val="007025BD"/>
    <w:rsid w:val="00702632"/>
    <w:rsid w:val="00702652"/>
    <w:rsid w:val="007026FD"/>
    <w:rsid w:val="00702773"/>
    <w:rsid w:val="007027A4"/>
    <w:rsid w:val="007027BA"/>
    <w:rsid w:val="00702824"/>
    <w:rsid w:val="0070287F"/>
    <w:rsid w:val="0070289D"/>
    <w:rsid w:val="007028F5"/>
    <w:rsid w:val="00702911"/>
    <w:rsid w:val="0070291D"/>
    <w:rsid w:val="0070297C"/>
    <w:rsid w:val="00702A00"/>
    <w:rsid w:val="00702A21"/>
    <w:rsid w:val="00702A33"/>
    <w:rsid w:val="00702A5B"/>
    <w:rsid w:val="00702AB1"/>
    <w:rsid w:val="00702AC7"/>
    <w:rsid w:val="00702BE6"/>
    <w:rsid w:val="00702CA6"/>
    <w:rsid w:val="00702CC0"/>
    <w:rsid w:val="00702CFF"/>
    <w:rsid w:val="00702D4F"/>
    <w:rsid w:val="00702DD4"/>
    <w:rsid w:val="00702E39"/>
    <w:rsid w:val="00702E74"/>
    <w:rsid w:val="00702F43"/>
    <w:rsid w:val="00702FA0"/>
    <w:rsid w:val="00702FB4"/>
    <w:rsid w:val="00702FD9"/>
    <w:rsid w:val="007030AE"/>
    <w:rsid w:val="007030DE"/>
    <w:rsid w:val="007030EC"/>
    <w:rsid w:val="00703126"/>
    <w:rsid w:val="0070319E"/>
    <w:rsid w:val="007031AB"/>
    <w:rsid w:val="007031D3"/>
    <w:rsid w:val="00703258"/>
    <w:rsid w:val="007032EE"/>
    <w:rsid w:val="007032F4"/>
    <w:rsid w:val="007032FB"/>
    <w:rsid w:val="0070335E"/>
    <w:rsid w:val="00703380"/>
    <w:rsid w:val="007033A7"/>
    <w:rsid w:val="00703450"/>
    <w:rsid w:val="007034F0"/>
    <w:rsid w:val="00703519"/>
    <w:rsid w:val="00703549"/>
    <w:rsid w:val="00703588"/>
    <w:rsid w:val="007035A3"/>
    <w:rsid w:val="007035B3"/>
    <w:rsid w:val="0070362D"/>
    <w:rsid w:val="00703672"/>
    <w:rsid w:val="0070369E"/>
    <w:rsid w:val="007036EE"/>
    <w:rsid w:val="007037FD"/>
    <w:rsid w:val="00703842"/>
    <w:rsid w:val="0070388D"/>
    <w:rsid w:val="00703941"/>
    <w:rsid w:val="0070394D"/>
    <w:rsid w:val="007039A0"/>
    <w:rsid w:val="00703A3A"/>
    <w:rsid w:val="00703A4A"/>
    <w:rsid w:val="00703A7C"/>
    <w:rsid w:val="00703AC3"/>
    <w:rsid w:val="00703AF5"/>
    <w:rsid w:val="00703B31"/>
    <w:rsid w:val="00703B78"/>
    <w:rsid w:val="00703B7A"/>
    <w:rsid w:val="00703B82"/>
    <w:rsid w:val="00703BF4"/>
    <w:rsid w:val="00703D3B"/>
    <w:rsid w:val="00703D3D"/>
    <w:rsid w:val="00703D5E"/>
    <w:rsid w:val="00703DA5"/>
    <w:rsid w:val="00703E0B"/>
    <w:rsid w:val="00703E1E"/>
    <w:rsid w:val="00703E3A"/>
    <w:rsid w:val="00703E54"/>
    <w:rsid w:val="00703EF7"/>
    <w:rsid w:val="00703F08"/>
    <w:rsid w:val="00703FD7"/>
    <w:rsid w:val="007040D8"/>
    <w:rsid w:val="007041B3"/>
    <w:rsid w:val="007041CC"/>
    <w:rsid w:val="00704204"/>
    <w:rsid w:val="0070434D"/>
    <w:rsid w:val="00704492"/>
    <w:rsid w:val="007044AC"/>
    <w:rsid w:val="007044DC"/>
    <w:rsid w:val="007044EF"/>
    <w:rsid w:val="007044FA"/>
    <w:rsid w:val="0070455B"/>
    <w:rsid w:val="007045BD"/>
    <w:rsid w:val="007045E0"/>
    <w:rsid w:val="007045E9"/>
    <w:rsid w:val="00704679"/>
    <w:rsid w:val="007046BC"/>
    <w:rsid w:val="007046C5"/>
    <w:rsid w:val="00704784"/>
    <w:rsid w:val="007047D9"/>
    <w:rsid w:val="00704846"/>
    <w:rsid w:val="00704847"/>
    <w:rsid w:val="0070488E"/>
    <w:rsid w:val="007048A4"/>
    <w:rsid w:val="0070494D"/>
    <w:rsid w:val="007049A8"/>
    <w:rsid w:val="007049C5"/>
    <w:rsid w:val="00704A36"/>
    <w:rsid w:val="00704A64"/>
    <w:rsid w:val="00704ABE"/>
    <w:rsid w:val="00704B1F"/>
    <w:rsid w:val="00704B5D"/>
    <w:rsid w:val="00704BAF"/>
    <w:rsid w:val="00704BFE"/>
    <w:rsid w:val="00704C00"/>
    <w:rsid w:val="00704C2F"/>
    <w:rsid w:val="00704C5B"/>
    <w:rsid w:val="00704CCE"/>
    <w:rsid w:val="00704D07"/>
    <w:rsid w:val="00704D56"/>
    <w:rsid w:val="00704D8B"/>
    <w:rsid w:val="00704E25"/>
    <w:rsid w:val="00704E2F"/>
    <w:rsid w:val="00704E3C"/>
    <w:rsid w:val="00704E5D"/>
    <w:rsid w:val="00704EAC"/>
    <w:rsid w:val="00704F85"/>
    <w:rsid w:val="0070504A"/>
    <w:rsid w:val="00705050"/>
    <w:rsid w:val="0070505A"/>
    <w:rsid w:val="007050D4"/>
    <w:rsid w:val="007050F8"/>
    <w:rsid w:val="00705158"/>
    <w:rsid w:val="00705166"/>
    <w:rsid w:val="0070518D"/>
    <w:rsid w:val="0070519C"/>
    <w:rsid w:val="007051A1"/>
    <w:rsid w:val="007051C2"/>
    <w:rsid w:val="007051C4"/>
    <w:rsid w:val="007051CB"/>
    <w:rsid w:val="007051D2"/>
    <w:rsid w:val="007051D7"/>
    <w:rsid w:val="00705208"/>
    <w:rsid w:val="007052BB"/>
    <w:rsid w:val="007052CF"/>
    <w:rsid w:val="007052EC"/>
    <w:rsid w:val="00705343"/>
    <w:rsid w:val="0070535F"/>
    <w:rsid w:val="007053B5"/>
    <w:rsid w:val="007053B7"/>
    <w:rsid w:val="007053E4"/>
    <w:rsid w:val="00705457"/>
    <w:rsid w:val="007054AB"/>
    <w:rsid w:val="007054D9"/>
    <w:rsid w:val="007054E0"/>
    <w:rsid w:val="00705509"/>
    <w:rsid w:val="0070558A"/>
    <w:rsid w:val="007055D8"/>
    <w:rsid w:val="00705619"/>
    <w:rsid w:val="0070565B"/>
    <w:rsid w:val="007056EE"/>
    <w:rsid w:val="0070573B"/>
    <w:rsid w:val="0070575B"/>
    <w:rsid w:val="007057F1"/>
    <w:rsid w:val="0070584E"/>
    <w:rsid w:val="00705874"/>
    <w:rsid w:val="0070588D"/>
    <w:rsid w:val="0070589E"/>
    <w:rsid w:val="0070596F"/>
    <w:rsid w:val="007059B6"/>
    <w:rsid w:val="00705A9B"/>
    <w:rsid w:val="00705B27"/>
    <w:rsid w:val="00705B8C"/>
    <w:rsid w:val="00705CE7"/>
    <w:rsid w:val="00705D21"/>
    <w:rsid w:val="00705D51"/>
    <w:rsid w:val="00705D63"/>
    <w:rsid w:val="00705D65"/>
    <w:rsid w:val="00705DD5"/>
    <w:rsid w:val="00705DFA"/>
    <w:rsid w:val="00705E5D"/>
    <w:rsid w:val="00705E61"/>
    <w:rsid w:val="00705E6E"/>
    <w:rsid w:val="00705EB0"/>
    <w:rsid w:val="00705F1D"/>
    <w:rsid w:val="00705F5F"/>
    <w:rsid w:val="00705F8A"/>
    <w:rsid w:val="00705FB4"/>
    <w:rsid w:val="007060A2"/>
    <w:rsid w:val="007060AC"/>
    <w:rsid w:val="007060F4"/>
    <w:rsid w:val="00706127"/>
    <w:rsid w:val="0070616E"/>
    <w:rsid w:val="0070619C"/>
    <w:rsid w:val="007061C1"/>
    <w:rsid w:val="00706298"/>
    <w:rsid w:val="0070629F"/>
    <w:rsid w:val="007062C3"/>
    <w:rsid w:val="00706311"/>
    <w:rsid w:val="00706356"/>
    <w:rsid w:val="00706373"/>
    <w:rsid w:val="0070637D"/>
    <w:rsid w:val="0070638D"/>
    <w:rsid w:val="007063A0"/>
    <w:rsid w:val="007063A6"/>
    <w:rsid w:val="007063D6"/>
    <w:rsid w:val="0070642C"/>
    <w:rsid w:val="00706466"/>
    <w:rsid w:val="0070646A"/>
    <w:rsid w:val="00706474"/>
    <w:rsid w:val="007064E6"/>
    <w:rsid w:val="00706506"/>
    <w:rsid w:val="007065A0"/>
    <w:rsid w:val="007065B0"/>
    <w:rsid w:val="007065C5"/>
    <w:rsid w:val="007065CB"/>
    <w:rsid w:val="0070660B"/>
    <w:rsid w:val="0070668B"/>
    <w:rsid w:val="007066E9"/>
    <w:rsid w:val="007067A1"/>
    <w:rsid w:val="007067C7"/>
    <w:rsid w:val="00706834"/>
    <w:rsid w:val="0070687C"/>
    <w:rsid w:val="007068AA"/>
    <w:rsid w:val="007068E8"/>
    <w:rsid w:val="0070695A"/>
    <w:rsid w:val="00706969"/>
    <w:rsid w:val="00706973"/>
    <w:rsid w:val="0070698D"/>
    <w:rsid w:val="007069A8"/>
    <w:rsid w:val="00706A49"/>
    <w:rsid w:val="00706B4C"/>
    <w:rsid w:val="00706CCD"/>
    <w:rsid w:val="00706E55"/>
    <w:rsid w:val="00706ED0"/>
    <w:rsid w:val="00706F82"/>
    <w:rsid w:val="00706F8D"/>
    <w:rsid w:val="00706FBA"/>
    <w:rsid w:val="00706FC4"/>
    <w:rsid w:val="00706FCD"/>
    <w:rsid w:val="00707078"/>
    <w:rsid w:val="0070707B"/>
    <w:rsid w:val="007070B5"/>
    <w:rsid w:val="007070CD"/>
    <w:rsid w:val="007070D8"/>
    <w:rsid w:val="0070711C"/>
    <w:rsid w:val="0070713B"/>
    <w:rsid w:val="0070714D"/>
    <w:rsid w:val="007071F2"/>
    <w:rsid w:val="007071F4"/>
    <w:rsid w:val="00707241"/>
    <w:rsid w:val="00707285"/>
    <w:rsid w:val="00707292"/>
    <w:rsid w:val="007072AD"/>
    <w:rsid w:val="00707300"/>
    <w:rsid w:val="0070731C"/>
    <w:rsid w:val="00707355"/>
    <w:rsid w:val="007073C7"/>
    <w:rsid w:val="00707481"/>
    <w:rsid w:val="007074B8"/>
    <w:rsid w:val="007074C8"/>
    <w:rsid w:val="007074FA"/>
    <w:rsid w:val="00707531"/>
    <w:rsid w:val="00707587"/>
    <w:rsid w:val="007075CA"/>
    <w:rsid w:val="007075D3"/>
    <w:rsid w:val="007075EC"/>
    <w:rsid w:val="007075FE"/>
    <w:rsid w:val="00707633"/>
    <w:rsid w:val="0070767A"/>
    <w:rsid w:val="0070768A"/>
    <w:rsid w:val="007076D8"/>
    <w:rsid w:val="00707790"/>
    <w:rsid w:val="007077DB"/>
    <w:rsid w:val="00707801"/>
    <w:rsid w:val="00707919"/>
    <w:rsid w:val="0070791D"/>
    <w:rsid w:val="00707933"/>
    <w:rsid w:val="00707959"/>
    <w:rsid w:val="00707964"/>
    <w:rsid w:val="0070796F"/>
    <w:rsid w:val="007079F0"/>
    <w:rsid w:val="007079FB"/>
    <w:rsid w:val="00707A4E"/>
    <w:rsid w:val="00707A6D"/>
    <w:rsid w:val="00707A75"/>
    <w:rsid w:val="00707ACD"/>
    <w:rsid w:val="00707B52"/>
    <w:rsid w:val="00707B91"/>
    <w:rsid w:val="00707B92"/>
    <w:rsid w:val="00707B97"/>
    <w:rsid w:val="00707BDC"/>
    <w:rsid w:val="00707BE7"/>
    <w:rsid w:val="00707C1D"/>
    <w:rsid w:val="00707C45"/>
    <w:rsid w:val="00707C74"/>
    <w:rsid w:val="00707C9F"/>
    <w:rsid w:val="00707CA0"/>
    <w:rsid w:val="00707CDA"/>
    <w:rsid w:val="00707CF8"/>
    <w:rsid w:val="00707D3B"/>
    <w:rsid w:val="00707D9F"/>
    <w:rsid w:val="00707DA4"/>
    <w:rsid w:val="00707DCA"/>
    <w:rsid w:val="00707DF4"/>
    <w:rsid w:val="00707E16"/>
    <w:rsid w:val="00707EF5"/>
    <w:rsid w:val="00707F4F"/>
    <w:rsid w:val="00707F5E"/>
    <w:rsid w:val="00707FC5"/>
    <w:rsid w:val="00707FCF"/>
    <w:rsid w:val="007100B3"/>
    <w:rsid w:val="00710156"/>
    <w:rsid w:val="007101D7"/>
    <w:rsid w:val="00710214"/>
    <w:rsid w:val="00710247"/>
    <w:rsid w:val="00710248"/>
    <w:rsid w:val="007102A2"/>
    <w:rsid w:val="007102B5"/>
    <w:rsid w:val="007102D2"/>
    <w:rsid w:val="007102F7"/>
    <w:rsid w:val="0071031A"/>
    <w:rsid w:val="00710326"/>
    <w:rsid w:val="00710335"/>
    <w:rsid w:val="00710351"/>
    <w:rsid w:val="00710370"/>
    <w:rsid w:val="007103E7"/>
    <w:rsid w:val="007103FF"/>
    <w:rsid w:val="0071043A"/>
    <w:rsid w:val="00710502"/>
    <w:rsid w:val="007105E1"/>
    <w:rsid w:val="007105E5"/>
    <w:rsid w:val="007106B6"/>
    <w:rsid w:val="00710733"/>
    <w:rsid w:val="00710749"/>
    <w:rsid w:val="00710777"/>
    <w:rsid w:val="007107CD"/>
    <w:rsid w:val="0071085D"/>
    <w:rsid w:val="00710867"/>
    <w:rsid w:val="00710892"/>
    <w:rsid w:val="007108AF"/>
    <w:rsid w:val="007108E1"/>
    <w:rsid w:val="00710911"/>
    <w:rsid w:val="0071092A"/>
    <w:rsid w:val="007109A3"/>
    <w:rsid w:val="007109B4"/>
    <w:rsid w:val="007109D0"/>
    <w:rsid w:val="007109EC"/>
    <w:rsid w:val="00710A39"/>
    <w:rsid w:val="00710A43"/>
    <w:rsid w:val="00710A79"/>
    <w:rsid w:val="00710ACC"/>
    <w:rsid w:val="00710BAD"/>
    <w:rsid w:val="00710C38"/>
    <w:rsid w:val="00710C6E"/>
    <w:rsid w:val="00710CBB"/>
    <w:rsid w:val="00710D2C"/>
    <w:rsid w:val="00710D6E"/>
    <w:rsid w:val="00710D82"/>
    <w:rsid w:val="00710D92"/>
    <w:rsid w:val="00710DEC"/>
    <w:rsid w:val="00710DF7"/>
    <w:rsid w:val="00710ECC"/>
    <w:rsid w:val="00710EEE"/>
    <w:rsid w:val="00710EF0"/>
    <w:rsid w:val="00710EF4"/>
    <w:rsid w:val="00710F69"/>
    <w:rsid w:val="00710F86"/>
    <w:rsid w:val="00711061"/>
    <w:rsid w:val="0071107B"/>
    <w:rsid w:val="00711080"/>
    <w:rsid w:val="00711082"/>
    <w:rsid w:val="00711083"/>
    <w:rsid w:val="007110FD"/>
    <w:rsid w:val="00711180"/>
    <w:rsid w:val="00711254"/>
    <w:rsid w:val="00711283"/>
    <w:rsid w:val="007112BD"/>
    <w:rsid w:val="007112C2"/>
    <w:rsid w:val="007112CF"/>
    <w:rsid w:val="007112EE"/>
    <w:rsid w:val="00711322"/>
    <w:rsid w:val="00711323"/>
    <w:rsid w:val="0071137D"/>
    <w:rsid w:val="00711403"/>
    <w:rsid w:val="00711426"/>
    <w:rsid w:val="00711513"/>
    <w:rsid w:val="00711529"/>
    <w:rsid w:val="0071154B"/>
    <w:rsid w:val="007115C7"/>
    <w:rsid w:val="007115EB"/>
    <w:rsid w:val="00711669"/>
    <w:rsid w:val="00711696"/>
    <w:rsid w:val="0071169D"/>
    <w:rsid w:val="007116A3"/>
    <w:rsid w:val="007116FF"/>
    <w:rsid w:val="00711700"/>
    <w:rsid w:val="00711713"/>
    <w:rsid w:val="007117D1"/>
    <w:rsid w:val="00711810"/>
    <w:rsid w:val="007118A2"/>
    <w:rsid w:val="007118AB"/>
    <w:rsid w:val="007118EA"/>
    <w:rsid w:val="007119D3"/>
    <w:rsid w:val="007119FC"/>
    <w:rsid w:val="00711A22"/>
    <w:rsid w:val="00711AA2"/>
    <w:rsid w:val="00711B37"/>
    <w:rsid w:val="00711B9B"/>
    <w:rsid w:val="00711BC6"/>
    <w:rsid w:val="00711BCD"/>
    <w:rsid w:val="00711C1E"/>
    <w:rsid w:val="00711CFC"/>
    <w:rsid w:val="00711D36"/>
    <w:rsid w:val="00711D3D"/>
    <w:rsid w:val="00711DBA"/>
    <w:rsid w:val="00711E6D"/>
    <w:rsid w:val="00711E77"/>
    <w:rsid w:val="00711E81"/>
    <w:rsid w:val="00711E9F"/>
    <w:rsid w:val="00711EBD"/>
    <w:rsid w:val="00711F3B"/>
    <w:rsid w:val="00711F66"/>
    <w:rsid w:val="00711F9A"/>
    <w:rsid w:val="00711FA8"/>
    <w:rsid w:val="00711FC5"/>
    <w:rsid w:val="00711FDB"/>
    <w:rsid w:val="00711FDE"/>
    <w:rsid w:val="00712000"/>
    <w:rsid w:val="00712019"/>
    <w:rsid w:val="00712085"/>
    <w:rsid w:val="00712095"/>
    <w:rsid w:val="007120CF"/>
    <w:rsid w:val="00712107"/>
    <w:rsid w:val="007121A8"/>
    <w:rsid w:val="00712221"/>
    <w:rsid w:val="0071225C"/>
    <w:rsid w:val="00712288"/>
    <w:rsid w:val="00712360"/>
    <w:rsid w:val="007123A5"/>
    <w:rsid w:val="007123F1"/>
    <w:rsid w:val="00712417"/>
    <w:rsid w:val="00712475"/>
    <w:rsid w:val="00712494"/>
    <w:rsid w:val="007124A7"/>
    <w:rsid w:val="007124E9"/>
    <w:rsid w:val="0071255B"/>
    <w:rsid w:val="0071257A"/>
    <w:rsid w:val="007125AB"/>
    <w:rsid w:val="007125CC"/>
    <w:rsid w:val="0071272C"/>
    <w:rsid w:val="007127FD"/>
    <w:rsid w:val="00712867"/>
    <w:rsid w:val="00712882"/>
    <w:rsid w:val="0071288D"/>
    <w:rsid w:val="00712920"/>
    <w:rsid w:val="00712999"/>
    <w:rsid w:val="007129A7"/>
    <w:rsid w:val="007129CF"/>
    <w:rsid w:val="007129EC"/>
    <w:rsid w:val="007129F1"/>
    <w:rsid w:val="00712A0E"/>
    <w:rsid w:val="00712AA4"/>
    <w:rsid w:val="00712AD4"/>
    <w:rsid w:val="00712B31"/>
    <w:rsid w:val="00712CA3"/>
    <w:rsid w:val="00712CB1"/>
    <w:rsid w:val="00712CB2"/>
    <w:rsid w:val="00712CB3"/>
    <w:rsid w:val="00712D2B"/>
    <w:rsid w:val="00712DBF"/>
    <w:rsid w:val="00712E55"/>
    <w:rsid w:val="00712E9C"/>
    <w:rsid w:val="00712F95"/>
    <w:rsid w:val="00712F9B"/>
    <w:rsid w:val="00712FC4"/>
    <w:rsid w:val="00712FD9"/>
    <w:rsid w:val="00712FE8"/>
    <w:rsid w:val="00713033"/>
    <w:rsid w:val="00713080"/>
    <w:rsid w:val="00713088"/>
    <w:rsid w:val="007131D4"/>
    <w:rsid w:val="0071320E"/>
    <w:rsid w:val="00713215"/>
    <w:rsid w:val="00713270"/>
    <w:rsid w:val="00713276"/>
    <w:rsid w:val="0071327C"/>
    <w:rsid w:val="00713326"/>
    <w:rsid w:val="00713386"/>
    <w:rsid w:val="007133DF"/>
    <w:rsid w:val="00713460"/>
    <w:rsid w:val="007134B2"/>
    <w:rsid w:val="00713519"/>
    <w:rsid w:val="00713543"/>
    <w:rsid w:val="0071355C"/>
    <w:rsid w:val="00713596"/>
    <w:rsid w:val="0071359D"/>
    <w:rsid w:val="007135D6"/>
    <w:rsid w:val="00713667"/>
    <w:rsid w:val="00713702"/>
    <w:rsid w:val="00713755"/>
    <w:rsid w:val="00713786"/>
    <w:rsid w:val="007138EB"/>
    <w:rsid w:val="007138EC"/>
    <w:rsid w:val="00713910"/>
    <w:rsid w:val="00713938"/>
    <w:rsid w:val="0071397A"/>
    <w:rsid w:val="00713A80"/>
    <w:rsid w:val="00713AC0"/>
    <w:rsid w:val="00713ADA"/>
    <w:rsid w:val="00713B38"/>
    <w:rsid w:val="00713B4C"/>
    <w:rsid w:val="00713BB9"/>
    <w:rsid w:val="00713BD0"/>
    <w:rsid w:val="00713BDD"/>
    <w:rsid w:val="00713C14"/>
    <w:rsid w:val="00713D0D"/>
    <w:rsid w:val="00713D3C"/>
    <w:rsid w:val="00713D77"/>
    <w:rsid w:val="00713D96"/>
    <w:rsid w:val="00713D97"/>
    <w:rsid w:val="00713DBB"/>
    <w:rsid w:val="00713E3F"/>
    <w:rsid w:val="00713E90"/>
    <w:rsid w:val="00713ECC"/>
    <w:rsid w:val="00713F03"/>
    <w:rsid w:val="00713F10"/>
    <w:rsid w:val="00713FB4"/>
    <w:rsid w:val="00713FEC"/>
    <w:rsid w:val="0071409C"/>
    <w:rsid w:val="00714131"/>
    <w:rsid w:val="007141FB"/>
    <w:rsid w:val="00714252"/>
    <w:rsid w:val="007142CE"/>
    <w:rsid w:val="007142D7"/>
    <w:rsid w:val="00714399"/>
    <w:rsid w:val="007143DC"/>
    <w:rsid w:val="007143FC"/>
    <w:rsid w:val="00714473"/>
    <w:rsid w:val="0071448C"/>
    <w:rsid w:val="0071449E"/>
    <w:rsid w:val="007144FE"/>
    <w:rsid w:val="00714548"/>
    <w:rsid w:val="0071457D"/>
    <w:rsid w:val="0071459A"/>
    <w:rsid w:val="007146A4"/>
    <w:rsid w:val="007146CF"/>
    <w:rsid w:val="007146D5"/>
    <w:rsid w:val="00714728"/>
    <w:rsid w:val="00714741"/>
    <w:rsid w:val="00714796"/>
    <w:rsid w:val="007147A4"/>
    <w:rsid w:val="007147D6"/>
    <w:rsid w:val="00714852"/>
    <w:rsid w:val="0071489F"/>
    <w:rsid w:val="007148CB"/>
    <w:rsid w:val="007148D6"/>
    <w:rsid w:val="0071492F"/>
    <w:rsid w:val="00714938"/>
    <w:rsid w:val="007149CF"/>
    <w:rsid w:val="007149E9"/>
    <w:rsid w:val="00714A8F"/>
    <w:rsid w:val="00714AD3"/>
    <w:rsid w:val="00714BDE"/>
    <w:rsid w:val="00714C18"/>
    <w:rsid w:val="00714C32"/>
    <w:rsid w:val="00714C37"/>
    <w:rsid w:val="00714C41"/>
    <w:rsid w:val="00714C46"/>
    <w:rsid w:val="00714C70"/>
    <w:rsid w:val="00714CA2"/>
    <w:rsid w:val="00714CB7"/>
    <w:rsid w:val="00714CF2"/>
    <w:rsid w:val="00714CFF"/>
    <w:rsid w:val="00714DE3"/>
    <w:rsid w:val="00714E9E"/>
    <w:rsid w:val="00714EA2"/>
    <w:rsid w:val="00714F9D"/>
    <w:rsid w:val="0071509D"/>
    <w:rsid w:val="007150EA"/>
    <w:rsid w:val="007152AC"/>
    <w:rsid w:val="007152AD"/>
    <w:rsid w:val="007152CB"/>
    <w:rsid w:val="00715311"/>
    <w:rsid w:val="007153A5"/>
    <w:rsid w:val="007153D0"/>
    <w:rsid w:val="007153E5"/>
    <w:rsid w:val="00715499"/>
    <w:rsid w:val="007154AB"/>
    <w:rsid w:val="007154D6"/>
    <w:rsid w:val="00715561"/>
    <w:rsid w:val="00715565"/>
    <w:rsid w:val="00715584"/>
    <w:rsid w:val="00715618"/>
    <w:rsid w:val="00715646"/>
    <w:rsid w:val="00715659"/>
    <w:rsid w:val="0071571C"/>
    <w:rsid w:val="00715763"/>
    <w:rsid w:val="007157C2"/>
    <w:rsid w:val="00715831"/>
    <w:rsid w:val="0071583F"/>
    <w:rsid w:val="007158CA"/>
    <w:rsid w:val="007158F2"/>
    <w:rsid w:val="0071592D"/>
    <w:rsid w:val="0071594A"/>
    <w:rsid w:val="00715982"/>
    <w:rsid w:val="0071598B"/>
    <w:rsid w:val="00715994"/>
    <w:rsid w:val="007159BD"/>
    <w:rsid w:val="007159C1"/>
    <w:rsid w:val="007159E3"/>
    <w:rsid w:val="007159EC"/>
    <w:rsid w:val="00715A4B"/>
    <w:rsid w:val="00715A84"/>
    <w:rsid w:val="00715AEF"/>
    <w:rsid w:val="00715B00"/>
    <w:rsid w:val="00715B3A"/>
    <w:rsid w:val="00715B76"/>
    <w:rsid w:val="00715B94"/>
    <w:rsid w:val="00715BDA"/>
    <w:rsid w:val="00715C55"/>
    <w:rsid w:val="00715CC0"/>
    <w:rsid w:val="00715D1A"/>
    <w:rsid w:val="00715D3C"/>
    <w:rsid w:val="00715DCC"/>
    <w:rsid w:val="00715E0A"/>
    <w:rsid w:val="00715E3E"/>
    <w:rsid w:val="00715F5B"/>
    <w:rsid w:val="00715F6C"/>
    <w:rsid w:val="0071607E"/>
    <w:rsid w:val="007160E8"/>
    <w:rsid w:val="007160EA"/>
    <w:rsid w:val="0071616E"/>
    <w:rsid w:val="00716195"/>
    <w:rsid w:val="007161AC"/>
    <w:rsid w:val="007161DB"/>
    <w:rsid w:val="00716260"/>
    <w:rsid w:val="00716283"/>
    <w:rsid w:val="007162A5"/>
    <w:rsid w:val="00716339"/>
    <w:rsid w:val="00716388"/>
    <w:rsid w:val="00716397"/>
    <w:rsid w:val="00716454"/>
    <w:rsid w:val="007164B4"/>
    <w:rsid w:val="007164E8"/>
    <w:rsid w:val="0071653F"/>
    <w:rsid w:val="007165A3"/>
    <w:rsid w:val="0071666D"/>
    <w:rsid w:val="00716792"/>
    <w:rsid w:val="007167AB"/>
    <w:rsid w:val="007167F6"/>
    <w:rsid w:val="00716822"/>
    <w:rsid w:val="007168A3"/>
    <w:rsid w:val="00716941"/>
    <w:rsid w:val="00716978"/>
    <w:rsid w:val="007169BA"/>
    <w:rsid w:val="007169D3"/>
    <w:rsid w:val="007169E2"/>
    <w:rsid w:val="00716A14"/>
    <w:rsid w:val="00716B20"/>
    <w:rsid w:val="00716C1A"/>
    <w:rsid w:val="00716C5F"/>
    <w:rsid w:val="00716C9D"/>
    <w:rsid w:val="00716CA5"/>
    <w:rsid w:val="00716D42"/>
    <w:rsid w:val="00716DD7"/>
    <w:rsid w:val="00716E16"/>
    <w:rsid w:val="00716E1E"/>
    <w:rsid w:val="00716E47"/>
    <w:rsid w:val="00716ECE"/>
    <w:rsid w:val="00716EE0"/>
    <w:rsid w:val="00716F32"/>
    <w:rsid w:val="00717004"/>
    <w:rsid w:val="0071705B"/>
    <w:rsid w:val="0071706E"/>
    <w:rsid w:val="00717070"/>
    <w:rsid w:val="007170B6"/>
    <w:rsid w:val="007170D0"/>
    <w:rsid w:val="0071711F"/>
    <w:rsid w:val="00717177"/>
    <w:rsid w:val="0071722E"/>
    <w:rsid w:val="00717242"/>
    <w:rsid w:val="00717253"/>
    <w:rsid w:val="0071727E"/>
    <w:rsid w:val="007172B8"/>
    <w:rsid w:val="007172BA"/>
    <w:rsid w:val="007172F3"/>
    <w:rsid w:val="007172FD"/>
    <w:rsid w:val="0071734B"/>
    <w:rsid w:val="00717391"/>
    <w:rsid w:val="007173DB"/>
    <w:rsid w:val="007173E3"/>
    <w:rsid w:val="0071742B"/>
    <w:rsid w:val="0071743D"/>
    <w:rsid w:val="00717569"/>
    <w:rsid w:val="00717575"/>
    <w:rsid w:val="007175A9"/>
    <w:rsid w:val="0071761C"/>
    <w:rsid w:val="0071762C"/>
    <w:rsid w:val="00717660"/>
    <w:rsid w:val="0071766A"/>
    <w:rsid w:val="00717708"/>
    <w:rsid w:val="00717742"/>
    <w:rsid w:val="00717779"/>
    <w:rsid w:val="0071779D"/>
    <w:rsid w:val="007177B8"/>
    <w:rsid w:val="0071782D"/>
    <w:rsid w:val="00717875"/>
    <w:rsid w:val="007178E3"/>
    <w:rsid w:val="007178E9"/>
    <w:rsid w:val="007178F6"/>
    <w:rsid w:val="007178F8"/>
    <w:rsid w:val="00717936"/>
    <w:rsid w:val="007179AD"/>
    <w:rsid w:val="007179C9"/>
    <w:rsid w:val="007179CD"/>
    <w:rsid w:val="007179D4"/>
    <w:rsid w:val="007179E0"/>
    <w:rsid w:val="00717A19"/>
    <w:rsid w:val="00717A21"/>
    <w:rsid w:val="00717A56"/>
    <w:rsid w:val="00717A7D"/>
    <w:rsid w:val="00717A82"/>
    <w:rsid w:val="00717B21"/>
    <w:rsid w:val="00717B85"/>
    <w:rsid w:val="00717BA0"/>
    <w:rsid w:val="00717BE0"/>
    <w:rsid w:val="00717BEE"/>
    <w:rsid w:val="00717C14"/>
    <w:rsid w:val="00717C28"/>
    <w:rsid w:val="00717C3E"/>
    <w:rsid w:val="00717C95"/>
    <w:rsid w:val="00717CBE"/>
    <w:rsid w:val="00717CE5"/>
    <w:rsid w:val="00717D32"/>
    <w:rsid w:val="00717D8B"/>
    <w:rsid w:val="00717DB2"/>
    <w:rsid w:val="00717DE0"/>
    <w:rsid w:val="00717E59"/>
    <w:rsid w:val="00717E9C"/>
    <w:rsid w:val="00717EB5"/>
    <w:rsid w:val="0072004C"/>
    <w:rsid w:val="00720103"/>
    <w:rsid w:val="00720149"/>
    <w:rsid w:val="00720150"/>
    <w:rsid w:val="00720171"/>
    <w:rsid w:val="00720184"/>
    <w:rsid w:val="007201D6"/>
    <w:rsid w:val="00720246"/>
    <w:rsid w:val="007202E7"/>
    <w:rsid w:val="00720372"/>
    <w:rsid w:val="00720429"/>
    <w:rsid w:val="00720467"/>
    <w:rsid w:val="0072046A"/>
    <w:rsid w:val="007204A7"/>
    <w:rsid w:val="0072053C"/>
    <w:rsid w:val="007205E3"/>
    <w:rsid w:val="00720651"/>
    <w:rsid w:val="00720654"/>
    <w:rsid w:val="0072065C"/>
    <w:rsid w:val="00720686"/>
    <w:rsid w:val="007206F1"/>
    <w:rsid w:val="0072077E"/>
    <w:rsid w:val="0072078D"/>
    <w:rsid w:val="00720795"/>
    <w:rsid w:val="00720892"/>
    <w:rsid w:val="0072095C"/>
    <w:rsid w:val="007209C5"/>
    <w:rsid w:val="00720A05"/>
    <w:rsid w:val="00720A2F"/>
    <w:rsid w:val="00720A50"/>
    <w:rsid w:val="00720A9F"/>
    <w:rsid w:val="00720AF7"/>
    <w:rsid w:val="00720B0D"/>
    <w:rsid w:val="00720B0F"/>
    <w:rsid w:val="00720B65"/>
    <w:rsid w:val="00720BD6"/>
    <w:rsid w:val="00720BEA"/>
    <w:rsid w:val="00720C30"/>
    <w:rsid w:val="00720CC4"/>
    <w:rsid w:val="00720E81"/>
    <w:rsid w:val="00720EE0"/>
    <w:rsid w:val="00720F28"/>
    <w:rsid w:val="00720F9E"/>
    <w:rsid w:val="0072100B"/>
    <w:rsid w:val="00721010"/>
    <w:rsid w:val="00721055"/>
    <w:rsid w:val="0072115B"/>
    <w:rsid w:val="0072116E"/>
    <w:rsid w:val="0072119E"/>
    <w:rsid w:val="007211B0"/>
    <w:rsid w:val="007211C1"/>
    <w:rsid w:val="007211EC"/>
    <w:rsid w:val="00721278"/>
    <w:rsid w:val="0072127D"/>
    <w:rsid w:val="007212FF"/>
    <w:rsid w:val="00721301"/>
    <w:rsid w:val="00721309"/>
    <w:rsid w:val="007213A0"/>
    <w:rsid w:val="007213B2"/>
    <w:rsid w:val="007213B8"/>
    <w:rsid w:val="007213FB"/>
    <w:rsid w:val="00721401"/>
    <w:rsid w:val="00721417"/>
    <w:rsid w:val="00721447"/>
    <w:rsid w:val="00721450"/>
    <w:rsid w:val="0072147D"/>
    <w:rsid w:val="00721487"/>
    <w:rsid w:val="007214A9"/>
    <w:rsid w:val="007214FE"/>
    <w:rsid w:val="0072152F"/>
    <w:rsid w:val="0072153F"/>
    <w:rsid w:val="00721564"/>
    <w:rsid w:val="007215A9"/>
    <w:rsid w:val="007216FC"/>
    <w:rsid w:val="0072171A"/>
    <w:rsid w:val="007217AC"/>
    <w:rsid w:val="00721858"/>
    <w:rsid w:val="0072186D"/>
    <w:rsid w:val="007219D6"/>
    <w:rsid w:val="007219F5"/>
    <w:rsid w:val="00721AA5"/>
    <w:rsid w:val="00721B0E"/>
    <w:rsid w:val="00721B19"/>
    <w:rsid w:val="00721B33"/>
    <w:rsid w:val="00721B34"/>
    <w:rsid w:val="00721B87"/>
    <w:rsid w:val="00721BD1"/>
    <w:rsid w:val="00721BFD"/>
    <w:rsid w:val="00721C06"/>
    <w:rsid w:val="00721D3B"/>
    <w:rsid w:val="00721D4C"/>
    <w:rsid w:val="00721D72"/>
    <w:rsid w:val="00721DC0"/>
    <w:rsid w:val="00721DD7"/>
    <w:rsid w:val="00721E18"/>
    <w:rsid w:val="00721E48"/>
    <w:rsid w:val="00721E55"/>
    <w:rsid w:val="00721FA2"/>
    <w:rsid w:val="0072201C"/>
    <w:rsid w:val="00722028"/>
    <w:rsid w:val="0072203B"/>
    <w:rsid w:val="007220D8"/>
    <w:rsid w:val="007220F3"/>
    <w:rsid w:val="00722181"/>
    <w:rsid w:val="007221C3"/>
    <w:rsid w:val="007221F5"/>
    <w:rsid w:val="00722225"/>
    <w:rsid w:val="0072223B"/>
    <w:rsid w:val="007222CF"/>
    <w:rsid w:val="007222F9"/>
    <w:rsid w:val="0072233A"/>
    <w:rsid w:val="00722363"/>
    <w:rsid w:val="00722364"/>
    <w:rsid w:val="00722380"/>
    <w:rsid w:val="007223D3"/>
    <w:rsid w:val="0072240B"/>
    <w:rsid w:val="0072245B"/>
    <w:rsid w:val="007224AA"/>
    <w:rsid w:val="007225AC"/>
    <w:rsid w:val="007225B6"/>
    <w:rsid w:val="00722626"/>
    <w:rsid w:val="00722648"/>
    <w:rsid w:val="00722663"/>
    <w:rsid w:val="0072278C"/>
    <w:rsid w:val="007227E3"/>
    <w:rsid w:val="00722832"/>
    <w:rsid w:val="0072283A"/>
    <w:rsid w:val="00722867"/>
    <w:rsid w:val="007228FA"/>
    <w:rsid w:val="007228FB"/>
    <w:rsid w:val="00722941"/>
    <w:rsid w:val="0072299E"/>
    <w:rsid w:val="007229FA"/>
    <w:rsid w:val="00722A31"/>
    <w:rsid w:val="00722A52"/>
    <w:rsid w:val="00722A73"/>
    <w:rsid w:val="00722AC0"/>
    <w:rsid w:val="00722C44"/>
    <w:rsid w:val="00722C86"/>
    <w:rsid w:val="00722CC0"/>
    <w:rsid w:val="00722D1C"/>
    <w:rsid w:val="00722D64"/>
    <w:rsid w:val="00722DEB"/>
    <w:rsid w:val="00722E3A"/>
    <w:rsid w:val="00722E41"/>
    <w:rsid w:val="00722E4C"/>
    <w:rsid w:val="00722E56"/>
    <w:rsid w:val="00722E68"/>
    <w:rsid w:val="00722E89"/>
    <w:rsid w:val="00722EB3"/>
    <w:rsid w:val="00722ECE"/>
    <w:rsid w:val="00722ED8"/>
    <w:rsid w:val="00722F73"/>
    <w:rsid w:val="00722F74"/>
    <w:rsid w:val="00722F7D"/>
    <w:rsid w:val="00722FB6"/>
    <w:rsid w:val="00722FB9"/>
    <w:rsid w:val="00722FE0"/>
    <w:rsid w:val="00723007"/>
    <w:rsid w:val="00723025"/>
    <w:rsid w:val="00723033"/>
    <w:rsid w:val="0072306D"/>
    <w:rsid w:val="00723073"/>
    <w:rsid w:val="007230B2"/>
    <w:rsid w:val="00723106"/>
    <w:rsid w:val="00723114"/>
    <w:rsid w:val="00723162"/>
    <w:rsid w:val="007231B9"/>
    <w:rsid w:val="007231E1"/>
    <w:rsid w:val="0072320A"/>
    <w:rsid w:val="00723216"/>
    <w:rsid w:val="0072321C"/>
    <w:rsid w:val="0072325E"/>
    <w:rsid w:val="0072337A"/>
    <w:rsid w:val="00723391"/>
    <w:rsid w:val="007233DB"/>
    <w:rsid w:val="007233DC"/>
    <w:rsid w:val="00723447"/>
    <w:rsid w:val="00723460"/>
    <w:rsid w:val="00723486"/>
    <w:rsid w:val="007234DA"/>
    <w:rsid w:val="007234FC"/>
    <w:rsid w:val="0072354F"/>
    <w:rsid w:val="00723599"/>
    <w:rsid w:val="007235C5"/>
    <w:rsid w:val="007235E0"/>
    <w:rsid w:val="00723604"/>
    <w:rsid w:val="00723631"/>
    <w:rsid w:val="00723724"/>
    <w:rsid w:val="007237AC"/>
    <w:rsid w:val="007237D9"/>
    <w:rsid w:val="007238F1"/>
    <w:rsid w:val="00723959"/>
    <w:rsid w:val="00723974"/>
    <w:rsid w:val="00723997"/>
    <w:rsid w:val="007239FD"/>
    <w:rsid w:val="00723A5D"/>
    <w:rsid w:val="00723B05"/>
    <w:rsid w:val="00723B6E"/>
    <w:rsid w:val="00723B81"/>
    <w:rsid w:val="00723B92"/>
    <w:rsid w:val="00723C2A"/>
    <w:rsid w:val="00723C61"/>
    <w:rsid w:val="00723C6A"/>
    <w:rsid w:val="00723C79"/>
    <w:rsid w:val="00723CED"/>
    <w:rsid w:val="00723E38"/>
    <w:rsid w:val="00723E3F"/>
    <w:rsid w:val="00723E4B"/>
    <w:rsid w:val="00723EAE"/>
    <w:rsid w:val="00723FB8"/>
    <w:rsid w:val="00723FE8"/>
    <w:rsid w:val="00724014"/>
    <w:rsid w:val="0072402D"/>
    <w:rsid w:val="0072407D"/>
    <w:rsid w:val="007240F4"/>
    <w:rsid w:val="00724161"/>
    <w:rsid w:val="00724185"/>
    <w:rsid w:val="007241E1"/>
    <w:rsid w:val="007241F3"/>
    <w:rsid w:val="007241F7"/>
    <w:rsid w:val="00724263"/>
    <w:rsid w:val="007242DE"/>
    <w:rsid w:val="00724383"/>
    <w:rsid w:val="0072438D"/>
    <w:rsid w:val="00724391"/>
    <w:rsid w:val="007243C9"/>
    <w:rsid w:val="007243DE"/>
    <w:rsid w:val="0072441F"/>
    <w:rsid w:val="007244A9"/>
    <w:rsid w:val="007244B7"/>
    <w:rsid w:val="0072450D"/>
    <w:rsid w:val="0072450E"/>
    <w:rsid w:val="0072451F"/>
    <w:rsid w:val="00724527"/>
    <w:rsid w:val="007245B1"/>
    <w:rsid w:val="00724613"/>
    <w:rsid w:val="00724639"/>
    <w:rsid w:val="0072464E"/>
    <w:rsid w:val="007246AE"/>
    <w:rsid w:val="007247F7"/>
    <w:rsid w:val="00724805"/>
    <w:rsid w:val="0072480F"/>
    <w:rsid w:val="0072481F"/>
    <w:rsid w:val="00724829"/>
    <w:rsid w:val="0072483F"/>
    <w:rsid w:val="00724876"/>
    <w:rsid w:val="00724894"/>
    <w:rsid w:val="007248BC"/>
    <w:rsid w:val="007248D2"/>
    <w:rsid w:val="007248DE"/>
    <w:rsid w:val="00724900"/>
    <w:rsid w:val="00724915"/>
    <w:rsid w:val="00724929"/>
    <w:rsid w:val="00724963"/>
    <w:rsid w:val="007249D3"/>
    <w:rsid w:val="00724A08"/>
    <w:rsid w:val="00724A24"/>
    <w:rsid w:val="00724A37"/>
    <w:rsid w:val="00724ADB"/>
    <w:rsid w:val="00724AF4"/>
    <w:rsid w:val="00724B19"/>
    <w:rsid w:val="00724B54"/>
    <w:rsid w:val="00724B87"/>
    <w:rsid w:val="00724C15"/>
    <w:rsid w:val="00724C92"/>
    <w:rsid w:val="00724CB4"/>
    <w:rsid w:val="00724CB9"/>
    <w:rsid w:val="00724D26"/>
    <w:rsid w:val="00724D4C"/>
    <w:rsid w:val="00724D5C"/>
    <w:rsid w:val="00724DC8"/>
    <w:rsid w:val="00724E7A"/>
    <w:rsid w:val="00724EDA"/>
    <w:rsid w:val="00724F0C"/>
    <w:rsid w:val="00724F4E"/>
    <w:rsid w:val="00724F74"/>
    <w:rsid w:val="00724F99"/>
    <w:rsid w:val="00724FFC"/>
    <w:rsid w:val="00725057"/>
    <w:rsid w:val="00725063"/>
    <w:rsid w:val="00725097"/>
    <w:rsid w:val="007250DD"/>
    <w:rsid w:val="00725129"/>
    <w:rsid w:val="00725183"/>
    <w:rsid w:val="00725237"/>
    <w:rsid w:val="00725265"/>
    <w:rsid w:val="007252AC"/>
    <w:rsid w:val="007252AF"/>
    <w:rsid w:val="007252E7"/>
    <w:rsid w:val="007252F5"/>
    <w:rsid w:val="0072533A"/>
    <w:rsid w:val="0072538F"/>
    <w:rsid w:val="007253FC"/>
    <w:rsid w:val="0072547E"/>
    <w:rsid w:val="00725484"/>
    <w:rsid w:val="007254B1"/>
    <w:rsid w:val="007254DD"/>
    <w:rsid w:val="00725531"/>
    <w:rsid w:val="00725553"/>
    <w:rsid w:val="00725579"/>
    <w:rsid w:val="0072559B"/>
    <w:rsid w:val="007255BD"/>
    <w:rsid w:val="007255C4"/>
    <w:rsid w:val="00725601"/>
    <w:rsid w:val="0072561E"/>
    <w:rsid w:val="00725627"/>
    <w:rsid w:val="00725669"/>
    <w:rsid w:val="00725770"/>
    <w:rsid w:val="0072577D"/>
    <w:rsid w:val="007257E9"/>
    <w:rsid w:val="007257F1"/>
    <w:rsid w:val="00725863"/>
    <w:rsid w:val="007258B7"/>
    <w:rsid w:val="007258DC"/>
    <w:rsid w:val="007258EF"/>
    <w:rsid w:val="0072590B"/>
    <w:rsid w:val="00725942"/>
    <w:rsid w:val="00725957"/>
    <w:rsid w:val="0072599F"/>
    <w:rsid w:val="00725A61"/>
    <w:rsid w:val="00725AB0"/>
    <w:rsid w:val="00725ADF"/>
    <w:rsid w:val="00725AF8"/>
    <w:rsid w:val="00725B02"/>
    <w:rsid w:val="00725B1A"/>
    <w:rsid w:val="00725B78"/>
    <w:rsid w:val="00725BA5"/>
    <w:rsid w:val="00725BAC"/>
    <w:rsid w:val="00725C4D"/>
    <w:rsid w:val="00725C98"/>
    <w:rsid w:val="00725CEE"/>
    <w:rsid w:val="00725D3D"/>
    <w:rsid w:val="00725D43"/>
    <w:rsid w:val="00725D78"/>
    <w:rsid w:val="00725D88"/>
    <w:rsid w:val="00725DD5"/>
    <w:rsid w:val="00725DF2"/>
    <w:rsid w:val="00725E02"/>
    <w:rsid w:val="00725EC0"/>
    <w:rsid w:val="00725ECB"/>
    <w:rsid w:val="00725F09"/>
    <w:rsid w:val="00725F58"/>
    <w:rsid w:val="00725F82"/>
    <w:rsid w:val="00725FA9"/>
    <w:rsid w:val="00725FBA"/>
    <w:rsid w:val="00725FC5"/>
    <w:rsid w:val="00726025"/>
    <w:rsid w:val="007260D8"/>
    <w:rsid w:val="0072613D"/>
    <w:rsid w:val="00726234"/>
    <w:rsid w:val="00726245"/>
    <w:rsid w:val="0072624E"/>
    <w:rsid w:val="00726270"/>
    <w:rsid w:val="00726298"/>
    <w:rsid w:val="00726299"/>
    <w:rsid w:val="007262F1"/>
    <w:rsid w:val="00726309"/>
    <w:rsid w:val="00726330"/>
    <w:rsid w:val="00726342"/>
    <w:rsid w:val="0072637F"/>
    <w:rsid w:val="007263B9"/>
    <w:rsid w:val="007263D9"/>
    <w:rsid w:val="0072640A"/>
    <w:rsid w:val="0072642A"/>
    <w:rsid w:val="0072644D"/>
    <w:rsid w:val="00726480"/>
    <w:rsid w:val="0072648D"/>
    <w:rsid w:val="0072649F"/>
    <w:rsid w:val="007264B5"/>
    <w:rsid w:val="007264F6"/>
    <w:rsid w:val="0072653B"/>
    <w:rsid w:val="007265E9"/>
    <w:rsid w:val="007266B8"/>
    <w:rsid w:val="007266C4"/>
    <w:rsid w:val="00726703"/>
    <w:rsid w:val="00726724"/>
    <w:rsid w:val="007267C3"/>
    <w:rsid w:val="007267E9"/>
    <w:rsid w:val="00726824"/>
    <w:rsid w:val="00726829"/>
    <w:rsid w:val="00726844"/>
    <w:rsid w:val="00726856"/>
    <w:rsid w:val="00726944"/>
    <w:rsid w:val="00726960"/>
    <w:rsid w:val="00726A1A"/>
    <w:rsid w:val="00726A1F"/>
    <w:rsid w:val="00726ABA"/>
    <w:rsid w:val="00726AC2"/>
    <w:rsid w:val="00726AFA"/>
    <w:rsid w:val="00726B72"/>
    <w:rsid w:val="00726B93"/>
    <w:rsid w:val="00726BB8"/>
    <w:rsid w:val="00726BDE"/>
    <w:rsid w:val="00726D29"/>
    <w:rsid w:val="00726D68"/>
    <w:rsid w:val="00726D78"/>
    <w:rsid w:val="00726DBE"/>
    <w:rsid w:val="00726DD3"/>
    <w:rsid w:val="00726DD7"/>
    <w:rsid w:val="00726DF9"/>
    <w:rsid w:val="00726E07"/>
    <w:rsid w:val="00726E72"/>
    <w:rsid w:val="00726EB4"/>
    <w:rsid w:val="00726EDC"/>
    <w:rsid w:val="00726EDD"/>
    <w:rsid w:val="00726EF7"/>
    <w:rsid w:val="00726F1A"/>
    <w:rsid w:val="00726F40"/>
    <w:rsid w:val="00726F80"/>
    <w:rsid w:val="00726FD2"/>
    <w:rsid w:val="0072702A"/>
    <w:rsid w:val="00727030"/>
    <w:rsid w:val="007270A4"/>
    <w:rsid w:val="007270AC"/>
    <w:rsid w:val="007270AD"/>
    <w:rsid w:val="007271AD"/>
    <w:rsid w:val="0072723A"/>
    <w:rsid w:val="00727281"/>
    <w:rsid w:val="00727342"/>
    <w:rsid w:val="0072735B"/>
    <w:rsid w:val="007273B0"/>
    <w:rsid w:val="007273B9"/>
    <w:rsid w:val="00727409"/>
    <w:rsid w:val="007274EB"/>
    <w:rsid w:val="00727560"/>
    <w:rsid w:val="007276AB"/>
    <w:rsid w:val="007276AD"/>
    <w:rsid w:val="007276E3"/>
    <w:rsid w:val="00727706"/>
    <w:rsid w:val="0072771E"/>
    <w:rsid w:val="00727725"/>
    <w:rsid w:val="007277D4"/>
    <w:rsid w:val="00727852"/>
    <w:rsid w:val="00727865"/>
    <w:rsid w:val="007278AB"/>
    <w:rsid w:val="007278B1"/>
    <w:rsid w:val="007278C2"/>
    <w:rsid w:val="0072799C"/>
    <w:rsid w:val="007279D8"/>
    <w:rsid w:val="00727A81"/>
    <w:rsid w:val="00727A99"/>
    <w:rsid w:val="00727AAC"/>
    <w:rsid w:val="00727AD1"/>
    <w:rsid w:val="00727AD7"/>
    <w:rsid w:val="00727AE7"/>
    <w:rsid w:val="00727AFD"/>
    <w:rsid w:val="00727B06"/>
    <w:rsid w:val="00727B31"/>
    <w:rsid w:val="00727B89"/>
    <w:rsid w:val="00727BEC"/>
    <w:rsid w:val="00727C24"/>
    <w:rsid w:val="00727CB0"/>
    <w:rsid w:val="00727D21"/>
    <w:rsid w:val="00727D6C"/>
    <w:rsid w:val="00727DA6"/>
    <w:rsid w:val="00727DC1"/>
    <w:rsid w:val="00727E13"/>
    <w:rsid w:val="00727EF6"/>
    <w:rsid w:val="00727F6B"/>
    <w:rsid w:val="00727F6D"/>
    <w:rsid w:val="00727FD3"/>
    <w:rsid w:val="00727FD5"/>
    <w:rsid w:val="00727FF5"/>
    <w:rsid w:val="007300A2"/>
    <w:rsid w:val="007300BF"/>
    <w:rsid w:val="007300F0"/>
    <w:rsid w:val="00730101"/>
    <w:rsid w:val="00730109"/>
    <w:rsid w:val="0073013E"/>
    <w:rsid w:val="00730141"/>
    <w:rsid w:val="00730162"/>
    <w:rsid w:val="007301EF"/>
    <w:rsid w:val="007301FC"/>
    <w:rsid w:val="00730239"/>
    <w:rsid w:val="00730242"/>
    <w:rsid w:val="00730278"/>
    <w:rsid w:val="007302B1"/>
    <w:rsid w:val="0073032C"/>
    <w:rsid w:val="00730448"/>
    <w:rsid w:val="0073045E"/>
    <w:rsid w:val="00730469"/>
    <w:rsid w:val="0073055B"/>
    <w:rsid w:val="0073066C"/>
    <w:rsid w:val="0073069A"/>
    <w:rsid w:val="007306AF"/>
    <w:rsid w:val="0073072C"/>
    <w:rsid w:val="007307B4"/>
    <w:rsid w:val="007307CD"/>
    <w:rsid w:val="0073080B"/>
    <w:rsid w:val="0073083F"/>
    <w:rsid w:val="007308F7"/>
    <w:rsid w:val="007308FA"/>
    <w:rsid w:val="007309AE"/>
    <w:rsid w:val="007309BD"/>
    <w:rsid w:val="00730A6C"/>
    <w:rsid w:val="00730A7F"/>
    <w:rsid w:val="00730AA7"/>
    <w:rsid w:val="00730B40"/>
    <w:rsid w:val="00730B8C"/>
    <w:rsid w:val="00730C07"/>
    <w:rsid w:val="00730C5C"/>
    <w:rsid w:val="00730CCC"/>
    <w:rsid w:val="00730CCF"/>
    <w:rsid w:val="00730CF3"/>
    <w:rsid w:val="00730D1F"/>
    <w:rsid w:val="00730D8C"/>
    <w:rsid w:val="00730DC8"/>
    <w:rsid w:val="00730DD6"/>
    <w:rsid w:val="00730EF7"/>
    <w:rsid w:val="00730EFA"/>
    <w:rsid w:val="00730F02"/>
    <w:rsid w:val="00730FB5"/>
    <w:rsid w:val="00730FB8"/>
    <w:rsid w:val="00730FEB"/>
    <w:rsid w:val="00731040"/>
    <w:rsid w:val="0073105C"/>
    <w:rsid w:val="00731062"/>
    <w:rsid w:val="00731074"/>
    <w:rsid w:val="007310CA"/>
    <w:rsid w:val="00731163"/>
    <w:rsid w:val="007312B9"/>
    <w:rsid w:val="007312D6"/>
    <w:rsid w:val="007312F6"/>
    <w:rsid w:val="0073131E"/>
    <w:rsid w:val="00731340"/>
    <w:rsid w:val="00731352"/>
    <w:rsid w:val="0073139C"/>
    <w:rsid w:val="007313AB"/>
    <w:rsid w:val="00731401"/>
    <w:rsid w:val="00731419"/>
    <w:rsid w:val="00731456"/>
    <w:rsid w:val="007314F4"/>
    <w:rsid w:val="0073154D"/>
    <w:rsid w:val="007315B0"/>
    <w:rsid w:val="00731639"/>
    <w:rsid w:val="007316C0"/>
    <w:rsid w:val="00731741"/>
    <w:rsid w:val="0073177C"/>
    <w:rsid w:val="007317AB"/>
    <w:rsid w:val="007317E7"/>
    <w:rsid w:val="007317F3"/>
    <w:rsid w:val="0073187F"/>
    <w:rsid w:val="007318B1"/>
    <w:rsid w:val="007318EE"/>
    <w:rsid w:val="0073191F"/>
    <w:rsid w:val="00731970"/>
    <w:rsid w:val="00731991"/>
    <w:rsid w:val="00731A88"/>
    <w:rsid w:val="00731B01"/>
    <w:rsid w:val="00731B60"/>
    <w:rsid w:val="00731BE0"/>
    <w:rsid w:val="00731C59"/>
    <w:rsid w:val="00731CB8"/>
    <w:rsid w:val="00731CCF"/>
    <w:rsid w:val="00731D2D"/>
    <w:rsid w:val="00731D81"/>
    <w:rsid w:val="00731E49"/>
    <w:rsid w:val="00731F99"/>
    <w:rsid w:val="00731FC6"/>
    <w:rsid w:val="00731FDA"/>
    <w:rsid w:val="00731FE9"/>
    <w:rsid w:val="00732045"/>
    <w:rsid w:val="0073208E"/>
    <w:rsid w:val="007320B2"/>
    <w:rsid w:val="007320EC"/>
    <w:rsid w:val="00732127"/>
    <w:rsid w:val="00732128"/>
    <w:rsid w:val="00732130"/>
    <w:rsid w:val="0073219E"/>
    <w:rsid w:val="007321A8"/>
    <w:rsid w:val="007321C0"/>
    <w:rsid w:val="007321D2"/>
    <w:rsid w:val="007321DC"/>
    <w:rsid w:val="00732227"/>
    <w:rsid w:val="0073225D"/>
    <w:rsid w:val="00732270"/>
    <w:rsid w:val="007322A8"/>
    <w:rsid w:val="0073234A"/>
    <w:rsid w:val="00732391"/>
    <w:rsid w:val="007323B5"/>
    <w:rsid w:val="007323DF"/>
    <w:rsid w:val="00732407"/>
    <w:rsid w:val="007324A3"/>
    <w:rsid w:val="007324C0"/>
    <w:rsid w:val="007324F2"/>
    <w:rsid w:val="00732503"/>
    <w:rsid w:val="00732506"/>
    <w:rsid w:val="00732548"/>
    <w:rsid w:val="00732549"/>
    <w:rsid w:val="007325EB"/>
    <w:rsid w:val="0073261F"/>
    <w:rsid w:val="00732622"/>
    <w:rsid w:val="00732633"/>
    <w:rsid w:val="00732698"/>
    <w:rsid w:val="007326CE"/>
    <w:rsid w:val="007326FE"/>
    <w:rsid w:val="00732716"/>
    <w:rsid w:val="00732724"/>
    <w:rsid w:val="00732748"/>
    <w:rsid w:val="007327DC"/>
    <w:rsid w:val="00732821"/>
    <w:rsid w:val="00732856"/>
    <w:rsid w:val="00732874"/>
    <w:rsid w:val="007328AE"/>
    <w:rsid w:val="007328BE"/>
    <w:rsid w:val="007328C9"/>
    <w:rsid w:val="007328D4"/>
    <w:rsid w:val="007328F1"/>
    <w:rsid w:val="0073293D"/>
    <w:rsid w:val="00732942"/>
    <w:rsid w:val="00732985"/>
    <w:rsid w:val="007329F9"/>
    <w:rsid w:val="00732A0F"/>
    <w:rsid w:val="00732A26"/>
    <w:rsid w:val="00732A64"/>
    <w:rsid w:val="00732A86"/>
    <w:rsid w:val="00732AF2"/>
    <w:rsid w:val="00732B34"/>
    <w:rsid w:val="00732BCA"/>
    <w:rsid w:val="00732C75"/>
    <w:rsid w:val="00732CAA"/>
    <w:rsid w:val="00732D70"/>
    <w:rsid w:val="00732D91"/>
    <w:rsid w:val="00732DC6"/>
    <w:rsid w:val="00732E1A"/>
    <w:rsid w:val="00732E45"/>
    <w:rsid w:val="00732F73"/>
    <w:rsid w:val="00732F77"/>
    <w:rsid w:val="00732FBF"/>
    <w:rsid w:val="00732FD0"/>
    <w:rsid w:val="0073303B"/>
    <w:rsid w:val="007330B4"/>
    <w:rsid w:val="007330FB"/>
    <w:rsid w:val="0073315E"/>
    <w:rsid w:val="007331C7"/>
    <w:rsid w:val="007331F2"/>
    <w:rsid w:val="0073321E"/>
    <w:rsid w:val="00733247"/>
    <w:rsid w:val="00733354"/>
    <w:rsid w:val="0073337F"/>
    <w:rsid w:val="007334A0"/>
    <w:rsid w:val="00733538"/>
    <w:rsid w:val="0073353A"/>
    <w:rsid w:val="0073358F"/>
    <w:rsid w:val="007335C6"/>
    <w:rsid w:val="007335CA"/>
    <w:rsid w:val="007335DB"/>
    <w:rsid w:val="007335EA"/>
    <w:rsid w:val="00733627"/>
    <w:rsid w:val="00733639"/>
    <w:rsid w:val="00733694"/>
    <w:rsid w:val="007336E6"/>
    <w:rsid w:val="007336E8"/>
    <w:rsid w:val="00733700"/>
    <w:rsid w:val="00733706"/>
    <w:rsid w:val="00733713"/>
    <w:rsid w:val="00733718"/>
    <w:rsid w:val="0073371C"/>
    <w:rsid w:val="0073379F"/>
    <w:rsid w:val="007337EC"/>
    <w:rsid w:val="0073381D"/>
    <w:rsid w:val="007338B1"/>
    <w:rsid w:val="007338BE"/>
    <w:rsid w:val="00733952"/>
    <w:rsid w:val="0073397A"/>
    <w:rsid w:val="00733994"/>
    <w:rsid w:val="007339AF"/>
    <w:rsid w:val="00733A47"/>
    <w:rsid w:val="00733A53"/>
    <w:rsid w:val="00733A61"/>
    <w:rsid w:val="00733A6D"/>
    <w:rsid w:val="00733ABB"/>
    <w:rsid w:val="00733B86"/>
    <w:rsid w:val="00733B8C"/>
    <w:rsid w:val="00733BA7"/>
    <w:rsid w:val="00733BAC"/>
    <w:rsid w:val="00733BAD"/>
    <w:rsid w:val="00733BF1"/>
    <w:rsid w:val="00733C00"/>
    <w:rsid w:val="00733D4A"/>
    <w:rsid w:val="00733D5D"/>
    <w:rsid w:val="00733D8D"/>
    <w:rsid w:val="00733DC4"/>
    <w:rsid w:val="00733E44"/>
    <w:rsid w:val="00733E49"/>
    <w:rsid w:val="00733EA4"/>
    <w:rsid w:val="00733F48"/>
    <w:rsid w:val="00733F5B"/>
    <w:rsid w:val="00733FD8"/>
    <w:rsid w:val="00734000"/>
    <w:rsid w:val="00734014"/>
    <w:rsid w:val="0073401B"/>
    <w:rsid w:val="00734029"/>
    <w:rsid w:val="00734080"/>
    <w:rsid w:val="007340EF"/>
    <w:rsid w:val="007340F6"/>
    <w:rsid w:val="0073412C"/>
    <w:rsid w:val="0073414C"/>
    <w:rsid w:val="00734155"/>
    <w:rsid w:val="0073415F"/>
    <w:rsid w:val="007341B8"/>
    <w:rsid w:val="007341E4"/>
    <w:rsid w:val="007341FF"/>
    <w:rsid w:val="00734300"/>
    <w:rsid w:val="00734403"/>
    <w:rsid w:val="007344E7"/>
    <w:rsid w:val="007344F5"/>
    <w:rsid w:val="0073456C"/>
    <w:rsid w:val="0073458A"/>
    <w:rsid w:val="007345F7"/>
    <w:rsid w:val="00734642"/>
    <w:rsid w:val="0073470D"/>
    <w:rsid w:val="0073474B"/>
    <w:rsid w:val="0073478B"/>
    <w:rsid w:val="007347EA"/>
    <w:rsid w:val="00734857"/>
    <w:rsid w:val="00734877"/>
    <w:rsid w:val="007348CF"/>
    <w:rsid w:val="0073496B"/>
    <w:rsid w:val="007349E7"/>
    <w:rsid w:val="007349F8"/>
    <w:rsid w:val="00734AB5"/>
    <w:rsid w:val="00734B06"/>
    <w:rsid w:val="00734B87"/>
    <w:rsid w:val="00734B9C"/>
    <w:rsid w:val="00734BC8"/>
    <w:rsid w:val="00734C38"/>
    <w:rsid w:val="00734C3D"/>
    <w:rsid w:val="00734C55"/>
    <w:rsid w:val="00734CD5"/>
    <w:rsid w:val="00734CEB"/>
    <w:rsid w:val="00734D34"/>
    <w:rsid w:val="00734D53"/>
    <w:rsid w:val="00734D95"/>
    <w:rsid w:val="00734DE8"/>
    <w:rsid w:val="00734DF8"/>
    <w:rsid w:val="00734E7C"/>
    <w:rsid w:val="00734E82"/>
    <w:rsid w:val="00734EFC"/>
    <w:rsid w:val="00734F25"/>
    <w:rsid w:val="00734FD5"/>
    <w:rsid w:val="00734FE2"/>
    <w:rsid w:val="0073500A"/>
    <w:rsid w:val="0073500C"/>
    <w:rsid w:val="007350A8"/>
    <w:rsid w:val="007350A9"/>
    <w:rsid w:val="007350C1"/>
    <w:rsid w:val="00735109"/>
    <w:rsid w:val="00735139"/>
    <w:rsid w:val="00735178"/>
    <w:rsid w:val="00735193"/>
    <w:rsid w:val="007351A6"/>
    <w:rsid w:val="007351CB"/>
    <w:rsid w:val="00735228"/>
    <w:rsid w:val="00735383"/>
    <w:rsid w:val="00735384"/>
    <w:rsid w:val="007353A3"/>
    <w:rsid w:val="007353A7"/>
    <w:rsid w:val="007354C5"/>
    <w:rsid w:val="00735537"/>
    <w:rsid w:val="007355CD"/>
    <w:rsid w:val="00735603"/>
    <w:rsid w:val="0073564F"/>
    <w:rsid w:val="007356FF"/>
    <w:rsid w:val="0073572D"/>
    <w:rsid w:val="00735786"/>
    <w:rsid w:val="00735789"/>
    <w:rsid w:val="007357AE"/>
    <w:rsid w:val="00735835"/>
    <w:rsid w:val="0073586E"/>
    <w:rsid w:val="007358A0"/>
    <w:rsid w:val="007358BA"/>
    <w:rsid w:val="007359C1"/>
    <w:rsid w:val="007359E2"/>
    <w:rsid w:val="00735A14"/>
    <w:rsid w:val="00735A6F"/>
    <w:rsid w:val="00735B80"/>
    <w:rsid w:val="00735BE4"/>
    <w:rsid w:val="00735C07"/>
    <w:rsid w:val="00735C48"/>
    <w:rsid w:val="00735C72"/>
    <w:rsid w:val="00735C82"/>
    <w:rsid w:val="00735C91"/>
    <w:rsid w:val="00735C9C"/>
    <w:rsid w:val="00735D5E"/>
    <w:rsid w:val="00735D69"/>
    <w:rsid w:val="00735DA8"/>
    <w:rsid w:val="00735E7B"/>
    <w:rsid w:val="00735EDF"/>
    <w:rsid w:val="00735F25"/>
    <w:rsid w:val="00735F6E"/>
    <w:rsid w:val="00735F84"/>
    <w:rsid w:val="0073600B"/>
    <w:rsid w:val="00736035"/>
    <w:rsid w:val="00736095"/>
    <w:rsid w:val="007360BD"/>
    <w:rsid w:val="00736164"/>
    <w:rsid w:val="007361EA"/>
    <w:rsid w:val="0073625D"/>
    <w:rsid w:val="007362B3"/>
    <w:rsid w:val="0073635E"/>
    <w:rsid w:val="007363A1"/>
    <w:rsid w:val="0073640A"/>
    <w:rsid w:val="0073647C"/>
    <w:rsid w:val="007364A1"/>
    <w:rsid w:val="0073650E"/>
    <w:rsid w:val="00736548"/>
    <w:rsid w:val="007365F0"/>
    <w:rsid w:val="00736623"/>
    <w:rsid w:val="0073668D"/>
    <w:rsid w:val="007366D9"/>
    <w:rsid w:val="007366EB"/>
    <w:rsid w:val="00736714"/>
    <w:rsid w:val="0073671B"/>
    <w:rsid w:val="00736865"/>
    <w:rsid w:val="0073688F"/>
    <w:rsid w:val="007368C2"/>
    <w:rsid w:val="0073691F"/>
    <w:rsid w:val="00736945"/>
    <w:rsid w:val="0073694D"/>
    <w:rsid w:val="00736995"/>
    <w:rsid w:val="00736A8D"/>
    <w:rsid w:val="00736AA6"/>
    <w:rsid w:val="00736AD9"/>
    <w:rsid w:val="00736B1A"/>
    <w:rsid w:val="00736B5D"/>
    <w:rsid w:val="00736B66"/>
    <w:rsid w:val="00736B87"/>
    <w:rsid w:val="00736B8C"/>
    <w:rsid w:val="00736B94"/>
    <w:rsid w:val="00736B9A"/>
    <w:rsid w:val="00736BAE"/>
    <w:rsid w:val="00736C2A"/>
    <w:rsid w:val="00736C49"/>
    <w:rsid w:val="00736CA0"/>
    <w:rsid w:val="00736CAB"/>
    <w:rsid w:val="00736D8D"/>
    <w:rsid w:val="00736D9A"/>
    <w:rsid w:val="00736E23"/>
    <w:rsid w:val="00736E35"/>
    <w:rsid w:val="00736E77"/>
    <w:rsid w:val="00736E9B"/>
    <w:rsid w:val="00736EF0"/>
    <w:rsid w:val="00736EF9"/>
    <w:rsid w:val="00736F0F"/>
    <w:rsid w:val="00736F96"/>
    <w:rsid w:val="00736FD1"/>
    <w:rsid w:val="00736FD6"/>
    <w:rsid w:val="00737026"/>
    <w:rsid w:val="00737060"/>
    <w:rsid w:val="0073708A"/>
    <w:rsid w:val="007370B3"/>
    <w:rsid w:val="007370C7"/>
    <w:rsid w:val="007370CD"/>
    <w:rsid w:val="007370EA"/>
    <w:rsid w:val="007370FC"/>
    <w:rsid w:val="00737105"/>
    <w:rsid w:val="00737111"/>
    <w:rsid w:val="00737129"/>
    <w:rsid w:val="007371DC"/>
    <w:rsid w:val="007372B6"/>
    <w:rsid w:val="007372DD"/>
    <w:rsid w:val="00737317"/>
    <w:rsid w:val="00737346"/>
    <w:rsid w:val="0073734E"/>
    <w:rsid w:val="00737362"/>
    <w:rsid w:val="007373C4"/>
    <w:rsid w:val="007373C6"/>
    <w:rsid w:val="007373CE"/>
    <w:rsid w:val="00737429"/>
    <w:rsid w:val="00737554"/>
    <w:rsid w:val="00737561"/>
    <w:rsid w:val="0073756A"/>
    <w:rsid w:val="007376E2"/>
    <w:rsid w:val="0073770B"/>
    <w:rsid w:val="00737755"/>
    <w:rsid w:val="00737770"/>
    <w:rsid w:val="007377B4"/>
    <w:rsid w:val="00737861"/>
    <w:rsid w:val="00737864"/>
    <w:rsid w:val="007378AA"/>
    <w:rsid w:val="007378ED"/>
    <w:rsid w:val="007378FE"/>
    <w:rsid w:val="0073794B"/>
    <w:rsid w:val="00737967"/>
    <w:rsid w:val="007379A9"/>
    <w:rsid w:val="007379CB"/>
    <w:rsid w:val="00737A13"/>
    <w:rsid w:val="00737B0B"/>
    <w:rsid w:val="00737B5B"/>
    <w:rsid w:val="00737C2A"/>
    <w:rsid w:val="00737C4D"/>
    <w:rsid w:val="00737CD9"/>
    <w:rsid w:val="00737D57"/>
    <w:rsid w:val="00737D8F"/>
    <w:rsid w:val="00737DD8"/>
    <w:rsid w:val="00737DE0"/>
    <w:rsid w:val="00737E58"/>
    <w:rsid w:val="00737F1C"/>
    <w:rsid w:val="00737F42"/>
    <w:rsid w:val="00737F93"/>
    <w:rsid w:val="00737F97"/>
    <w:rsid w:val="00737FC3"/>
    <w:rsid w:val="00737FDB"/>
    <w:rsid w:val="00740005"/>
    <w:rsid w:val="0074001E"/>
    <w:rsid w:val="00740031"/>
    <w:rsid w:val="00740044"/>
    <w:rsid w:val="00740053"/>
    <w:rsid w:val="0074005E"/>
    <w:rsid w:val="0074008D"/>
    <w:rsid w:val="0074009C"/>
    <w:rsid w:val="007401D3"/>
    <w:rsid w:val="00740215"/>
    <w:rsid w:val="007402BD"/>
    <w:rsid w:val="007402C5"/>
    <w:rsid w:val="007402E6"/>
    <w:rsid w:val="007402E7"/>
    <w:rsid w:val="00740376"/>
    <w:rsid w:val="007403C4"/>
    <w:rsid w:val="007403EB"/>
    <w:rsid w:val="00740445"/>
    <w:rsid w:val="0074048E"/>
    <w:rsid w:val="0074049B"/>
    <w:rsid w:val="00740501"/>
    <w:rsid w:val="0074052B"/>
    <w:rsid w:val="00740590"/>
    <w:rsid w:val="007405A5"/>
    <w:rsid w:val="00740602"/>
    <w:rsid w:val="00740652"/>
    <w:rsid w:val="007406A1"/>
    <w:rsid w:val="007406B5"/>
    <w:rsid w:val="007406BA"/>
    <w:rsid w:val="007406DB"/>
    <w:rsid w:val="007406E9"/>
    <w:rsid w:val="007407B7"/>
    <w:rsid w:val="00740821"/>
    <w:rsid w:val="00740871"/>
    <w:rsid w:val="00740905"/>
    <w:rsid w:val="00740947"/>
    <w:rsid w:val="00740975"/>
    <w:rsid w:val="00740980"/>
    <w:rsid w:val="0074099D"/>
    <w:rsid w:val="007409A7"/>
    <w:rsid w:val="007409BC"/>
    <w:rsid w:val="00740A03"/>
    <w:rsid w:val="00740A91"/>
    <w:rsid w:val="00740AA8"/>
    <w:rsid w:val="00740B12"/>
    <w:rsid w:val="00740B5D"/>
    <w:rsid w:val="00740B6A"/>
    <w:rsid w:val="00740B95"/>
    <w:rsid w:val="00740C54"/>
    <w:rsid w:val="00740C5A"/>
    <w:rsid w:val="00740D15"/>
    <w:rsid w:val="00740D3E"/>
    <w:rsid w:val="00740DC4"/>
    <w:rsid w:val="00740DED"/>
    <w:rsid w:val="00740E01"/>
    <w:rsid w:val="00740E11"/>
    <w:rsid w:val="00740E12"/>
    <w:rsid w:val="00740E60"/>
    <w:rsid w:val="00740EA8"/>
    <w:rsid w:val="00740EB5"/>
    <w:rsid w:val="00740F51"/>
    <w:rsid w:val="00740F67"/>
    <w:rsid w:val="00740FBC"/>
    <w:rsid w:val="0074100E"/>
    <w:rsid w:val="00741061"/>
    <w:rsid w:val="0074107A"/>
    <w:rsid w:val="007410A2"/>
    <w:rsid w:val="0074110F"/>
    <w:rsid w:val="0074117A"/>
    <w:rsid w:val="00741180"/>
    <w:rsid w:val="0074124B"/>
    <w:rsid w:val="007412DA"/>
    <w:rsid w:val="007412DD"/>
    <w:rsid w:val="0074130D"/>
    <w:rsid w:val="0074135A"/>
    <w:rsid w:val="00741362"/>
    <w:rsid w:val="00741388"/>
    <w:rsid w:val="007413B1"/>
    <w:rsid w:val="007413BF"/>
    <w:rsid w:val="007413C3"/>
    <w:rsid w:val="007413D0"/>
    <w:rsid w:val="007414BD"/>
    <w:rsid w:val="007415F3"/>
    <w:rsid w:val="00741643"/>
    <w:rsid w:val="00741651"/>
    <w:rsid w:val="00741661"/>
    <w:rsid w:val="00741683"/>
    <w:rsid w:val="0074168A"/>
    <w:rsid w:val="0074168C"/>
    <w:rsid w:val="0074169A"/>
    <w:rsid w:val="0074173A"/>
    <w:rsid w:val="0074176D"/>
    <w:rsid w:val="007417D8"/>
    <w:rsid w:val="00741805"/>
    <w:rsid w:val="00741833"/>
    <w:rsid w:val="0074198F"/>
    <w:rsid w:val="007419A7"/>
    <w:rsid w:val="00741AB6"/>
    <w:rsid w:val="00741AE5"/>
    <w:rsid w:val="00741B55"/>
    <w:rsid w:val="00741B72"/>
    <w:rsid w:val="00741B97"/>
    <w:rsid w:val="00741CC9"/>
    <w:rsid w:val="00741D17"/>
    <w:rsid w:val="00741DC7"/>
    <w:rsid w:val="00741E0C"/>
    <w:rsid w:val="00741E58"/>
    <w:rsid w:val="00741E87"/>
    <w:rsid w:val="00741E94"/>
    <w:rsid w:val="00741E95"/>
    <w:rsid w:val="00741F3D"/>
    <w:rsid w:val="00742061"/>
    <w:rsid w:val="0074211D"/>
    <w:rsid w:val="00742188"/>
    <w:rsid w:val="007421B1"/>
    <w:rsid w:val="007421D7"/>
    <w:rsid w:val="007421DF"/>
    <w:rsid w:val="00742218"/>
    <w:rsid w:val="0074224E"/>
    <w:rsid w:val="0074225C"/>
    <w:rsid w:val="0074225F"/>
    <w:rsid w:val="00742270"/>
    <w:rsid w:val="00742275"/>
    <w:rsid w:val="00742360"/>
    <w:rsid w:val="007423B1"/>
    <w:rsid w:val="00742431"/>
    <w:rsid w:val="00742460"/>
    <w:rsid w:val="007424A5"/>
    <w:rsid w:val="007424DF"/>
    <w:rsid w:val="007424E4"/>
    <w:rsid w:val="00742512"/>
    <w:rsid w:val="00742554"/>
    <w:rsid w:val="00742586"/>
    <w:rsid w:val="00742596"/>
    <w:rsid w:val="0074259C"/>
    <w:rsid w:val="007425E9"/>
    <w:rsid w:val="0074261A"/>
    <w:rsid w:val="00742695"/>
    <w:rsid w:val="007426AD"/>
    <w:rsid w:val="007426DC"/>
    <w:rsid w:val="0074277E"/>
    <w:rsid w:val="007427C4"/>
    <w:rsid w:val="0074286A"/>
    <w:rsid w:val="0074286E"/>
    <w:rsid w:val="0074286F"/>
    <w:rsid w:val="007428F5"/>
    <w:rsid w:val="0074293A"/>
    <w:rsid w:val="00742959"/>
    <w:rsid w:val="007429CA"/>
    <w:rsid w:val="00742A0F"/>
    <w:rsid w:val="00742ADB"/>
    <w:rsid w:val="00742B25"/>
    <w:rsid w:val="00742B51"/>
    <w:rsid w:val="00742B53"/>
    <w:rsid w:val="00742B87"/>
    <w:rsid w:val="00742B8B"/>
    <w:rsid w:val="00742BA5"/>
    <w:rsid w:val="00742C54"/>
    <w:rsid w:val="00742CCE"/>
    <w:rsid w:val="00742D9A"/>
    <w:rsid w:val="00742DB6"/>
    <w:rsid w:val="00742DE1"/>
    <w:rsid w:val="00742DEC"/>
    <w:rsid w:val="00742DEF"/>
    <w:rsid w:val="00742DFC"/>
    <w:rsid w:val="00742DFD"/>
    <w:rsid w:val="00742E13"/>
    <w:rsid w:val="00742E6C"/>
    <w:rsid w:val="00742F12"/>
    <w:rsid w:val="00742F27"/>
    <w:rsid w:val="00742F2B"/>
    <w:rsid w:val="00742F8B"/>
    <w:rsid w:val="00742FEF"/>
    <w:rsid w:val="0074309B"/>
    <w:rsid w:val="007430A3"/>
    <w:rsid w:val="00743123"/>
    <w:rsid w:val="007431D5"/>
    <w:rsid w:val="00743298"/>
    <w:rsid w:val="007432D9"/>
    <w:rsid w:val="00743335"/>
    <w:rsid w:val="00743343"/>
    <w:rsid w:val="00743360"/>
    <w:rsid w:val="0074337B"/>
    <w:rsid w:val="0074339E"/>
    <w:rsid w:val="007433A3"/>
    <w:rsid w:val="007434AD"/>
    <w:rsid w:val="007434BD"/>
    <w:rsid w:val="007434C7"/>
    <w:rsid w:val="00743572"/>
    <w:rsid w:val="00743596"/>
    <w:rsid w:val="007435BC"/>
    <w:rsid w:val="007435CB"/>
    <w:rsid w:val="00743600"/>
    <w:rsid w:val="0074361B"/>
    <w:rsid w:val="0074364C"/>
    <w:rsid w:val="0074367D"/>
    <w:rsid w:val="007436F4"/>
    <w:rsid w:val="00743725"/>
    <w:rsid w:val="00743820"/>
    <w:rsid w:val="00743849"/>
    <w:rsid w:val="00743850"/>
    <w:rsid w:val="00743883"/>
    <w:rsid w:val="00743886"/>
    <w:rsid w:val="00743890"/>
    <w:rsid w:val="0074389E"/>
    <w:rsid w:val="007438D5"/>
    <w:rsid w:val="00743913"/>
    <w:rsid w:val="0074398B"/>
    <w:rsid w:val="0074399A"/>
    <w:rsid w:val="007439C4"/>
    <w:rsid w:val="00743A64"/>
    <w:rsid w:val="00743A9C"/>
    <w:rsid w:val="00743AC5"/>
    <w:rsid w:val="00743AE1"/>
    <w:rsid w:val="00743B50"/>
    <w:rsid w:val="00743C89"/>
    <w:rsid w:val="00743CE6"/>
    <w:rsid w:val="00743D4B"/>
    <w:rsid w:val="00743D51"/>
    <w:rsid w:val="00743D61"/>
    <w:rsid w:val="00743D80"/>
    <w:rsid w:val="00743DED"/>
    <w:rsid w:val="00743EFD"/>
    <w:rsid w:val="00743F33"/>
    <w:rsid w:val="00743F53"/>
    <w:rsid w:val="00744005"/>
    <w:rsid w:val="00744029"/>
    <w:rsid w:val="00744059"/>
    <w:rsid w:val="0074406D"/>
    <w:rsid w:val="007440CA"/>
    <w:rsid w:val="007440CB"/>
    <w:rsid w:val="00744110"/>
    <w:rsid w:val="0074413F"/>
    <w:rsid w:val="00744173"/>
    <w:rsid w:val="00744189"/>
    <w:rsid w:val="007441B8"/>
    <w:rsid w:val="0074420E"/>
    <w:rsid w:val="00744231"/>
    <w:rsid w:val="007442F5"/>
    <w:rsid w:val="0074435E"/>
    <w:rsid w:val="0074438D"/>
    <w:rsid w:val="007444A9"/>
    <w:rsid w:val="007444EC"/>
    <w:rsid w:val="00744519"/>
    <w:rsid w:val="007445B5"/>
    <w:rsid w:val="007445D5"/>
    <w:rsid w:val="007445D6"/>
    <w:rsid w:val="007445E6"/>
    <w:rsid w:val="007445F6"/>
    <w:rsid w:val="0074469B"/>
    <w:rsid w:val="00744796"/>
    <w:rsid w:val="007447F3"/>
    <w:rsid w:val="00744865"/>
    <w:rsid w:val="0074494D"/>
    <w:rsid w:val="007449B0"/>
    <w:rsid w:val="00744A0D"/>
    <w:rsid w:val="00744A34"/>
    <w:rsid w:val="00744AA0"/>
    <w:rsid w:val="00744AF1"/>
    <w:rsid w:val="00744B00"/>
    <w:rsid w:val="00744B1B"/>
    <w:rsid w:val="00744B33"/>
    <w:rsid w:val="00744B74"/>
    <w:rsid w:val="00744BB5"/>
    <w:rsid w:val="00744BD1"/>
    <w:rsid w:val="00744BD9"/>
    <w:rsid w:val="00744BFC"/>
    <w:rsid w:val="00744C0B"/>
    <w:rsid w:val="00744C11"/>
    <w:rsid w:val="00744C7C"/>
    <w:rsid w:val="00744C99"/>
    <w:rsid w:val="00744CA0"/>
    <w:rsid w:val="00744CDD"/>
    <w:rsid w:val="00744CFE"/>
    <w:rsid w:val="00744DDA"/>
    <w:rsid w:val="00744E22"/>
    <w:rsid w:val="00744E6F"/>
    <w:rsid w:val="00744E78"/>
    <w:rsid w:val="00744E7B"/>
    <w:rsid w:val="00744F12"/>
    <w:rsid w:val="00744F5C"/>
    <w:rsid w:val="00744FA0"/>
    <w:rsid w:val="00744FD4"/>
    <w:rsid w:val="00744FE8"/>
    <w:rsid w:val="00744FEC"/>
    <w:rsid w:val="0074504C"/>
    <w:rsid w:val="0074506A"/>
    <w:rsid w:val="007450C4"/>
    <w:rsid w:val="007450CF"/>
    <w:rsid w:val="0074511C"/>
    <w:rsid w:val="0074516A"/>
    <w:rsid w:val="0074516C"/>
    <w:rsid w:val="00745174"/>
    <w:rsid w:val="0074521D"/>
    <w:rsid w:val="007452AB"/>
    <w:rsid w:val="007452F3"/>
    <w:rsid w:val="00745319"/>
    <w:rsid w:val="00745322"/>
    <w:rsid w:val="00745360"/>
    <w:rsid w:val="00745386"/>
    <w:rsid w:val="007453C1"/>
    <w:rsid w:val="00745407"/>
    <w:rsid w:val="00745491"/>
    <w:rsid w:val="00745556"/>
    <w:rsid w:val="0074556A"/>
    <w:rsid w:val="0074558D"/>
    <w:rsid w:val="00745599"/>
    <w:rsid w:val="007455C0"/>
    <w:rsid w:val="00745651"/>
    <w:rsid w:val="007456D1"/>
    <w:rsid w:val="007456D5"/>
    <w:rsid w:val="007456DA"/>
    <w:rsid w:val="0074572F"/>
    <w:rsid w:val="007457A3"/>
    <w:rsid w:val="0074582B"/>
    <w:rsid w:val="00745848"/>
    <w:rsid w:val="0074584D"/>
    <w:rsid w:val="00745970"/>
    <w:rsid w:val="007459B1"/>
    <w:rsid w:val="00745AAB"/>
    <w:rsid w:val="00745AEF"/>
    <w:rsid w:val="00745B36"/>
    <w:rsid w:val="00745B62"/>
    <w:rsid w:val="00745BB9"/>
    <w:rsid w:val="00745BF7"/>
    <w:rsid w:val="00745C5B"/>
    <w:rsid w:val="00745C60"/>
    <w:rsid w:val="00745CF7"/>
    <w:rsid w:val="00745D2B"/>
    <w:rsid w:val="00745D30"/>
    <w:rsid w:val="00745D3C"/>
    <w:rsid w:val="00745D64"/>
    <w:rsid w:val="00745DA7"/>
    <w:rsid w:val="00745DB3"/>
    <w:rsid w:val="00745DD8"/>
    <w:rsid w:val="00745DE6"/>
    <w:rsid w:val="00745E37"/>
    <w:rsid w:val="00745E6E"/>
    <w:rsid w:val="00745EFD"/>
    <w:rsid w:val="00745F15"/>
    <w:rsid w:val="00745FD1"/>
    <w:rsid w:val="00745FFC"/>
    <w:rsid w:val="00746056"/>
    <w:rsid w:val="007460C4"/>
    <w:rsid w:val="007460D1"/>
    <w:rsid w:val="00746117"/>
    <w:rsid w:val="0074611B"/>
    <w:rsid w:val="00746131"/>
    <w:rsid w:val="007461A4"/>
    <w:rsid w:val="007461AD"/>
    <w:rsid w:val="007461D8"/>
    <w:rsid w:val="00746232"/>
    <w:rsid w:val="00746245"/>
    <w:rsid w:val="00746260"/>
    <w:rsid w:val="00746270"/>
    <w:rsid w:val="0074627F"/>
    <w:rsid w:val="00746299"/>
    <w:rsid w:val="007462BC"/>
    <w:rsid w:val="007462CB"/>
    <w:rsid w:val="00746369"/>
    <w:rsid w:val="007463DE"/>
    <w:rsid w:val="00746401"/>
    <w:rsid w:val="00746410"/>
    <w:rsid w:val="00746416"/>
    <w:rsid w:val="00746444"/>
    <w:rsid w:val="00746527"/>
    <w:rsid w:val="0074653B"/>
    <w:rsid w:val="00746589"/>
    <w:rsid w:val="007466A5"/>
    <w:rsid w:val="007466B1"/>
    <w:rsid w:val="007466CF"/>
    <w:rsid w:val="00746721"/>
    <w:rsid w:val="00746736"/>
    <w:rsid w:val="007467BE"/>
    <w:rsid w:val="007467F9"/>
    <w:rsid w:val="0074681E"/>
    <w:rsid w:val="007468E1"/>
    <w:rsid w:val="00746903"/>
    <w:rsid w:val="00746928"/>
    <w:rsid w:val="00746956"/>
    <w:rsid w:val="007469A0"/>
    <w:rsid w:val="007469A1"/>
    <w:rsid w:val="007469AE"/>
    <w:rsid w:val="00746A43"/>
    <w:rsid w:val="00746A5B"/>
    <w:rsid w:val="00746B1C"/>
    <w:rsid w:val="00746B32"/>
    <w:rsid w:val="00746B65"/>
    <w:rsid w:val="00746BA6"/>
    <w:rsid w:val="00746BB0"/>
    <w:rsid w:val="00746BFF"/>
    <w:rsid w:val="00746C0A"/>
    <w:rsid w:val="00746C12"/>
    <w:rsid w:val="00746C1F"/>
    <w:rsid w:val="00746C39"/>
    <w:rsid w:val="00746C4C"/>
    <w:rsid w:val="00746D1F"/>
    <w:rsid w:val="00746D81"/>
    <w:rsid w:val="00746D89"/>
    <w:rsid w:val="00746DA9"/>
    <w:rsid w:val="00746DB8"/>
    <w:rsid w:val="00746DD3"/>
    <w:rsid w:val="00746E0A"/>
    <w:rsid w:val="00746E8C"/>
    <w:rsid w:val="00746F2A"/>
    <w:rsid w:val="00746FD1"/>
    <w:rsid w:val="00746FE9"/>
    <w:rsid w:val="00747115"/>
    <w:rsid w:val="007471A0"/>
    <w:rsid w:val="007471BF"/>
    <w:rsid w:val="00747242"/>
    <w:rsid w:val="0074725C"/>
    <w:rsid w:val="007472BF"/>
    <w:rsid w:val="0074730B"/>
    <w:rsid w:val="00747395"/>
    <w:rsid w:val="0074745B"/>
    <w:rsid w:val="007474DE"/>
    <w:rsid w:val="007474E6"/>
    <w:rsid w:val="00747513"/>
    <w:rsid w:val="00747562"/>
    <w:rsid w:val="0074758B"/>
    <w:rsid w:val="007475F9"/>
    <w:rsid w:val="007477A4"/>
    <w:rsid w:val="007477AD"/>
    <w:rsid w:val="007477C0"/>
    <w:rsid w:val="007477E7"/>
    <w:rsid w:val="00747827"/>
    <w:rsid w:val="007478F3"/>
    <w:rsid w:val="00747A03"/>
    <w:rsid w:val="00747A0E"/>
    <w:rsid w:val="00747AB5"/>
    <w:rsid w:val="00747B15"/>
    <w:rsid w:val="00747B53"/>
    <w:rsid w:val="00747C05"/>
    <w:rsid w:val="00747C46"/>
    <w:rsid w:val="00747CCB"/>
    <w:rsid w:val="00747CD8"/>
    <w:rsid w:val="00747CF4"/>
    <w:rsid w:val="00747D2F"/>
    <w:rsid w:val="00747D6D"/>
    <w:rsid w:val="00747DFB"/>
    <w:rsid w:val="00747E3D"/>
    <w:rsid w:val="00747EDA"/>
    <w:rsid w:val="00747F11"/>
    <w:rsid w:val="00747F86"/>
    <w:rsid w:val="00747FC5"/>
    <w:rsid w:val="00750038"/>
    <w:rsid w:val="0075004E"/>
    <w:rsid w:val="00750090"/>
    <w:rsid w:val="007500F4"/>
    <w:rsid w:val="00750154"/>
    <w:rsid w:val="007501F7"/>
    <w:rsid w:val="00750239"/>
    <w:rsid w:val="0075023C"/>
    <w:rsid w:val="00750244"/>
    <w:rsid w:val="0075030C"/>
    <w:rsid w:val="0075036F"/>
    <w:rsid w:val="00750373"/>
    <w:rsid w:val="007503AF"/>
    <w:rsid w:val="0075042B"/>
    <w:rsid w:val="00750430"/>
    <w:rsid w:val="00750437"/>
    <w:rsid w:val="007504D4"/>
    <w:rsid w:val="00750533"/>
    <w:rsid w:val="0075056E"/>
    <w:rsid w:val="007505B8"/>
    <w:rsid w:val="00750699"/>
    <w:rsid w:val="007506B9"/>
    <w:rsid w:val="007506DF"/>
    <w:rsid w:val="007506E9"/>
    <w:rsid w:val="00750713"/>
    <w:rsid w:val="00750722"/>
    <w:rsid w:val="00750734"/>
    <w:rsid w:val="00750739"/>
    <w:rsid w:val="00750788"/>
    <w:rsid w:val="00750822"/>
    <w:rsid w:val="0075082E"/>
    <w:rsid w:val="00750848"/>
    <w:rsid w:val="007508A1"/>
    <w:rsid w:val="007508DB"/>
    <w:rsid w:val="007508F6"/>
    <w:rsid w:val="0075092B"/>
    <w:rsid w:val="0075094B"/>
    <w:rsid w:val="007509B2"/>
    <w:rsid w:val="00750A0C"/>
    <w:rsid w:val="00750A84"/>
    <w:rsid w:val="00750AAC"/>
    <w:rsid w:val="00750AC4"/>
    <w:rsid w:val="00750AD8"/>
    <w:rsid w:val="00750C15"/>
    <w:rsid w:val="00750DAD"/>
    <w:rsid w:val="00750E25"/>
    <w:rsid w:val="00750E28"/>
    <w:rsid w:val="00750E32"/>
    <w:rsid w:val="00750E63"/>
    <w:rsid w:val="00750ED1"/>
    <w:rsid w:val="00750EE4"/>
    <w:rsid w:val="00750EE8"/>
    <w:rsid w:val="00750EFA"/>
    <w:rsid w:val="00751023"/>
    <w:rsid w:val="0075104D"/>
    <w:rsid w:val="0075107F"/>
    <w:rsid w:val="007510A4"/>
    <w:rsid w:val="007510B9"/>
    <w:rsid w:val="007510C3"/>
    <w:rsid w:val="007510D5"/>
    <w:rsid w:val="007510DB"/>
    <w:rsid w:val="007511EC"/>
    <w:rsid w:val="0075120A"/>
    <w:rsid w:val="0075123C"/>
    <w:rsid w:val="00751289"/>
    <w:rsid w:val="007512D2"/>
    <w:rsid w:val="007512E8"/>
    <w:rsid w:val="007513A6"/>
    <w:rsid w:val="007513B6"/>
    <w:rsid w:val="007513E3"/>
    <w:rsid w:val="007513E6"/>
    <w:rsid w:val="00751463"/>
    <w:rsid w:val="00751489"/>
    <w:rsid w:val="0075150D"/>
    <w:rsid w:val="007515DC"/>
    <w:rsid w:val="0075161A"/>
    <w:rsid w:val="0075162E"/>
    <w:rsid w:val="00751635"/>
    <w:rsid w:val="00751643"/>
    <w:rsid w:val="00751671"/>
    <w:rsid w:val="007516A4"/>
    <w:rsid w:val="007516FC"/>
    <w:rsid w:val="007517A8"/>
    <w:rsid w:val="007517BA"/>
    <w:rsid w:val="007517E9"/>
    <w:rsid w:val="007517F4"/>
    <w:rsid w:val="00751848"/>
    <w:rsid w:val="00751855"/>
    <w:rsid w:val="00751865"/>
    <w:rsid w:val="007518A9"/>
    <w:rsid w:val="007518DD"/>
    <w:rsid w:val="007518DE"/>
    <w:rsid w:val="00751937"/>
    <w:rsid w:val="00751947"/>
    <w:rsid w:val="0075195A"/>
    <w:rsid w:val="0075196C"/>
    <w:rsid w:val="007519BF"/>
    <w:rsid w:val="00751A2C"/>
    <w:rsid w:val="00751A36"/>
    <w:rsid w:val="00751A7E"/>
    <w:rsid w:val="00751AA6"/>
    <w:rsid w:val="00751AD4"/>
    <w:rsid w:val="00751AF5"/>
    <w:rsid w:val="00751B88"/>
    <w:rsid w:val="00751BA0"/>
    <w:rsid w:val="00751BF7"/>
    <w:rsid w:val="00751CE4"/>
    <w:rsid w:val="00751D1B"/>
    <w:rsid w:val="00751D5A"/>
    <w:rsid w:val="00751D61"/>
    <w:rsid w:val="00751DA0"/>
    <w:rsid w:val="00751DD2"/>
    <w:rsid w:val="00751E1F"/>
    <w:rsid w:val="00751E26"/>
    <w:rsid w:val="00751E44"/>
    <w:rsid w:val="00751E7D"/>
    <w:rsid w:val="00751E8A"/>
    <w:rsid w:val="00751EA1"/>
    <w:rsid w:val="00751EB3"/>
    <w:rsid w:val="00751F3E"/>
    <w:rsid w:val="00751FA8"/>
    <w:rsid w:val="00751FFA"/>
    <w:rsid w:val="00752000"/>
    <w:rsid w:val="00752077"/>
    <w:rsid w:val="007520DE"/>
    <w:rsid w:val="007520E3"/>
    <w:rsid w:val="00752147"/>
    <w:rsid w:val="00752156"/>
    <w:rsid w:val="00752198"/>
    <w:rsid w:val="007521BF"/>
    <w:rsid w:val="007521F7"/>
    <w:rsid w:val="00752233"/>
    <w:rsid w:val="00752258"/>
    <w:rsid w:val="00752299"/>
    <w:rsid w:val="007522AD"/>
    <w:rsid w:val="007523B9"/>
    <w:rsid w:val="007523EF"/>
    <w:rsid w:val="00752486"/>
    <w:rsid w:val="00752489"/>
    <w:rsid w:val="0075259D"/>
    <w:rsid w:val="007525DB"/>
    <w:rsid w:val="007526D4"/>
    <w:rsid w:val="007526E9"/>
    <w:rsid w:val="00752744"/>
    <w:rsid w:val="00752852"/>
    <w:rsid w:val="00752853"/>
    <w:rsid w:val="00752869"/>
    <w:rsid w:val="00752876"/>
    <w:rsid w:val="0075293E"/>
    <w:rsid w:val="00752A8A"/>
    <w:rsid w:val="00752A95"/>
    <w:rsid w:val="00752A9C"/>
    <w:rsid w:val="00752B11"/>
    <w:rsid w:val="00752B2E"/>
    <w:rsid w:val="00752BAD"/>
    <w:rsid w:val="00752BBD"/>
    <w:rsid w:val="00752C01"/>
    <w:rsid w:val="00752C15"/>
    <w:rsid w:val="00752C19"/>
    <w:rsid w:val="00752CD7"/>
    <w:rsid w:val="00752CDC"/>
    <w:rsid w:val="00752CF9"/>
    <w:rsid w:val="00752D26"/>
    <w:rsid w:val="00752D8F"/>
    <w:rsid w:val="00752D93"/>
    <w:rsid w:val="00752DC2"/>
    <w:rsid w:val="00752E74"/>
    <w:rsid w:val="00752EBD"/>
    <w:rsid w:val="00752ECD"/>
    <w:rsid w:val="00752F16"/>
    <w:rsid w:val="00752F69"/>
    <w:rsid w:val="00752FB5"/>
    <w:rsid w:val="00752FE3"/>
    <w:rsid w:val="00752FFA"/>
    <w:rsid w:val="00752FFF"/>
    <w:rsid w:val="0075301A"/>
    <w:rsid w:val="007530B5"/>
    <w:rsid w:val="007530E7"/>
    <w:rsid w:val="0075313A"/>
    <w:rsid w:val="0075315E"/>
    <w:rsid w:val="0075320C"/>
    <w:rsid w:val="0075325E"/>
    <w:rsid w:val="00753289"/>
    <w:rsid w:val="0075333D"/>
    <w:rsid w:val="00753389"/>
    <w:rsid w:val="007533A7"/>
    <w:rsid w:val="007533AA"/>
    <w:rsid w:val="007533D8"/>
    <w:rsid w:val="00753424"/>
    <w:rsid w:val="00753451"/>
    <w:rsid w:val="007534CA"/>
    <w:rsid w:val="007534E1"/>
    <w:rsid w:val="007534FB"/>
    <w:rsid w:val="00753507"/>
    <w:rsid w:val="0075350D"/>
    <w:rsid w:val="00753512"/>
    <w:rsid w:val="00753545"/>
    <w:rsid w:val="007535F9"/>
    <w:rsid w:val="0075361B"/>
    <w:rsid w:val="0075363C"/>
    <w:rsid w:val="007536A3"/>
    <w:rsid w:val="007536E7"/>
    <w:rsid w:val="00753729"/>
    <w:rsid w:val="00753766"/>
    <w:rsid w:val="007537FC"/>
    <w:rsid w:val="00753878"/>
    <w:rsid w:val="00753895"/>
    <w:rsid w:val="007538E7"/>
    <w:rsid w:val="007538F5"/>
    <w:rsid w:val="0075392D"/>
    <w:rsid w:val="0075396A"/>
    <w:rsid w:val="0075397C"/>
    <w:rsid w:val="0075399A"/>
    <w:rsid w:val="00753A24"/>
    <w:rsid w:val="00753A45"/>
    <w:rsid w:val="00753A73"/>
    <w:rsid w:val="00753AEC"/>
    <w:rsid w:val="00753B7C"/>
    <w:rsid w:val="00753B90"/>
    <w:rsid w:val="00753C13"/>
    <w:rsid w:val="00753CBA"/>
    <w:rsid w:val="00753CE8"/>
    <w:rsid w:val="00753D6C"/>
    <w:rsid w:val="00753D84"/>
    <w:rsid w:val="00753D8B"/>
    <w:rsid w:val="00753DAA"/>
    <w:rsid w:val="00753DBC"/>
    <w:rsid w:val="00753DE7"/>
    <w:rsid w:val="00753E13"/>
    <w:rsid w:val="00753EFB"/>
    <w:rsid w:val="00753F24"/>
    <w:rsid w:val="00753F68"/>
    <w:rsid w:val="00753FC5"/>
    <w:rsid w:val="00753FDB"/>
    <w:rsid w:val="0075404F"/>
    <w:rsid w:val="00754069"/>
    <w:rsid w:val="00754178"/>
    <w:rsid w:val="00754185"/>
    <w:rsid w:val="007541AB"/>
    <w:rsid w:val="007541CC"/>
    <w:rsid w:val="00754271"/>
    <w:rsid w:val="007542A3"/>
    <w:rsid w:val="007542B0"/>
    <w:rsid w:val="00754320"/>
    <w:rsid w:val="007543CA"/>
    <w:rsid w:val="007543CD"/>
    <w:rsid w:val="00754425"/>
    <w:rsid w:val="00754451"/>
    <w:rsid w:val="0075452F"/>
    <w:rsid w:val="0075453B"/>
    <w:rsid w:val="00754546"/>
    <w:rsid w:val="00754566"/>
    <w:rsid w:val="00754589"/>
    <w:rsid w:val="00754590"/>
    <w:rsid w:val="0075459A"/>
    <w:rsid w:val="0075464C"/>
    <w:rsid w:val="00754685"/>
    <w:rsid w:val="007546DE"/>
    <w:rsid w:val="007546E7"/>
    <w:rsid w:val="007546EB"/>
    <w:rsid w:val="0075472E"/>
    <w:rsid w:val="00754770"/>
    <w:rsid w:val="00754784"/>
    <w:rsid w:val="00754821"/>
    <w:rsid w:val="00754824"/>
    <w:rsid w:val="00754885"/>
    <w:rsid w:val="007548BC"/>
    <w:rsid w:val="007548D2"/>
    <w:rsid w:val="007548FD"/>
    <w:rsid w:val="0075491A"/>
    <w:rsid w:val="0075497B"/>
    <w:rsid w:val="00754B0B"/>
    <w:rsid w:val="00754B1F"/>
    <w:rsid w:val="00754B27"/>
    <w:rsid w:val="00754B98"/>
    <w:rsid w:val="00754B9E"/>
    <w:rsid w:val="00754BF3"/>
    <w:rsid w:val="00754C81"/>
    <w:rsid w:val="00754C83"/>
    <w:rsid w:val="00754CE6"/>
    <w:rsid w:val="00754D12"/>
    <w:rsid w:val="00754D1D"/>
    <w:rsid w:val="00754D68"/>
    <w:rsid w:val="00754E01"/>
    <w:rsid w:val="00754E2F"/>
    <w:rsid w:val="00754EA2"/>
    <w:rsid w:val="00754EC7"/>
    <w:rsid w:val="00754EDC"/>
    <w:rsid w:val="00754F73"/>
    <w:rsid w:val="00754FC1"/>
    <w:rsid w:val="0075500F"/>
    <w:rsid w:val="00755010"/>
    <w:rsid w:val="0075503A"/>
    <w:rsid w:val="00755058"/>
    <w:rsid w:val="00755096"/>
    <w:rsid w:val="007550A6"/>
    <w:rsid w:val="007550B5"/>
    <w:rsid w:val="007550CB"/>
    <w:rsid w:val="007550F3"/>
    <w:rsid w:val="00755154"/>
    <w:rsid w:val="0075519F"/>
    <w:rsid w:val="007551F4"/>
    <w:rsid w:val="0075523D"/>
    <w:rsid w:val="00755257"/>
    <w:rsid w:val="0075525C"/>
    <w:rsid w:val="007552B4"/>
    <w:rsid w:val="00755347"/>
    <w:rsid w:val="00755370"/>
    <w:rsid w:val="00755374"/>
    <w:rsid w:val="00755396"/>
    <w:rsid w:val="007553A4"/>
    <w:rsid w:val="007553E1"/>
    <w:rsid w:val="007553F8"/>
    <w:rsid w:val="00755432"/>
    <w:rsid w:val="007554B3"/>
    <w:rsid w:val="00755566"/>
    <w:rsid w:val="007555CB"/>
    <w:rsid w:val="007555F4"/>
    <w:rsid w:val="0075560B"/>
    <w:rsid w:val="0075561C"/>
    <w:rsid w:val="0075562C"/>
    <w:rsid w:val="00755637"/>
    <w:rsid w:val="0075569D"/>
    <w:rsid w:val="007556A0"/>
    <w:rsid w:val="007556E8"/>
    <w:rsid w:val="007556ED"/>
    <w:rsid w:val="007556F9"/>
    <w:rsid w:val="00755715"/>
    <w:rsid w:val="00755751"/>
    <w:rsid w:val="007557E7"/>
    <w:rsid w:val="00755913"/>
    <w:rsid w:val="00755983"/>
    <w:rsid w:val="00755A33"/>
    <w:rsid w:val="00755AC2"/>
    <w:rsid w:val="00755AE3"/>
    <w:rsid w:val="00755B48"/>
    <w:rsid w:val="00755B4F"/>
    <w:rsid w:val="00755B82"/>
    <w:rsid w:val="00755BB4"/>
    <w:rsid w:val="00755BEE"/>
    <w:rsid w:val="00755CA6"/>
    <w:rsid w:val="00755CAC"/>
    <w:rsid w:val="00755CB9"/>
    <w:rsid w:val="00755CF3"/>
    <w:rsid w:val="00755D59"/>
    <w:rsid w:val="00755D73"/>
    <w:rsid w:val="00755D83"/>
    <w:rsid w:val="00755DBD"/>
    <w:rsid w:val="00755DC0"/>
    <w:rsid w:val="00755DFD"/>
    <w:rsid w:val="00755E47"/>
    <w:rsid w:val="00755E54"/>
    <w:rsid w:val="00755E57"/>
    <w:rsid w:val="00755E59"/>
    <w:rsid w:val="00755E8E"/>
    <w:rsid w:val="00755E98"/>
    <w:rsid w:val="00755EEE"/>
    <w:rsid w:val="00755EFC"/>
    <w:rsid w:val="00755F38"/>
    <w:rsid w:val="00755F5D"/>
    <w:rsid w:val="00755F8B"/>
    <w:rsid w:val="00755F9F"/>
    <w:rsid w:val="00755FAA"/>
    <w:rsid w:val="00755FC1"/>
    <w:rsid w:val="00755FDB"/>
    <w:rsid w:val="00755FF3"/>
    <w:rsid w:val="0075601E"/>
    <w:rsid w:val="0075606A"/>
    <w:rsid w:val="007560C4"/>
    <w:rsid w:val="00756286"/>
    <w:rsid w:val="007562DE"/>
    <w:rsid w:val="007562E6"/>
    <w:rsid w:val="0075631C"/>
    <w:rsid w:val="00756328"/>
    <w:rsid w:val="00756345"/>
    <w:rsid w:val="0075636C"/>
    <w:rsid w:val="007563B8"/>
    <w:rsid w:val="00756480"/>
    <w:rsid w:val="0075649C"/>
    <w:rsid w:val="00756532"/>
    <w:rsid w:val="0075657C"/>
    <w:rsid w:val="007565D0"/>
    <w:rsid w:val="007565D2"/>
    <w:rsid w:val="0075665C"/>
    <w:rsid w:val="0075666B"/>
    <w:rsid w:val="00756683"/>
    <w:rsid w:val="007566B2"/>
    <w:rsid w:val="007566CD"/>
    <w:rsid w:val="00756701"/>
    <w:rsid w:val="00756708"/>
    <w:rsid w:val="00756782"/>
    <w:rsid w:val="00756817"/>
    <w:rsid w:val="0075683F"/>
    <w:rsid w:val="0075686C"/>
    <w:rsid w:val="0075688E"/>
    <w:rsid w:val="00756977"/>
    <w:rsid w:val="007569C2"/>
    <w:rsid w:val="007569CD"/>
    <w:rsid w:val="00756A0B"/>
    <w:rsid w:val="00756A7F"/>
    <w:rsid w:val="00756AC1"/>
    <w:rsid w:val="00756AE0"/>
    <w:rsid w:val="00756B0C"/>
    <w:rsid w:val="00756B15"/>
    <w:rsid w:val="00756B57"/>
    <w:rsid w:val="00756B5B"/>
    <w:rsid w:val="00756C30"/>
    <w:rsid w:val="00756C58"/>
    <w:rsid w:val="00756C64"/>
    <w:rsid w:val="00756C7C"/>
    <w:rsid w:val="00756CAB"/>
    <w:rsid w:val="00756CF7"/>
    <w:rsid w:val="00756DBE"/>
    <w:rsid w:val="00756E5F"/>
    <w:rsid w:val="00756E6E"/>
    <w:rsid w:val="00756E79"/>
    <w:rsid w:val="00756E85"/>
    <w:rsid w:val="00756EF1"/>
    <w:rsid w:val="00756F15"/>
    <w:rsid w:val="00756F50"/>
    <w:rsid w:val="00756F64"/>
    <w:rsid w:val="00756F7C"/>
    <w:rsid w:val="00756F8E"/>
    <w:rsid w:val="00757045"/>
    <w:rsid w:val="00757092"/>
    <w:rsid w:val="007570A9"/>
    <w:rsid w:val="007570E6"/>
    <w:rsid w:val="007570ED"/>
    <w:rsid w:val="00757126"/>
    <w:rsid w:val="0075719C"/>
    <w:rsid w:val="0075721A"/>
    <w:rsid w:val="0075722B"/>
    <w:rsid w:val="00757271"/>
    <w:rsid w:val="00757294"/>
    <w:rsid w:val="00757378"/>
    <w:rsid w:val="0075739A"/>
    <w:rsid w:val="0075742E"/>
    <w:rsid w:val="00757465"/>
    <w:rsid w:val="00757477"/>
    <w:rsid w:val="0075747B"/>
    <w:rsid w:val="00757573"/>
    <w:rsid w:val="00757590"/>
    <w:rsid w:val="007575A3"/>
    <w:rsid w:val="007575A9"/>
    <w:rsid w:val="007575D7"/>
    <w:rsid w:val="00757621"/>
    <w:rsid w:val="007577A6"/>
    <w:rsid w:val="00757824"/>
    <w:rsid w:val="00757829"/>
    <w:rsid w:val="0075794D"/>
    <w:rsid w:val="00757956"/>
    <w:rsid w:val="0075797A"/>
    <w:rsid w:val="00757981"/>
    <w:rsid w:val="00757A32"/>
    <w:rsid w:val="00757A7F"/>
    <w:rsid w:val="00757A99"/>
    <w:rsid w:val="00757A9C"/>
    <w:rsid w:val="00757B58"/>
    <w:rsid w:val="00757D4F"/>
    <w:rsid w:val="00757D88"/>
    <w:rsid w:val="00757DFB"/>
    <w:rsid w:val="00757DFF"/>
    <w:rsid w:val="00757E1A"/>
    <w:rsid w:val="00757EA5"/>
    <w:rsid w:val="00757EF3"/>
    <w:rsid w:val="00757F06"/>
    <w:rsid w:val="00757FB8"/>
    <w:rsid w:val="0075CD43"/>
    <w:rsid w:val="0076001A"/>
    <w:rsid w:val="0076002D"/>
    <w:rsid w:val="00760031"/>
    <w:rsid w:val="007600BE"/>
    <w:rsid w:val="007600C0"/>
    <w:rsid w:val="007600E6"/>
    <w:rsid w:val="0076010A"/>
    <w:rsid w:val="0076017B"/>
    <w:rsid w:val="0076017C"/>
    <w:rsid w:val="0076021C"/>
    <w:rsid w:val="00760245"/>
    <w:rsid w:val="007602E5"/>
    <w:rsid w:val="00760344"/>
    <w:rsid w:val="007603A5"/>
    <w:rsid w:val="007603CA"/>
    <w:rsid w:val="007603E0"/>
    <w:rsid w:val="00760400"/>
    <w:rsid w:val="0076045D"/>
    <w:rsid w:val="00760466"/>
    <w:rsid w:val="007604BA"/>
    <w:rsid w:val="007604C3"/>
    <w:rsid w:val="007604FC"/>
    <w:rsid w:val="00760510"/>
    <w:rsid w:val="00760559"/>
    <w:rsid w:val="007605B0"/>
    <w:rsid w:val="007605D9"/>
    <w:rsid w:val="00760600"/>
    <w:rsid w:val="00760602"/>
    <w:rsid w:val="00760643"/>
    <w:rsid w:val="0076072D"/>
    <w:rsid w:val="0076073B"/>
    <w:rsid w:val="00760756"/>
    <w:rsid w:val="0076076B"/>
    <w:rsid w:val="00760777"/>
    <w:rsid w:val="007607D3"/>
    <w:rsid w:val="007607D4"/>
    <w:rsid w:val="007607ED"/>
    <w:rsid w:val="007608B9"/>
    <w:rsid w:val="007608F3"/>
    <w:rsid w:val="00760904"/>
    <w:rsid w:val="0076093E"/>
    <w:rsid w:val="00760991"/>
    <w:rsid w:val="007609D6"/>
    <w:rsid w:val="00760A35"/>
    <w:rsid w:val="00760A86"/>
    <w:rsid w:val="00760B01"/>
    <w:rsid w:val="00760B6C"/>
    <w:rsid w:val="00760B94"/>
    <w:rsid w:val="00760BCE"/>
    <w:rsid w:val="00760BEC"/>
    <w:rsid w:val="00760C0B"/>
    <w:rsid w:val="00760C81"/>
    <w:rsid w:val="00760CCA"/>
    <w:rsid w:val="00760CD0"/>
    <w:rsid w:val="00760D00"/>
    <w:rsid w:val="00760D2F"/>
    <w:rsid w:val="00760E2B"/>
    <w:rsid w:val="00760E3F"/>
    <w:rsid w:val="00760E43"/>
    <w:rsid w:val="00760E84"/>
    <w:rsid w:val="00760EC0"/>
    <w:rsid w:val="00760EC6"/>
    <w:rsid w:val="00760F51"/>
    <w:rsid w:val="00760F70"/>
    <w:rsid w:val="00760F7A"/>
    <w:rsid w:val="00761009"/>
    <w:rsid w:val="0076102A"/>
    <w:rsid w:val="00761064"/>
    <w:rsid w:val="0076108F"/>
    <w:rsid w:val="00761092"/>
    <w:rsid w:val="007610AA"/>
    <w:rsid w:val="007610C3"/>
    <w:rsid w:val="007610ED"/>
    <w:rsid w:val="007611D5"/>
    <w:rsid w:val="007611EE"/>
    <w:rsid w:val="0076123A"/>
    <w:rsid w:val="00761250"/>
    <w:rsid w:val="00761298"/>
    <w:rsid w:val="007612E5"/>
    <w:rsid w:val="0076130F"/>
    <w:rsid w:val="00761315"/>
    <w:rsid w:val="0076131D"/>
    <w:rsid w:val="0076132F"/>
    <w:rsid w:val="0076133C"/>
    <w:rsid w:val="007613EC"/>
    <w:rsid w:val="00761431"/>
    <w:rsid w:val="00761486"/>
    <w:rsid w:val="007614CC"/>
    <w:rsid w:val="007614EA"/>
    <w:rsid w:val="00761549"/>
    <w:rsid w:val="00761590"/>
    <w:rsid w:val="00761617"/>
    <w:rsid w:val="00761654"/>
    <w:rsid w:val="007616A9"/>
    <w:rsid w:val="007616D0"/>
    <w:rsid w:val="00761700"/>
    <w:rsid w:val="00761866"/>
    <w:rsid w:val="00761867"/>
    <w:rsid w:val="0076187B"/>
    <w:rsid w:val="007618C9"/>
    <w:rsid w:val="007618E7"/>
    <w:rsid w:val="007618E8"/>
    <w:rsid w:val="007618EE"/>
    <w:rsid w:val="00761908"/>
    <w:rsid w:val="00761917"/>
    <w:rsid w:val="0076191D"/>
    <w:rsid w:val="00761994"/>
    <w:rsid w:val="007619B9"/>
    <w:rsid w:val="007619FB"/>
    <w:rsid w:val="00761A22"/>
    <w:rsid w:val="00761A72"/>
    <w:rsid w:val="00761AA9"/>
    <w:rsid w:val="00761B98"/>
    <w:rsid w:val="00761BB1"/>
    <w:rsid w:val="00761C17"/>
    <w:rsid w:val="00761D12"/>
    <w:rsid w:val="00761D65"/>
    <w:rsid w:val="00761DDE"/>
    <w:rsid w:val="00761E7C"/>
    <w:rsid w:val="00761EC9"/>
    <w:rsid w:val="00761EE2"/>
    <w:rsid w:val="00761EF8"/>
    <w:rsid w:val="00761F74"/>
    <w:rsid w:val="00761F83"/>
    <w:rsid w:val="00761FA1"/>
    <w:rsid w:val="00761FC3"/>
    <w:rsid w:val="00762031"/>
    <w:rsid w:val="00762079"/>
    <w:rsid w:val="007620E5"/>
    <w:rsid w:val="007620FB"/>
    <w:rsid w:val="00762170"/>
    <w:rsid w:val="007621AF"/>
    <w:rsid w:val="00762245"/>
    <w:rsid w:val="00762274"/>
    <w:rsid w:val="00762282"/>
    <w:rsid w:val="00762284"/>
    <w:rsid w:val="00762299"/>
    <w:rsid w:val="007622D3"/>
    <w:rsid w:val="007624A7"/>
    <w:rsid w:val="007624FA"/>
    <w:rsid w:val="00762501"/>
    <w:rsid w:val="00762528"/>
    <w:rsid w:val="0076252E"/>
    <w:rsid w:val="00762553"/>
    <w:rsid w:val="00762564"/>
    <w:rsid w:val="0076262E"/>
    <w:rsid w:val="00762639"/>
    <w:rsid w:val="0076264C"/>
    <w:rsid w:val="00762674"/>
    <w:rsid w:val="007626DF"/>
    <w:rsid w:val="007626F7"/>
    <w:rsid w:val="007627B3"/>
    <w:rsid w:val="007627B9"/>
    <w:rsid w:val="00762822"/>
    <w:rsid w:val="0076289F"/>
    <w:rsid w:val="00762901"/>
    <w:rsid w:val="007629D6"/>
    <w:rsid w:val="007629F1"/>
    <w:rsid w:val="00762A43"/>
    <w:rsid w:val="00762A49"/>
    <w:rsid w:val="00762A83"/>
    <w:rsid w:val="00762ADB"/>
    <w:rsid w:val="00762AE1"/>
    <w:rsid w:val="00762AE8"/>
    <w:rsid w:val="00762B9D"/>
    <w:rsid w:val="00762B9E"/>
    <w:rsid w:val="00762BD3"/>
    <w:rsid w:val="00762BEF"/>
    <w:rsid w:val="00762D14"/>
    <w:rsid w:val="00762D5C"/>
    <w:rsid w:val="00762D9A"/>
    <w:rsid w:val="00762E06"/>
    <w:rsid w:val="00762E95"/>
    <w:rsid w:val="00762F11"/>
    <w:rsid w:val="00762F48"/>
    <w:rsid w:val="00762FB8"/>
    <w:rsid w:val="00762FBA"/>
    <w:rsid w:val="00762FE2"/>
    <w:rsid w:val="00763012"/>
    <w:rsid w:val="00763080"/>
    <w:rsid w:val="007630B5"/>
    <w:rsid w:val="007630E1"/>
    <w:rsid w:val="0076320C"/>
    <w:rsid w:val="00763218"/>
    <w:rsid w:val="00763241"/>
    <w:rsid w:val="00763278"/>
    <w:rsid w:val="0076327D"/>
    <w:rsid w:val="007632B1"/>
    <w:rsid w:val="00763303"/>
    <w:rsid w:val="00763353"/>
    <w:rsid w:val="00763355"/>
    <w:rsid w:val="007633BC"/>
    <w:rsid w:val="007633C0"/>
    <w:rsid w:val="007633DD"/>
    <w:rsid w:val="00763402"/>
    <w:rsid w:val="0076343E"/>
    <w:rsid w:val="00763453"/>
    <w:rsid w:val="00763476"/>
    <w:rsid w:val="007634CE"/>
    <w:rsid w:val="007634ED"/>
    <w:rsid w:val="0076350E"/>
    <w:rsid w:val="007635C0"/>
    <w:rsid w:val="007635E8"/>
    <w:rsid w:val="007635FD"/>
    <w:rsid w:val="007636DA"/>
    <w:rsid w:val="007636FE"/>
    <w:rsid w:val="0076371A"/>
    <w:rsid w:val="0076373E"/>
    <w:rsid w:val="00763757"/>
    <w:rsid w:val="00763788"/>
    <w:rsid w:val="007637EC"/>
    <w:rsid w:val="0076381E"/>
    <w:rsid w:val="00763838"/>
    <w:rsid w:val="0076384B"/>
    <w:rsid w:val="00763857"/>
    <w:rsid w:val="00763890"/>
    <w:rsid w:val="00763924"/>
    <w:rsid w:val="00763945"/>
    <w:rsid w:val="0076399C"/>
    <w:rsid w:val="00763B00"/>
    <w:rsid w:val="00763B34"/>
    <w:rsid w:val="00763B51"/>
    <w:rsid w:val="00763B5E"/>
    <w:rsid w:val="00763C56"/>
    <w:rsid w:val="00763DAF"/>
    <w:rsid w:val="00763DEE"/>
    <w:rsid w:val="00763E24"/>
    <w:rsid w:val="00763E45"/>
    <w:rsid w:val="00763E99"/>
    <w:rsid w:val="00763ED3"/>
    <w:rsid w:val="00763FAE"/>
    <w:rsid w:val="00763FE7"/>
    <w:rsid w:val="00764002"/>
    <w:rsid w:val="00764019"/>
    <w:rsid w:val="0076402C"/>
    <w:rsid w:val="00764063"/>
    <w:rsid w:val="00764104"/>
    <w:rsid w:val="00764116"/>
    <w:rsid w:val="00764129"/>
    <w:rsid w:val="00764179"/>
    <w:rsid w:val="0076418D"/>
    <w:rsid w:val="007641AD"/>
    <w:rsid w:val="00764225"/>
    <w:rsid w:val="00764257"/>
    <w:rsid w:val="0076425A"/>
    <w:rsid w:val="0076425D"/>
    <w:rsid w:val="00764296"/>
    <w:rsid w:val="007642CC"/>
    <w:rsid w:val="0076430F"/>
    <w:rsid w:val="007643FC"/>
    <w:rsid w:val="00764425"/>
    <w:rsid w:val="00764447"/>
    <w:rsid w:val="0076444B"/>
    <w:rsid w:val="007644C5"/>
    <w:rsid w:val="007644FB"/>
    <w:rsid w:val="0076450E"/>
    <w:rsid w:val="00764589"/>
    <w:rsid w:val="0076467F"/>
    <w:rsid w:val="007646DE"/>
    <w:rsid w:val="007646E4"/>
    <w:rsid w:val="007647B4"/>
    <w:rsid w:val="00764825"/>
    <w:rsid w:val="00764892"/>
    <w:rsid w:val="007648BF"/>
    <w:rsid w:val="007648DB"/>
    <w:rsid w:val="007648F6"/>
    <w:rsid w:val="00764A22"/>
    <w:rsid w:val="00764A9A"/>
    <w:rsid w:val="00764AF8"/>
    <w:rsid w:val="00764B8F"/>
    <w:rsid w:val="00764C01"/>
    <w:rsid w:val="00764CC5"/>
    <w:rsid w:val="00764D14"/>
    <w:rsid w:val="00764D1A"/>
    <w:rsid w:val="00764D3D"/>
    <w:rsid w:val="00764D97"/>
    <w:rsid w:val="00764E16"/>
    <w:rsid w:val="00764E3C"/>
    <w:rsid w:val="00764E77"/>
    <w:rsid w:val="00764EF0"/>
    <w:rsid w:val="00764FC8"/>
    <w:rsid w:val="0076501D"/>
    <w:rsid w:val="00765030"/>
    <w:rsid w:val="00765038"/>
    <w:rsid w:val="007650CB"/>
    <w:rsid w:val="007651BF"/>
    <w:rsid w:val="007651CB"/>
    <w:rsid w:val="007651E9"/>
    <w:rsid w:val="00765222"/>
    <w:rsid w:val="00765239"/>
    <w:rsid w:val="00765285"/>
    <w:rsid w:val="007652CE"/>
    <w:rsid w:val="007652D3"/>
    <w:rsid w:val="0076530B"/>
    <w:rsid w:val="00765316"/>
    <w:rsid w:val="0076534C"/>
    <w:rsid w:val="00765365"/>
    <w:rsid w:val="007653C5"/>
    <w:rsid w:val="007653CF"/>
    <w:rsid w:val="0076543F"/>
    <w:rsid w:val="00765468"/>
    <w:rsid w:val="007654C7"/>
    <w:rsid w:val="00765553"/>
    <w:rsid w:val="0076555B"/>
    <w:rsid w:val="007655A5"/>
    <w:rsid w:val="007655D6"/>
    <w:rsid w:val="0076561D"/>
    <w:rsid w:val="00765640"/>
    <w:rsid w:val="00765679"/>
    <w:rsid w:val="007656A9"/>
    <w:rsid w:val="007656C2"/>
    <w:rsid w:val="007656F5"/>
    <w:rsid w:val="00765700"/>
    <w:rsid w:val="00765720"/>
    <w:rsid w:val="00765737"/>
    <w:rsid w:val="00765782"/>
    <w:rsid w:val="0076578C"/>
    <w:rsid w:val="007657C7"/>
    <w:rsid w:val="007657CE"/>
    <w:rsid w:val="007657EC"/>
    <w:rsid w:val="0076580B"/>
    <w:rsid w:val="0076586C"/>
    <w:rsid w:val="007658C1"/>
    <w:rsid w:val="007658D3"/>
    <w:rsid w:val="007659AC"/>
    <w:rsid w:val="007659DE"/>
    <w:rsid w:val="00765A47"/>
    <w:rsid w:val="00765A9B"/>
    <w:rsid w:val="00765B3B"/>
    <w:rsid w:val="00765B6A"/>
    <w:rsid w:val="00765B6D"/>
    <w:rsid w:val="00765B7B"/>
    <w:rsid w:val="00765B83"/>
    <w:rsid w:val="00765C26"/>
    <w:rsid w:val="00765C66"/>
    <w:rsid w:val="00765DA5"/>
    <w:rsid w:val="00765DC1"/>
    <w:rsid w:val="00765DE8"/>
    <w:rsid w:val="00765EC7"/>
    <w:rsid w:val="00765F79"/>
    <w:rsid w:val="00766019"/>
    <w:rsid w:val="0076601D"/>
    <w:rsid w:val="00766024"/>
    <w:rsid w:val="00766035"/>
    <w:rsid w:val="0076604C"/>
    <w:rsid w:val="00766067"/>
    <w:rsid w:val="00766079"/>
    <w:rsid w:val="007660ED"/>
    <w:rsid w:val="0076610C"/>
    <w:rsid w:val="00766116"/>
    <w:rsid w:val="0076614B"/>
    <w:rsid w:val="00766285"/>
    <w:rsid w:val="00766290"/>
    <w:rsid w:val="007662C3"/>
    <w:rsid w:val="00766302"/>
    <w:rsid w:val="0076631D"/>
    <w:rsid w:val="00766353"/>
    <w:rsid w:val="007663A4"/>
    <w:rsid w:val="00766459"/>
    <w:rsid w:val="00766486"/>
    <w:rsid w:val="00766535"/>
    <w:rsid w:val="00766555"/>
    <w:rsid w:val="007665BB"/>
    <w:rsid w:val="007665D7"/>
    <w:rsid w:val="007665D8"/>
    <w:rsid w:val="007665DA"/>
    <w:rsid w:val="00766697"/>
    <w:rsid w:val="00766757"/>
    <w:rsid w:val="007667B4"/>
    <w:rsid w:val="007667FC"/>
    <w:rsid w:val="00766851"/>
    <w:rsid w:val="00766878"/>
    <w:rsid w:val="007668AA"/>
    <w:rsid w:val="007668E7"/>
    <w:rsid w:val="0076699C"/>
    <w:rsid w:val="00766A29"/>
    <w:rsid w:val="00766A31"/>
    <w:rsid w:val="00766A58"/>
    <w:rsid w:val="00766AC2"/>
    <w:rsid w:val="00766ACC"/>
    <w:rsid w:val="00766B7C"/>
    <w:rsid w:val="00766BE0"/>
    <w:rsid w:val="00766BEB"/>
    <w:rsid w:val="00766C03"/>
    <w:rsid w:val="00766C42"/>
    <w:rsid w:val="00766C8A"/>
    <w:rsid w:val="00766C8B"/>
    <w:rsid w:val="00766CE7"/>
    <w:rsid w:val="00766D84"/>
    <w:rsid w:val="00766DC9"/>
    <w:rsid w:val="00766DDF"/>
    <w:rsid w:val="00766DE1"/>
    <w:rsid w:val="00766E5E"/>
    <w:rsid w:val="00766E84"/>
    <w:rsid w:val="00766F00"/>
    <w:rsid w:val="0076704B"/>
    <w:rsid w:val="0076704D"/>
    <w:rsid w:val="00767064"/>
    <w:rsid w:val="007670DF"/>
    <w:rsid w:val="00767166"/>
    <w:rsid w:val="007671C6"/>
    <w:rsid w:val="00767207"/>
    <w:rsid w:val="00767228"/>
    <w:rsid w:val="007672FA"/>
    <w:rsid w:val="0076731E"/>
    <w:rsid w:val="0076732B"/>
    <w:rsid w:val="0076736F"/>
    <w:rsid w:val="007673C0"/>
    <w:rsid w:val="00767441"/>
    <w:rsid w:val="00767459"/>
    <w:rsid w:val="0076748D"/>
    <w:rsid w:val="007674A7"/>
    <w:rsid w:val="007674E4"/>
    <w:rsid w:val="00767516"/>
    <w:rsid w:val="00767541"/>
    <w:rsid w:val="00767558"/>
    <w:rsid w:val="0076755C"/>
    <w:rsid w:val="0076757F"/>
    <w:rsid w:val="00767581"/>
    <w:rsid w:val="00767619"/>
    <w:rsid w:val="0076768E"/>
    <w:rsid w:val="007676A2"/>
    <w:rsid w:val="007676D0"/>
    <w:rsid w:val="0076771C"/>
    <w:rsid w:val="00767780"/>
    <w:rsid w:val="00767793"/>
    <w:rsid w:val="007677B6"/>
    <w:rsid w:val="007677BD"/>
    <w:rsid w:val="007677C6"/>
    <w:rsid w:val="007677C9"/>
    <w:rsid w:val="007677FD"/>
    <w:rsid w:val="007678B1"/>
    <w:rsid w:val="007678C1"/>
    <w:rsid w:val="0076791F"/>
    <w:rsid w:val="00767928"/>
    <w:rsid w:val="00767B0E"/>
    <w:rsid w:val="00767BF0"/>
    <w:rsid w:val="00767BF8"/>
    <w:rsid w:val="00767C58"/>
    <w:rsid w:val="00767C8C"/>
    <w:rsid w:val="00767CBC"/>
    <w:rsid w:val="00767D78"/>
    <w:rsid w:val="00767DA0"/>
    <w:rsid w:val="00767DE6"/>
    <w:rsid w:val="00767DED"/>
    <w:rsid w:val="00767E72"/>
    <w:rsid w:val="00767E79"/>
    <w:rsid w:val="00767EBC"/>
    <w:rsid w:val="00767EC1"/>
    <w:rsid w:val="00767F21"/>
    <w:rsid w:val="00767F5E"/>
    <w:rsid w:val="00767F63"/>
    <w:rsid w:val="00767F9F"/>
    <w:rsid w:val="0077007F"/>
    <w:rsid w:val="007700FC"/>
    <w:rsid w:val="0077019B"/>
    <w:rsid w:val="007701BF"/>
    <w:rsid w:val="007701F7"/>
    <w:rsid w:val="00770215"/>
    <w:rsid w:val="00770246"/>
    <w:rsid w:val="00770266"/>
    <w:rsid w:val="007702F9"/>
    <w:rsid w:val="00770343"/>
    <w:rsid w:val="0077035C"/>
    <w:rsid w:val="00770402"/>
    <w:rsid w:val="00770425"/>
    <w:rsid w:val="00770431"/>
    <w:rsid w:val="0077047F"/>
    <w:rsid w:val="007704C0"/>
    <w:rsid w:val="007704D1"/>
    <w:rsid w:val="007704DC"/>
    <w:rsid w:val="007705CA"/>
    <w:rsid w:val="007705D1"/>
    <w:rsid w:val="007705E0"/>
    <w:rsid w:val="007705EC"/>
    <w:rsid w:val="00770657"/>
    <w:rsid w:val="00770675"/>
    <w:rsid w:val="007706B8"/>
    <w:rsid w:val="007706E3"/>
    <w:rsid w:val="007706F6"/>
    <w:rsid w:val="0077071A"/>
    <w:rsid w:val="0077073E"/>
    <w:rsid w:val="00770777"/>
    <w:rsid w:val="00770813"/>
    <w:rsid w:val="0077082B"/>
    <w:rsid w:val="00770889"/>
    <w:rsid w:val="007708B9"/>
    <w:rsid w:val="00770908"/>
    <w:rsid w:val="0077094C"/>
    <w:rsid w:val="00770958"/>
    <w:rsid w:val="0077097A"/>
    <w:rsid w:val="007709C6"/>
    <w:rsid w:val="007709D3"/>
    <w:rsid w:val="007709E8"/>
    <w:rsid w:val="00770A46"/>
    <w:rsid w:val="00770A5C"/>
    <w:rsid w:val="00770ABC"/>
    <w:rsid w:val="00770AE6"/>
    <w:rsid w:val="00770B2C"/>
    <w:rsid w:val="00770C0F"/>
    <w:rsid w:val="00770C42"/>
    <w:rsid w:val="00770C9C"/>
    <w:rsid w:val="00770CEB"/>
    <w:rsid w:val="00770D19"/>
    <w:rsid w:val="00770D64"/>
    <w:rsid w:val="00770DA0"/>
    <w:rsid w:val="00770EA2"/>
    <w:rsid w:val="00770F17"/>
    <w:rsid w:val="00770F73"/>
    <w:rsid w:val="00770F85"/>
    <w:rsid w:val="00770FB0"/>
    <w:rsid w:val="00770FB2"/>
    <w:rsid w:val="00770FC9"/>
    <w:rsid w:val="00770FD5"/>
    <w:rsid w:val="00771025"/>
    <w:rsid w:val="0077105D"/>
    <w:rsid w:val="007710A0"/>
    <w:rsid w:val="007710A4"/>
    <w:rsid w:val="0077115B"/>
    <w:rsid w:val="00771171"/>
    <w:rsid w:val="007711CB"/>
    <w:rsid w:val="00771219"/>
    <w:rsid w:val="0077125D"/>
    <w:rsid w:val="0077137A"/>
    <w:rsid w:val="0077137C"/>
    <w:rsid w:val="00771384"/>
    <w:rsid w:val="0077144C"/>
    <w:rsid w:val="0077145D"/>
    <w:rsid w:val="007714A7"/>
    <w:rsid w:val="007714E0"/>
    <w:rsid w:val="0077152B"/>
    <w:rsid w:val="00771550"/>
    <w:rsid w:val="0077156A"/>
    <w:rsid w:val="00771571"/>
    <w:rsid w:val="00771626"/>
    <w:rsid w:val="0077169B"/>
    <w:rsid w:val="007716C5"/>
    <w:rsid w:val="007716D7"/>
    <w:rsid w:val="007716FB"/>
    <w:rsid w:val="00771711"/>
    <w:rsid w:val="00771726"/>
    <w:rsid w:val="0077176B"/>
    <w:rsid w:val="007717AA"/>
    <w:rsid w:val="007717AE"/>
    <w:rsid w:val="00771805"/>
    <w:rsid w:val="0077189F"/>
    <w:rsid w:val="007718F0"/>
    <w:rsid w:val="0077196D"/>
    <w:rsid w:val="0077199E"/>
    <w:rsid w:val="007719C1"/>
    <w:rsid w:val="00771A94"/>
    <w:rsid w:val="00771B09"/>
    <w:rsid w:val="00771B63"/>
    <w:rsid w:val="00771BA4"/>
    <w:rsid w:val="00771C5D"/>
    <w:rsid w:val="00771CC3"/>
    <w:rsid w:val="00771CE4"/>
    <w:rsid w:val="00771D24"/>
    <w:rsid w:val="00771D2E"/>
    <w:rsid w:val="00771D3C"/>
    <w:rsid w:val="00771DBB"/>
    <w:rsid w:val="00771DE7"/>
    <w:rsid w:val="00771DFE"/>
    <w:rsid w:val="00771EC6"/>
    <w:rsid w:val="00771ED5"/>
    <w:rsid w:val="00771EDC"/>
    <w:rsid w:val="00771F29"/>
    <w:rsid w:val="00771F4E"/>
    <w:rsid w:val="00771F75"/>
    <w:rsid w:val="00771FE8"/>
    <w:rsid w:val="00772026"/>
    <w:rsid w:val="00772096"/>
    <w:rsid w:val="007720B4"/>
    <w:rsid w:val="007720F5"/>
    <w:rsid w:val="00772123"/>
    <w:rsid w:val="0077212E"/>
    <w:rsid w:val="00772140"/>
    <w:rsid w:val="00772159"/>
    <w:rsid w:val="00772164"/>
    <w:rsid w:val="00772170"/>
    <w:rsid w:val="00772190"/>
    <w:rsid w:val="007721B5"/>
    <w:rsid w:val="007721CD"/>
    <w:rsid w:val="00772264"/>
    <w:rsid w:val="00772267"/>
    <w:rsid w:val="00772287"/>
    <w:rsid w:val="0077228B"/>
    <w:rsid w:val="007722DF"/>
    <w:rsid w:val="0077233E"/>
    <w:rsid w:val="007723D6"/>
    <w:rsid w:val="00772422"/>
    <w:rsid w:val="0077244F"/>
    <w:rsid w:val="00772494"/>
    <w:rsid w:val="007724C2"/>
    <w:rsid w:val="0077251C"/>
    <w:rsid w:val="00772550"/>
    <w:rsid w:val="00772552"/>
    <w:rsid w:val="00772560"/>
    <w:rsid w:val="0077257A"/>
    <w:rsid w:val="00772588"/>
    <w:rsid w:val="0077263B"/>
    <w:rsid w:val="007727C6"/>
    <w:rsid w:val="0077285F"/>
    <w:rsid w:val="0077288B"/>
    <w:rsid w:val="00772951"/>
    <w:rsid w:val="00772976"/>
    <w:rsid w:val="00772A77"/>
    <w:rsid w:val="00772A9A"/>
    <w:rsid w:val="00772AF3"/>
    <w:rsid w:val="00772B55"/>
    <w:rsid w:val="00772B6A"/>
    <w:rsid w:val="00772B7C"/>
    <w:rsid w:val="00772BB6"/>
    <w:rsid w:val="00772BC2"/>
    <w:rsid w:val="00772BF7"/>
    <w:rsid w:val="00772C0D"/>
    <w:rsid w:val="00772C2A"/>
    <w:rsid w:val="00772C39"/>
    <w:rsid w:val="00772D40"/>
    <w:rsid w:val="00772E16"/>
    <w:rsid w:val="00772E21"/>
    <w:rsid w:val="00772E5E"/>
    <w:rsid w:val="00772F07"/>
    <w:rsid w:val="00772F1F"/>
    <w:rsid w:val="00772F2A"/>
    <w:rsid w:val="00772F62"/>
    <w:rsid w:val="00772FDA"/>
    <w:rsid w:val="007730B5"/>
    <w:rsid w:val="007730FA"/>
    <w:rsid w:val="007730FF"/>
    <w:rsid w:val="00773192"/>
    <w:rsid w:val="007731DA"/>
    <w:rsid w:val="007731E4"/>
    <w:rsid w:val="00773254"/>
    <w:rsid w:val="0077331D"/>
    <w:rsid w:val="0077334F"/>
    <w:rsid w:val="00773351"/>
    <w:rsid w:val="00773368"/>
    <w:rsid w:val="00773388"/>
    <w:rsid w:val="007733F3"/>
    <w:rsid w:val="00773463"/>
    <w:rsid w:val="007734CD"/>
    <w:rsid w:val="0077357C"/>
    <w:rsid w:val="00773611"/>
    <w:rsid w:val="0077366A"/>
    <w:rsid w:val="007736BB"/>
    <w:rsid w:val="0077375E"/>
    <w:rsid w:val="00773766"/>
    <w:rsid w:val="00773781"/>
    <w:rsid w:val="007737DE"/>
    <w:rsid w:val="00773811"/>
    <w:rsid w:val="0077381D"/>
    <w:rsid w:val="00773856"/>
    <w:rsid w:val="007738D5"/>
    <w:rsid w:val="00773900"/>
    <w:rsid w:val="00773916"/>
    <w:rsid w:val="00773984"/>
    <w:rsid w:val="00773A8C"/>
    <w:rsid w:val="00773A9D"/>
    <w:rsid w:val="00773AB7"/>
    <w:rsid w:val="00773B33"/>
    <w:rsid w:val="00773BB5"/>
    <w:rsid w:val="00773C09"/>
    <w:rsid w:val="00773CC9"/>
    <w:rsid w:val="00773D01"/>
    <w:rsid w:val="00773DEF"/>
    <w:rsid w:val="00773E13"/>
    <w:rsid w:val="00773E58"/>
    <w:rsid w:val="00773E75"/>
    <w:rsid w:val="00773E88"/>
    <w:rsid w:val="00773EE5"/>
    <w:rsid w:val="00773F38"/>
    <w:rsid w:val="00773F5F"/>
    <w:rsid w:val="00773F96"/>
    <w:rsid w:val="00773FC4"/>
    <w:rsid w:val="00774003"/>
    <w:rsid w:val="0077401E"/>
    <w:rsid w:val="007741DF"/>
    <w:rsid w:val="007741E9"/>
    <w:rsid w:val="0077420A"/>
    <w:rsid w:val="00774224"/>
    <w:rsid w:val="0077429D"/>
    <w:rsid w:val="0077435F"/>
    <w:rsid w:val="007743C5"/>
    <w:rsid w:val="007743D3"/>
    <w:rsid w:val="007743E7"/>
    <w:rsid w:val="007743FE"/>
    <w:rsid w:val="007744AC"/>
    <w:rsid w:val="007744CB"/>
    <w:rsid w:val="007744D3"/>
    <w:rsid w:val="00774525"/>
    <w:rsid w:val="00774548"/>
    <w:rsid w:val="0077454B"/>
    <w:rsid w:val="00774578"/>
    <w:rsid w:val="007745A1"/>
    <w:rsid w:val="00774612"/>
    <w:rsid w:val="0077463A"/>
    <w:rsid w:val="0077465E"/>
    <w:rsid w:val="00774668"/>
    <w:rsid w:val="0077494A"/>
    <w:rsid w:val="00774976"/>
    <w:rsid w:val="007749C1"/>
    <w:rsid w:val="007749C3"/>
    <w:rsid w:val="007749C7"/>
    <w:rsid w:val="007749E1"/>
    <w:rsid w:val="00774A27"/>
    <w:rsid w:val="00774A55"/>
    <w:rsid w:val="00774B03"/>
    <w:rsid w:val="00774B2F"/>
    <w:rsid w:val="00774BA7"/>
    <w:rsid w:val="00774BFF"/>
    <w:rsid w:val="00774C10"/>
    <w:rsid w:val="00774C71"/>
    <w:rsid w:val="00774C9F"/>
    <w:rsid w:val="00774D3B"/>
    <w:rsid w:val="00774D95"/>
    <w:rsid w:val="00774DD3"/>
    <w:rsid w:val="00774F32"/>
    <w:rsid w:val="00774FC0"/>
    <w:rsid w:val="00774FD6"/>
    <w:rsid w:val="00774FE6"/>
    <w:rsid w:val="00774FE8"/>
    <w:rsid w:val="00775099"/>
    <w:rsid w:val="007750B1"/>
    <w:rsid w:val="007750B8"/>
    <w:rsid w:val="007750D6"/>
    <w:rsid w:val="007750F8"/>
    <w:rsid w:val="00775112"/>
    <w:rsid w:val="007751B3"/>
    <w:rsid w:val="007751B9"/>
    <w:rsid w:val="007751C9"/>
    <w:rsid w:val="00775210"/>
    <w:rsid w:val="00775234"/>
    <w:rsid w:val="0077537C"/>
    <w:rsid w:val="0077539B"/>
    <w:rsid w:val="0077539E"/>
    <w:rsid w:val="007753E0"/>
    <w:rsid w:val="007753F2"/>
    <w:rsid w:val="00775496"/>
    <w:rsid w:val="007754A0"/>
    <w:rsid w:val="007754B7"/>
    <w:rsid w:val="007754BC"/>
    <w:rsid w:val="007754E9"/>
    <w:rsid w:val="00775501"/>
    <w:rsid w:val="00775535"/>
    <w:rsid w:val="00775578"/>
    <w:rsid w:val="0077564D"/>
    <w:rsid w:val="00775688"/>
    <w:rsid w:val="00775746"/>
    <w:rsid w:val="007757E8"/>
    <w:rsid w:val="00775874"/>
    <w:rsid w:val="007758AA"/>
    <w:rsid w:val="007758D3"/>
    <w:rsid w:val="00775939"/>
    <w:rsid w:val="007759AB"/>
    <w:rsid w:val="00775A23"/>
    <w:rsid w:val="00775C5D"/>
    <w:rsid w:val="00775C83"/>
    <w:rsid w:val="00775CCB"/>
    <w:rsid w:val="00775CD9"/>
    <w:rsid w:val="00775D3E"/>
    <w:rsid w:val="00775D53"/>
    <w:rsid w:val="00775D66"/>
    <w:rsid w:val="00775D7F"/>
    <w:rsid w:val="00775D8F"/>
    <w:rsid w:val="00775DD1"/>
    <w:rsid w:val="00775DD8"/>
    <w:rsid w:val="00775DE9"/>
    <w:rsid w:val="00775E88"/>
    <w:rsid w:val="00775E90"/>
    <w:rsid w:val="00775E9F"/>
    <w:rsid w:val="00775EBC"/>
    <w:rsid w:val="00775F88"/>
    <w:rsid w:val="00775F8C"/>
    <w:rsid w:val="00775FCE"/>
    <w:rsid w:val="0077603F"/>
    <w:rsid w:val="00776053"/>
    <w:rsid w:val="0077605E"/>
    <w:rsid w:val="00776096"/>
    <w:rsid w:val="007760BC"/>
    <w:rsid w:val="00776115"/>
    <w:rsid w:val="00776144"/>
    <w:rsid w:val="0077618F"/>
    <w:rsid w:val="007761E1"/>
    <w:rsid w:val="007761ED"/>
    <w:rsid w:val="00776214"/>
    <w:rsid w:val="0077621F"/>
    <w:rsid w:val="0077622F"/>
    <w:rsid w:val="00776268"/>
    <w:rsid w:val="0077628C"/>
    <w:rsid w:val="00776293"/>
    <w:rsid w:val="007762A3"/>
    <w:rsid w:val="007762A9"/>
    <w:rsid w:val="007762C3"/>
    <w:rsid w:val="007762D2"/>
    <w:rsid w:val="007762E9"/>
    <w:rsid w:val="00776307"/>
    <w:rsid w:val="007763B7"/>
    <w:rsid w:val="00776464"/>
    <w:rsid w:val="00776480"/>
    <w:rsid w:val="00776572"/>
    <w:rsid w:val="0077668F"/>
    <w:rsid w:val="007766C4"/>
    <w:rsid w:val="007766E9"/>
    <w:rsid w:val="00776718"/>
    <w:rsid w:val="00776721"/>
    <w:rsid w:val="0077677D"/>
    <w:rsid w:val="00776781"/>
    <w:rsid w:val="007767CD"/>
    <w:rsid w:val="007767ED"/>
    <w:rsid w:val="0077681C"/>
    <w:rsid w:val="00776877"/>
    <w:rsid w:val="007768B1"/>
    <w:rsid w:val="007768EE"/>
    <w:rsid w:val="0077691B"/>
    <w:rsid w:val="0077696A"/>
    <w:rsid w:val="00776A63"/>
    <w:rsid w:val="00776AD0"/>
    <w:rsid w:val="00776AFC"/>
    <w:rsid w:val="00776B05"/>
    <w:rsid w:val="00776B0D"/>
    <w:rsid w:val="00776B50"/>
    <w:rsid w:val="00776B63"/>
    <w:rsid w:val="00776BDE"/>
    <w:rsid w:val="00776BE2"/>
    <w:rsid w:val="00776C7A"/>
    <w:rsid w:val="00776C93"/>
    <w:rsid w:val="00776C9A"/>
    <w:rsid w:val="00776CEB"/>
    <w:rsid w:val="00776D76"/>
    <w:rsid w:val="00776E30"/>
    <w:rsid w:val="00776E4F"/>
    <w:rsid w:val="00776E67"/>
    <w:rsid w:val="00776E77"/>
    <w:rsid w:val="00776E9C"/>
    <w:rsid w:val="00776EC8"/>
    <w:rsid w:val="00776EDF"/>
    <w:rsid w:val="00776F8B"/>
    <w:rsid w:val="00776FBF"/>
    <w:rsid w:val="00776FC8"/>
    <w:rsid w:val="00777005"/>
    <w:rsid w:val="00777049"/>
    <w:rsid w:val="007770AD"/>
    <w:rsid w:val="00777122"/>
    <w:rsid w:val="00777142"/>
    <w:rsid w:val="00777182"/>
    <w:rsid w:val="0077718F"/>
    <w:rsid w:val="0077722D"/>
    <w:rsid w:val="00777263"/>
    <w:rsid w:val="00777282"/>
    <w:rsid w:val="00777307"/>
    <w:rsid w:val="0077734D"/>
    <w:rsid w:val="007773E5"/>
    <w:rsid w:val="007773ED"/>
    <w:rsid w:val="00777429"/>
    <w:rsid w:val="00777451"/>
    <w:rsid w:val="00777478"/>
    <w:rsid w:val="007774A5"/>
    <w:rsid w:val="007774EB"/>
    <w:rsid w:val="0077754E"/>
    <w:rsid w:val="0077756C"/>
    <w:rsid w:val="00777570"/>
    <w:rsid w:val="007775A1"/>
    <w:rsid w:val="007775FD"/>
    <w:rsid w:val="00777633"/>
    <w:rsid w:val="00777669"/>
    <w:rsid w:val="00777711"/>
    <w:rsid w:val="0077771B"/>
    <w:rsid w:val="00777777"/>
    <w:rsid w:val="00777796"/>
    <w:rsid w:val="0077784E"/>
    <w:rsid w:val="00777858"/>
    <w:rsid w:val="0077786A"/>
    <w:rsid w:val="0077790A"/>
    <w:rsid w:val="00777965"/>
    <w:rsid w:val="00777993"/>
    <w:rsid w:val="007779B7"/>
    <w:rsid w:val="007779DE"/>
    <w:rsid w:val="007779E9"/>
    <w:rsid w:val="007779F0"/>
    <w:rsid w:val="00777A49"/>
    <w:rsid w:val="00777A63"/>
    <w:rsid w:val="00777AA4"/>
    <w:rsid w:val="00777AB4"/>
    <w:rsid w:val="00777AB7"/>
    <w:rsid w:val="00777AC1"/>
    <w:rsid w:val="00777AD5"/>
    <w:rsid w:val="00777B52"/>
    <w:rsid w:val="00777B7B"/>
    <w:rsid w:val="00777C2F"/>
    <w:rsid w:val="00777C35"/>
    <w:rsid w:val="00777C3E"/>
    <w:rsid w:val="00777CA2"/>
    <w:rsid w:val="00777CAE"/>
    <w:rsid w:val="00777D00"/>
    <w:rsid w:val="00777D2A"/>
    <w:rsid w:val="00777E31"/>
    <w:rsid w:val="00777E50"/>
    <w:rsid w:val="00777E8B"/>
    <w:rsid w:val="00777E8C"/>
    <w:rsid w:val="00777EA5"/>
    <w:rsid w:val="00777EAF"/>
    <w:rsid w:val="00777ED5"/>
    <w:rsid w:val="00777F32"/>
    <w:rsid w:val="00777F41"/>
    <w:rsid w:val="00777F7C"/>
    <w:rsid w:val="00777F9E"/>
    <w:rsid w:val="00777FAA"/>
    <w:rsid w:val="0078001D"/>
    <w:rsid w:val="00780073"/>
    <w:rsid w:val="00780080"/>
    <w:rsid w:val="00780104"/>
    <w:rsid w:val="00780142"/>
    <w:rsid w:val="00780181"/>
    <w:rsid w:val="007801C1"/>
    <w:rsid w:val="007801DB"/>
    <w:rsid w:val="007801F2"/>
    <w:rsid w:val="0078023C"/>
    <w:rsid w:val="00780259"/>
    <w:rsid w:val="0078027B"/>
    <w:rsid w:val="00780280"/>
    <w:rsid w:val="007803AA"/>
    <w:rsid w:val="007803BA"/>
    <w:rsid w:val="007803FE"/>
    <w:rsid w:val="0078040B"/>
    <w:rsid w:val="0078040D"/>
    <w:rsid w:val="007804D9"/>
    <w:rsid w:val="007804F2"/>
    <w:rsid w:val="007804F9"/>
    <w:rsid w:val="007805A5"/>
    <w:rsid w:val="0078062D"/>
    <w:rsid w:val="0078064F"/>
    <w:rsid w:val="00780697"/>
    <w:rsid w:val="00780754"/>
    <w:rsid w:val="007807BC"/>
    <w:rsid w:val="007807C4"/>
    <w:rsid w:val="00780800"/>
    <w:rsid w:val="00780816"/>
    <w:rsid w:val="0078082A"/>
    <w:rsid w:val="00780835"/>
    <w:rsid w:val="007808D6"/>
    <w:rsid w:val="007808EC"/>
    <w:rsid w:val="00780A37"/>
    <w:rsid w:val="00780A59"/>
    <w:rsid w:val="00780A94"/>
    <w:rsid w:val="00780ABE"/>
    <w:rsid w:val="00780AD3"/>
    <w:rsid w:val="00780B1C"/>
    <w:rsid w:val="00780B2D"/>
    <w:rsid w:val="00780B86"/>
    <w:rsid w:val="00780BF2"/>
    <w:rsid w:val="00780BFA"/>
    <w:rsid w:val="00780C16"/>
    <w:rsid w:val="00780C70"/>
    <w:rsid w:val="00780C7A"/>
    <w:rsid w:val="00780D1D"/>
    <w:rsid w:val="00780D69"/>
    <w:rsid w:val="00780D9B"/>
    <w:rsid w:val="00780E20"/>
    <w:rsid w:val="00780E3D"/>
    <w:rsid w:val="00780E49"/>
    <w:rsid w:val="00780E68"/>
    <w:rsid w:val="00780F77"/>
    <w:rsid w:val="00780FBC"/>
    <w:rsid w:val="00780FDB"/>
    <w:rsid w:val="0078100D"/>
    <w:rsid w:val="0078102B"/>
    <w:rsid w:val="0078106A"/>
    <w:rsid w:val="00781071"/>
    <w:rsid w:val="007810C1"/>
    <w:rsid w:val="007810CB"/>
    <w:rsid w:val="007811EF"/>
    <w:rsid w:val="0078123F"/>
    <w:rsid w:val="00781248"/>
    <w:rsid w:val="00781356"/>
    <w:rsid w:val="00781358"/>
    <w:rsid w:val="00781367"/>
    <w:rsid w:val="007813D3"/>
    <w:rsid w:val="007813FA"/>
    <w:rsid w:val="0078141C"/>
    <w:rsid w:val="00781464"/>
    <w:rsid w:val="0078146B"/>
    <w:rsid w:val="007814A6"/>
    <w:rsid w:val="007814F2"/>
    <w:rsid w:val="007814FE"/>
    <w:rsid w:val="0078150C"/>
    <w:rsid w:val="0078165D"/>
    <w:rsid w:val="0078166F"/>
    <w:rsid w:val="00781697"/>
    <w:rsid w:val="00781698"/>
    <w:rsid w:val="007816AD"/>
    <w:rsid w:val="0078174D"/>
    <w:rsid w:val="0078174F"/>
    <w:rsid w:val="007817E5"/>
    <w:rsid w:val="0078187B"/>
    <w:rsid w:val="00781943"/>
    <w:rsid w:val="00781A6A"/>
    <w:rsid w:val="00781AC8"/>
    <w:rsid w:val="00781B82"/>
    <w:rsid w:val="00781BD1"/>
    <w:rsid w:val="00781BDB"/>
    <w:rsid w:val="00781BFE"/>
    <w:rsid w:val="00781C04"/>
    <w:rsid w:val="00781C85"/>
    <w:rsid w:val="00781CA9"/>
    <w:rsid w:val="00781CDA"/>
    <w:rsid w:val="00781CDD"/>
    <w:rsid w:val="00781D6A"/>
    <w:rsid w:val="00781D81"/>
    <w:rsid w:val="00781E04"/>
    <w:rsid w:val="00781E6C"/>
    <w:rsid w:val="00781E7B"/>
    <w:rsid w:val="00781E9A"/>
    <w:rsid w:val="00781F46"/>
    <w:rsid w:val="00781F64"/>
    <w:rsid w:val="00781F91"/>
    <w:rsid w:val="00781FD5"/>
    <w:rsid w:val="0078201A"/>
    <w:rsid w:val="00782037"/>
    <w:rsid w:val="0078207E"/>
    <w:rsid w:val="0078208D"/>
    <w:rsid w:val="007820A5"/>
    <w:rsid w:val="007820DB"/>
    <w:rsid w:val="00782134"/>
    <w:rsid w:val="0078213A"/>
    <w:rsid w:val="00782187"/>
    <w:rsid w:val="007821CA"/>
    <w:rsid w:val="007822C8"/>
    <w:rsid w:val="007822F2"/>
    <w:rsid w:val="00782300"/>
    <w:rsid w:val="0078233E"/>
    <w:rsid w:val="0078238D"/>
    <w:rsid w:val="00782443"/>
    <w:rsid w:val="007824A9"/>
    <w:rsid w:val="007824AE"/>
    <w:rsid w:val="0078252B"/>
    <w:rsid w:val="0078255E"/>
    <w:rsid w:val="007825C4"/>
    <w:rsid w:val="007825D2"/>
    <w:rsid w:val="007825D3"/>
    <w:rsid w:val="007825EB"/>
    <w:rsid w:val="007825FA"/>
    <w:rsid w:val="0078269D"/>
    <w:rsid w:val="007826A5"/>
    <w:rsid w:val="007826BA"/>
    <w:rsid w:val="007826F4"/>
    <w:rsid w:val="0078271E"/>
    <w:rsid w:val="00782769"/>
    <w:rsid w:val="00782777"/>
    <w:rsid w:val="0078277E"/>
    <w:rsid w:val="00782781"/>
    <w:rsid w:val="0078279B"/>
    <w:rsid w:val="007827E2"/>
    <w:rsid w:val="007828A1"/>
    <w:rsid w:val="007828AB"/>
    <w:rsid w:val="00782915"/>
    <w:rsid w:val="00782967"/>
    <w:rsid w:val="007829D4"/>
    <w:rsid w:val="00782A4C"/>
    <w:rsid w:val="00782A61"/>
    <w:rsid w:val="00782A84"/>
    <w:rsid w:val="00782A96"/>
    <w:rsid w:val="00782ADC"/>
    <w:rsid w:val="00782BD5"/>
    <w:rsid w:val="00782C55"/>
    <w:rsid w:val="00782CBF"/>
    <w:rsid w:val="00782CD5"/>
    <w:rsid w:val="00782D91"/>
    <w:rsid w:val="00782D9B"/>
    <w:rsid w:val="00782DD5"/>
    <w:rsid w:val="00782DED"/>
    <w:rsid w:val="00782E69"/>
    <w:rsid w:val="00782E81"/>
    <w:rsid w:val="00782E90"/>
    <w:rsid w:val="00782EDD"/>
    <w:rsid w:val="00782EEB"/>
    <w:rsid w:val="00782F0A"/>
    <w:rsid w:val="00782F23"/>
    <w:rsid w:val="00782FAD"/>
    <w:rsid w:val="00782FEE"/>
    <w:rsid w:val="00783010"/>
    <w:rsid w:val="00783030"/>
    <w:rsid w:val="0078306A"/>
    <w:rsid w:val="007830FB"/>
    <w:rsid w:val="0078311A"/>
    <w:rsid w:val="0078313A"/>
    <w:rsid w:val="00783172"/>
    <w:rsid w:val="007831C8"/>
    <w:rsid w:val="0078329E"/>
    <w:rsid w:val="007832B5"/>
    <w:rsid w:val="007832ED"/>
    <w:rsid w:val="00783323"/>
    <w:rsid w:val="00783327"/>
    <w:rsid w:val="007833CF"/>
    <w:rsid w:val="00783459"/>
    <w:rsid w:val="0078346C"/>
    <w:rsid w:val="00783489"/>
    <w:rsid w:val="007834BF"/>
    <w:rsid w:val="007834D8"/>
    <w:rsid w:val="00783537"/>
    <w:rsid w:val="0078358A"/>
    <w:rsid w:val="007835A6"/>
    <w:rsid w:val="007835D4"/>
    <w:rsid w:val="007835E0"/>
    <w:rsid w:val="0078368D"/>
    <w:rsid w:val="007836C3"/>
    <w:rsid w:val="007836E3"/>
    <w:rsid w:val="0078376F"/>
    <w:rsid w:val="00783792"/>
    <w:rsid w:val="00783796"/>
    <w:rsid w:val="0078379F"/>
    <w:rsid w:val="007838AE"/>
    <w:rsid w:val="00783945"/>
    <w:rsid w:val="00783947"/>
    <w:rsid w:val="0078394A"/>
    <w:rsid w:val="00783963"/>
    <w:rsid w:val="007839B6"/>
    <w:rsid w:val="007839F2"/>
    <w:rsid w:val="00783A0C"/>
    <w:rsid w:val="00783AD4"/>
    <w:rsid w:val="00783B66"/>
    <w:rsid w:val="00783C20"/>
    <w:rsid w:val="00783C7D"/>
    <w:rsid w:val="00783CB3"/>
    <w:rsid w:val="00783CE1"/>
    <w:rsid w:val="00783D4D"/>
    <w:rsid w:val="00783D5B"/>
    <w:rsid w:val="00783D9D"/>
    <w:rsid w:val="00783DB3"/>
    <w:rsid w:val="00783DD0"/>
    <w:rsid w:val="00783E4F"/>
    <w:rsid w:val="00783E89"/>
    <w:rsid w:val="00783EB5"/>
    <w:rsid w:val="00783EC6"/>
    <w:rsid w:val="00783EEC"/>
    <w:rsid w:val="00783FA0"/>
    <w:rsid w:val="00783FFF"/>
    <w:rsid w:val="0078409D"/>
    <w:rsid w:val="00784128"/>
    <w:rsid w:val="0078422B"/>
    <w:rsid w:val="0078424E"/>
    <w:rsid w:val="00784317"/>
    <w:rsid w:val="00784366"/>
    <w:rsid w:val="0078443C"/>
    <w:rsid w:val="00784456"/>
    <w:rsid w:val="0078449C"/>
    <w:rsid w:val="007844D1"/>
    <w:rsid w:val="007844EE"/>
    <w:rsid w:val="00784527"/>
    <w:rsid w:val="0078458E"/>
    <w:rsid w:val="007845A4"/>
    <w:rsid w:val="00784654"/>
    <w:rsid w:val="00784673"/>
    <w:rsid w:val="00784697"/>
    <w:rsid w:val="007846B5"/>
    <w:rsid w:val="007846BF"/>
    <w:rsid w:val="007846D1"/>
    <w:rsid w:val="007846F3"/>
    <w:rsid w:val="00784770"/>
    <w:rsid w:val="007847A2"/>
    <w:rsid w:val="007847BE"/>
    <w:rsid w:val="007847CA"/>
    <w:rsid w:val="00784814"/>
    <w:rsid w:val="00784830"/>
    <w:rsid w:val="0078488E"/>
    <w:rsid w:val="00784893"/>
    <w:rsid w:val="007848E7"/>
    <w:rsid w:val="00784900"/>
    <w:rsid w:val="00784941"/>
    <w:rsid w:val="0078497C"/>
    <w:rsid w:val="0078498F"/>
    <w:rsid w:val="007849A1"/>
    <w:rsid w:val="007849BC"/>
    <w:rsid w:val="007849E4"/>
    <w:rsid w:val="007849E9"/>
    <w:rsid w:val="00784A0B"/>
    <w:rsid w:val="00784B01"/>
    <w:rsid w:val="00784B07"/>
    <w:rsid w:val="00784B58"/>
    <w:rsid w:val="00784B85"/>
    <w:rsid w:val="00784BB5"/>
    <w:rsid w:val="00784BBC"/>
    <w:rsid w:val="00784BDD"/>
    <w:rsid w:val="00784C0F"/>
    <w:rsid w:val="00784C62"/>
    <w:rsid w:val="00784D27"/>
    <w:rsid w:val="00784D3F"/>
    <w:rsid w:val="00784DD1"/>
    <w:rsid w:val="00784DE8"/>
    <w:rsid w:val="00784E30"/>
    <w:rsid w:val="00784E3A"/>
    <w:rsid w:val="00784E50"/>
    <w:rsid w:val="00784E8E"/>
    <w:rsid w:val="00784F0C"/>
    <w:rsid w:val="00784F30"/>
    <w:rsid w:val="00784F96"/>
    <w:rsid w:val="00784FA1"/>
    <w:rsid w:val="00784FC2"/>
    <w:rsid w:val="007850EC"/>
    <w:rsid w:val="00785117"/>
    <w:rsid w:val="0078511A"/>
    <w:rsid w:val="00785159"/>
    <w:rsid w:val="007851B3"/>
    <w:rsid w:val="007851E3"/>
    <w:rsid w:val="0078526F"/>
    <w:rsid w:val="007852CB"/>
    <w:rsid w:val="007852FE"/>
    <w:rsid w:val="00785385"/>
    <w:rsid w:val="00785422"/>
    <w:rsid w:val="00785447"/>
    <w:rsid w:val="00785453"/>
    <w:rsid w:val="00785455"/>
    <w:rsid w:val="00785497"/>
    <w:rsid w:val="007854B0"/>
    <w:rsid w:val="0078556A"/>
    <w:rsid w:val="0078563F"/>
    <w:rsid w:val="00785690"/>
    <w:rsid w:val="0078570E"/>
    <w:rsid w:val="0078579E"/>
    <w:rsid w:val="007857C7"/>
    <w:rsid w:val="007857D9"/>
    <w:rsid w:val="007859C2"/>
    <w:rsid w:val="007859D4"/>
    <w:rsid w:val="00785A1B"/>
    <w:rsid w:val="00785AB7"/>
    <w:rsid w:val="00785AEE"/>
    <w:rsid w:val="00785B44"/>
    <w:rsid w:val="00785B6F"/>
    <w:rsid w:val="00785BFF"/>
    <w:rsid w:val="00785C58"/>
    <w:rsid w:val="00785C6D"/>
    <w:rsid w:val="00785DCA"/>
    <w:rsid w:val="00785EAA"/>
    <w:rsid w:val="00785ECF"/>
    <w:rsid w:val="00785ED3"/>
    <w:rsid w:val="00785EFF"/>
    <w:rsid w:val="00785F4C"/>
    <w:rsid w:val="00785FD7"/>
    <w:rsid w:val="007860A1"/>
    <w:rsid w:val="007860A4"/>
    <w:rsid w:val="007860D1"/>
    <w:rsid w:val="007860F8"/>
    <w:rsid w:val="00786162"/>
    <w:rsid w:val="00786190"/>
    <w:rsid w:val="007861CE"/>
    <w:rsid w:val="00786234"/>
    <w:rsid w:val="007862EC"/>
    <w:rsid w:val="007862F4"/>
    <w:rsid w:val="007862FF"/>
    <w:rsid w:val="007863CB"/>
    <w:rsid w:val="007863D0"/>
    <w:rsid w:val="007863EF"/>
    <w:rsid w:val="00786447"/>
    <w:rsid w:val="00786459"/>
    <w:rsid w:val="00786471"/>
    <w:rsid w:val="00786493"/>
    <w:rsid w:val="007864E2"/>
    <w:rsid w:val="00786506"/>
    <w:rsid w:val="00786563"/>
    <w:rsid w:val="00786580"/>
    <w:rsid w:val="007867A0"/>
    <w:rsid w:val="007867CE"/>
    <w:rsid w:val="00786808"/>
    <w:rsid w:val="0078685B"/>
    <w:rsid w:val="00786959"/>
    <w:rsid w:val="0078697D"/>
    <w:rsid w:val="007869D9"/>
    <w:rsid w:val="00786A05"/>
    <w:rsid w:val="00786A08"/>
    <w:rsid w:val="00786A7F"/>
    <w:rsid w:val="00786A9F"/>
    <w:rsid w:val="00786B36"/>
    <w:rsid w:val="00786CAC"/>
    <w:rsid w:val="00786D06"/>
    <w:rsid w:val="00786D0B"/>
    <w:rsid w:val="00786D46"/>
    <w:rsid w:val="00786D7C"/>
    <w:rsid w:val="00786DC6"/>
    <w:rsid w:val="00786DEC"/>
    <w:rsid w:val="00786E24"/>
    <w:rsid w:val="00786F6C"/>
    <w:rsid w:val="00787017"/>
    <w:rsid w:val="0078702E"/>
    <w:rsid w:val="00787127"/>
    <w:rsid w:val="0078713A"/>
    <w:rsid w:val="0078713B"/>
    <w:rsid w:val="00787150"/>
    <w:rsid w:val="0078715C"/>
    <w:rsid w:val="0078716A"/>
    <w:rsid w:val="00787244"/>
    <w:rsid w:val="00787246"/>
    <w:rsid w:val="0078727D"/>
    <w:rsid w:val="00787289"/>
    <w:rsid w:val="007872CD"/>
    <w:rsid w:val="00787329"/>
    <w:rsid w:val="00787392"/>
    <w:rsid w:val="007873CB"/>
    <w:rsid w:val="007873D6"/>
    <w:rsid w:val="007873EB"/>
    <w:rsid w:val="00787459"/>
    <w:rsid w:val="0078747F"/>
    <w:rsid w:val="00787490"/>
    <w:rsid w:val="007874C2"/>
    <w:rsid w:val="00787559"/>
    <w:rsid w:val="0078756A"/>
    <w:rsid w:val="00787595"/>
    <w:rsid w:val="007875D3"/>
    <w:rsid w:val="00787619"/>
    <w:rsid w:val="0078762C"/>
    <w:rsid w:val="00787667"/>
    <w:rsid w:val="0078767B"/>
    <w:rsid w:val="007876A4"/>
    <w:rsid w:val="007876D1"/>
    <w:rsid w:val="007876D4"/>
    <w:rsid w:val="00787744"/>
    <w:rsid w:val="00787772"/>
    <w:rsid w:val="00787787"/>
    <w:rsid w:val="007877F3"/>
    <w:rsid w:val="0078782A"/>
    <w:rsid w:val="0078782C"/>
    <w:rsid w:val="0078785E"/>
    <w:rsid w:val="0078786F"/>
    <w:rsid w:val="00787873"/>
    <w:rsid w:val="00787924"/>
    <w:rsid w:val="0078792D"/>
    <w:rsid w:val="0078798B"/>
    <w:rsid w:val="007879DC"/>
    <w:rsid w:val="00787A0F"/>
    <w:rsid w:val="00787A2E"/>
    <w:rsid w:val="00787A9F"/>
    <w:rsid w:val="00787AB8"/>
    <w:rsid w:val="00787AC7"/>
    <w:rsid w:val="00787AD0"/>
    <w:rsid w:val="00787AE2"/>
    <w:rsid w:val="00787BA2"/>
    <w:rsid w:val="00787C0F"/>
    <w:rsid w:val="00787C4E"/>
    <w:rsid w:val="00787CC5"/>
    <w:rsid w:val="00787CE6"/>
    <w:rsid w:val="00787D26"/>
    <w:rsid w:val="00787D40"/>
    <w:rsid w:val="00787D5D"/>
    <w:rsid w:val="00787D78"/>
    <w:rsid w:val="00787E5B"/>
    <w:rsid w:val="00787E85"/>
    <w:rsid w:val="00787E8A"/>
    <w:rsid w:val="00787F13"/>
    <w:rsid w:val="00787F25"/>
    <w:rsid w:val="007900B8"/>
    <w:rsid w:val="0079010D"/>
    <w:rsid w:val="00790111"/>
    <w:rsid w:val="00790179"/>
    <w:rsid w:val="00790181"/>
    <w:rsid w:val="007901C7"/>
    <w:rsid w:val="0079023A"/>
    <w:rsid w:val="00790247"/>
    <w:rsid w:val="00790335"/>
    <w:rsid w:val="0079033F"/>
    <w:rsid w:val="00790412"/>
    <w:rsid w:val="00790487"/>
    <w:rsid w:val="007904B0"/>
    <w:rsid w:val="00790518"/>
    <w:rsid w:val="00790545"/>
    <w:rsid w:val="00790570"/>
    <w:rsid w:val="0079057E"/>
    <w:rsid w:val="007905A6"/>
    <w:rsid w:val="0079060C"/>
    <w:rsid w:val="00790636"/>
    <w:rsid w:val="0079064F"/>
    <w:rsid w:val="00790678"/>
    <w:rsid w:val="007906A8"/>
    <w:rsid w:val="007906C5"/>
    <w:rsid w:val="007906E4"/>
    <w:rsid w:val="00790769"/>
    <w:rsid w:val="007907B5"/>
    <w:rsid w:val="007907BB"/>
    <w:rsid w:val="007907E1"/>
    <w:rsid w:val="007907EA"/>
    <w:rsid w:val="00790827"/>
    <w:rsid w:val="00790835"/>
    <w:rsid w:val="00790861"/>
    <w:rsid w:val="00790887"/>
    <w:rsid w:val="007908BB"/>
    <w:rsid w:val="007908F8"/>
    <w:rsid w:val="00790940"/>
    <w:rsid w:val="00790994"/>
    <w:rsid w:val="007909E4"/>
    <w:rsid w:val="007909FC"/>
    <w:rsid w:val="00790A10"/>
    <w:rsid w:val="00790A39"/>
    <w:rsid w:val="00790A57"/>
    <w:rsid w:val="00790A78"/>
    <w:rsid w:val="00790ADF"/>
    <w:rsid w:val="00790AFA"/>
    <w:rsid w:val="00790B1A"/>
    <w:rsid w:val="00790B24"/>
    <w:rsid w:val="00790B94"/>
    <w:rsid w:val="00790BFE"/>
    <w:rsid w:val="00790C8C"/>
    <w:rsid w:val="00790C96"/>
    <w:rsid w:val="00790CB0"/>
    <w:rsid w:val="00790D1D"/>
    <w:rsid w:val="00790E65"/>
    <w:rsid w:val="00790E7C"/>
    <w:rsid w:val="00790EFF"/>
    <w:rsid w:val="00790F62"/>
    <w:rsid w:val="00790F9D"/>
    <w:rsid w:val="00790FC6"/>
    <w:rsid w:val="0079107F"/>
    <w:rsid w:val="007910E7"/>
    <w:rsid w:val="007910FE"/>
    <w:rsid w:val="007911A7"/>
    <w:rsid w:val="007911BA"/>
    <w:rsid w:val="007911E9"/>
    <w:rsid w:val="00791246"/>
    <w:rsid w:val="00791248"/>
    <w:rsid w:val="00791261"/>
    <w:rsid w:val="00791267"/>
    <w:rsid w:val="0079127A"/>
    <w:rsid w:val="00791290"/>
    <w:rsid w:val="00791293"/>
    <w:rsid w:val="00791362"/>
    <w:rsid w:val="0079136F"/>
    <w:rsid w:val="007913DC"/>
    <w:rsid w:val="00791400"/>
    <w:rsid w:val="0079142E"/>
    <w:rsid w:val="00791463"/>
    <w:rsid w:val="00791468"/>
    <w:rsid w:val="0079160E"/>
    <w:rsid w:val="0079171E"/>
    <w:rsid w:val="00791770"/>
    <w:rsid w:val="007917B5"/>
    <w:rsid w:val="0079181C"/>
    <w:rsid w:val="00791831"/>
    <w:rsid w:val="0079187A"/>
    <w:rsid w:val="0079190E"/>
    <w:rsid w:val="00791917"/>
    <w:rsid w:val="007919F8"/>
    <w:rsid w:val="00791A18"/>
    <w:rsid w:val="00791A33"/>
    <w:rsid w:val="00791A54"/>
    <w:rsid w:val="00791AAF"/>
    <w:rsid w:val="00791ACF"/>
    <w:rsid w:val="00791B36"/>
    <w:rsid w:val="00791B71"/>
    <w:rsid w:val="00791B7A"/>
    <w:rsid w:val="00791BC3"/>
    <w:rsid w:val="00791BE5"/>
    <w:rsid w:val="00791C27"/>
    <w:rsid w:val="00791C62"/>
    <w:rsid w:val="00791D01"/>
    <w:rsid w:val="00791D24"/>
    <w:rsid w:val="00791D76"/>
    <w:rsid w:val="00791DF5"/>
    <w:rsid w:val="00791E29"/>
    <w:rsid w:val="00791E54"/>
    <w:rsid w:val="00791E7C"/>
    <w:rsid w:val="00791E82"/>
    <w:rsid w:val="00791E8C"/>
    <w:rsid w:val="00791E92"/>
    <w:rsid w:val="00791EC2"/>
    <w:rsid w:val="00791F01"/>
    <w:rsid w:val="00791F2F"/>
    <w:rsid w:val="00791F86"/>
    <w:rsid w:val="00791F92"/>
    <w:rsid w:val="00792065"/>
    <w:rsid w:val="00792079"/>
    <w:rsid w:val="0079207F"/>
    <w:rsid w:val="007920BD"/>
    <w:rsid w:val="00792151"/>
    <w:rsid w:val="007921DB"/>
    <w:rsid w:val="00792289"/>
    <w:rsid w:val="00792405"/>
    <w:rsid w:val="00792435"/>
    <w:rsid w:val="00792453"/>
    <w:rsid w:val="0079249A"/>
    <w:rsid w:val="007924E1"/>
    <w:rsid w:val="00792591"/>
    <w:rsid w:val="007925D4"/>
    <w:rsid w:val="00792632"/>
    <w:rsid w:val="0079266A"/>
    <w:rsid w:val="00792674"/>
    <w:rsid w:val="00792679"/>
    <w:rsid w:val="007926BC"/>
    <w:rsid w:val="007926C3"/>
    <w:rsid w:val="00792704"/>
    <w:rsid w:val="00792729"/>
    <w:rsid w:val="00792736"/>
    <w:rsid w:val="0079275C"/>
    <w:rsid w:val="007927E7"/>
    <w:rsid w:val="0079281D"/>
    <w:rsid w:val="00792826"/>
    <w:rsid w:val="0079283D"/>
    <w:rsid w:val="00792875"/>
    <w:rsid w:val="0079287F"/>
    <w:rsid w:val="00792911"/>
    <w:rsid w:val="0079292E"/>
    <w:rsid w:val="0079299A"/>
    <w:rsid w:val="0079299B"/>
    <w:rsid w:val="007929EB"/>
    <w:rsid w:val="00792B06"/>
    <w:rsid w:val="00792B29"/>
    <w:rsid w:val="00792B5B"/>
    <w:rsid w:val="00792B8E"/>
    <w:rsid w:val="00792CE4"/>
    <w:rsid w:val="00792D0B"/>
    <w:rsid w:val="00792D45"/>
    <w:rsid w:val="00792E45"/>
    <w:rsid w:val="00792EB5"/>
    <w:rsid w:val="00792EE8"/>
    <w:rsid w:val="00792F0D"/>
    <w:rsid w:val="00792F3D"/>
    <w:rsid w:val="00792F40"/>
    <w:rsid w:val="00792F83"/>
    <w:rsid w:val="00792F93"/>
    <w:rsid w:val="00793025"/>
    <w:rsid w:val="00793050"/>
    <w:rsid w:val="007930BA"/>
    <w:rsid w:val="007930DB"/>
    <w:rsid w:val="007930E2"/>
    <w:rsid w:val="007930F9"/>
    <w:rsid w:val="00793141"/>
    <w:rsid w:val="0079323A"/>
    <w:rsid w:val="007932CE"/>
    <w:rsid w:val="00793346"/>
    <w:rsid w:val="00793387"/>
    <w:rsid w:val="0079338D"/>
    <w:rsid w:val="0079340C"/>
    <w:rsid w:val="00793466"/>
    <w:rsid w:val="007934D1"/>
    <w:rsid w:val="00793543"/>
    <w:rsid w:val="00793588"/>
    <w:rsid w:val="007935C5"/>
    <w:rsid w:val="007935EC"/>
    <w:rsid w:val="00793617"/>
    <w:rsid w:val="00793644"/>
    <w:rsid w:val="0079365F"/>
    <w:rsid w:val="007936A7"/>
    <w:rsid w:val="007936CE"/>
    <w:rsid w:val="00793829"/>
    <w:rsid w:val="0079387A"/>
    <w:rsid w:val="007938A2"/>
    <w:rsid w:val="007938A3"/>
    <w:rsid w:val="007938BD"/>
    <w:rsid w:val="00793909"/>
    <w:rsid w:val="0079394F"/>
    <w:rsid w:val="00793963"/>
    <w:rsid w:val="007939F9"/>
    <w:rsid w:val="00793A50"/>
    <w:rsid w:val="00793A65"/>
    <w:rsid w:val="00793A9B"/>
    <w:rsid w:val="00793B83"/>
    <w:rsid w:val="00793C2F"/>
    <w:rsid w:val="00793C3C"/>
    <w:rsid w:val="00793C56"/>
    <w:rsid w:val="00793C5D"/>
    <w:rsid w:val="00793D62"/>
    <w:rsid w:val="00793DC4"/>
    <w:rsid w:val="00793DDA"/>
    <w:rsid w:val="00793EFE"/>
    <w:rsid w:val="00793F05"/>
    <w:rsid w:val="00793F11"/>
    <w:rsid w:val="00793F53"/>
    <w:rsid w:val="00793F8D"/>
    <w:rsid w:val="00793FC0"/>
    <w:rsid w:val="00793FC1"/>
    <w:rsid w:val="007940A1"/>
    <w:rsid w:val="0079412A"/>
    <w:rsid w:val="0079422B"/>
    <w:rsid w:val="00794253"/>
    <w:rsid w:val="00794275"/>
    <w:rsid w:val="00794282"/>
    <w:rsid w:val="00794288"/>
    <w:rsid w:val="007942C6"/>
    <w:rsid w:val="007942D4"/>
    <w:rsid w:val="0079443D"/>
    <w:rsid w:val="007944B1"/>
    <w:rsid w:val="007944EB"/>
    <w:rsid w:val="007944F5"/>
    <w:rsid w:val="0079451F"/>
    <w:rsid w:val="0079468A"/>
    <w:rsid w:val="007946A6"/>
    <w:rsid w:val="00794705"/>
    <w:rsid w:val="00794710"/>
    <w:rsid w:val="0079472A"/>
    <w:rsid w:val="00794772"/>
    <w:rsid w:val="007948A0"/>
    <w:rsid w:val="007948A7"/>
    <w:rsid w:val="007949B3"/>
    <w:rsid w:val="007949C3"/>
    <w:rsid w:val="00794A03"/>
    <w:rsid w:val="00794A43"/>
    <w:rsid w:val="00794A47"/>
    <w:rsid w:val="00794A87"/>
    <w:rsid w:val="00794AB0"/>
    <w:rsid w:val="00794AB1"/>
    <w:rsid w:val="00794AC9"/>
    <w:rsid w:val="00794B78"/>
    <w:rsid w:val="00794BD6"/>
    <w:rsid w:val="00794CBB"/>
    <w:rsid w:val="00794CF4"/>
    <w:rsid w:val="00794CF8"/>
    <w:rsid w:val="00794D24"/>
    <w:rsid w:val="00794D64"/>
    <w:rsid w:val="00794D69"/>
    <w:rsid w:val="00794D87"/>
    <w:rsid w:val="00794D89"/>
    <w:rsid w:val="00794DC9"/>
    <w:rsid w:val="00794E0F"/>
    <w:rsid w:val="00794E34"/>
    <w:rsid w:val="00794E4A"/>
    <w:rsid w:val="00794EB0"/>
    <w:rsid w:val="0079504A"/>
    <w:rsid w:val="00795074"/>
    <w:rsid w:val="007950EE"/>
    <w:rsid w:val="007951A6"/>
    <w:rsid w:val="007951AC"/>
    <w:rsid w:val="007951D3"/>
    <w:rsid w:val="00795321"/>
    <w:rsid w:val="00795364"/>
    <w:rsid w:val="007953AF"/>
    <w:rsid w:val="007953B5"/>
    <w:rsid w:val="00795410"/>
    <w:rsid w:val="0079549C"/>
    <w:rsid w:val="007954A1"/>
    <w:rsid w:val="0079557E"/>
    <w:rsid w:val="007955B4"/>
    <w:rsid w:val="007955B5"/>
    <w:rsid w:val="007955E7"/>
    <w:rsid w:val="007956A2"/>
    <w:rsid w:val="00795704"/>
    <w:rsid w:val="00795731"/>
    <w:rsid w:val="00795761"/>
    <w:rsid w:val="0079579A"/>
    <w:rsid w:val="007957CC"/>
    <w:rsid w:val="00795897"/>
    <w:rsid w:val="007958B8"/>
    <w:rsid w:val="00795908"/>
    <w:rsid w:val="00795942"/>
    <w:rsid w:val="007959E9"/>
    <w:rsid w:val="007959FF"/>
    <w:rsid w:val="00795A59"/>
    <w:rsid w:val="00795AD0"/>
    <w:rsid w:val="00795BB0"/>
    <w:rsid w:val="00795BC2"/>
    <w:rsid w:val="00795C29"/>
    <w:rsid w:val="00795CA7"/>
    <w:rsid w:val="00795CE5"/>
    <w:rsid w:val="00795D75"/>
    <w:rsid w:val="00795E1C"/>
    <w:rsid w:val="00795E2A"/>
    <w:rsid w:val="00795E44"/>
    <w:rsid w:val="00795EA5"/>
    <w:rsid w:val="00795F3A"/>
    <w:rsid w:val="00796011"/>
    <w:rsid w:val="007960BF"/>
    <w:rsid w:val="00796162"/>
    <w:rsid w:val="007961EC"/>
    <w:rsid w:val="0079624E"/>
    <w:rsid w:val="0079627F"/>
    <w:rsid w:val="007962E2"/>
    <w:rsid w:val="0079640C"/>
    <w:rsid w:val="0079648F"/>
    <w:rsid w:val="007964A6"/>
    <w:rsid w:val="00796507"/>
    <w:rsid w:val="0079660B"/>
    <w:rsid w:val="00796610"/>
    <w:rsid w:val="007966AC"/>
    <w:rsid w:val="007966CA"/>
    <w:rsid w:val="007966DE"/>
    <w:rsid w:val="00796726"/>
    <w:rsid w:val="00796756"/>
    <w:rsid w:val="007967AE"/>
    <w:rsid w:val="007967CB"/>
    <w:rsid w:val="007967E6"/>
    <w:rsid w:val="007967F2"/>
    <w:rsid w:val="00796830"/>
    <w:rsid w:val="0079693B"/>
    <w:rsid w:val="00796972"/>
    <w:rsid w:val="00796974"/>
    <w:rsid w:val="00796981"/>
    <w:rsid w:val="007969A9"/>
    <w:rsid w:val="007969D9"/>
    <w:rsid w:val="007969E3"/>
    <w:rsid w:val="00796A3D"/>
    <w:rsid w:val="00796A52"/>
    <w:rsid w:val="00796A6B"/>
    <w:rsid w:val="00796AA5"/>
    <w:rsid w:val="00796B84"/>
    <w:rsid w:val="00796C0F"/>
    <w:rsid w:val="00796C19"/>
    <w:rsid w:val="00796C72"/>
    <w:rsid w:val="00796CC4"/>
    <w:rsid w:val="00796D24"/>
    <w:rsid w:val="00796D75"/>
    <w:rsid w:val="00796D84"/>
    <w:rsid w:val="00796E0B"/>
    <w:rsid w:val="00796E56"/>
    <w:rsid w:val="00796E85"/>
    <w:rsid w:val="00796EAC"/>
    <w:rsid w:val="00796F51"/>
    <w:rsid w:val="00796F8D"/>
    <w:rsid w:val="00797008"/>
    <w:rsid w:val="00797037"/>
    <w:rsid w:val="0079706E"/>
    <w:rsid w:val="00797082"/>
    <w:rsid w:val="00797098"/>
    <w:rsid w:val="00797140"/>
    <w:rsid w:val="00797197"/>
    <w:rsid w:val="0079719C"/>
    <w:rsid w:val="007971FF"/>
    <w:rsid w:val="0079720B"/>
    <w:rsid w:val="0079721C"/>
    <w:rsid w:val="00797234"/>
    <w:rsid w:val="00797235"/>
    <w:rsid w:val="0079723F"/>
    <w:rsid w:val="0079731E"/>
    <w:rsid w:val="0079735B"/>
    <w:rsid w:val="00797374"/>
    <w:rsid w:val="007973A2"/>
    <w:rsid w:val="007973F8"/>
    <w:rsid w:val="007974BF"/>
    <w:rsid w:val="007974CA"/>
    <w:rsid w:val="0079756C"/>
    <w:rsid w:val="007975EE"/>
    <w:rsid w:val="007975FC"/>
    <w:rsid w:val="0079766D"/>
    <w:rsid w:val="0079787A"/>
    <w:rsid w:val="0079787D"/>
    <w:rsid w:val="007978A4"/>
    <w:rsid w:val="007978E1"/>
    <w:rsid w:val="007978FD"/>
    <w:rsid w:val="00797966"/>
    <w:rsid w:val="00797AA5"/>
    <w:rsid w:val="00797AD5"/>
    <w:rsid w:val="00797AE4"/>
    <w:rsid w:val="00797B1A"/>
    <w:rsid w:val="00797B8D"/>
    <w:rsid w:val="00797C58"/>
    <w:rsid w:val="00797C5F"/>
    <w:rsid w:val="00797D0A"/>
    <w:rsid w:val="00797D32"/>
    <w:rsid w:val="00797D73"/>
    <w:rsid w:val="00797DD0"/>
    <w:rsid w:val="00797DF0"/>
    <w:rsid w:val="00797E24"/>
    <w:rsid w:val="00797E79"/>
    <w:rsid w:val="00797EEE"/>
    <w:rsid w:val="00797FC8"/>
    <w:rsid w:val="007A0000"/>
    <w:rsid w:val="007A0020"/>
    <w:rsid w:val="007A00C8"/>
    <w:rsid w:val="007A00EE"/>
    <w:rsid w:val="007A0116"/>
    <w:rsid w:val="007A0123"/>
    <w:rsid w:val="007A014C"/>
    <w:rsid w:val="007A01F8"/>
    <w:rsid w:val="007A030F"/>
    <w:rsid w:val="007A03C0"/>
    <w:rsid w:val="007A03CE"/>
    <w:rsid w:val="007A03D0"/>
    <w:rsid w:val="007A03F0"/>
    <w:rsid w:val="007A044B"/>
    <w:rsid w:val="007A0456"/>
    <w:rsid w:val="007A04AD"/>
    <w:rsid w:val="007A04B4"/>
    <w:rsid w:val="007A0506"/>
    <w:rsid w:val="007A050D"/>
    <w:rsid w:val="007A0528"/>
    <w:rsid w:val="007A0548"/>
    <w:rsid w:val="007A0649"/>
    <w:rsid w:val="007A064D"/>
    <w:rsid w:val="007A068C"/>
    <w:rsid w:val="007A0743"/>
    <w:rsid w:val="007A0774"/>
    <w:rsid w:val="007A07AC"/>
    <w:rsid w:val="007A0869"/>
    <w:rsid w:val="007A0880"/>
    <w:rsid w:val="007A088C"/>
    <w:rsid w:val="007A0983"/>
    <w:rsid w:val="007A09BA"/>
    <w:rsid w:val="007A0A36"/>
    <w:rsid w:val="007A0A51"/>
    <w:rsid w:val="007A0A7F"/>
    <w:rsid w:val="007A0A8C"/>
    <w:rsid w:val="007A0B1A"/>
    <w:rsid w:val="007A0B2F"/>
    <w:rsid w:val="007A0B72"/>
    <w:rsid w:val="007A0B8A"/>
    <w:rsid w:val="007A0C4E"/>
    <w:rsid w:val="007A0C82"/>
    <w:rsid w:val="007A0CF4"/>
    <w:rsid w:val="007A0CFD"/>
    <w:rsid w:val="007A0D43"/>
    <w:rsid w:val="007A0DB4"/>
    <w:rsid w:val="007A0DEC"/>
    <w:rsid w:val="007A0DFA"/>
    <w:rsid w:val="007A0E32"/>
    <w:rsid w:val="007A0E4D"/>
    <w:rsid w:val="007A0E83"/>
    <w:rsid w:val="007A0EF2"/>
    <w:rsid w:val="007A0F02"/>
    <w:rsid w:val="007A0F9A"/>
    <w:rsid w:val="007A1019"/>
    <w:rsid w:val="007A108A"/>
    <w:rsid w:val="007A1134"/>
    <w:rsid w:val="007A126D"/>
    <w:rsid w:val="007A127E"/>
    <w:rsid w:val="007A13BC"/>
    <w:rsid w:val="007A13FE"/>
    <w:rsid w:val="007A1454"/>
    <w:rsid w:val="007A145A"/>
    <w:rsid w:val="007A154F"/>
    <w:rsid w:val="007A1556"/>
    <w:rsid w:val="007A15C8"/>
    <w:rsid w:val="007A15FB"/>
    <w:rsid w:val="007A161C"/>
    <w:rsid w:val="007A1620"/>
    <w:rsid w:val="007A1676"/>
    <w:rsid w:val="007A16B5"/>
    <w:rsid w:val="007A1731"/>
    <w:rsid w:val="007A1737"/>
    <w:rsid w:val="007A1744"/>
    <w:rsid w:val="007A174C"/>
    <w:rsid w:val="007A1763"/>
    <w:rsid w:val="007A1779"/>
    <w:rsid w:val="007A177D"/>
    <w:rsid w:val="007A178E"/>
    <w:rsid w:val="007A17C2"/>
    <w:rsid w:val="007A17F2"/>
    <w:rsid w:val="007A1802"/>
    <w:rsid w:val="007A1834"/>
    <w:rsid w:val="007A18DB"/>
    <w:rsid w:val="007A1921"/>
    <w:rsid w:val="007A1946"/>
    <w:rsid w:val="007A1A04"/>
    <w:rsid w:val="007A1C76"/>
    <w:rsid w:val="007A1C85"/>
    <w:rsid w:val="007A1CBC"/>
    <w:rsid w:val="007A1CEB"/>
    <w:rsid w:val="007A1D08"/>
    <w:rsid w:val="007A1E34"/>
    <w:rsid w:val="007A1F36"/>
    <w:rsid w:val="007A1F3A"/>
    <w:rsid w:val="007A1F88"/>
    <w:rsid w:val="007A1FAC"/>
    <w:rsid w:val="007A200C"/>
    <w:rsid w:val="007A2035"/>
    <w:rsid w:val="007A2051"/>
    <w:rsid w:val="007A208A"/>
    <w:rsid w:val="007A21E9"/>
    <w:rsid w:val="007A2242"/>
    <w:rsid w:val="007A2249"/>
    <w:rsid w:val="007A2250"/>
    <w:rsid w:val="007A22CC"/>
    <w:rsid w:val="007A22DB"/>
    <w:rsid w:val="007A2372"/>
    <w:rsid w:val="007A2393"/>
    <w:rsid w:val="007A239A"/>
    <w:rsid w:val="007A2409"/>
    <w:rsid w:val="007A2456"/>
    <w:rsid w:val="007A24C0"/>
    <w:rsid w:val="007A24C8"/>
    <w:rsid w:val="007A24D1"/>
    <w:rsid w:val="007A252E"/>
    <w:rsid w:val="007A25D7"/>
    <w:rsid w:val="007A25E8"/>
    <w:rsid w:val="007A2600"/>
    <w:rsid w:val="007A2607"/>
    <w:rsid w:val="007A2612"/>
    <w:rsid w:val="007A261A"/>
    <w:rsid w:val="007A261B"/>
    <w:rsid w:val="007A265F"/>
    <w:rsid w:val="007A26E0"/>
    <w:rsid w:val="007A2761"/>
    <w:rsid w:val="007A2763"/>
    <w:rsid w:val="007A28F9"/>
    <w:rsid w:val="007A2908"/>
    <w:rsid w:val="007A290E"/>
    <w:rsid w:val="007A295C"/>
    <w:rsid w:val="007A2961"/>
    <w:rsid w:val="007A2993"/>
    <w:rsid w:val="007A29A9"/>
    <w:rsid w:val="007A29BA"/>
    <w:rsid w:val="007A29C7"/>
    <w:rsid w:val="007A2A0E"/>
    <w:rsid w:val="007A2A7E"/>
    <w:rsid w:val="007A2A91"/>
    <w:rsid w:val="007A2AD9"/>
    <w:rsid w:val="007A2AFE"/>
    <w:rsid w:val="007A2B00"/>
    <w:rsid w:val="007A2B25"/>
    <w:rsid w:val="007A2BF4"/>
    <w:rsid w:val="007A2BF9"/>
    <w:rsid w:val="007A2C03"/>
    <w:rsid w:val="007A2C35"/>
    <w:rsid w:val="007A2C48"/>
    <w:rsid w:val="007A2CF9"/>
    <w:rsid w:val="007A2D00"/>
    <w:rsid w:val="007A2D64"/>
    <w:rsid w:val="007A2EAC"/>
    <w:rsid w:val="007A2EC4"/>
    <w:rsid w:val="007A2EF3"/>
    <w:rsid w:val="007A2EFA"/>
    <w:rsid w:val="007A2F83"/>
    <w:rsid w:val="007A2FAD"/>
    <w:rsid w:val="007A2FBD"/>
    <w:rsid w:val="007A2FDB"/>
    <w:rsid w:val="007A303F"/>
    <w:rsid w:val="007A3090"/>
    <w:rsid w:val="007A30A2"/>
    <w:rsid w:val="007A30C2"/>
    <w:rsid w:val="007A3185"/>
    <w:rsid w:val="007A319B"/>
    <w:rsid w:val="007A31E5"/>
    <w:rsid w:val="007A322E"/>
    <w:rsid w:val="007A3386"/>
    <w:rsid w:val="007A33A4"/>
    <w:rsid w:val="007A33A9"/>
    <w:rsid w:val="007A33D4"/>
    <w:rsid w:val="007A33DD"/>
    <w:rsid w:val="007A347F"/>
    <w:rsid w:val="007A34D8"/>
    <w:rsid w:val="007A34E5"/>
    <w:rsid w:val="007A3579"/>
    <w:rsid w:val="007A3635"/>
    <w:rsid w:val="007A364B"/>
    <w:rsid w:val="007A367F"/>
    <w:rsid w:val="007A36FD"/>
    <w:rsid w:val="007A370B"/>
    <w:rsid w:val="007A3753"/>
    <w:rsid w:val="007A37FA"/>
    <w:rsid w:val="007A3800"/>
    <w:rsid w:val="007A3876"/>
    <w:rsid w:val="007A38BB"/>
    <w:rsid w:val="007A38DD"/>
    <w:rsid w:val="007A3919"/>
    <w:rsid w:val="007A3929"/>
    <w:rsid w:val="007A392D"/>
    <w:rsid w:val="007A39E5"/>
    <w:rsid w:val="007A3A1E"/>
    <w:rsid w:val="007A3A3B"/>
    <w:rsid w:val="007A3A5D"/>
    <w:rsid w:val="007A3AFA"/>
    <w:rsid w:val="007A3BAE"/>
    <w:rsid w:val="007A3BB9"/>
    <w:rsid w:val="007A3C28"/>
    <w:rsid w:val="007A3CE6"/>
    <w:rsid w:val="007A3CE8"/>
    <w:rsid w:val="007A3D4B"/>
    <w:rsid w:val="007A3DDB"/>
    <w:rsid w:val="007A3DE8"/>
    <w:rsid w:val="007A3DFA"/>
    <w:rsid w:val="007A3E10"/>
    <w:rsid w:val="007A3E2B"/>
    <w:rsid w:val="007A3E89"/>
    <w:rsid w:val="007A3EAF"/>
    <w:rsid w:val="007A3F33"/>
    <w:rsid w:val="007A3F37"/>
    <w:rsid w:val="007A3FCF"/>
    <w:rsid w:val="007A4009"/>
    <w:rsid w:val="007A4021"/>
    <w:rsid w:val="007A4030"/>
    <w:rsid w:val="007A4094"/>
    <w:rsid w:val="007A40E6"/>
    <w:rsid w:val="007A4139"/>
    <w:rsid w:val="007A4155"/>
    <w:rsid w:val="007A41DF"/>
    <w:rsid w:val="007A423A"/>
    <w:rsid w:val="007A4252"/>
    <w:rsid w:val="007A42F5"/>
    <w:rsid w:val="007A43A0"/>
    <w:rsid w:val="007A43CE"/>
    <w:rsid w:val="007A4420"/>
    <w:rsid w:val="007A4422"/>
    <w:rsid w:val="007A4449"/>
    <w:rsid w:val="007A451B"/>
    <w:rsid w:val="007A4536"/>
    <w:rsid w:val="007A45B9"/>
    <w:rsid w:val="007A4680"/>
    <w:rsid w:val="007A46C3"/>
    <w:rsid w:val="007A46D4"/>
    <w:rsid w:val="007A46E2"/>
    <w:rsid w:val="007A4709"/>
    <w:rsid w:val="007A4737"/>
    <w:rsid w:val="007A47A4"/>
    <w:rsid w:val="007A47B5"/>
    <w:rsid w:val="007A47E1"/>
    <w:rsid w:val="007A47F8"/>
    <w:rsid w:val="007A48CB"/>
    <w:rsid w:val="007A4900"/>
    <w:rsid w:val="007A4937"/>
    <w:rsid w:val="007A49A3"/>
    <w:rsid w:val="007A49A9"/>
    <w:rsid w:val="007A4A55"/>
    <w:rsid w:val="007A4AD9"/>
    <w:rsid w:val="007A4B9F"/>
    <w:rsid w:val="007A4C01"/>
    <w:rsid w:val="007A4C20"/>
    <w:rsid w:val="007A4C27"/>
    <w:rsid w:val="007A4D5E"/>
    <w:rsid w:val="007A4D69"/>
    <w:rsid w:val="007A4DB1"/>
    <w:rsid w:val="007A4E10"/>
    <w:rsid w:val="007A4E2E"/>
    <w:rsid w:val="007A4EEB"/>
    <w:rsid w:val="007A4EF8"/>
    <w:rsid w:val="007A4F3B"/>
    <w:rsid w:val="007A4F52"/>
    <w:rsid w:val="007A4F72"/>
    <w:rsid w:val="007A5001"/>
    <w:rsid w:val="007A501E"/>
    <w:rsid w:val="007A50A9"/>
    <w:rsid w:val="007A5146"/>
    <w:rsid w:val="007A51DE"/>
    <w:rsid w:val="007A51F1"/>
    <w:rsid w:val="007A51FB"/>
    <w:rsid w:val="007A520B"/>
    <w:rsid w:val="007A5241"/>
    <w:rsid w:val="007A52D7"/>
    <w:rsid w:val="007A5372"/>
    <w:rsid w:val="007A5378"/>
    <w:rsid w:val="007A537A"/>
    <w:rsid w:val="007A53A4"/>
    <w:rsid w:val="007A53BC"/>
    <w:rsid w:val="007A53C8"/>
    <w:rsid w:val="007A53DE"/>
    <w:rsid w:val="007A5415"/>
    <w:rsid w:val="007A5565"/>
    <w:rsid w:val="007A55C1"/>
    <w:rsid w:val="007A55E9"/>
    <w:rsid w:val="007A5620"/>
    <w:rsid w:val="007A563A"/>
    <w:rsid w:val="007A56C3"/>
    <w:rsid w:val="007A5721"/>
    <w:rsid w:val="007A578B"/>
    <w:rsid w:val="007A578F"/>
    <w:rsid w:val="007A57BE"/>
    <w:rsid w:val="007A57C9"/>
    <w:rsid w:val="007A587C"/>
    <w:rsid w:val="007A58AF"/>
    <w:rsid w:val="007A58F4"/>
    <w:rsid w:val="007A590B"/>
    <w:rsid w:val="007A5949"/>
    <w:rsid w:val="007A5963"/>
    <w:rsid w:val="007A5964"/>
    <w:rsid w:val="007A5990"/>
    <w:rsid w:val="007A59AA"/>
    <w:rsid w:val="007A5A2D"/>
    <w:rsid w:val="007A5A4A"/>
    <w:rsid w:val="007A5AE8"/>
    <w:rsid w:val="007A5B22"/>
    <w:rsid w:val="007A5BD8"/>
    <w:rsid w:val="007A5C17"/>
    <w:rsid w:val="007A5CA0"/>
    <w:rsid w:val="007A5CAF"/>
    <w:rsid w:val="007A5CBA"/>
    <w:rsid w:val="007A5D1F"/>
    <w:rsid w:val="007A5D7C"/>
    <w:rsid w:val="007A5D80"/>
    <w:rsid w:val="007A5DB8"/>
    <w:rsid w:val="007A5E2E"/>
    <w:rsid w:val="007A5EAA"/>
    <w:rsid w:val="007A5EE7"/>
    <w:rsid w:val="007A5F44"/>
    <w:rsid w:val="007A5F63"/>
    <w:rsid w:val="007A5F67"/>
    <w:rsid w:val="007A5F75"/>
    <w:rsid w:val="007A5F8C"/>
    <w:rsid w:val="007A5F9D"/>
    <w:rsid w:val="007A5FFA"/>
    <w:rsid w:val="007A60DC"/>
    <w:rsid w:val="007A614D"/>
    <w:rsid w:val="007A6155"/>
    <w:rsid w:val="007A6173"/>
    <w:rsid w:val="007A6198"/>
    <w:rsid w:val="007A61D0"/>
    <w:rsid w:val="007A61D3"/>
    <w:rsid w:val="007A61DD"/>
    <w:rsid w:val="007A624B"/>
    <w:rsid w:val="007A629B"/>
    <w:rsid w:val="007A62AF"/>
    <w:rsid w:val="007A62EA"/>
    <w:rsid w:val="007A6392"/>
    <w:rsid w:val="007A63A8"/>
    <w:rsid w:val="007A6443"/>
    <w:rsid w:val="007A644B"/>
    <w:rsid w:val="007A6479"/>
    <w:rsid w:val="007A64BC"/>
    <w:rsid w:val="007A6500"/>
    <w:rsid w:val="007A653A"/>
    <w:rsid w:val="007A65FB"/>
    <w:rsid w:val="007A663B"/>
    <w:rsid w:val="007A6642"/>
    <w:rsid w:val="007A668E"/>
    <w:rsid w:val="007A66AD"/>
    <w:rsid w:val="007A674F"/>
    <w:rsid w:val="007A67B4"/>
    <w:rsid w:val="007A6844"/>
    <w:rsid w:val="007A6893"/>
    <w:rsid w:val="007A68C2"/>
    <w:rsid w:val="007A68F6"/>
    <w:rsid w:val="007A6957"/>
    <w:rsid w:val="007A696F"/>
    <w:rsid w:val="007A6B63"/>
    <w:rsid w:val="007A6B65"/>
    <w:rsid w:val="007A6B89"/>
    <w:rsid w:val="007A6BA8"/>
    <w:rsid w:val="007A6C88"/>
    <w:rsid w:val="007A6CFD"/>
    <w:rsid w:val="007A6D96"/>
    <w:rsid w:val="007A6DD8"/>
    <w:rsid w:val="007A6E49"/>
    <w:rsid w:val="007A6F1F"/>
    <w:rsid w:val="007A6F34"/>
    <w:rsid w:val="007A6F51"/>
    <w:rsid w:val="007A6FF4"/>
    <w:rsid w:val="007A7005"/>
    <w:rsid w:val="007A7010"/>
    <w:rsid w:val="007A709E"/>
    <w:rsid w:val="007A70FB"/>
    <w:rsid w:val="007A7118"/>
    <w:rsid w:val="007A717D"/>
    <w:rsid w:val="007A71C1"/>
    <w:rsid w:val="007A71C6"/>
    <w:rsid w:val="007A7253"/>
    <w:rsid w:val="007A72C1"/>
    <w:rsid w:val="007A72D6"/>
    <w:rsid w:val="007A72F7"/>
    <w:rsid w:val="007A731D"/>
    <w:rsid w:val="007A7370"/>
    <w:rsid w:val="007A7382"/>
    <w:rsid w:val="007A7413"/>
    <w:rsid w:val="007A7441"/>
    <w:rsid w:val="007A745E"/>
    <w:rsid w:val="007A7460"/>
    <w:rsid w:val="007A746B"/>
    <w:rsid w:val="007A7477"/>
    <w:rsid w:val="007A7506"/>
    <w:rsid w:val="007A7580"/>
    <w:rsid w:val="007A75B6"/>
    <w:rsid w:val="007A75F5"/>
    <w:rsid w:val="007A7672"/>
    <w:rsid w:val="007A7799"/>
    <w:rsid w:val="007A77ED"/>
    <w:rsid w:val="007A7841"/>
    <w:rsid w:val="007A7871"/>
    <w:rsid w:val="007A78B6"/>
    <w:rsid w:val="007A7955"/>
    <w:rsid w:val="007A79B8"/>
    <w:rsid w:val="007A79DF"/>
    <w:rsid w:val="007A7A82"/>
    <w:rsid w:val="007A7AA0"/>
    <w:rsid w:val="007A7AE9"/>
    <w:rsid w:val="007A7B1C"/>
    <w:rsid w:val="007A7B21"/>
    <w:rsid w:val="007A7BC8"/>
    <w:rsid w:val="007A7C21"/>
    <w:rsid w:val="007A7CD1"/>
    <w:rsid w:val="007A7D01"/>
    <w:rsid w:val="007A7D95"/>
    <w:rsid w:val="007A7E4C"/>
    <w:rsid w:val="007A7E70"/>
    <w:rsid w:val="007A7EAF"/>
    <w:rsid w:val="007A7F2A"/>
    <w:rsid w:val="007A7F7D"/>
    <w:rsid w:val="007B0107"/>
    <w:rsid w:val="007B014D"/>
    <w:rsid w:val="007B0195"/>
    <w:rsid w:val="007B01A5"/>
    <w:rsid w:val="007B0256"/>
    <w:rsid w:val="007B0262"/>
    <w:rsid w:val="007B0274"/>
    <w:rsid w:val="007B02C3"/>
    <w:rsid w:val="007B0320"/>
    <w:rsid w:val="007B034C"/>
    <w:rsid w:val="007B040E"/>
    <w:rsid w:val="007B04BA"/>
    <w:rsid w:val="007B04C0"/>
    <w:rsid w:val="007B04F5"/>
    <w:rsid w:val="007B0520"/>
    <w:rsid w:val="007B054B"/>
    <w:rsid w:val="007B05B8"/>
    <w:rsid w:val="007B061A"/>
    <w:rsid w:val="007B067E"/>
    <w:rsid w:val="007B0694"/>
    <w:rsid w:val="007B0729"/>
    <w:rsid w:val="007B0730"/>
    <w:rsid w:val="007B0735"/>
    <w:rsid w:val="007B0778"/>
    <w:rsid w:val="007B0790"/>
    <w:rsid w:val="007B0794"/>
    <w:rsid w:val="007B08D0"/>
    <w:rsid w:val="007B0922"/>
    <w:rsid w:val="007B0949"/>
    <w:rsid w:val="007B09A3"/>
    <w:rsid w:val="007B0AB2"/>
    <w:rsid w:val="007B0ABF"/>
    <w:rsid w:val="007B0ACB"/>
    <w:rsid w:val="007B0AD1"/>
    <w:rsid w:val="007B0AE2"/>
    <w:rsid w:val="007B0B0D"/>
    <w:rsid w:val="007B0B50"/>
    <w:rsid w:val="007B0B7C"/>
    <w:rsid w:val="007B0B86"/>
    <w:rsid w:val="007B0B9D"/>
    <w:rsid w:val="007B0C0C"/>
    <w:rsid w:val="007B0C32"/>
    <w:rsid w:val="007B0CD4"/>
    <w:rsid w:val="007B0CF1"/>
    <w:rsid w:val="007B0CFF"/>
    <w:rsid w:val="007B0D37"/>
    <w:rsid w:val="007B0D55"/>
    <w:rsid w:val="007B0D75"/>
    <w:rsid w:val="007B0E59"/>
    <w:rsid w:val="007B0E75"/>
    <w:rsid w:val="007B0EBE"/>
    <w:rsid w:val="007B0EC2"/>
    <w:rsid w:val="007B0EF1"/>
    <w:rsid w:val="007B0F37"/>
    <w:rsid w:val="007B0F5A"/>
    <w:rsid w:val="007B0FCB"/>
    <w:rsid w:val="007B1006"/>
    <w:rsid w:val="007B101C"/>
    <w:rsid w:val="007B1031"/>
    <w:rsid w:val="007B1053"/>
    <w:rsid w:val="007B1090"/>
    <w:rsid w:val="007B1091"/>
    <w:rsid w:val="007B10AB"/>
    <w:rsid w:val="007B10E4"/>
    <w:rsid w:val="007B1139"/>
    <w:rsid w:val="007B1192"/>
    <w:rsid w:val="007B11D2"/>
    <w:rsid w:val="007B12A2"/>
    <w:rsid w:val="007B12A4"/>
    <w:rsid w:val="007B12EC"/>
    <w:rsid w:val="007B134E"/>
    <w:rsid w:val="007B1374"/>
    <w:rsid w:val="007B138A"/>
    <w:rsid w:val="007B13E8"/>
    <w:rsid w:val="007B1457"/>
    <w:rsid w:val="007B1473"/>
    <w:rsid w:val="007B14DC"/>
    <w:rsid w:val="007B1501"/>
    <w:rsid w:val="007B15AC"/>
    <w:rsid w:val="007B15D7"/>
    <w:rsid w:val="007B15E9"/>
    <w:rsid w:val="007B1613"/>
    <w:rsid w:val="007B1659"/>
    <w:rsid w:val="007B16AA"/>
    <w:rsid w:val="007B16FB"/>
    <w:rsid w:val="007B1748"/>
    <w:rsid w:val="007B17D0"/>
    <w:rsid w:val="007B17D9"/>
    <w:rsid w:val="007B17F4"/>
    <w:rsid w:val="007B1831"/>
    <w:rsid w:val="007B1939"/>
    <w:rsid w:val="007B198B"/>
    <w:rsid w:val="007B19D4"/>
    <w:rsid w:val="007B1A4B"/>
    <w:rsid w:val="007B1A62"/>
    <w:rsid w:val="007B1AC0"/>
    <w:rsid w:val="007B1AE1"/>
    <w:rsid w:val="007B1AEB"/>
    <w:rsid w:val="007B1B1A"/>
    <w:rsid w:val="007B1B1E"/>
    <w:rsid w:val="007B1B72"/>
    <w:rsid w:val="007B1B75"/>
    <w:rsid w:val="007B1B83"/>
    <w:rsid w:val="007B1B9E"/>
    <w:rsid w:val="007B1BED"/>
    <w:rsid w:val="007B1BF7"/>
    <w:rsid w:val="007B1C43"/>
    <w:rsid w:val="007B1CC5"/>
    <w:rsid w:val="007B1D19"/>
    <w:rsid w:val="007B1D6D"/>
    <w:rsid w:val="007B1D84"/>
    <w:rsid w:val="007B1D8D"/>
    <w:rsid w:val="007B1DC5"/>
    <w:rsid w:val="007B1DE3"/>
    <w:rsid w:val="007B1DEC"/>
    <w:rsid w:val="007B1E32"/>
    <w:rsid w:val="007B1E62"/>
    <w:rsid w:val="007B1EE0"/>
    <w:rsid w:val="007B1F16"/>
    <w:rsid w:val="007B1F2D"/>
    <w:rsid w:val="007B1F44"/>
    <w:rsid w:val="007B1F56"/>
    <w:rsid w:val="007B1F64"/>
    <w:rsid w:val="007B1FB1"/>
    <w:rsid w:val="007B2000"/>
    <w:rsid w:val="007B206F"/>
    <w:rsid w:val="007B20B4"/>
    <w:rsid w:val="007B20F7"/>
    <w:rsid w:val="007B2125"/>
    <w:rsid w:val="007B21B1"/>
    <w:rsid w:val="007B2201"/>
    <w:rsid w:val="007B223F"/>
    <w:rsid w:val="007B22A3"/>
    <w:rsid w:val="007B22FE"/>
    <w:rsid w:val="007B2404"/>
    <w:rsid w:val="007B242D"/>
    <w:rsid w:val="007B2435"/>
    <w:rsid w:val="007B2460"/>
    <w:rsid w:val="007B2478"/>
    <w:rsid w:val="007B24C8"/>
    <w:rsid w:val="007B2541"/>
    <w:rsid w:val="007B261B"/>
    <w:rsid w:val="007B262D"/>
    <w:rsid w:val="007B269F"/>
    <w:rsid w:val="007B26EB"/>
    <w:rsid w:val="007B2703"/>
    <w:rsid w:val="007B27D2"/>
    <w:rsid w:val="007B27E9"/>
    <w:rsid w:val="007B2831"/>
    <w:rsid w:val="007B283F"/>
    <w:rsid w:val="007B285D"/>
    <w:rsid w:val="007B28A9"/>
    <w:rsid w:val="007B28AC"/>
    <w:rsid w:val="007B2AAD"/>
    <w:rsid w:val="007B2B25"/>
    <w:rsid w:val="007B2BA0"/>
    <w:rsid w:val="007B2BB5"/>
    <w:rsid w:val="007B2BB6"/>
    <w:rsid w:val="007B2C9E"/>
    <w:rsid w:val="007B2CA1"/>
    <w:rsid w:val="007B2CA7"/>
    <w:rsid w:val="007B2D3B"/>
    <w:rsid w:val="007B2D70"/>
    <w:rsid w:val="007B2D78"/>
    <w:rsid w:val="007B2E54"/>
    <w:rsid w:val="007B2EBB"/>
    <w:rsid w:val="007B2EF1"/>
    <w:rsid w:val="007B2F69"/>
    <w:rsid w:val="007B2F86"/>
    <w:rsid w:val="007B2FB7"/>
    <w:rsid w:val="007B2FC9"/>
    <w:rsid w:val="007B2FEB"/>
    <w:rsid w:val="007B306F"/>
    <w:rsid w:val="007B3105"/>
    <w:rsid w:val="007B3127"/>
    <w:rsid w:val="007B316D"/>
    <w:rsid w:val="007B31A6"/>
    <w:rsid w:val="007B3213"/>
    <w:rsid w:val="007B3277"/>
    <w:rsid w:val="007B3290"/>
    <w:rsid w:val="007B32CB"/>
    <w:rsid w:val="007B32EC"/>
    <w:rsid w:val="007B32F6"/>
    <w:rsid w:val="007B3322"/>
    <w:rsid w:val="007B336A"/>
    <w:rsid w:val="007B33BD"/>
    <w:rsid w:val="007B33CA"/>
    <w:rsid w:val="007B3442"/>
    <w:rsid w:val="007B3474"/>
    <w:rsid w:val="007B34CB"/>
    <w:rsid w:val="007B35D8"/>
    <w:rsid w:val="007B3621"/>
    <w:rsid w:val="007B364C"/>
    <w:rsid w:val="007B3691"/>
    <w:rsid w:val="007B3698"/>
    <w:rsid w:val="007B36C5"/>
    <w:rsid w:val="007B37B8"/>
    <w:rsid w:val="007B37CB"/>
    <w:rsid w:val="007B3830"/>
    <w:rsid w:val="007B384F"/>
    <w:rsid w:val="007B3876"/>
    <w:rsid w:val="007B38A4"/>
    <w:rsid w:val="007B38C1"/>
    <w:rsid w:val="007B38EE"/>
    <w:rsid w:val="007B393C"/>
    <w:rsid w:val="007B395F"/>
    <w:rsid w:val="007B3962"/>
    <w:rsid w:val="007B396D"/>
    <w:rsid w:val="007B3988"/>
    <w:rsid w:val="007B3990"/>
    <w:rsid w:val="007B39B1"/>
    <w:rsid w:val="007B39E6"/>
    <w:rsid w:val="007B3A09"/>
    <w:rsid w:val="007B3BB6"/>
    <w:rsid w:val="007B3C32"/>
    <w:rsid w:val="007B3C38"/>
    <w:rsid w:val="007B3C4B"/>
    <w:rsid w:val="007B3CB2"/>
    <w:rsid w:val="007B3D07"/>
    <w:rsid w:val="007B3D2C"/>
    <w:rsid w:val="007B3D96"/>
    <w:rsid w:val="007B3DAD"/>
    <w:rsid w:val="007B3E3A"/>
    <w:rsid w:val="007B3E68"/>
    <w:rsid w:val="007B3EAF"/>
    <w:rsid w:val="007B3F2C"/>
    <w:rsid w:val="007B4009"/>
    <w:rsid w:val="007B4021"/>
    <w:rsid w:val="007B4036"/>
    <w:rsid w:val="007B4088"/>
    <w:rsid w:val="007B4162"/>
    <w:rsid w:val="007B419A"/>
    <w:rsid w:val="007B419D"/>
    <w:rsid w:val="007B41ED"/>
    <w:rsid w:val="007B423F"/>
    <w:rsid w:val="007B4255"/>
    <w:rsid w:val="007B42D1"/>
    <w:rsid w:val="007B4301"/>
    <w:rsid w:val="007B435E"/>
    <w:rsid w:val="007B43D6"/>
    <w:rsid w:val="007B43F3"/>
    <w:rsid w:val="007B442C"/>
    <w:rsid w:val="007B442F"/>
    <w:rsid w:val="007B449E"/>
    <w:rsid w:val="007B44A6"/>
    <w:rsid w:val="007B44FE"/>
    <w:rsid w:val="007B457C"/>
    <w:rsid w:val="007B45D6"/>
    <w:rsid w:val="007B45DE"/>
    <w:rsid w:val="007B45EA"/>
    <w:rsid w:val="007B45EC"/>
    <w:rsid w:val="007B46BA"/>
    <w:rsid w:val="007B46C8"/>
    <w:rsid w:val="007B46C9"/>
    <w:rsid w:val="007B477C"/>
    <w:rsid w:val="007B478C"/>
    <w:rsid w:val="007B48D1"/>
    <w:rsid w:val="007B48DA"/>
    <w:rsid w:val="007B4938"/>
    <w:rsid w:val="007B4968"/>
    <w:rsid w:val="007B49C5"/>
    <w:rsid w:val="007B4A79"/>
    <w:rsid w:val="007B4B1A"/>
    <w:rsid w:val="007B4B6B"/>
    <w:rsid w:val="007B4B80"/>
    <w:rsid w:val="007B4B83"/>
    <w:rsid w:val="007B4C42"/>
    <w:rsid w:val="007B4C8B"/>
    <w:rsid w:val="007B4CE6"/>
    <w:rsid w:val="007B4D58"/>
    <w:rsid w:val="007B4D5C"/>
    <w:rsid w:val="007B4D79"/>
    <w:rsid w:val="007B4EB7"/>
    <w:rsid w:val="007B4ECF"/>
    <w:rsid w:val="007B4F4E"/>
    <w:rsid w:val="007B4FD7"/>
    <w:rsid w:val="007B504D"/>
    <w:rsid w:val="007B5086"/>
    <w:rsid w:val="007B50A0"/>
    <w:rsid w:val="007B50BB"/>
    <w:rsid w:val="007B5115"/>
    <w:rsid w:val="007B5121"/>
    <w:rsid w:val="007B5187"/>
    <w:rsid w:val="007B51AD"/>
    <w:rsid w:val="007B51D4"/>
    <w:rsid w:val="007B51E7"/>
    <w:rsid w:val="007B5204"/>
    <w:rsid w:val="007B5256"/>
    <w:rsid w:val="007B5302"/>
    <w:rsid w:val="007B534C"/>
    <w:rsid w:val="007B5408"/>
    <w:rsid w:val="007B5419"/>
    <w:rsid w:val="007B542E"/>
    <w:rsid w:val="007B543E"/>
    <w:rsid w:val="007B5445"/>
    <w:rsid w:val="007B5573"/>
    <w:rsid w:val="007B55E7"/>
    <w:rsid w:val="007B561F"/>
    <w:rsid w:val="007B567F"/>
    <w:rsid w:val="007B569F"/>
    <w:rsid w:val="007B56A5"/>
    <w:rsid w:val="007B56E1"/>
    <w:rsid w:val="007B5729"/>
    <w:rsid w:val="007B572A"/>
    <w:rsid w:val="007B5746"/>
    <w:rsid w:val="007B57DB"/>
    <w:rsid w:val="007B58E1"/>
    <w:rsid w:val="007B59A8"/>
    <w:rsid w:val="007B59DC"/>
    <w:rsid w:val="007B5A0B"/>
    <w:rsid w:val="007B5A1F"/>
    <w:rsid w:val="007B5A37"/>
    <w:rsid w:val="007B5A56"/>
    <w:rsid w:val="007B5AB8"/>
    <w:rsid w:val="007B5B76"/>
    <w:rsid w:val="007B5B77"/>
    <w:rsid w:val="007B5BE2"/>
    <w:rsid w:val="007B5BE8"/>
    <w:rsid w:val="007B5BFA"/>
    <w:rsid w:val="007B5C4E"/>
    <w:rsid w:val="007B5D0E"/>
    <w:rsid w:val="007B5DAB"/>
    <w:rsid w:val="007B5E2F"/>
    <w:rsid w:val="007B5E49"/>
    <w:rsid w:val="007B5E62"/>
    <w:rsid w:val="007B5ECB"/>
    <w:rsid w:val="007B5ED3"/>
    <w:rsid w:val="007B5EDF"/>
    <w:rsid w:val="007B5F2D"/>
    <w:rsid w:val="007B5F89"/>
    <w:rsid w:val="007B5FB1"/>
    <w:rsid w:val="007B5FD4"/>
    <w:rsid w:val="007B6032"/>
    <w:rsid w:val="007B60BA"/>
    <w:rsid w:val="007B60D4"/>
    <w:rsid w:val="007B60F5"/>
    <w:rsid w:val="007B6134"/>
    <w:rsid w:val="007B6147"/>
    <w:rsid w:val="007B6157"/>
    <w:rsid w:val="007B617A"/>
    <w:rsid w:val="007B61A9"/>
    <w:rsid w:val="007B620C"/>
    <w:rsid w:val="007B622E"/>
    <w:rsid w:val="007B62B1"/>
    <w:rsid w:val="007B6320"/>
    <w:rsid w:val="007B639C"/>
    <w:rsid w:val="007B63BE"/>
    <w:rsid w:val="007B63C1"/>
    <w:rsid w:val="007B63F9"/>
    <w:rsid w:val="007B6405"/>
    <w:rsid w:val="007B641C"/>
    <w:rsid w:val="007B6430"/>
    <w:rsid w:val="007B6463"/>
    <w:rsid w:val="007B6492"/>
    <w:rsid w:val="007B649A"/>
    <w:rsid w:val="007B64C7"/>
    <w:rsid w:val="007B64E8"/>
    <w:rsid w:val="007B653F"/>
    <w:rsid w:val="007B65F8"/>
    <w:rsid w:val="007B6651"/>
    <w:rsid w:val="007B66BD"/>
    <w:rsid w:val="007B66E8"/>
    <w:rsid w:val="007B6707"/>
    <w:rsid w:val="007B6743"/>
    <w:rsid w:val="007B6746"/>
    <w:rsid w:val="007B6748"/>
    <w:rsid w:val="007B6760"/>
    <w:rsid w:val="007B6770"/>
    <w:rsid w:val="007B67B0"/>
    <w:rsid w:val="007B67C6"/>
    <w:rsid w:val="007B67EE"/>
    <w:rsid w:val="007B67F9"/>
    <w:rsid w:val="007B6817"/>
    <w:rsid w:val="007B6833"/>
    <w:rsid w:val="007B6839"/>
    <w:rsid w:val="007B683A"/>
    <w:rsid w:val="007B6882"/>
    <w:rsid w:val="007B68BB"/>
    <w:rsid w:val="007B6949"/>
    <w:rsid w:val="007B69BD"/>
    <w:rsid w:val="007B69E5"/>
    <w:rsid w:val="007B6A4C"/>
    <w:rsid w:val="007B6B61"/>
    <w:rsid w:val="007B6B8C"/>
    <w:rsid w:val="007B6C33"/>
    <w:rsid w:val="007B6C53"/>
    <w:rsid w:val="007B6C7F"/>
    <w:rsid w:val="007B6E3F"/>
    <w:rsid w:val="007B6F13"/>
    <w:rsid w:val="007B6F78"/>
    <w:rsid w:val="007B6F7D"/>
    <w:rsid w:val="007B6F9A"/>
    <w:rsid w:val="007B701A"/>
    <w:rsid w:val="007B70DC"/>
    <w:rsid w:val="007B712E"/>
    <w:rsid w:val="007B71D1"/>
    <w:rsid w:val="007B720F"/>
    <w:rsid w:val="007B721D"/>
    <w:rsid w:val="007B723C"/>
    <w:rsid w:val="007B72E5"/>
    <w:rsid w:val="007B7315"/>
    <w:rsid w:val="007B731D"/>
    <w:rsid w:val="007B7358"/>
    <w:rsid w:val="007B7373"/>
    <w:rsid w:val="007B73E6"/>
    <w:rsid w:val="007B7460"/>
    <w:rsid w:val="007B7470"/>
    <w:rsid w:val="007B7488"/>
    <w:rsid w:val="007B7498"/>
    <w:rsid w:val="007B74A4"/>
    <w:rsid w:val="007B74B1"/>
    <w:rsid w:val="007B74FC"/>
    <w:rsid w:val="007B7525"/>
    <w:rsid w:val="007B75E6"/>
    <w:rsid w:val="007B7675"/>
    <w:rsid w:val="007B76FC"/>
    <w:rsid w:val="007B772A"/>
    <w:rsid w:val="007B7775"/>
    <w:rsid w:val="007B7791"/>
    <w:rsid w:val="007B77C4"/>
    <w:rsid w:val="007B77EF"/>
    <w:rsid w:val="007B7800"/>
    <w:rsid w:val="007B7972"/>
    <w:rsid w:val="007B797F"/>
    <w:rsid w:val="007B79A0"/>
    <w:rsid w:val="007B7A4A"/>
    <w:rsid w:val="007B7B00"/>
    <w:rsid w:val="007B7B38"/>
    <w:rsid w:val="007B7B96"/>
    <w:rsid w:val="007B7BA8"/>
    <w:rsid w:val="007B7BF0"/>
    <w:rsid w:val="007B7C10"/>
    <w:rsid w:val="007B7C74"/>
    <w:rsid w:val="007B7CB1"/>
    <w:rsid w:val="007B7D0A"/>
    <w:rsid w:val="007B7D27"/>
    <w:rsid w:val="007B7D93"/>
    <w:rsid w:val="007B7DA2"/>
    <w:rsid w:val="007B7DD1"/>
    <w:rsid w:val="007B7E3B"/>
    <w:rsid w:val="007B7F33"/>
    <w:rsid w:val="007B7F38"/>
    <w:rsid w:val="007B7F85"/>
    <w:rsid w:val="007B7F9B"/>
    <w:rsid w:val="007B7FE3"/>
    <w:rsid w:val="007C0082"/>
    <w:rsid w:val="007C009E"/>
    <w:rsid w:val="007C00CD"/>
    <w:rsid w:val="007C0113"/>
    <w:rsid w:val="007C0160"/>
    <w:rsid w:val="007C022A"/>
    <w:rsid w:val="007C022C"/>
    <w:rsid w:val="007C04B8"/>
    <w:rsid w:val="007C0529"/>
    <w:rsid w:val="007C054D"/>
    <w:rsid w:val="007C056B"/>
    <w:rsid w:val="007C057E"/>
    <w:rsid w:val="007C05F8"/>
    <w:rsid w:val="007C061D"/>
    <w:rsid w:val="007C0685"/>
    <w:rsid w:val="007C06F0"/>
    <w:rsid w:val="007C0792"/>
    <w:rsid w:val="007C07AA"/>
    <w:rsid w:val="007C07CC"/>
    <w:rsid w:val="007C07D9"/>
    <w:rsid w:val="007C084D"/>
    <w:rsid w:val="007C089F"/>
    <w:rsid w:val="007C0915"/>
    <w:rsid w:val="007C0926"/>
    <w:rsid w:val="007C0944"/>
    <w:rsid w:val="007C096A"/>
    <w:rsid w:val="007C099F"/>
    <w:rsid w:val="007C09E5"/>
    <w:rsid w:val="007C0A25"/>
    <w:rsid w:val="007C0AB1"/>
    <w:rsid w:val="007C0AB6"/>
    <w:rsid w:val="007C0ADE"/>
    <w:rsid w:val="007C0AF3"/>
    <w:rsid w:val="007C0B19"/>
    <w:rsid w:val="007C0B20"/>
    <w:rsid w:val="007C0B43"/>
    <w:rsid w:val="007C0B7D"/>
    <w:rsid w:val="007C0C0D"/>
    <w:rsid w:val="007C0C20"/>
    <w:rsid w:val="007C0C23"/>
    <w:rsid w:val="007C0C25"/>
    <w:rsid w:val="007C0C66"/>
    <w:rsid w:val="007C0C82"/>
    <w:rsid w:val="007C0C95"/>
    <w:rsid w:val="007C0CDD"/>
    <w:rsid w:val="007C0D6B"/>
    <w:rsid w:val="007C0D89"/>
    <w:rsid w:val="007C0DAB"/>
    <w:rsid w:val="007C0DE6"/>
    <w:rsid w:val="007C0DF1"/>
    <w:rsid w:val="007C0E39"/>
    <w:rsid w:val="007C0E57"/>
    <w:rsid w:val="007C0EBA"/>
    <w:rsid w:val="007C0EBE"/>
    <w:rsid w:val="007C0EE3"/>
    <w:rsid w:val="007C0EEC"/>
    <w:rsid w:val="007C0F3D"/>
    <w:rsid w:val="007C0F9E"/>
    <w:rsid w:val="007C101B"/>
    <w:rsid w:val="007C1029"/>
    <w:rsid w:val="007C10C7"/>
    <w:rsid w:val="007C10F2"/>
    <w:rsid w:val="007C1164"/>
    <w:rsid w:val="007C1188"/>
    <w:rsid w:val="007C11BD"/>
    <w:rsid w:val="007C11F2"/>
    <w:rsid w:val="007C1271"/>
    <w:rsid w:val="007C127D"/>
    <w:rsid w:val="007C128F"/>
    <w:rsid w:val="007C12C7"/>
    <w:rsid w:val="007C1323"/>
    <w:rsid w:val="007C1326"/>
    <w:rsid w:val="007C132E"/>
    <w:rsid w:val="007C135B"/>
    <w:rsid w:val="007C136B"/>
    <w:rsid w:val="007C13B4"/>
    <w:rsid w:val="007C13B7"/>
    <w:rsid w:val="007C13BA"/>
    <w:rsid w:val="007C14A3"/>
    <w:rsid w:val="007C159B"/>
    <w:rsid w:val="007C15B5"/>
    <w:rsid w:val="007C1600"/>
    <w:rsid w:val="007C169E"/>
    <w:rsid w:val="007C1769"/>
    <w:rsid w:val="007C17DA"/>
    <w:rsid w:val="007C18BA"/>
    <w:rsid w:val="007C19D3"/>
    <w:rsid w:val="007C19E6"/>
    <w:rsid w:val="007C19ED"/>
    <w:rsid w:val="007C1A05"/>
    <w:rsid w:val="007C1A08"/>
    <w:rsid w:val="007C1A20"/>
    <w:rsid w:val="007C1AAA"/>
    <w:rsid w:val="007C1AC5"/>
    <w:rsid w:val="007C1B02"/>
    <w:rsid w:val="007C1B09"/>
    <w:rsid w:val="007C1C0D"/>
    <w:rsid w:val="007C1C2E"/>
    <w:rsid w:val="007C1C5E"/>
    <w:rsid w:val="007C1CC7"/>
    <w:rsid w:val="007C1D42"/>
    <w:rsid w:val="007C1D62"/>
    <w:rsid w:val="007C1D6C"/>
    <w:rsid w:val="007C1D95"/>
    <w:rsid w:val="007C1E74"/>
    <w:rsid w:val="007C1EBE"/>
    <w:rsid w:val="007C1F07"/>
    <w:rsid w:val="007C1F30"/>
    <w:rsid w:val="007C1FCB"/>
    <w:rsid w:val="007C1FE1"/>
    <w:rsid w:val="007C1FFC"/>
    <w:rsid w:val="007C2007"/>
    <w:rsid w:val="007C2010"/>
    <w:rsid w:val="007C202F"/>
    <w:rsid w:val="007C2038"/>
    <w:rsid w:val="007C2040"/>
    <w:rsid w:val="007C208C"/>
    <w:rsid w:val="007C2097"/>
    <w:rsid w:val="007C21D0"/>
    <w:rsid w:val="007C21DE"/>
    <w:rsid w:val="007C2213"/>
    <w:rsid w:val="007C2239"/>
    <w:rsid w:val="007C2257"/>
    <w:rsid w:val="007C2355"/>
    <w:rsid w:val="007C235C"/>
    <w:rsid w:val="007C235D"/>
    <w:rsid w:val="007C23AC"/>
    <w:rsid w:val="007C23B6"/>
    <w:rsid w:val="007C2425"/>
    <w:rsid w:val="007C24B2"/>
    <w:rsid w:val="007C2579"/>
    <w:rsid w:val="007C25AE"/>
    <w:rsid w:val="007C25DC"/>
    <w:rsid w:val="007C261F"/>
    <w:rsid w:val="007C267A"/>
    <w:rsid w:val="007C26B8"/>
    <w:rsid w:val="007C26CD"/>
    <w:rsid w:val="007C2773"/>
    <w:rsid w:val="007C277D"/>
    <w:rsid w:val="007C2819"/>
    <w:rsid w:val="007C286D"/>
    <w:rsid w:val="007C2950"/>
    <w:rsid w:val="007C2953"/>
    <w:rsid w:val="007C29D5"/>
    <w:rsid w:val="007C2A08"/>
    <w:rsid w:val="007C2A11"/>
    <w:rsid w:val="007C2A1E"/>
    <w:rsid w:val="007C2A34"/>
    <w:rsid w:val="007C2A94"/>
    <w:rsid w:val="007C2AFF"/>
    <w:rsid w:val="007C2B0C"/>
    <w:rsid w:val="007C2B27"/>
    <w:rsid w:val="007C2BE7"/>
    <w:rsid w:val="007C2BFC"/>
    <w:rsid w:val="007C2D05"/>
    <w:rsid w:val="007C2D06"/>
    <w:rsid w:val="007C2D7F"/>
    <w:rsid w:val="007C2DB3"/>
    <w:rsid w:val="007C2DB5"/>
    <w:rsid w:val="007C2E03"/>
    <w:rsid w:val="007C2E20"/>
    <w:rsid w:val="007C2E72"/>
    <w:rsid w:val="007C2E80"/>
    <w:rsid w:val="007C2F11"/>
    <w:rsid w:val="007C2F46"/>
    <w:rsid w:val="007C2F7E"/>
    <w:rsid w:val="007C3016"/>
    <w:rsid w:val="007C3020"/>
    <w:rsid w:val="007C3040"/>
    <w:rsid w:val="007C30BC"/>
    <w:rsid w:val="007C3106"/>
    <w:rsid w:val="007C314C"/>
    <w:rsid w:val="007C31B9"/>
    <w:rsid w:val="007C31BA"/>
    <w:rsid w:val="007C31E5"/>
    <w:rsid w:val="007C31FB"/>
    <w:rsid w:val="007C324A"/>
    <w:rsid w:val="007C325D"/>
    <w:rsid w:val="007C3283"/>
    <w:rsid w:val="007C3291"/>
    <w:rsid w:val="007C32D8"/>
    <w:rsid w:val="007C32E6"/>
    <w:rsid w:val="007C333B"/>
    <w:rsid w:val="007C337C"/>
    <w:rsid w:val="007C33A3"/>
    <w:rsid w:val="007C33E5"/>
    <w:rsid w:val="007C3406"/>
    <w:rsid w:val="007C3407"/>
    <w:rsid w:val="007C3412"/>
    <w:rsid w:val="007C341B"/>
    <w:rsid w:val="007C3426"/>
    <w:rsid w:val="007C34BD"/>
    <w:rsid w:val="007C34E0"/>
    <w:rsid w:val="007C350B"/>
    <w:rsid w:val="007C3543"/>
    <w:rsid w:val="007C360B"/>
    <w:rsid w:val="007C361B"/>
    <w:rsid w:val="007C3627"/>
    <w:rsid w:val="007C3687"/>
    <w:rsid w:val="007C36DD"/>
    <w:rsid w:val="007C3763"/>
    <w:rsid w:val="007C3773"/>
    <w:rsid w:val="007C377B"/>
    <w:rsid w:val="007C3783"/>
    <w:rsid w:val="007C37CC"/>
    <w:rsid w:val="007C3879"/>
    <w:rsid w:val="007C389C"/>
    <w:rsid w:val="007C38B3"/>
    <w:rsid w:val="007C38E9"/>
    <w:rsid w:val="007C394A"/>
    <w:rsid w:val="007C3952"/>
    <w:rsid w:val="007C39D4"/>
    <w:rsid w:val="007C3A84"/>
    <w:rsid w:val="007C3C85"/>
    <w:rsid w:val="007C3CA9"/>
    <w:rsid w:val="007C3CFC"/>
    <w:rsid w:val="007C3D0E"/>
    <w:rsid w:val="007C3D6E"/>
    <w:rsid w:val="007C3E14"/>
    <w:rsid w:val="007C3EAD"/>
    <w:rsid w:val="007C3F0C"/>
    <w:rsid w:val="007C4007"/>
    <w:rsid w:val="007C40C0"/>
    <w:rsid w:val="007C40C4"/>
    <w:rsid w:val="007C4150"/>
    <w:rsid w:val="007C415E"/>
    <w:rsid w:val="007C41F4"/>
    <w:rsid w:val="007C427D"/>
    <w:rsid w:val="007C428E"/>
    <w:rsid w:val="007C42A1"/>
    <w:rsid w:val="007C42CD"/>
    <w:rsid w:val="007C42DC"/>
    <w:rsid w:val="007C4302"/>
    <w:rsid w:val="007C4319"/>
    <w:rsid w:val="007C432B"/>
    <w:rsid w:val="007C4425"/>
    <w:rsid w:val="007C443B"/>
    <w:rsid w:val="007C4466"/>
    <w:rsid w:val="007C448C"/>
    <w:rsid w:val="007C44B9"/>
    <w:rsid w:val="007C44C9"/>
    <w:rsid w:val="007C450C"/>
    <w:rsid w:val="007C4523"/>
    <w:rsid w:val="007C4529"/>
    <w:rsid w:val="007C4677"/>
    <w:rsid w:val="007C46B0"/>
    <w:rsid w:val="007C472C"/>
    <w:rsid w:val="007C4754"/>
    <w:rsid w:val="007C4763"/>
    <w:rsid w:val="007C47F1"/>
    <w:rsid w:val="007C482C"/>
    <w:rsid w:val="007C48B5"/>
    <w:rsid w:val="007C48D7"/>
    <w:rsid w:val="007C496E"/>
    <w:rsid w:val="007C4A10"/>
    <w:rsid w:val="007C4A18"/>
    <w:rsid w:val="007C4A21"/>
    <w:rsid w:val="007C4A40"/>
    <w:rsid w:val="007C4A51"/>
    <w:rsid w:val="007C4A5D"/>
    <w:rsid w:val="007C4AA8"/>
    <w:rsid w:val="007C4ADD"/>
    <w:rsid w:val="007C4B1A"/>
    <w:rsid w:val="007C4B3C"/>
    <w:rsid w:val="007C4BC1"/>
    <w:rsid w:val="007C4BD1"/>
    <w:rsid w:val="007C4C25"/>
    <w:rsid w:val="007C4CAF"/>
    <w:rsid w:val="007C4D51"/>
    <w:rsid w:val="007C4D71"/>
    <w:rsid w:val="007C4DA0"/>
    <w:rsid w:val="007C4E49"/>
    <w:rsid w:val="007C4E59"/>
    <w:rsid w:val="007C4E9F"/>
    <w:rsid w:val="007C4EAB"/>
    <w:rsid w:val="007C4ED0"/>
    <w:rsid w:val="007C4ED4"/>
    <w:rsid w:val="007C4EFA"/>
    <w:rsid w:val="007C4EFC"/>
    <w:rsid w:val="007C4F2F"/>
    <w:rsid w:val="007C4F70"/>
    <w:rsid w:val="007C4F82"/>
    <w:rsid w:val="007C5001"/>
    <w:rsid w:val="007C502C"/>
    <w:rsid w:val="007C5046"/>
    <w:rsid w:val="007C50A1"/>
    <w:rsid w:val="007C514D"/>
    <w:rsid w:val="007C516F"/>
    <w:rsid w:val="007C5172"/>
    <w:rsid w:val="007C51CF"/>
    <w:rsid w:val="007C526E"/>
    <w:rsid w:val="007C52BA"/>
    <w:rsid w:val="007C52D9"/>
    <w:rsid w:val="007C531D"/>
    <w:rsid w:val="007C538E"/>
    <w:rsid w:val="007C53E8"/>
    <w:rsid w:val="007C5426"/>
    <w:rsid w:val="007C544D"/>
    <w:rsid w:val="007C54AB"/>
    <w:rsid w:val="007C54BC"/>
    <w:rsid w:val="007C54C3"/>
    <w:rsid w:val="007C5575"/>
    <w:rsid w:val="007C55A2"/>
    <w:rsid w:val="007C55A4"/>
    <w:rsid w:val="007C56E6"/>
    <w:rsid w:val="007C56FD"/>
    <w:rsid w:val="007C5739"/>
    <w:rsid w:val="007C5797"/>
    <w:rsid w:val="007C57AA"/>
    <w:rsid w:val="007C57C6"/>
    <w:rsid w:val="007C596B"/>
    <w:rsid w:val="007C596F"/>
    <w:rsid w:val="007C5971"/>
    <w:rsid w:val="007C5981"/>
    <w:rsid w:val="007C59B0"/>
    <w:rsid w:val="007C5A96"/>
    <w:rsid w:val="007C5A98"/>
    <w:rsid w:val="007C5AC1"/>
    <w:rsid w:val="007C5B21"/>
    <w:rsid w:val="007C5B72"/>
    <w:rsid w:val="007C5B8E"/>
    <w:rsid w:val="007C5BD7"/>
    <w:rsid w:val="007C5BFF"/>
    <w:rsid w:val="007C5C61"/>
    <w:rsid w:val="007C5D62"/>
    <w:rsid w:val="007C5D72"/>
    <w:rsid w:val="007C5DE3"/>
    <w:rsid w:val="007C5DE7"/>
    <w:rsid w:val="007C5DEF"/>
    <w:rsid w:val="007C5E05"/>
    <w:rsid w:val="007C5E1E"/>
    <w:rsid w:val="007C5E56"/>
    <w:rsid w:val="007C5EDD"/>
    <w:rsid w:val="007C5F6C"/>
    <w:rsid w:val="007C5F7B"/>
    <w:rsid w:val="007C5FBE"/>
    <w:rsid w:val="007C5FBF"/>
    <w:rsid w:val="007C5FD8"/>
    <w:rsid w:val="007C5FF0"/>
    <w:rsid w:val="007C6086"/>
    <w:rsid w:val="007C609C"/>
    <w:rsid w:val="007C618A"/>
    <w:rsid w:val="007C6218"/>
    <w:rsid w:val="007C62B2"/>
    <w:rsid w:val="007C62BA"/>
    <w:rsid w:val="007C62F3"/>
    <w:rsid w:val="007C6316"/>
    <w:rsid w:val="007C646E"/>
    <w:rsid w:val="007C6489"/>
    <w:rsid w:val="007C64A6"/>
    <w:rsid w:val="007C64AD"/>
    <w:rsid w:val="007C64C8"/>
    <w:rsid w:val="007C64EC"/>
    <w:rsid w:val="007C6517"/>
    <w:rsid w:val="007C6543"/>
    <w:rsid w:val="007C660D"/>
    <w:rsid w:val="007C662E"/>
    <w:rsid w:val="007C664D"/>
    <w:rsid w:val="007C66A2"/>
    <w:rsid w:val="007C66FE"/>
    <w:rsid w:val="007C6741"/>
    <w:rsid w:val="007C6779"/>
    <w:rsid w:val="007C678B"/>
    <w:rsid w:val="007C6838"/>
    <w:rsid w:val="007C6839"/>
    <w:rsid w:val="007C683B"/>
    <w:rsid w:val="007C68AF"/>
    <w:rsid w:val="007C691A"/>
    <w:rsid w:val="007C6955"/>
    <w:rsid w:val="007C695A"/>
    <w:rsid w:val="007C696F"/>
    <w:rsid w:val="007C6997"/>
    <w:rsid w:val="007C69F1"/>
    <w:rsid w:val="007C6A14"/>
    <w:rsid w:val="007C6B79"/>
    <w:rsid w:val="007C6BDC"/>
    <w:rsid w:val="007C6C2E"/>
    <w:rsid w:val="007C6D8B"/>
    <w:rsid w:val="007C6DC4"/>
    <w:rsid w:val="007C6E1B"/>
    <w:rsid w:val="007C6E38"/>
    <w:rsid w:val="007C6E53"/>
    <w:rsid w:val="007C6EB4"/>
    <w:rsid w:val="007C6ECD"/>
    <w:rsid w:val="007C6F75"/>
    <w:rsid w:val="007C6F88"/>
    <w:rsid w:val="007C6FF1"/>
    <w:rsid w:val="007C71A7"/>
    <w:rsid w:val="007C71D2"/>
    <w:rsid w:val="007C7212"/>
    <w:rsid w:val="007C72C4"/>
    <w:rsid w:val="007C72CB"/>
    <w:rsid w:val="007C732B"/>
    <w:rsid w:val="007C734C"/>
    <w:rsid w:val="007C738D"/>
    <w:rsid w:val="007C7399"/>
    <w:rsid w:val="007C73A1"/>
    <w:rsid w:val="007C73CE"/>
    <w:rsid w:val="007C744B"/>
    <w:rsid w:val="007C752A"/>
    <w:rsid w:val="007C7675"/>
    <w:rsid w:val="007C768E"/>
    <w:rsid w:val="007C771B"/>
    <w:rsid w:val="007C7727"/>
    <w:rsid w:val="007C7767"/>
    <w:rsid w:val="007C77AE"/>
    <w:rsid w:val="007C7899"/>
    <w:rsid w:val="007C78B0"/>
    <w:rsid w:val="007C790C"/>
    <w:rsid w:val="007C79A7"/>
    <w:rsid w:val="007C79C7"/>
    <w:rsid w:val="007C79F9"/>
    <w:rsid w:val="007C7A1D"/>
    <w:rsid w:val="007C7A28"/>
    <w:rsid w:val="007C7A4D"/>
    <w:rsid w:val="007C7A69"/>
    <w:rsid w:val="007C7A6A"/>
    <w:rsid w:val="007C7A83"/>
    <w:rsid w:val="007C7A8C"/>
    <w:rsid w:val="007C7B78"/>
    <w:rsid w:val="007C7BAF"/>
    <w:rsid w:val="007C7C28"/>
    <w:rsid w:val="007C7C57"/>
    <w:rsid w:val="007C7D16"/>
    <w:rsid w:val="007C7E0F"/>
    <w:rsid w:val="007C7EE2"/>
    <w:rsid w:val="007C7EFC"/>
    <w:rsid w:val="007C7F0F"/>
    <w:rsid w:val="007C7F10"/>
    <w:rsid w:val="007C7FA2"/>
    <w:rsid w:val="007D002E"/>
    <w:rsid w:val="007D00C8"/>
    <w:rsid w:val="007D0220"/>
    <w:rsid w:val="007D0262"/>
    <w:rsid w:val="007D030F"/>
    <w:rsid w:val="007D036B"/>
    <w:rsid w:val="007D03D0"/>
    <w:rsid w:val="007D042E"/>
    <w:rsid w:val="007D043B"/>
    <w:rsid w:val="007D0469"/>
    <w:rsid w:val="007D04A9"/>
    <w:rsid w:val="007D05D5"/>
    <w:rsid w:val="007D05D9"/>
    <w:rsid w:val="007D05DD"/>
    <w:rsid w:val="007D060F"/>
    <w:rsid w:val="007D0610"/>
    <w:rsid w:val="007D063A"/>
    <w:rsid w:val="007D06AA"/>
    <w:rsid w:val="007D06F4"/>
    <w:rsid w:val="007D0750"/>
    <w:rsid w:val="007D0759"/>
    <w:rsid w:val="007D0779"/>
    <w:rsid w:val="007D0798"/>
    <w:rsid w:val="007D07C4"/>
    <w:rsid w:val="007D0836"/>
    <w:rsid w:val="007D0839"/>
    <w:rsid w:val="007D0893"/>
    <w:rsid w:val="007D0895"/>
    <w:rsid w:val="007D09F8"/>
    <w:rsid w:val="007D0A54"/>
    <w:rsid w:val="007D0A79"/>
    <w:rsid w:val="007D0AB6"/>
    <w:rsid w:val="007D0B22"/>
    <w:rsid w:val="007D0B5C"/>
    <w:rsid w:val="007D0B8F"/>
    <w:rsid w:val="007D0BB3"/>
    <w:rsid w:val="007D0BEB"/>
    <w:rsid w:val="007D0C26"/>
    <w:rsid w:val="007D0C31"/>
    <w:rsid w:val="007D0C43"/>
    <w:rsid w:val="007D0C8D"/>
    <w:rsid w:val="007D0C95"/>
    <w:rsid w:val="007D0CA1"/>
    <w:rsid w:val="007D0CDA"/>
    <w:rsid w:val="007D0D58"/>
    <w:rsid w:val="007D0DBB"/>
    <w:rsid w:val="007D0DC7"/>
    <w:rsid w:val="007D0E01"/>
    <w:rsid w:val="007D0E53"/>
    <w:rsid w:val="007D0E79"/>
    <w:rsid w:val="007D0EA1"/>
    <w:rsid w:val="007D0EBD"/>
    <w:rsid w:val="007D0ED1"/>
    <w:rsid w:val="007D0FD3"/>
    <w:rsid w:val="007D1052"/>
    <w:rsid w:val="007D106D"/>
    <w:rsid w:val="007D118B"/>
    <w:rsid w:val="007D11CD"/>
    <w:rsid w:val="007D11DA"/>
    <w:rsid w:val="007D126F"/>
    <w:rsid w:val="007D1275"/>
    <w:rsid w:val="007D127C"/>
    <w:rsid w:val="007D129E"/>
    <w:rsid w:val="007D131D"/>
    <w:rsid w:val="007D138A"/>
    <w:rsid w:val="007D1403"/>
    <w:rsid w:val="007D142C"/>
    <w:rsid w:val="007D1449"/>
    <w:rsid w:val="007D144C"/>
    <w:rsid w:val="007D14AE"/>
    <w:rsid w:val="007D15E4"/>
    <w:rsid w:val="007D16D2"/>
    <w:rsid w:val="007D17E8"/>
    <w:rsid w:val="007D1804"/>
    <w:rsid w:val="007D1849"/>
    <w:rsid w:val="007D1868"/>
    <w:rsid w:val="007D186E"/>
    <w:rsid w:val="007D190D"/>
    <w:rsid w:val="007D191D"/>
    <w:rsid w:val="007D1953"/>
    <w:rsid w:val="007D1999"/>
    <w:rsid w:val="007D19A0"/>
    <w:rsid w:val="007D19EA"/>
    <w:rsid w:val="007D1A14"/>
    <w:rsid w:val="007D1AB9"/>
    <w:rsid w:val="007D1AC2"/>
    <w:rsid w:val="007D1B5E"/>
    <w:rsid w:val="007D1BFF"/>
    <w:rsid w:val="007D1C59"/>
    <w:rsid w:val="007D1C9A"/>
    <w:rsid w:val="007D1CF1"/>
    <w:rsid w:val="007D1D0A"/>
    <w:rsid w:val="007D1D0B"/>
    <w:rsid w:val="007D1EB8"/>
    <w:rsid w:val="007D1EB9"/>
    <w:rsid w:val="007D1EE8"/>
    <w:rsid w:val="007D1EEA"/>
    <w:rsid w:val="007D2017"/>
    <w:rsid w:val="007D2026"/>
    <w:rsid w:val="007D2050"/>
    <w:rsid w:val="007D206B"/>
    <w:rsid w:val="007D2073"/>
    <w:rsid w:val="007D2182"/>
    <w:rsid w:val="007D21CA"/>
    <w:rsid w:val="007D21D5"/>
    <w:rsid w:val="007D226D"/>
    <w:rsid w:val="007D2276"/>
    <w:rsid w:val="007D22E4"/>
    <w:rsid w:val="007D23AF"/>
    <w:rsid w:val="007D244D"/>
    <w:rsid w:val="007D246B"/>
    <w:rsid w:val="007D2566"/>
    <w:rsid w:val="007D2575"/>
    <w:rsid w:val="007D2638"/>
    <w:rsid w:val="007D264B"/>
    <w:rsid w:val="007D2671"/>
    <w:rsid w:val="007D26F6"/>
    <w:rsid w:val="007D2734"/>
    <w:rsid w:val="007D2752"/>
    <w:rsid w:val="007D27A1"/>
    <w:rsid w:val="007D27B6"/>
    <w:rsid w:val="007D2808"/>
    <w:rsid w:val="007D2832"/>
    <w:rsid w:val="007D28C8"/>
    <w:rsid w:val="007D28E9"/>
    <w:rsid w:val="007D29AB"/>
    <w:rsid w:val="007D29B6"/>
    <w:rsid w:val="007D29CE"/>
    <w:rsid w:val="007D2A63"/>
    <w:rsid w:val="007D2AB8"/>
    <w:rsid w:val="007D2ABE"/>
    <w:rsid w:val="007D2AEC"/>
    <w:rsid w:val="007D2B67"/>
    <w:rsid w:val="007D2B96"/>
    <w:rsid w:val="007D2BA5"/>
    <w:rsid w:val="007D2C7F"/>
    <w:rsid w:val="007D2C87"/>
    <w:rsid w:val="007D2CA4"/>
    <w:rsid w:val="007D2CE7"/>
    <w:rsid w:val="007D2D00"/>
    <w:rsid w:val="007D2E38"/>
    <w:rsid w:val="007D2E78"/>
    <w:rsid w:val="007D2FD5"/>
    <w:rsid w:val="007D2FF2"/>
    <w:rsid w:val="007D305E"/>
    <w:rsid w:val="007D30C3"/>
    <w:rsid w:val="007D30D0"/>
    <w:rsid w:val="007D30E6"/>
    <w:rsid w:val="007D314A"/>
    <w:rsid w:val="007D3166"/>
    <w:rsid w:val="007D317B"/>
    <w:rsid w:val="007D3222"/>
    <w:rsid w:val="007D323C"/>
    <w:rsid w:val="007D3276"/>
    <w:rsid w:val="007D3278"/>
    <w:rsid w:val="007D32A9"/>
    <w:rsid w:val="007D3323"/>
    <w:rsid w:val="007D3325"/>
    <w:rsid w:val="007D3343"/>
    <w:rsid w:val="007D33C8"/>
    <w:rsid w:val="007D33F2"/>
    <w:rsid w:val="007D3404"/>
    <w:rsid w:val="007D34D2"/>
    <w:rsid w:val="007D3617"/>
    <w:rsid w:val="007D361C"/>
    <w:rsid w:val="007D3644"/>
    <w:rsid w:val="007D3689"/>
    <w:rsid w:val="007D36A2"/>
    <w:rsid w:val="007D36AB"/>
    <w:rsid w:val="007D36C6"/>
    <w:rsid w:val="007D3713"/>
    <w:rsid w:val="007D3787"/>
    <w:rsid w:val="007D3813"/>
    <w:rsid w:val="007D3832"/>
    <w:rsid w:val="007D3840"/>
    <w:rsid w:val="007D386B"/>
    <w:rsid w:val="007D38EC"/>
    <w:rsid w:val="007D3943"/>
    <w:rsid w:val="007D3998"/>
    <w:rsid w:val="007D39A5"/>
    <w:rsid w:val="007D3A6D"/>
    <w:rsid w:val="007D3A7B"/>
    <w:rsid w:val="007D3A9C"/>
    <w:rsid w:val="007D3AAE"/>
    <w:rsid w:val="007D3ABF"/>
    <w:rsid w:val="007D3ADE"/>
    <w:rsid w:val="007D3B2B"/>
    <w:rsid w:val="007D3B76"/>
    <w:rsid w:val="007D3C0B"/>
    <w:rsid w:val="007D3C2C"/>
    <w:rsid w:val="007D3C71"/>
    <w:rsid w:val="007D3D1B"/>
    <w:rsid w:val="007D3D72"/>
    <w:rsid w:val="007D3D8C"/>
    <w:rsid w:val="007D3DBF"/>
    <w:rsid w:val="007D3DF8"/>
    <w:rsid w:val="007D3E20"/>
    <w:rsid w:val="007D3E37"/>
    <w:rsid w:val="007D3E40"/>
    <w:rsid w:val="007D3E55"/>
    <w:rsid w:val="007D3EC9"/>
    <w:rsid w:val="007D3F20"/>
    <w:rsid w:val="007D3F54"/>
    <w:rsid w:val="007D402F"/>
    <w:rsid w:val="007D4038"/>
    <w:rsid w:val="007D404D"/>
    <w:rsid w:val="007D405F"/>
    <w:rsid w:val="007D407B"/>
    <w:rsid w:val="007D4084"/>
    <w:rsid w:val="007D4154"/>
    <w:rsid w:val="007D417C"/>
    <w:rsid w:val="007D41E6"/>
    <w:rsid w:val="007D4265"/>
    <w:rsid w:val="007D4294"/>
    <w:rsid w:val="007D4321"/>
    <w:rsid w:val="007D43D4"/>
    <w:rsid w:val="007D43FB"/>
    <w:rsid w:val="007D4424"/>
    <w:rsid w:val="007D4439"/>
    <w:rsid w:val="007D445B"/>
    <w:rsid w:val="007D446D"/>
    <w:rsid w:val="007D4522"/>
    <w:rsid w:val="007D4530"/>
    <w:rsid w:val="007D4586"/>
    <w:rsid w:val="007D45C9"/>
    <w:rsid w:val="007D45DD"/>
    <w:rsid w:val="007D463F"/>
    <w:rsid w:val="007D4674"/>
    <w:rsid w:val="007D46B6"/>
    <w:rsid w:val="007D4706"/>
    <w:rsid w:val="007D471C"/>
    <w:rsid w:val="007D4726"/>
    <w:rsid w:val="007D4762"/>
    <w:rsid w:val="007D479F"/>
    <w:rsid w:val="007D4821"/>
    <w:rsid w:val="007D4836"/>
    <w:rsid w:val="007D4852"/>
    <w:rsid w:val="007D4885"/>
    <w:rsid w:val="007D4AB2"/>
    <w:rsid w:val="007D4AB6"/>
    <w:rsid w:val="007D4ABE"/>
    <w:rsid w:val="007D4C17"/>
    <w:rsid w:val="007D4CE3"/>
    <w:rsid w:val="007D4D9B"/>
    <w:rsid w:val="007D4DAE"/>
    <w:rsid w:val="007D4DC6"/>
    <w:rsid w:val="007D4DD1"/>
    <w:rsid w:val="007D4DD4"/>
    <w:rsid w:val="007D4E65"/>
    <w:rsid w:val="007D4EA7"/>
    <w:rsid w:val="007D4EAA"/>
    <w:rsid w:val="007D4EF0"/>
    <w:rsid w:val="007D4FA3"/>
    <w:rsid w:val="007D50F7"/>
    <w:rsid w:val="007D5148"/>
    <w:rsid w:val="007D527A"/>
    <w:rsid w:val="007D528C"/>
    <w:rsid w:val="007D529E"/>
    <w:rsid w:val="007D52FF"/>
    <w:rsid w:val="007D546C"/>
    <w:rsid w:val="007D5583"/>
    <w:rsid w:val="007D5623"/>
    <w:rsid w:val="007D566F"/>
    <w:rsid w:val="007D567E"/>
    <w:rsid w:val="007D568F"/>
    <w:rsid w:val="007D5695"/>
    <w:rsid w:val="007D5773"/>
    <w:rsid w:val="007D5788"/>
    <w:rsid w:val="007D583D"/>
    <w:rsid w:val="007D58C9"/>
    <w:rsid w:val="007D58D0"/>
    <w:rsid w:val="007D594F"/>
    <w:rsid w:val="007D59C5"/>
    <w:rsid w:val="007D5A18"/>
    <w:rsid w:val="007D5A1D"/>
    <w:rsid w:val="007D5AAB"/>
    <w:rsid w:val="007D5B00"/>
    <w:rsid w:val="007D5B19"/>
    <w:rsid w:val="007D5B58"/>
    <w:rsid w:val="007D5B5D"/>
    <w:rsid w:val="007D5BB1"/>
    <w:rsid w:val="007D5BDC"/>
    <w:rsid w:val="007D5C09"/>
    <w:rsid w:val="007D5C1B"/>
    <w:rsid w:val="007D5D2C"/>
    <w:rsid w:val="007D5DC9"/>
    <w:rsid w:val="007D5F1C"/>
    <w:rsid w:val="007D5F2A"/>
    <w:rsid w:val="007D6025"/>
    <w:rsid w:val="007D60A6"/>
    <w:rsid w:val="007D60D1"/>
    <w:rsid w:val="007D60DD"/>
    <w:rsid w:val="007D6189"/>
    <w:rsid w:val="007D61FC"/>
    <w:rsid w:val="007D6206"/>
    <w:rsid w:val="007D62CB"/>
    <w:rsid w:val="007D6386"/>
    <w:rsid w:val="007D6410"/>
    <w:rsid w:val="007D6423"/>
    <w:rsid w:val="007D6453"/>
    <w:rsid w:val="007D6476"/>
    <w:rsid w:val="007D64A5"/>
    <w:rsid w:val="007D64DA"/>
    <w:rsid w:val="007D64FE"/>
    <w:rsid w:val="007D653D"/>
    <w:rsid w:val="007D65CB"/>
    <w:rsid w:val="007D6673"/>
    <w:rsid w:val="007D6689"/>
    <w:rsid w:val="007D66E9"/>
    <w:rsid w:val="007D6745"/>
    <w:rsid w:val="007D675A"/>
    <w:rsid w:val="007D6788"/>
    <w:rsid w:val="007D67A1"/>
    <w:rsid w:val="007D67DD"/>
    <w:rsid w:val="007D67E4"/>
    <w:rsid w:val="007D6814"/>
    <w:rsid w:val="007D6851"/>
    <w:rsid w:val="007D6857"/>
    <w:rsid w:val="007D6877"/>
    <w:rsid w:val="007D69B5"/>
    <w:rsid w:val="007D6A1B"/>
    <w:rsid w:val="007D6A23"/>
    <w:rsid w:val="007D6A63"/>
    <w:rsid w:val="007D6A6B"/>
    <w:rsid w:val="007D6A95"/>
    <w:rsid w:val="007D6B50"/>
    <w:rsid w:val="007D6B5E"/>
    <w:rsid w:val="007D6B98"/>
    <w:rsid w:val="007D6BBB"/>
    <w:rsid w:val="007D6BD3"/>
    <w:rsid w:val="007D6BF4"/>
    <w:rsid w:val="007D6C15"/>
    <w:rsid w:val="007D6C2B"/>
    <w:rsid w:val="007D6C34"/>
    <w:rsid w:val="007D6C40"/>
    <w:rsid w:val="007D6CC5"/>
    <w:rsid w:val="007D6D0C"/>
    <w:rsid w:val="007D6D15"/>
    <w:rsid w:val="007D6D5A"/>
    <w:rsid w:val="007D6D6D"/>
    <w:rsid w:val="007D6E02"/>
    <w:rsid w:val="007D6E20"/>
    <w:rsid w:val="007D6E5C"/>
    <w:rsid w:val="007D6E7B"/>
    <w:rsid w:val="007D6EF0"/>
    <w:rsid w:val="007D6F57"/>
    <w:rsid w:val="007D6FB4"/>
    <w:rsid w:val="007D6FB8"/>
    <w:rsid w:val="007D6FD6"/>
    <w:rsid w:val="007D702A"/>
    <w:rsid w:val="007D7163"/>
    <w:rsid w:val="007D718B"/>
    <w:rsid w:val="007D7197"/>
    <w:rsid w:val="007D724F"/>
    <w:rsid w:val="007D72CB"/>
    <w:rsid w:val="007D731A"/>
    <w:rsid w:val="007D736A"/>
    <w:rsid w:val="007D742C"/>
    <w:rsid w:val="007D7438"/>
    <w:rsid w:val="007D74E7"/>
    <w:rsid w:val="007D74FB"/>
    <w:rsid w:val="007D75B1"/>
    <w:rsid w:val="007D75D0"/>
    <w:rsid w:val="007D75EA"/>
    <w:rsid w:val="007D75F2"/>
    <w:rsid w:val="007D7716"/>
    <w:rsid w:val="007D772A"/>
    <w:rsid w:val="007D7792"/>
    <w:rsid w:val="007D77AD"/>
    <w:rsid w:val="007D77E7"/>
    <w:rsid w:val="007D77ED"/>
    <w:rsid w:val="007D780D"/>
    <w:rsid w:val="007D785F"/>
    <w:rsid w:val="007D787B"/>
    <w:rsid w:val="007D78E3"/>
    <w:rsid w:val="007D7916"/>
    <w:rsid w:val="007D7937"/>
    <w:rsid w:val="007D7961"/>
    <w:rsid w:val="007D796D"/>
    <w:rsid w:val="007D796E"/>
    <w:rsid w:val="007D7988"/>
    <w:rsid w:val="007D79ED"/>
    <w:rsid w:val="007D7A00"/>
    <w:rsid w:val="007D7A06"/>
    <w:rsid w:val="007D7ACF"/>
    <w:rsid w:val="007D7B16"/>
    <w:rsid w:val="007D7BAB"/>
    <w:rsid w:val="007D7BCC"/>
    <w:rsid w:val="007D7DCA"/>
    <w:rsid w:val="007D7E24"/>
    <w:rsid w:val="007D7E26"/>
    <w:rsid w:val="007D7E2F"/>
    <w:rsid w:val="007D7EE3"/>
    <w:rsid w:val="007D7FAB"/>
    <w:rsid w:val="007D7FD9"/>
    <w:rsid w:val="007D7FDB"/>
    <w:rsid w:val="007D7FDF"/>
    <w:rsid w:val="007E007B"/>
    <w:rsid w:val="007E007F"/>
    <w:rsid w:val="007E00B5"/>
    <w:rsid w:val="007E00D3"/>
    <w:rsid w:val="007E00EA"/>
    <w:rsid w:val="007E0147"/>
    <w:rsid w:val="007E01A4"/>
    <w:rsid w:val="007E01D0"/>
    <w:rsid w:val="007E027D"/>
    <w:rsid w:val="007E0307"/>
    <w:rsid w:val="007E0316"/>
    <w:rsid w:val="007E0318"/>
    <w:rsid w:val="007E0333"/>
    <w:rsid w:val="007E038D"/>
    <w:rsid w:val="007E0404"/>
    <w:rsid w:val="007E0443"/>
    <w:rsid w:val="007E0496"/>
    <w:rsid w:val="007E0497"/>
    <w:rsid w:val="007E04B6"/>
    <w:rsid w:val="007E05AD"/>
    <w:rsid w:val="007E05C3"/>
    <w:rsid w:val="007E0687"/>
    <w:rsid w:val="007E06BA"/>
    <w:rsid w:val="007E0739"/>
    <w:rsid w:val="007E0760"/>
    <w:rsid w:val="007E07A7"/>
    <w:rsid w:val="007E089F"/>
    <w:rsid w:val="007E08A4"/>
    <w:rsid w:val="007E08AF"/>
    <w:rsid w:val="007E08B3"/>
    <w:rsid w:val="007E08CD"/>
    <w:rsid w:val="007E08E2"/>
    <w:rsid w:val="007E08EE"/>
    <w:rsid w:val="007E0997"/>
    <w:rsid w:val="007E09C5"/>
    <w:rsid w:val="007E0A15"/>
    <w:rsid w:val="007E0A22"/>
    <w:rsid w:val="007E0A33"/>
    <w:rsid w:val="007E0A52"/>
    <w:rsid w:val="007E0ABB"/>
    <w:rsid w:val="007E0ABD"/>
    <w:rsid w:val="007E0AC4"/>
    <w:rsid w:val="007E0AE5"/>
    <w:rsid w:val="007E0B12"/>
    <w:rsid w:val="007E0B13"/>
    <w:rsid w:val="007E0BBE"/>
    <w:rsid w:val="007E0BE2"/>
    <w:rsid w:val="007E0C0F"/>
    <w:rsid w:val="007E0C8A"/>
    <w:rsid w:val="007E0CD8"/>
    <w:rsid w:val="007E0D34"/>
    <w:rsid w:val="007E0D5B"/>
    <w:rsid w:val="007E0D62"/>
    <w:rsid w:val="007E0D7F"/>
    <w:rsid w:val="007E0D94"/>
    <w:rsid w:val="007E0DE1"/>
    <w:rsid w:val="007E0EBA"/>
    <w:rsid w:val="007E0EC6"/>
    <w:rsid w:val="007E0FC0"/>
    <w:rsid w:val="007E0FCE"/>
    <w:rsid w:val="007E0FD4"/>
    <w:rsid w:val="007E102E"/>
    <w:rsid w:val="007E1099"/>
    <w:rsid w:val="007E10DD"/>
    <w:rsid w:val="007E10E6"/>
    <w:rsid w:val="007E1102"/>
    <w:rsid w:val="007E111F"/>
    <w:rsid w:val="007E12CF"/>
    <w:rsid w:val="007E12E5"/>
    <w:rsid w:val="007E1319"/>
    <w:rsid w:val="007E133B"/>
    <w:rsid w:val="007E1349"/>
    <w:rsid w:val="007E1362"/>
    <w:rsid w:val="007E1388"/>
    <w:rsid w:val="007E13C2"/>
    <w:rsid w:val="007E13D6"/>
    <w:rsid w:val="007E13E4"/>
    <w:rsid w:val="007E1451"/>
    <w:rsid w:val="007E1521"/>
    <w:rsid w:val="007E1529"/>
    <w:rsid w:val="007E166A"/>
    <w:rsid w:val="007E16DE"/>
    <w:rsid w:val="007E16E0"/>
    <w:rsid w:val="007E1716"/>
    <w:rsid w:val="007E173A"/>
    <w:rsid w:val="007E1742"/>
    <w:rsid w:val="007E17BD"/>
    <w:rsid w:val="007E17CA"/>
    <w:rsid w:val="007E17E2"/>
    <w:rsid w:val="007E17E6"/>
    <w:rsid w:val="007E1856"/>
    <w:rsid w:val="007E1857"/>
    <w:rsid w:val="007E18A1"/>
    <w:rsid w:val="007E18D6"/>
    <w:rsid w:val="007E1902"/>
    <w:rsid w:val="007E1922"/>
    <w:rsid w:val="007E1934"/>
    <w:rsid w:val="007E19B3"/>
    <w:rsid w:val="007E1A3A"/>
    <w:rsid w:val="007E1ABC"/>
    <w:rsid w:val="007E1B0B"/>
    <w:rsid w:val="007E1B18"/>
    <w:rsid w:val="007E1B91"/>
    <w:rsid w:val="007E1C14"/>
    <w:rsid w:val="007E1C31"/>
    <w:rsid w:val="007E1C36"/>
    <w:rsid w:val="007E1C45"/>
    <w:rsid w:val="007E1C70"/>
    <w:rsid w:val="007E1C90"/>
    <w:rsid w:val="007E1C99"/>
    <w:rsid w:val="007E1CAD"/>
    <w:rsid w:val="007E1CE9"/>
    <w:rsid w:val="007E1D0F"/>
    <w:rsid w:val="007E1D10"/>
    <w:rsid w:val="007E1D55"/>
    <w:rsid w:val="007E1D8B"/>
    <w:rsid w:val="007E1D8C"/>
    <w:rsid w:val="007E1D92"/>
    <w:rsid w:val="007E1E25"/>
    <w:rsid w:val="007E1EA8"/>
    <w:rsid w:val="007E1EE3"/>
    <w:rsid w:val="007E1F2B"/>
    <w:rsid w:val="007E1F99"/>
    <w:rsid w:val="007E216A"/>
    <w:rsid w:val="007E2199"/>
    <w:rsid w:val="007E21AB"/>
    <w:rsid w:val="007E21BB"/>
    <w:rsid w:val="007E21CC"/>
    <w:rsid w:val="007E21D8"/>
    <w:rsid w:val="007E225C"/>
    <w:rsid w:val="007E22BE"/>
    <w:rsid w:val="007E22D3"/>
    <w:rsid w:val="007E2307"/>
    <w:rsid w:val="007E2333"/>
    <w:rsid w:val="007E2389"/>
    <w:rsid w:val="007E2394"/>
    <w:rsid w:val="007E24FB"/>
    <w:rsid w:val="007E2511"/>
    <w:rsid w:val="007E2556"/>
    <w:rsid w:val="007E25A0"/>
    <w:rsid w:val="007E2600"/>
    <w:rsid w:val="007E262D"/>
    <w:rsid w:val="007E2669"/>
    <w:rsid w:val="007E269C"/>
    <w:rsid w:val="007E26AB"/>
    <w:rsid w:val="007E2754"/>
    <w:rsid w:val="007E2822"/>
    <w:rsid w:val="007E287C"/>
    <w:rsid w:val="007E28C2"/>
    <w:rsid w:val="007E28CD"/>
    <w:rsid w:val="007E28E4"/>
    <w:rsid w:val="007E28F3"/>
    <w:rsid w:val="007E291A"/>
    <w:rsid w:val="007E29DE"/>
    <w:rsid w:val="007E2AE1"/>
    <w:rsid w:val="007E2B11"/>
    <w:rsid w:val="007E2B7B"/>
    <w:rsid w:val="007E2BE1"/>
    <w:rsid w:val="007E2C76"/>
    <w:rsid w:val="007E2C7A"/>
    <w:rsid w:val="007E2CA8"/>
    <w:rsid w:val="007E2CBA"/>
    <w:rsid w:val="007E2CBC"/>
    <w:rsid w:val="007E2D11"/>
    <w:rsid w:val="007E2DB4"/>
    <w:rsid w:val="007E2DF4"/>
    <w:rsid w:val="007E2E3F"/>
    <w:rsid w:val="007E2E4E"/>
    <w:rsid w:val="007E2E5A"/>
    <w:rsid w:val="007E2E5F"/>
    <w:rsid w:val="007E2E7B"/>
    <w:rsid w:val="007E2EE7"/>
    <w:rsid w:val="007E2F67"/>
    <w:rsid w:val="007E2F72"/>
    <w:rsid w:val="007E2FF5"/>
    <w:rsid w:val="007E30E8"/>
    <w:rsid w:val="007E30ED"/>
    <w:rsid w:val="007E3163"/>
    <w:rsid w:val="007E31E8"/>
    <w:rsid w:val="007E31F2"/>
    <w:rsid w:val="007E322D"/>
    <w:rsid w:val="007E32AB"/>
    <w:rsid w:val="007E32B2"/>
    <w:rsid w:val="007E32B6"/>
    <w:rsid w:val="007E3313"/>
    <w:rsid w:val="007E33AC"/>
    <w:rsid w:val="007E33B2"/>
    <w:rsid w:val="007E33CE"/>
    <w:rsid w:val="007E3411"/>
    <w:rsid w:val="007E342B"/>
    <w:rsid w:val="007E3479"/>
    <w:rsid w:val="007E358A"/>
    <w:rsid w:val="007E35B7"/>
    <w:rsid w:val="007E35E2"/>
    <w:rsid w:val="007E362A"/>
    <w:rsid w:val="007E373C"/>
    <w:rsid w:val="007E3747"/>
    <w:rsid w:val="007E384F"/>
    <w:rsid w:val="007E387B"/>
    <w:rsid w:val="007E3884"/>
    <w:rsid w:val="007E38D8"/>
    <w:rsid w:val="007E3901"/>
    <w:rsid w:val="007E3985"/>
    <w:rsid w:val="007E3989"/>
    <w:rsid w:val="007E39A0"/>
    <w:rsid w:val="007E39C0"/>
    <w:rsid w:val="007E3A0E"/>
    <w:rsid w:val="007E3B3C"/>
    <w:rsid w:val="007E3B9B"/>
    <w:rsid w:val="007E3B9D"/>
    <w:rsid w:val="007E3C1E"/>
    <w:rsid w:val="007E3C2B"/>
    <w:rsid w:val="007E3CAC"/>
    <w:rsid w:val="007E3CB3"/>
    <w:rsid w:val="007E3D2B"/>
    <w:rsid w:val="007E3D9C"/>
    <w:rsid w:val="007E3DA5"/>
    <w:rsid w:val="007E3DE1"/>
    <w:rsid w:val="007E3E10"/>
    <w:rsid w:val="007E3E85"/>
    <w:rsid w:val="007E3F1A"/>
    <w:rsid w:val="007E3F3A"/>
    <w:rsid w:val="007E3F4C"/>
    <w:rsid w:val="007E3F4F"/>
    <w:rsid w:val="007E3F52"/>
    <w:rsid w:val="007E3F69"/>
    <w:rsid w:val="007E3F81"/>
    <w:rsid w:val="007E3FC0"/>
    <w:rsid w:val="007E4043"/>
    <w:rsid w:val="007E4097"/>
    <w:rsid w:val="007E40D7"/>
    <w:rsid w:val="007E40EC"/>
    <w:rsid w:val="007E4138"/>
    <w:rsid w:val="007E413B"/>
    <w:rsid w:val="007E4167"/>
    <w:rsid w:val="007E4221"/>
    <w:rsid w:val="007E4229"/>
    <w:rsid w:val="007E4250"/>
    <w:rsid w:val="007E42CE"/>
    <w:rsid w:val="007E4335"/>
    <w:rsid w:val="007E433E"/>
    <w:rsid w:val="007E4370"/>
    <w:rsid w:val="007E43BE"/>
    <w:rsid w:val="007E43F7"/>
    <w:rsid w:val="007E444A"/>
    <w:rsid w:val="007E445A"/>
    <w:rsid w:val="007E445B"/>
    <w:rsid w:val="007E4470"/>
    <w:rsid w:val="007E44F4"/>
    <w:rsid w:val="007E4503"/>
    <w:rsid w:val="007E4535"/>
    <w:rsid w:val="007E455B"/>
    <w:rsid w:val="007E45A1"/>
    <w:rsid w:val="007E4717"/>
    <w:rsid w:val="007E479E"/>
    <w:rsid w:val="007E47C9"/>
    <w:rsid w:val="007E481F"/>
    <w:rsid w:val="007E48C1"/>
    <w:rsid w:val="007E4964"/>
    <w:rsid w:val="007E4965"/>
    <w:rsid w:val="007E4973"/>
    <w:rsid w:val="007E497D"/>
    <w:rsid w:val="007E4A08"/>
    <w:rsid w:val="007E4A0C"/>
    <w:rsid w:val="007E4A29"/>
    <w:rsid w:val="007E4A2A"/>
    <w:rsid w:val="007E4A7A"/>
    <w:rsid w:val="007E4B1D"/>
    <w:rsid w:val="007E4B57"/>
    <w:rsid w:val="007E4B5B"/>
    <w:rsid w:val="007E4BB7"/>
    <w:rsid w:val="007E4BEA"/>
    <w:rsid w:val="007E4C3F"/>
    <w:rsid w:val="007E4C80"/>
    <w:rsid w:val="007E4CAF"/>
    <w:rsid w:val="007E4CFB"/>
    <w:rsid w:val="007E4D08"/>
    <w:rsid w:val="007E4D5B"/>
    <w:rsid w:val="007E4D72"/>
    <w:rsid w:val="007E4D81"/>
    <w:rsid w:val="007E4E0D"/>
    <w:rsid w:val="007E4E46"/>
    <w:rsid w:val="007E4E4A"/>
    <w:rsid w:val="007E4EA5"/>
    <w:rsid w:val="007E4EB9"/>
    <w:rsid w:val="007E4F04"/>
    <w:rsid w:val="007E4F23"/>
    <w:rsid w:val="007E4F3F"/>
    <w:rsid w:val="007E4F81"/>
    <w:rsid w:val="007E4F8A"/>
    <w:rsid w:val="007E4FED"/>
    <w:rsid w:val="007E50E1"/>
    <w:rsid w:val="007E5125"/>
    <w:rsid w:val="007E5138"/>
    <w:rsid w:val="007E514F"/>
    <w:rsid w:val="007E5178"/>
    <w:rsid w:val="007E5191"/>
    <w:rsid w:val="007E5230"/>
    <w:rsid w:val="007E5238"/>
    <w:rsid w:val="007E52B0"/>
    <w:rsid w:val="007E5364"/>
    <w:rsid w:val="007E542A"/>
    <w:rsid w:val="007E5519"/>
    <w:rsid w:val="007E5591"/>
    <w:rsid w:val="007E55DC"/>
    <w:rsid w:val="007E5665"/>
    <w:rsid w:val="007E5691"/>
    <w:rsid w:val="007E56B3"/>
    <w:rsid w:val="007E56B8"/>
    <w:rsid w:val="007E56C8"/>
    <w:rsid w:val="007E5739"/>
    <w:rsid w:val="007E5751"/>
    <w:rsid w:val="007E5756"/>
    <w:rsid w:val="007E57AE"/>
    <w:rsid w:val="007E57C9"/>
    <w:rsid w:val="007E586F"/>
    <w:rsid w:val="007E58BD"/>
    <w:rsid w:val="007E58E1"/>
    <w:rsid w:val="007E5903"/>
    <w:rsid w:val="007E594B"/>
    <w:rsid w:val="007E596A"/>
    <w:rsid w:val="007E59A7"/>
    <w:rsid w:val="007E5A1A"/>
    <w:rsid w:val="007E5A77"/>
    <w:rsid w:val="007E5A86"/>
    <w:rsid w:val="007E5AEB"/>
    <w:rsid w:val="007E5C84"/>
    <w:rsid w:val="007E5CAA"/>
    <w:rsid w:val="007E5D02"/>
    <w:rsid w:val="007E5D3C"/>
    <w:rsid w:val="007E5DFF"/>
    <w:rsid w:val="007E5E0A"/>
    <w:rsid w:val="007E5E7E"/>
    <w:rsid w:val="007E5ED9"/>
    <w:rsid w:val="007E5F47"/>
    <w:rsid w:val="007E5F5B"/>
    <w:rsid w:val="007E6010"/>
    <w:rsid w:val="007E602A"/>
    <w:rsid w:val="007E6039"/>
    <w:rsid w:val="007E6086"/>
    <w:rsid w:val="007E61CD"/>
    <w:rsid w:val="007E61F3"/>
    <w:rsid w:val="007E621D"/>
    <w:rsid w:val="007E6224"/>
    <w:rsid w:val="007E622E"/>
    <w:rsid w:val="007E623D"/>
    <w:rsid w:val="007E6294"/>
    <w:rsid w:val="007E62EF"/>
    <w:rsid w:val="007E6326"/>
    <w:rsid w:val="007E6332"/>
    <w:rsid w:val="007E6380"/>
    <w:rsid w:val="007E6382"/>
    <w:rsid w:val="007E64F1"/>
    <w:rsid w:val="007E6508"/>
    <w:rsid w:val="007E651E"/>
    <w:rsid w:val="007E65EC"/>
    <w:rsid w:val="007E6605"/>
    <w:rsid w:val="007E667B"/>
    <w:rsid w:val="007E669F"/>
    <w:rsid w:val="007E6714"/>
    <w:rsid w:val="007E6734"/>
    <w:rsid w:val="007E685F"/>
    <w:rsid w:val="007E6908"/>
    <w:rsid w:val="007E69FD"/>
    <w:rsid w:val="007E6A18"/>
    <w:rsid w:val="007E6AF9"/>
    <w:rsid w:val="007E6B01"/>
    <w:rsid w:val="007E6B6C"/>
    <w:rsid w:val="007E6BE4"/>
    <w:rsid w:val="007E6BF8"/>
    <w:rsid w:val="007E6C43"/>
    <w:rsid w:val="007E6C44"/>
    <w:rsid w:val="007E6C4F"/>
    <w:rsid w:val="007E6CA2"/>
    <w:rsid w:val="007E6CD4"/>
    <w:rsid w:val="007E6CD6"/>
    <w:rsid w:val="007E6CD9"/>
    <w:rsid w:val="007E6CE3"/>
    <w:rsid w:val="007E6D5F"/>
    <w:rsid w:val="007E6D69"/>
    <w:rsid w:val="007E6D84"/>
    <w:rsid w:val="007E6D9A"/>
    <w:rsid w:val="007E6DA8"/>
    <w:rsid w:val="007E6DB6"/>
    <w:rsid w:val="007E6E44"/>
    <w:rsid w:val="007E6EE5"/>
    <w:rsid w:val="007E6F63"/>
    <w:rsid w:val="007E6F70"/>
    <w:rsid w:val="007E6FE8"/>
    <w:rsid w:val="007E7007"/>
    <w:rsid w:val="007E704D"/>
    <w:rsid w:val="007E70D1"/>
    <w:rsid w:val="007E7180"/>
    <w:rsid w:val="007E7231"/>
    <w:rsid w:val="007E7235"/>
    <w:rsid w:val="007E7260"/>
    <w:rsid w:val="007E726A"/>
    <w:rsid w:val="007E728B"/>
    <w:rsid w:val="007E72DC"/>
    <w:rsid w:val="007E7334"/>
    <w:rsid w:val="007E7335"/>
    <w:rsid w:val="007E7392"/>
    <w:rsid w:val="007E73A3"/>
    <w:rsid w:val="007E7408"/>
    <w:rsid w:val="007E7495"/>
    <w:rsid w:val="007E74CF"/>
    <w:rsid w:val="007E7513"/>
    <w:rsid w:val="007E753E"/>
    <w:rsid w:val="007E7546"/>
    <w:rsid w:val="007E7551"/>
    <w:rsid w:val="007E7573"/>
    <w:rsid w:val="007E75A9"/>
    <w:rsid w:val="007E75E7"/>
    <w:rsid w:val="007E7628"/>
    <w:rsid w:val="007E7663"/>
    <w:rsid w:val="007E76D9"/>
    <w:rsid w:val="007E7768"/>
    <w:rsid w:val="007E7781"/>
    <w:rsid w:val="007E778C"/>
    <w:rsid w:val="007E781B"/>
    <w:rsid w:val="007E782F"/>
    <w:rsid w:val="007E78A8"/>
    <w:rsid w:val="007E78DA"/>
    <w:rsid w:val="007E7958"/>
    <w:rsid w:val="007E7960"/>
    <w:rsid w:val="007E7A61"/>
    <w:rsid w:val="007E7B5D"/>
    <w:rsid w:val="007E7B9C"/>
    <w:rsid w:val="007E7BA1"/>
    <w:rsid w:val="007E7BEA"/>
    <w:rsid w:val="007E7C32"/>
    <w:rsid w:val="007E7C5B"/>
    <w:rsid w:val="007E7CEB"/>
    <w:rsid w:val="007E7CF7"/>
    <w:rsid w:val="007E7DB6"/>
    <w:rsid w:val="007E7DE8"/>
    <w:rsid w:val="007E7E56"/>
    <w:rsid w:val="007E7E68"/>
    <w:rsid w:val="007E7E71"/>
    <w:rsid w:val="007E7E9B"/>
    <w:rsid w:val="007E7F04"/>
    <w:rsid w:val="007E7F14"/>
    <w:rsid w:val="007E7F94"/>
    <w:rsid w:val="007E7F96"/>
    <w:rsid w:val="007E7FCC"/>
    <w:rsid w:val="007E7FE4"/>
    <w:rsid w:val="007F006D"/>
    <w:rsid w:val="007F0098"/>
    <w:rsid w:val="007F0192"/>
    <w:rsid w:val="007F0198"/>
    <w:rsid w:val="007F01E0"/>
    <w:rsid w:val="007F01E3"/>
    <w:rsid w:val="007F022C"/>
    <w:rsid w:val="007F02B3"/>
    <w:rsid w:val="007F02C8"/>
    <w:rsid w:val="007F02CD"/>
    <w:rsid w:val="007F02FC"/>
    <w:rsid w:val="007F030B"/>
    <w:rsid w:val="007F0310"/>
    <w:rsid w:val="007F036C"/>
    <w:rsid w:val="007F0373"/>
    <w:rsid w:val="007F03AC"/>
    <w:rsid w:val="007F04A6"/>
    <w:rsid w:val="007F04C4"/>
    <w:rsid w:val="007F04D1"/>
    <w:rsid w:val="007F04E3"/>
    <w:rsid w:val="007F051E"/>
    <w:rsid w:val="007F0526"/>
    <w:rsid w:val="007F0528"/>
    <w:rsid w:val="007F054F"/>
    <w:rsid w:val="007F057D"/>
    <w:rsid w:val="007F0581"/>
    <w:rsid w:val="007F05BD"/>
    <w:rsid w:val="007F05BE"/>
    <w:rsid w:val="007F05D3"/>
    <w:rsid w:val="007F05E0"/>
    <w:rsid w:val="007F0619"/>
    <w:rsid w:val="007F0646"/>
    <w:rsid w:val="007F0648"/>
    <w:rsid w:val="007F0669"/>
    <w:rsid w:val="007F06CD"/>
    <w:rsid w:val="007F06CE"/>
    <w:rsid w:val="007F07BF"/>
    <w:rsid w:val="007F0864"/>
    <w:rsid w:val="007F08F0"/>
    <w:rsid w:val="007F090A"/>
    <w:rsid w:val="007F092F"/>
    <w:rsid w:val="007F0965"/>
    <w:rsid w:val="007F09BD"/>
    <w:rsid w:val="007F09DD"/>
    <w:rsid w:val="007F09E3"/>
    <w:rsid w:val="007F0A09"/>
    <w:rsid w:val="007F0A4B"/>
    <w:rsid w:val="007F0A54"/>
    <w:rsid w:val="007F0AB7"/>
    <w:rsid w:val="007F0AFB"/>
    <w:rsid w:val="007F0B02"/>
    <w:rsid w:val="007F0B25"/>
    <w:rsid w:val="007F0B93"/>
    <w:rsid w:val="007F0BAC"/>
    <w:rsid w:val="007F0BCF"/>
    <w:rsid w:val="007F0C1A"/>
    <w:rsid w:val="007F0C24"/>
    <w:rsid w:val="007F0C2C"/>
    <w:rsid w:val="007F0C89"/>
    <w:rsid w:val="007F0C8D"/>
    <w:rsid w:val="007F0CFA"/>
    <w:rsid w:val="007F0D06"/>
    <w:rsid w:val="007F0D22"/>
    <w:rsid w:val="007F0E2A"/>
    <w:rsid w:val="007F0ED5"/>
    <w:rsid w:val="007F0EDD"/>
    <w:rsid w:val="007F0F1E"/>
    <w:rsid w:val="007F0F46"/>
    <w:rsid w:val="007F0F69"/>
    <w:rsid w:val="007F0F82"/>
    <w:rsid w:val="007F0FF2"/>
    <w:rsid w:val="007F1047"/>
    <w:rsid w:val="007F108A"/>
    <w:rsid w:val="007F10F5"/>
    <w:rsid w:val="007F1115"/>
    <w:rsid w:val="007F113D"/>
    <w:rsid w:val="007F117B"/>
    <w:rsid w:val="007F1200"/>
    <w:rsid w:val="007F12A0"/>
    <w:rsid w:val="007F12C6"/>
    <w:rsid w:val="007F130C"/>
    <w:rsid w:val="007F1311"/>
    <w:rsid w:val="007F1392"/>
    <w:rsid w:val="007F13CF"/>
    <w:rsid w:val="007F13E5"/>
    <w:rsid w:val="007F1437"/>
    <w:rsid w:val="007F143C"/>
    <w:rsid w:val="007F148D"/>
    <w:rsid w:val="007F14B3"/>
    <w:rsid w:val="007F14C3"/>
    <w:rsid w:val="007F14D4"/>
    <w:rsid w:val="007F14F3"/>
    <w:rsid w:val="007F150D"/>
    <w:rsid w:val="007F152E"/>
    <w:rsid w:val="007F155A"/>
    <w:rsid w:val="007F1563"/>
    <w:rsid w:val="007F159A"/>
    <w:rsid w:val="007F15B5"/>
    <w:rsid w:val="007F15DC"/>
    <w:rsid w:val="007F1617"/>
    <w:rsid w:val="007F169F"/>
    <w:rsid w:val="007F16B3"/>
    <w:rsid w:val="007F171E"/>
    <w:rsid w:val="007F178A"/>
    <w:rsid w:val="007F17DF"/>
    <w:rsid w:val="007F1886"/>
    <w:rsid w:val="007F18A1"/>
    <w:rsid w:val="007F18AF"/>
    <w:rsid w:val="007F18CD"/>
    <w:rsid w:val="007F197F"/>
    <w:rsid w:val="007F1997"/>
    <w:rsid w:val="007F19A4"/>
    <w:rsid w:val="007F1AE3"/>
    <w:rsid w:val="007F1B09"/>
    <w:rsid w:val="007F1B48"/>
    <w:rsid w:val="007F1B7B"/>
    <w:rsid w:val="007F1BC6"/>
    <w:rsid w:val="007F1C9C"/>
    <w:rsid w:val="007F1CB0"/>
    <w:rsid w:val="007F1CD0"/>
    <w:rsid w:val="007F1D1A"/>
    <w:rsid w:val="007F1D89"/>
    <w:rsid w:val="007F1DD7"/>
    <w:rsid w:val="007F1E1E"/>
    <w:rsid w:val="007F1ED7"/>
    <w:rsid w:val="007F1F55"/>
    <w:rsid w:val="007F1F65"/>
    <w:rsid w:val="007F1F7D"/>
    <w:rsid w:val="007F1F7E"/>
    <w:rsid w:val="007F20F8"/>
    <w:rsid w:val="007F21CF"/>
    <w:rsid w:val="007F2251"/>
    <w:rsid w:val="007F2257"/>
    <w:rsid w:val="007F229B"/>
    <w:rsid w:val="007F22A2"/>
    <w:rsid w:val="007F22CA"/>
    <w:rsid w:val="007F22CB"/>
    <w:rsid w:val="007F22DF"/>
    <w:rsid w:val="007F23C1"/>
    <w:rsid w:val="007F24B4"/>
    <w:rsid w:val="007F24D8"/>
    <w:rsid w:val="007F24FE"/>
    <w:rsid w:val="007F2524"/>
    <w:rsid w:val="007F2581"/>
    <w:rsid w:val="007F258D"/>
    <w:rsid w:val="007F25A5"/>
    <w:rsid w:val="007F25A6"/>
    <w:rsid w:val="007F25CA"/>
    <w:rsid w:val="007F25E5"/>
    <w:rsid w:val="007F2605"/>
    <w:rsid w:val="007F2635"/>
    <w:rsid w:val="007F2729"/>
    <w:rsid w:val="007F2752"/>
    <w:rsid w:val="007F27A2"/>
    <w:rsid w:val="007F2838"/>
    <w:rsid w:val="007F28D8"/>
    <w:rsid w:val="007F28F5"/>
    <w:rsid w:val="007F293E"/>
    <w:rsid w:val="007F2952"/>
    <w:rsid w:val="007F2A0E"/>
    <w:rsid w:val="007F2A7D"/>
    <w:rsid w:val="007F2A91"/>
    <w:rsid w:val="007F2AA5"/>
    <w:rsid w:val="007F2ADE"/>
    <w:rsid w:val="007F2B50"/>
    <w:rsid w:val="007F2B77"/>
    <w:rsid w:val="007F2BB9"/>
    <w:rsid w:val="007F2BC7"/>
    <w:rsid w:val="007F2C08"/>
    <w:rsid w:val="007F2C51"/>
    <w:rsid w:val="007F2C91"/>
    <w:rsid w:val="007F2CF4"/>
    <w:rsid w:val="007F2D13"/>
    <w:rsid w:val="007F2DAB"/>
    <w:rsid w:val="007F2DD9"/>
    <w:rsid w:val="007F2DF4"/>
    <w:rsid w:val="007F2E26"/>
    <w:rsid w:val="007F2E27"/>
    <w:rsid w:val="007F2E2C"/>
    <w:rsid w:val="007F2E37"/>
    <w:rsid w:val="007F2E6A"/>
    <w:rsid w:val="007F2E93"/>
    <w:rsid w:val="007F2EC8"/>
    <w:rsid w:val="007F2EF4"/>
    <w:rsid w:val="007F2F03"/>
    <w:rsid w:val="007F2F62"/>
    <w:rsid w:val="007F2FED"/>
    <w:rsid w:val="007F3015"/>
    <w:rsid w:val="007F3117"/>
    <w:rsid w:val="007F31B8"/>
    <w:rsid w:val="007F31E0"/>
    <w:rsid w:val="007F3231"/>
    <w:rsid w:val="007F3287"/>
    <w:rsid w:val="007F32AE"/>
    <w:rsid w:val="007F32BC"/>
    <w:rsid w:val="007F32CB"/>
    <w:rsid w:val="007F32F8"/>
    <w:rsid w:val="007F3385"/>
    <w:rsid w:val="007F338A"/>
    <w:rsid w:val="007F338B"/>
    <w:rsid w:val="007F33A2"/>
    <w:rsid w:val="007F33A3"/>
    <w:rsid w:val="007F33DD"/>
    <w:rsid w:val="007F3409"/>
    <w:rsid w:val="007F340B"/>
    <w:rsid w:val="007F3430"/>
    <w:rsid w:val="007F3437"/>
    <w:rsid w:val="007F345E"/>
    <w:rsid w:val="007F3469"/>
    <w:rsid w:val="007F3509"/>
    <w:rsid w:val="007F3510"/>
    <w:rsid w:val="007F3563"/>
    <w:rsid w:val="007F35D8"/>
    <w:rsid w:val="007F35F2"/>
    <w:rsid w:val="007F3620"/>
    <w:rsid w:val="007F367C"/>
    <w:rsid w:val="007F3695"/>
    <w:rsid w:val="007F36E5"/>
    <w:rsid w:val="007F36EC"/>
    <w:rsid w:val="007F3715"/>
    <w:rsid w:val="007F376B"/>
    <w:rsid w:val="007F3770"/>
    <w:rsid w:val="007F37E5"/>
    <w:rsid w:val="007F3849"/>
    <w:rsid w:val="007F389A"/>
    <w:rsid w:val="007F38CC"/>
    <w:rsid w:val="007F393E"/>
    <w:rsid w:val="007F39AA"/>
    <w:rsid w:val="007F3A81"/>
    <w:rsid w:val="007F3ABB"/>
    <w:rsid w:val="007F3ADD"/>
    <w:rsid w:val="007F3C78"/>
    <w:rsid w:val="007F3C98"/>
    <w:rsid w:val="007F3CC3"/>
    <w:rsid w:val="007F3CD8"/>
    <w:rsid w:val="007F3D01"/>
    <w:rsid w:val="007F3D1E"/>
    <w:rsid w:val="007F3DCB"/>
    <w:rsid w:val="007F3DEE"/>
    <w:rsid w:val="007F3E0C"/>
    <w:rsid w:val="007F3EA4"/>
    <w:rsid w:val="007F3EA5"/>
    <w:rsid w:val="007F3F15"/>
    <w:rsid w:val="007F3F43"/>
    <w:rsid w:val="007F4022"/>
    <w:rsid w:val="007F40E3"/>
    <w:rsid w:val="007F40E6"/>
    <w:rsid w:val="007F41CA"/>
    <w:rsid w:val="007F42E8"/>
    <w:rsid w:val="007F4361"/>
    <w:rsid w:val="007F43B4"/>
    <w:rsid w:val="007F4413"/>
    <w:rsid w:val="007F446B"/>
    <w:rsid w:val="007F4482"/>
    <w:rsid w:val="007F44B5"/>
    <w:rsid w:val="007F44C3"/>
    <w:rsid w:val="007F44D7"/>
    <w:rsid w:val="007F457E"/>
    <w:rsid w:val="007F4590"/>
    <w:rsid w:val="007F45F5"/>
    <w:rsid w:val="007F45FC"/>
    <w:rsid w:val="007F4655"/>
    <w:rsid w:val="007F4676"/>
    <w:rsid w:val="007F467E"/>
    <w:rsid w:val="007F4732"/>
    <w:rsid w:val="007F477C"/>
    <w:rsid w:val="007F4860"/>
    <w:rsid w:val="007F48A8"/>
    <w:rsid w:val="007F48D4"/>
    <w:rsid w:val="007F48D5"/>
    <w:rsid w:val="007F48F9"/>
    <w:rsid w:val="007F4939"/>
    <w:rsid w:val="007F49EF"/>
    <w:rsid w:val="007F49FD"/>
    <w:rsid w:val="007F4A2C"/>
    <w:rsid w:val="007F4B07"/>
    <w:rsid w:val="007F4B1F"/>
    <w:rsid w:val="007F4B36"/>
    <w:rsid w:val="007F4BBE"/>
    <w:rsid w:val="007F4BC3"/>
    <w:rsid w:val="007F4BC4"/>
    <w:rsid w:val="007F4BEE"/>
    <w:rsid w:val="007F4C2B"/>
    <w:rsid w:val="007F4CBD"/>
    <w:rsid w:val="007F4D05"/>
    <w:rsid w:val="007F4D1E"/>
    <w:rsid w:val="007F4D23"/>
    <w:rsid w:val="007F4D4C"/>
    <w:rsid w:val="007F4D79"/>
    <w:rsid w:val="007F4DDF"/>
    <w:rsid w:val="007F4E2C"/>
    <w:rsid w:val="007F4F12"/>
    <w:rsid w:val="007F4F19"/>
    <w:rsid w:val="007F4F52"/>
    <w:rsid w:val="007F4F62"/>
    <w:rsid w:val="007F4F7B"/>
    <w:rsid w:val="007F5033"/>
    <w:rsid w:val="007F503C"/>
    <w:rsid w:val="007F5051"/>
    <w:rsid w:val="007F50C9"/>
    <w:rsid w:val="007F51A8"/>
    <w:rsid w:val="007F51DE"/>
    <w:rsid w:val="007F51FC"/>
    <w:rsid w:val="007F5257"/>
    <w:rsid w:val="007F525D"/>
    <w:rsid w:val="007F5269"/>
    <w:rsid w:val="007F5288"/>
    <w:rsid w:val="007F5294"/>
    <w:rsid w:val="007F529F"/>
    <w:rsid w:val="007F530C"/>
    <w:rsid w:val="007F534F"/>
    <w:rsid w:val="007F537E"/>
    <w:rsid w:val="007F53A8"/>
    <w:rsid w:val="007F53AB"/>
    <w:rsid w:val="007F545A"/>
    <w:rsid w:val="007F545D"/>
    <w:rsid w:val="007F549C"/>
    <w:rsid w:val="007F549E"/>
    <w:rsid w:val="007F54A9"/>
    <w:rsid w:val="007F54B4"/>
    <w:rsid w:val="007F5514"/>
    <w:rsid w:val="007F5537"/>
    <w:rsid w:val="007F559B"/>
    <w:rsid w:val="007F55CA"/>
    <w:rsid w:val="007F5639"/>
    <w:rsid w:val="007F5673"/>
    <w:rsid w:val="007F5683"/>
    <w:rsid w:val="007F56AC"/>
    <w:rsid w:val="007F56B0"/>
    <w:rsid w:val="007F56D8"/>
    <w:rsid w:val="007F5758"/>
    <w:rsid w:val="007F57C1"/>
    <w:rsid w:val="007F57C3"/>
    <w:rsid w:val="007F5818"/>
    <w:rsid w:val="007F583F"/>
    <w:rsid w:val="007F5890"/>
    <w:rsid w:val="007F589C"/>
    <w:rsid w:val="007F59A1"/>
    <w:rsid w:val="007F59A6"/>
    <w:rsid w:val="007F59A9"/>
    <w:rsid w:val="007F59FA"/>
    <w:rsid w:val="007F5A32"/>
    <w:rsid w:val="007F5A4D"/>
    <w:rsid w:val="007F5A6C"/>
    <w:rsid w:val="007F5B24"/>
    <w:rsid w:val="007F5B5D"/>
    <w:rsid w:val="007F5CDE"/>
    <w:rsid w:val="007F5E7B"/>
    <w:rsid w:val="007F5EC5"/>
    <w:rsid w:val="007F5EF2"/>
    <w:rsid w:val="007F5F0F"/>
    <w:rsid w:val="007F5F92"/>
    <w:rsid w:val="007F5FDA"/>
    <w:rsid w:val="007F6013"/>
    <w:rsid w:val="007F60BA"/>
    <w:rsid w:val="007F60EE"/>
    <w:rsid w:val="007F6166"/>
    <w:rsid w:val="007F618C"/>
    <w:rsid w:val="007F61B3"/>
    <w:rsid w:val="007F61BA"/>
    <w:rsid w:val="007F62A4"/>
    <w:rsid w:val="007F62A6"/>
    <w:rsid w:val="007F6358"/>
    <w:rsid w:val="007F6434"/>
    <w:rsid w:val="007F645E"/>
    <w:rsid w:val="007F645F"/>
    <w:rsid w:val="007F6479"/>
    <w:rsid w:val="007F64BA"/>
    <w:rsid w:val="007F6545"/>
    <w:rsid w:val="007F65B9"/>
    <w:rsid w:val="007F65CA"/>
    <w:rsid w:val="007F65D5"/>
    <w:rsid w:val="007F6603"/>
    <w:rsid w:val="007F6654"/>
    <w:rsid w:val="007F6674"/>
    <w:rsid w:val="007F6676"/>
    <w:rsid w:val="007F6684"/>
    <w:rsid w:val="007F6729"/>
    <w:rsid w:val="007F67B0"/>
    <w:rsid w:val="007F67B8"/>
    <w:rsid w:val="007F6801"/>
    <w:rsid w:val="007F68A2"/>
    <w:rsid w:val="007F68BA"/>
    <w:rsid w:val="007F697E"/>
    <w:rsid w:val="007F6984"/>
    <w:rsid w:val="007F69BE"/>
    <w:rsid w:val="007F6AE0"/>
    <w:rsid w:val="007F6B2D"/>
    <w:rsid w:val="007F6B4F"/>
    <w:rsid w:val="007F6B9D"/>
    <w:rsid w:val="007F6BCB"/>
    <w:rsid w:val="007F6C05"/>
    <w:rsid w:val="007F6C34"/>
    <w:rsid w:val="007F6C70"/>
    <w:rsid w:val="007F6D3B"/>
    <w:rsid w:val="007F6D66"/>
    <w:rsid w:val="007F6D8D"/>
    <w:rsid w:val="007F6DBA"/>
    <w:rsid w:val="007F6E45"/>
    <w:rsid w:val="007F6E6E"/>
    <w:rsid w:val="007F6ED3"/>
    <w:rsid w:val="007F6EE1"/>
    <w:rsid w:val="007F6F1B"/>
    <w:rsid w:val="007F6FAA"/>
    <w:rsid w:val="007F6FC5"/>
    <w:rsid w:val="007F6FC6"/>
    <w:rsid w:val="007F6FEA"/>
    <w:rsid w:val="007F7004"/>
    <w:rsid w:val="007F7013"/>
    <w:rsid w:val="007F7033"/>
    <w:rsid w:val="007F708D"/>
    <w:rsid w:val="007F70D2"/>
    <w:rsid w:val="007F7108"/>
    <w:rsid w:val="007F711E"/>
    <w:rsid w:val="007F716D"/>
    <w:rsid w:val="007F7186"/>
    <w:rsid w:val="007F71CC"/>
    <w:rsid w:val="007F71E5"/>
    <w:rsid w:val="007F728B"/>
    <w:rsid w:val="007F7315"/>
    <w:rsid w:val="007F7372"/>
    <w:rsid w:val="007F73D5"/>
    <w:rsid w:val="007F7435"/>
    <w:rsid w:val="007F7449"/>
    <w:rsid w:val="007F74FE"/>
    <w:rsid w:val="007F7544"/>
    <w:rsid w:val="007F75A7"/>
    <w:rsid w:val="007F75B9"/>
    <w:rsid w:val="007F760C"/>
    <w:rsid w:val="007F7636"/>
    <w:rsid w:val="007F7661"/>
    <w:rsid w:val="007F7679"/>
    <w:rsid w:val="007F76E3"/>
    <w:rsid w:val="007F76FD"/>
    <w:rsid w:val="007F772D"/>
    <w:rsid w:val="007F779D"/>
    <w:rsid w:val="007F77D4"/>
    <w:rsid w:val="007F7800"/>
    <w:rsid w:val="007F7843"/>
    <w:rsid w:val="007F7877"/>
    <w:rsid w:val="007F78DC"/>
    <w:rsid w:val="007F7929"/>
    <w:rsid w:val="007F7936"/>
    <w:rsid w:val="007F7944"/>
    <w:rsid w:val="007F7972"/>
    <w:rsid w:val="007F7985"/>
    <w:rsid w:val="007F79B1"/>
    <w:rsid w:val="007F79DA"/>
    <w:rsid w:val="007F7A0C"/>
    <w:rsid w:val="007F7A4A"/>
    <w:rsid w:val="007F7A72"/>
    <w:rsid w:val="007F7A7C"/>
    <w:rsid w:val="007F7A9E"/>
    <w:rsid w:val="007F7AA0"/>
    <w:rsid w:val="007F7AB1"/>
    <w:rsid w:val="007F7B18"/>
    <w:rsid w:val="007F7B2F"/>
    <w:rsid w:val="007F7B42"/>
    <w:rsid w:val="007F7B49"/>
    <w:rsid w:val="007F7B9A"/>
    <w:rsid w:val="007F7BDB"/>
    <w:rsid w:val="007F7BF6"/>
    <w:rsid w:val="007F7C07"/>
    <w:rsid w:val="007F7C24"/>
    <w:rsid w:val="007F7CFE"/>
    <w:rsid w:val="007F7D1E"/>
    <w:rsid w:val="007F7D57"/>
    <w:rsid w:val="007F7D8E"/>
    <w:rsid w:val="007F7DB5"/>
    <w:rsid w:val="007F7DFC"/>
    <w:rsid w:val="007F7E02"/>
    <w:rsid w:val="007F7E58"/>
    <w:rsid w:val="007F7EE2"/>
    <w:rsid w:val="007F7F00"/>
    <w:rsid w:val="007F7F2D"/>
    <w:rsid w:val="007F7F4F"/>
    <w:rsid w:val="007F7F87"/>
    <w:rsid w:val="007F7F92"/>
    <w:rsid w:val="007F7FBE"/>
    <w:rsid w:val="007F7FFE"/>
    <w:rsid w:val="00800032"/>
    <w:rsid w:val="008000AC"/>
    <w:rsid w:val="0080013D"/>
    <w:rsid w:val="0080017B"/>
    <w:rsid w:val="008001E4"/>
    <w:rsid w:val="00800272"/>
    <w:rsid w:val="00800298"/>
    <w:rsid w:val="008002AE"/>
    <w:rsid w:val="008002D6"/>
    <w:rsid w:val="0080030E"/>
    <w:rsid w:val="00800347"/>
    <w:rsid w:val="008003D4"/>
    <w:rsid w:val="00800410"/>
    <w:rsid w:val="008004F5"/>
    <w:rsid w:val="00800524"/>
    <w:rsid w:val="0080059A"/>
    <w:rsid w:val="00800606"/>
    <w:rsid w:val="00800637"/>
    <w:rsid w:val="00800660"/>
    <w:rsid w:val="00800673"/>
    <w:rsid w:val="00800694"/>
    <w:rsid w:val="00800698"/>
    <w:rsid w:val="00800699"/>
    <w:rsid w:val="008006CF"/>
    <w:rsid w:val="00800763"/>
    <w:rsid w:val="008007DE"/>
    <w:rsid w:val="008007F6"/>
    <w:rsid w:val="00800870"/>
    <w:rsid w:val="00800907"/>
    <w:rsid w:val="00800929"/>
    <w:rsid w:val="008009AC"/>
    <w:rsid w:val="00800A21"/>
    <w:rsid w:val="00800A34"/>
    <w:rsid w:val="00800AC1"/>
    <w:rsid w:val="00800AC9"/>
    <w:rsid w:val="00800AD6"/>
    <w:rsid w:val="00800B1C"/>
    <w:rsid w:val="00800B23"/>
    <w:rsid w:val="00800B46"/>
    <w:rsid w:val="00800B5B"/>
    <w:rsid w:val="00800B6F"/>
    <w:rsid w:val="00800B92"/>
    <w:rsid w:val="00800BF6"/>
    <w:rsid w:val="00800C78"/>
    <w:rsid w:val="00800C7B"/>
    <w:rsid w:val="00800D76"/>
    <w:rsid w:val="00800DC6"/>
    <w:rsid w:val="00800E10"/>
    <w:rsid w:val="00800E22"/>
    <w:rsid w:val="00800E59"/>
    <w:rsid w:val="00800E9A"/>
    <w:rsid w:val="00800EDB"/>
    <w:rsid w:val="00800F0C"/>
    <w:rsid w:val="00800F52"/>
    <w:rsid w:val="00800FCF"/>
    <w:rsid w:val="008010B9"/>
    <w:rsid w:val="008010D0"/>
    <w:rsid w:val="00801186"/>
    <w:rsid w:val="00801203"/>
    <w:rsid w:val="00801232"/>
    <w:rsid w:val="0080124C"/>
    <w:rsid w:val="008012AA"/>
    <w:rsid w:val="00801306"/>
    <w:rsid w:val="0080133A"/>
    <w:rsid w:val="00801354"/>
    <w:rsid w:val="008013B8"/>
    <w:rsid w:val="008013EA"/>
    <w:rsid w:val="0080143D"/>
    <w:rsid w:val="00801498"/>
    <w:rsid w:val="008014D1"/>
    <w:rsid w:val="008014E7"/>
    <w:rsid w:val="0080152E"/>
    <w:rsid w:val="0080153C"/>
    <w:rsid w:val="0080156A"/>
    <w:rsid w:val="0080159A"/>
    <w:rsid w:val="008015B7"/>
    <w:rsid w:val="00801604"/>
    <w:rsid w:val="0080167F"/>
    <w:rsid w:val="00801699"/>
    <w:rsid w:val="008016E4"/>
    <w:rsid w:val="00801754"/>
    <w:rsid w:val="00801763"/>
    <w:rsid w:val="008017A7"/>
    <w:rsid w:val="00801863"/>
    <w:rsid w:val="0080189D"/>
    <w:rsid w:val="008018D0"/>
    <w:rsid w:val="00801925"/>
    <w:rsid w:val="00801955"/>
    <w:rsid w:val="008019A2"/>
    <w:rsid w:val="008019A6"/>
    <w:rsid w:val="008019EE"/>
    <w:rsid w:val="008019F1"/>
    <w:rsid w:val="008019F8"/>
    <w:rsid w:val="00801A0F"/>
    <w:rsid w:val="00801A6A"/>
    <w:rsid w:val="00801A72"/>
    <w:rsid w:val="00801A7F"/>
    <w:rsid w:val="00801AB5"/>
    <w:rsid w:val="00801ACE"/>
    <w:rsid w:val="00801AEB"/>
    <w:rsid w:val="00801AF0"/>
    <w:rsid w:val="00801AF5"/>
    <w:rsid w:val="00801AF6"/>
    <w:rsid w:val="00801B76"/>
    <w:rsid w:val="00801B85"/>
    <w:rsid w:val="00801BA8"/>
    <w:rsid w:val="00801BE4"/>
    <w:rsid w:val="00801BF9"/>
    <w:rsid w:val="00801C0C"/>
    <w:rsid w:val="00801C13"/>
    <w:rsid w:val="00801C55"/>
    <w:rsid w:val="00801C72"/>
    <w:rsid w:val="00801D10"/>
    <w:rsid w:val="00801DD6"/>
    <w:rsid w:val="00801DFD"/>
    <w:rsid w:val="00801E20"/>
    <w:rsid w:val="00801E49"/>
    <w:rsid w:val="00801E5A"/>
    <w:rsid w:val="00801E99"/>
    <w:rsid w:val="00801ED4"/>
    <w:rsid w:val="00801F04"/>
    <w:rsid w:val="00801F0B"/>
    <w:rsid w:val="00801F10"/>
    <w:rsid w:val="00801F45"/>
    <w:rsid w:val="00801F4B"/>
    <w:rsid w:val="00801FAE"/>
    <w:rsid w:val="00801FF2"/>
    <w:rsid w:val="00802058"/>
    <w:rsid w:val="00802090"/>
    <w:rsid w:val="00802095"/>
    <w:rsid w:val="008020BD"/>
    <w:rsid w:val="0080211D"/>
    <w:rsid w:val="00802162"/>
    <w:rsid w:val="008021B5"/>
    <w:rsid w:val="00802212"/>
    <w:rsid w:val="0080224A"/>
    <w:rsid w:val="008022CF"/>
    <w:rsid w:val="008022E2"/>
    <w:rsid w:val="00802335"/>
    <w:rsid w:val="00802339"/>
    <w:rsid w:val="0080241F"/>
    <w:rsid w:val="0080244F"/>
    <w:rsid w:val="00802474"/>
    <w:rsid w:val="00802480"/>
    <w:rsid w:val="0080252A"/>
    <w:rsid w:val="00802596"/>
    <w:rsid w:val="008025E4"/>
    <w:rsid w:val="00802629"/>
    <w:rsid w:val="0080266F"/>
    <w:rsid w:val="008026C5"/>
    <w:rsid w:val="0080273E"/>
    <w:rsid w:val="00802768"/>
    <w:rsid w:val="008027B5"/>
    <w:rsid w:val="0080284F"/>
    <w:rsid w:val="00802865"/>
    <w:rsid w:val="00802882"/>
    <w:rsid w:val="008028BF"/>
    <w:rsid w:val="008028FC"/>
    <w:rsid w:val="008029B0"/>
    <w:rsid w:val="00802A1D"/>
    <w:rsid w:val="00802A24"/>
    <w:rsid w:val="00802A29"/>
    <w:rsid w:val="00802A7C"/>
    <w:rsid w:val="00802B7F"/>
    <w:rsid w:val="00802C2F"/>
    <w:rsid w:val="00802C31"/>
    <w:rsid w:val="00802C3D"/>
    <w:rsid w:val="00802C43"/>
    <w:rsid w:val="00802C48"/>
    <w:rsid w:val="00802C57"/>
    <w:rsid w:val="00802C70"/>
    <w:rsid w:val="00802C91"/>
    <w:rsid w:val="00802D4E"/>
    <w:rsid w:val="00802D64"/>
    <w:rsid w:val="00802D82"/>
    <w:rsid w:val="00802E69"/>
    <w:rsid w:val="00802EB2"/>
    <w:rsid w:val="00802ED2"/>
    <w:rsid w:val="00802FBC"/>
    <w:rsid w:val="00802FE6"/>
    <w:rsid w:val="00802FEF"/>
    <w:rsid w:val="00803026"/>
    <w:rsid w:val="00803097"/>
    <w:rsid w:val="008030F3"/>
    <w:rsid w:val="00803105"/>
    <w:rsid w:val="00803135"/>
    <w:rsid w:val="00803152"/>
    <w:rsid w:val="00803181"/>
    <w:rsid w:val="008031A8"/>
    <w:rsid w:val="008031C4"/>
    <w:rsid w:val="00803242"/>
    <w:rsid w:val="0080324F"/>
    <w:rsid w:val="00803288"/>
    <w:rsid w:val="008032AC"/>
    <w:rsid w:val="0080331B"/>
    <w:rsid w:val="0080334F"/>
    <w:rsid w:val="00803364"/>
    <w:rsid w:val="008033CD"/>
    <w:rsid w:val="00803443"/>
    <w:rsid w:val="0080346A"/>
    <w:rsid w:val="008034CA"/>
    <w:rsid w:val="008034CF"/>
    <w:rsid w:val="00803638"/>
    <w:rsid w:val="00803669"/>
    <w:rsid w:val="00803754"/>
    <w:rsid w:val="0080379B"/>
    <w:rsid w:val="008037B4"/>
    <w:rsid w:val="00803887"/>
    <w:rsid w:val="0080388B"/>
    <w:rsid w:val="00803896"/>
    <w:rsid w:val="008038A7"/>
    <w:rsid w:val="008038F8"/>
    <w:rsid w:val="008038F9"/>
    <w:rsid w:val="0080390E"/>
    <w:rsid w:val="0080392F"/>
    <w:rsid w:val="00803965"/>
    <w:rsid w:val="0080396B"/>
    <w:rsid w:val="00803A00"/>
    <w:rsid w:val="00803A59"/>
    <w:rsid w:val="00803AE2"/>
    <w:rsid w:val="00803AF7"/>
    <w:rsid w:val="00803B14"/>
    <w:rsid w:val="00803B42"/>
    <w:rsid w:val="00803B65"/>
    <w:rsid w:val="00803BC5"/>
    <w:rsid w:val="00803C85"/>
    <w:rsid w:val="00803CF0"/>
    <w:rsid w:val="00803D24"/>
    <w:rsid w:val="00803D9A"/>
    <w:rsid w:val="00803E6A"/>
    <w:rsid w:val="00804051"/>
    <w:rsid w:val="00804060"/>
    <w:rsid w:val="0080424D"/>
    <w:rsid w:val="008042E2"/>
    <w:rsid w:val="00804319"/>
    <w:rsid w:val="00804338"/>
    <w:rsid w:val="00804443"/>
    <w:rsid w:val="0080444B"/>
    <w:rsid w:val="00804457"/>
    <w:rsid w:val="008044AF"/>
    <w:rsid w:val="008044DD"/>
    <w:rsid w:val="008044EB"/>
    <w:rsid w:val="00804546"/>
    <w:rsid w:val="008045EB"/>
    <w:rsid w:val="008045F3"/>
    <w:rsid w:val="00804624"/>
    <w:rsid w:val="008046A5"/>
    <w:rsid w:val="008046AA"/>
    <w:rsid w:val="008046F4"/>
    <w:rsid w:val="00804721"/>
    <w:rsid w:val="00804769"/>
    <w:rsid w:val="00804786"/>
    <w:rsid w:val="0080484C"/>
    <w:rsid w:val="00804947"/>
    <w:rsid w:val="0080494B"/>
    <w:rsid w:val="00804991"/>
    <w:rsid w:val="008049B9"/>
    <w:rsid w:val="008049C4"/>
    <w:rsid w:val="00804A18"/>
    <w:rsid w:val="00804A65"/>
    <w:rsid w:val="00804A6E"/>
    <w:rsid w:val="00804B29"/>
    <w:rsid w:val="00804B33"/>
    <w:rsid w:val="00804B71"/>
    <w:rsid w:val="00804B7B"/>
    <w:rsid w:val="00804B9E"/>
    <w:rsid w:val="00804BE5"/>
    <w:rsid w:val="00804C27"/>
    <w:rsid w:val="00804C75"/>
    <w:rsid w:val="00804CB1"/>
    <w:rsid w:val="00804D5C"/>
    <w:rsid w:val="00804DC1"/>
    <w:rsid w:val="00804E7D"/>
    <w:rsid w:val="00804F2E"/>
    <w:rsid w:val="00804F54"/>
    <w:rsid w:val="00804F80"/>
    <w:rsid w:val="00804F82"/>
    <w:rsid w:val="00805020"/>
    <w:rsid w:val="00805036"/>
    <w:rsid w:val="008050C8"/>
    <w:rsid w:val="00805108"/>
    <w:rsid w:val="00805155"/>
    <w:rsid w:val="008051B3"/>
    <w:rsid w:val="008051D3"/>
    <w:rsid w:val="00805223"/>
    <w:rsid w:val="00805297"/>
    <w:rsid w:val="008052FE"/>
    <w:rsid w:val="0080531C"/>
    <w:rsid w:val="0080542F"/>
    <w:rsid w:val="008054B3"/>
    <w:rsid w:val="008054EF"/>
    <w:rsid w:val="00805541"/>
    <w:rsid w:val="0080558A"/>
    <w:rsid w:val="008055A4"/>
    <w:rsid w:val="008055CD"/>
    <w:rsid w:val="008055F5"/>
    <w:rsid w:val="00805797"/>
    <w:rsid w:val="008057C1"/>
    <w:rsid w:val="00805807"/>
    <w:rsid w:val="00805830"/>
    <w:rsid w:val="00805836"/>
    <w:rsid w:val="0080583A"/>
    <w:rsid w:val="008058D4"/>
    <w:rsid w:val="0080598D"/>
    <w:rsid w:val="008059AD"/>
    <w:rsid w:val="008059F4"/>
    <w:rsid w:val="008059F6"/>
    <w:rsid w:val="00805A21"/>
    <w:rsid w:val="00805A25"/>
    <w:rsid w:val="00805A3B"/>
    <w:rsid w:val="00805A3D"/>
    <w:rsid w:val="00805AF1"/>
    <w:rsid w:val="00805B0A"/>
    <w:rsid w:val="00805B6E"/>
    <w:rsid w:val="00805B93"/>
    <w:rsid w:val="00805C63"/>
    <w:rsid w:val="00805C73"/>
    <w:rsid w:val="00805CB2"/>
    <w:rsid w:val="00805D9C"/>
    <w:rsid w:val="00805E13"/>
    <w:rsid w:val="00805E5B"/>
    <w:rsid w:val="00805F2F"/>
    <w:rsid w:val="00805F67"/>
    <w:rsid w:val="00805FBD"/>
    <w:rsid w:val="00805FC0"/>
    <w:rsid w:val="00805FFE"/>
    <w:rsid w:val="00806161"/>
    <w:rsid w:val="00806174"/>
    <w:rsid w:val="00806181"/>
    <w:rsid w:val="00806206"/>
    <w:rsid w:val="00806207"/>
    <w:rsid w:val="00806280"/>
    <w:rsid w:val="00806288"/>
    <w:rsid w:val="0080628B"/>
    <w:rsid w:val="0080629C"/>
    <w:rsid w:val="008062B8"/>
    <w:rsid w:val="0080634C"/>
    <w:rsid w:val="0080636F"/>
    <w:rsid w:val="008063AE"/>
    <w:rsid w:val="008063CF"/>
    <w:rsid w:val="00806468"/>
    <w:rsid w:val="0080646B"/>
    <w:rsid w:val="0080648C"/>
    <w:rsid w:val="00806499"/>
    <w:rsid w:val="0080649F"/>
    <w:rsid w:val="008064B7"/>
    <w:rsid w:val="008064C9"/>
    <w:rsid w:val="00806509"/>
    <w:rsid w:val="008065BC"/>
    <w:rsid w:val="008065E2"/>
    <w:rsid w:val="0080663D"/>
    <w:rsid w:val="00806642"/>
    <w:rsid w:val="0080669C"/>
    <w:rsid w:val="008066C6"/>
    <w:rsid w:val="00806722"/>
    <w:rsid w:val="00806728"/>
    <w:rsid w:val="0080674A"/>
    <w:rsid w:val="008067D5"/>
    <w:rsid w:val="00806832"/>
    <w:rsid w:val="0080683C"/>
    <w:rsid w:val="00806854"/>
    <w:rsid w:val="00806858"/>
    <w:rsid w:val="00806868"/>
    <w:rsid w:val="008068DB"/>
    <w:rsid w:val="008068E5"/>
    <w:rsid w:val="008068FE"/>
    <w:rsid w:val="0080691B"/>
    <w:rsid w:val="0080691E"/>
    <w:rsid w:val="00806938"/>
    <w:rsid w:val="0080697E"/>
    <w:rsid w:val="0080699A"/>
    <w:rsid w:val="008069F7"/>
    <w:rsid w:val="00806A1A"/>
    <w:rsid w:val="00806A60"/>
    <w:rsid w:val="00806A63"/>
    <w:rsid w:val="00806A6E"/>
    <w:rsid w:val="00806A99"/>
    <w:rsid w:val="00806AA1"/>
    <w:rsid w:val="00806ABE"/>
    <w:rsid w:val="00806AEA"/>
    <w:rsid w:val="00806B4F"/>
    <w:rsid w:val="00806B86"/>
    <w:rsid w:val="00806B99"/>
    <w:rsid w:val="00806BA6"/>
    <w:rsid w:val="00806C13"/>
    <w:rsid w:val="00806CD9"/>
    <w:rsid w:val="00806D36"/>
    <w:rsid w:val="00806D4A"/>
    <w:rsid w:val="00806D72"/>
    <w:rsid w:val="00806D7F"/>
    <w:rsid w:val="00806D85"/>
    <w:rsid w:val="00806DC3"/>
    <w:rsid w:val="00806DFC"/>
    <w:rsid w:val="00806E40"/>
    <w:rsid w:val="00806EBC"/>
    <w:rsid w:val="00806ED8"/>
    <w:rsid w:val="00806EEA"/>
    <w:rsid w:val="00806EEF"/>
    <w:rsid w:val="00806F00"/>
    <w:rsid w:val="00806FB3"/>
    <w:rsid w:val="00806FB6"/>
    <w:rsid w:val="00806FB9"/>
    <w:rsid w:val="00806FDF"/>
    <w:rsid w:val="0080711D"/>
    <w:rsid w:val="00807129"/>
    <w:rsid w:val="0080716C"/>
    <w:rsid w:val="00807201"/>
    <w:rsid w:val="008072BF"/>
    <w:rsid w:val="008072FE"/>
    <w:rsid w:val="00807309"/>
    <w:rsid w:val="00807336"/>
    <w:rsid w:val="00807361"/>
    <w:rsid w:val="00807370"/>
    <w:rsid w:val="008073B4"/>
    <w:rsid w:val="008073E2"/>
    <w:rsid w:val="0080751B"/>
    <w:rsid w:val="00807585"/>
    <w:rsid w:val="0080768C"/>
    <w:rsid w:val="008076D3"/>
    <w:rsid w:val="00807734"/>
    <w:rsid w:val="008077FB"/>
    <w:rsid w:val="0080780D"/>
    <w:rsid w:val="008078CB"/>
    <w:rsid w:val="008078F3"/>
    <w:rsid w:val="0080797B"/>
    <w:rsid w:val="008079D0"/>
    <w:rsid w:val="00807A0E"/>
    <w:rsid w:val="00807A47"/>
    <w:rsid w:val="00807A6A"/>
    <w:rsid w:val="00807AE1"/>
    <w:rsid w:val="00807B6B"/>
    <w:rsid w:val="00807BDD"/>
    <w:rsid w:val="00807BEC"/>
    <w:rsid w:val="00807C9D"/>
    <w:rsid w:val="00807CC5"/>
    <w:rsid w:val="00807D0C"/>
    <w:rsid w:val="00807D4A"/>
    <w:rsid w:val="00807D4E"/>
    <w:rsid w:val="00807DF8"/>
    <w:rsid w:val="00807E03"/>
    <w:rsid w:val="00807E6D"/>
    <w:rsid w:val="00807E80"/>
    <w:rsid w:val="00807E93"/>
    <w:rsid w:val="00807ED0"/>
    <w:rsid w:val="00807F3C"/>
    <w:rsid w:val="00807F44"/>
    <w:rsid w:val="00807F56"/>
    <w:rsid w:val="00807F90"/>
    <w:rsid w:val="0081007F"/>
    <w:rsid w:val="008100CF"/>
    <w:rsid w:val="008100E4"/>
    <w:rsid w:val="00810143"/>
    <w:rsid w:val="00810169"/>
    <w:rsid w:val="00810233"/>
    <w:rsid w:val="0081028B"/>
    <w:rsid w:val="008102EF"/>
    <w:rsid w:val="008102F2"/>
    <w:rsid w:val="00810334"/>
    <w:rsid w:val="00810378"/>
    <w:rsid w:val="008103BD"/>
    <w:rsid w:val="0081040F"/>
    <w:rsid w:val="0081050B"/>
    <w:rsid w:val="008106A5"/>
    <w:rsid w:val="008106BA"/>
    <w:rsid w:val="008106F2"/>
    <w:rsid w:val="008106F5"/>
    <w:rsid w:val="00810734"/>
    <w:rsid w:val="00810756"/>
    <w:rsid w:val="00810770"/>
    <w:rsid w:val="00810786"/>
    <w:rsid w:val="008107BE"/>
    <w:rsid w:val="0081088E"/>
    <w:rsid w:val="0081088F"/>
    <w:rsid w:val="008108B8"/>
    <w:rsid w:val="00810923"/>
    <w:rsid w:val="00810931"/>
    <w:rsid w:val="00810960"/>
    <w:rsid w:val="00810987"/>
    <w:rsid w:val="0081099E"/>
    <w:rsid w:val="008109A0"/>
    <w:rsid w:val="008109C0"/>
    <w:rsid w:val="008109E4"/>
    <w:rsid w:val="00810A24"/>
    <w:rsid w:val="00810A5E"/>
    <w:rsid w:val="00810AB4"/>
    <w:rsid w:val="00810AEB"/>
    <w:rsid w:val="00810B55"/>
    <w:rsid w:val="00810B92"/>
    <w:rsid w:val="00810BAB"/>
    <w:rsid w:val="00810BAF"/>
    <w:rsid w:val="00810BD0"/>
    <w:rsid w:val="00810BDC"/>
    <w:rsid w:val="00810C36"/>
    <w:rsid w:val="00810C4B"/>
    <w:rsid w:val="00810C9D"/>
    <w:rsid w:val="00810CAE"/>
    <w:rsid w:val="00810CB5"/>
    <w:rsid w:val="00810CC3"/>
    <w:rsid w:val="00810CE6"/>
    <w:rsid w:val="00810D48"/>
    <w:rsid w:val="00810DA7"/>
    <w:rsid w:val="00810DB0"/>
    <w:rsid w:val="00810DE5"/>
    <w:rsid w:val="00810DEF"/>
    <w:rsid w:val="00810DFA"/>
    <w:rsid w:val="00810E05"/>
    <w:rsid w:val="00810E24"/>
    <w:rsid w:val="00810E31"/>
    <w:rsid w:val="00810E7A"/>
    <w:rsid w:val="00810EF3"/>
    <w:rsid w:val="00810F4B"/>
    <w:rsid w:val="00810FC5"/>
    <w:rsid w:val="00810FF1"/>
    <w:rsid w:val="00811065"/>
    <w:rsid w:val="008110CF"/>
    <w:rsid w:val="008110EA"/>
    <w:rsid w:val="0081111F"/>
    <w:rsid w:val="00811130"/>
    <w:rsid w:val="0081118A"/>
    <w:rsid w:val="008111B8"/>
    <w:rsid w:val="008111C8"/>
    <w:rsid w:val="008111CA"/>
    <w:rsid w:val="00811212"/>
    <w:rsid w:val="00811215"/>
    <w:rsid w:val="008112ED"/>
    <w:rsid w:val="008112FB"/>
    <w:rsid w:val="0081130F"/>
    <w:rsid w:val="00811410"/>
    <w:rsid w:val="00811426"/>
    <w:rsid w:val="008114D5"/>
    <w:rsid w:val="008114F9"/>
    <w:rsid w:val="008114FC"/>
    <w:rsid w:val="00811544"/>
    <w:rsid w:val="008115B5"/>
    <w:rsid w:val="008115C2"/>
    <w:rsid w:val="008116B2"/>
    <w:rsid w:val="00811735"/>
    <w:rsid w:val="008117DF"/>
    <w:rsid w:val="008117FE"/>
    <w:rsid w:val="00811815"/>
    <w:rsid w:val="008118BD"/>
    <w:rsid w:val="008118BE"/>
    <w:rsid w:val="008118F6"/>
    <w:rsid w:val="008118F8"/>
    <w:rsid w:val="00811954"/>
    <w:rsid w:val="00811975"/>
    <w:rsid w:val="0081197A"/>
    <w:rsid w:val="00811AC1"/>
    <w:rsid w:val="00811B09"/>
    <w:rsid w:val="00811B7C"/>
    <w:rsid w:val="00811BA6"/>
    <w:rsid w:val="00811BAB"/>
    <w:rsid w:val="00811BFB"/>
    <w:rsid w:val="00811C3A"/>
    <w:rsid w:val="00811C43"/>
    <w:rsid w:val="00811C95"/>
    <w:rsid w:val="00811CA2"/>
    <w:rsid w:val="00811CA3"/>
    <w:rsid w:val="00811CA5"/>
    <w:rsid w:val="00811CBA"/>
    <w:rsid w:val="00811CFF"/>
    <w:rsid w:val="00811D12"/>
    <w:rsid w:val="00811D18"/>
    <w:rsid w:val="00811D22"/>
    <w:rsid w:val="00811D7D"/>
    <w:rsid w:val="00811EA7"/>
    <w:rsid w:val="00811F1D"/>
    <w:rsid w:val="00811F25"/>
    <w:rsid w:val="00811F2F"/>
    <w:rsid w:val="00811F37"/>
    <w:rsid w:val="00811F48"/>
    <w:rsid w:val="00812017"/>
    <w:rsid w:val="0081201B"/>
    <w:rsid w:val="00812041"/>
    <w:rsid w:val="0081204B"/>
    <w:rsid w:val="008120C9"/>
    <w:rsid w:val="008120DE"/>
    <w:rsid w:val="00812105"/>
    <w:rsid w:val="00812118"/>
    <w:rsid w:val="008121C5"/>
    <w:rsid w:val="00812200"/>
    <w:rsid w:val="0081229B"/>
    <w:rsid w:val="008122EB"/>
    <w:rsid w:val="00812337"/>
    <w:rsid w:val="00812339"/>
    <w:rsid w:val="0081238C"/>
    <w:rsid w:val="00812414"/>
    <w:rsid w:val="00812417"/>
    <w:rsid w:val="0081241B"/>
    <w:rsid w:val="00812431"/>
    <w:rsid w:val="00812473"/>
    <w:rsid w:val="00812498"/>
    <w:rsid w:val="00812604"/>
    <w:rsid w:val="00812638"/>
    <w:rsid w:val="00812652"/>
    <w:rsid w:val="00812683"/>
    <w:rsid w:val="008126BE"/>
    <w:rsid w:val="0081273F"/>
    <w:rsid w:val="0081278F"/>
    <w:rsid w:val="008127FF"/>
    <w:rsid w:val="00812813"/>
    <w:rsid w:val="00812822"/>
    <w:rsid w:val="0081287E"/>
    <w:rsid w:val="0081289A"/>
    <w:rsid w:val="008128AF"/>
    <w:rsid w:val="008128B0"/>
    <w:rsid w:val="00812945"/>
    <w:rsid w:val="00812A0E"/>
    <w:rsid w:val="00812A86"/>
    <w:rsid w:val="00812ABE"/>
    <w:rsid w:val="00812B38"/>
    <w:rsid w:val="00812B43"/>
    <w:rsid w:val="00812B72"/>
    <w:rsid w:val="00812B97"/>
    <w:rsid w:val="00812BB1"/>
    <w:rsid w:val="00812BE0"/>
    <w:rsid w:val="00812BEC"/>
    <w:rsid w:val="00812C25"/>
    <w:rsid w:val="00812C60"/>
    <w:rsid w:val="00812D42"/>
    <w:rsid w:val="00812D6B"/>
    <w:rsid w:val="00812D93"/>
    <w:rsid w:val="00812DA0"/>
    <w:rsid w:val="00812DBD"/>
    <w:rsid w:val="00812DF3"/>
    <w:rsid w:val="00812DFF"/>
    <w:rsid w:val="00812E03"/>
    <w:rsid w:val="00812E10"/>
    <w:rsid w:val="00812EC1"/>
    <w:rsid w:val="00812ECE"/>
    <w:rsid w:val="00812F38"/>
    <w:rsid w:val="00812F42"/>
    <w:rsid w:val="00812F59"/>
    <w:rsid w:val="00813035"/>
    <w:rsid w:val="00813120"/>
    <w:rsid w:val="00813152"/>
    <w:rsid w:val="008131A0"/>
    <w:rsid w:val="008131A9"/>
    <w:rsid w:val="008131D7"/>
    <w:rsid w:val="008131E1"/>
    <w:rsid w:val="008131E9"/>
    <w:rsid w:val="00813260"/>
    <w:rsid w:val="00813269"/>
    <w:rsid w:val="0081330B"/>
    <w:rsid w:val="00813324"/>
    <w:rsid w:val="00813368"/>
    <w:rsid w:val="008133FD"/>
    <w:rsid w:val="008134EA"/>
    <w:rsid w:val="0081357D"/>
    <w:rsid w:val="008135AD"/>
    <w:rsid w:val="008135BA"/>
    <w:rsid w:val="008136C8"/>
    <w:rsid w:val="00813744"/>
    <w:rsid w:val="0081374E"/>
    <w:rsid w:val="0081375D"/>
    <w:rsid w:val="00813772"/>
    <w:rsid w:val="008137F8"/>
    <w:rsid w:val="00813828"/>
    <w:rsid w:val="0081382A"/>
    <w:rsid w:val="00813830"/>
    <w:rsid w:val="00813835"/>
    <w:rsid w:val="0081383A"/>
    <w:rsid w:val="008138B5"/>
    <w:rsid w:val="008138CA"/>
    <w:rsid w:val="0081392F"/>
    <w:rsid w:val="008139A0"/>
    <w:rsid w:val="00813A20"/>
    <w:rsid w:val="00813A75"/>
    <w:rsid w:val="00813AAD"/>
    <w:rsid w:val="00813B3D"/>
    <w:rsid w:val="00813B43"/>
    <w:rsid w:val="00813BA0"/>
    <w:rsid w:val="00813C0E"/>
    <w:rsid w:val="00813C5B"/>
    <w:rsid w:val="00813CEE"/>
    <w:rsid w:val="00813D0F"/>
    <w:rsid w:val="00813D34"/>
    <w:rsid w:val="00813D85"/>
    <w:rsid w:val="00813D99"/>
    <w:rsid w:val="00813E05"/>
    <w:rsid w:val="00813E15"/>
    <w:rsid w:val="00813E91"/>
    <w:rsid w:val="00813F0A"/>
    <w:rsid w:val="00813F19"/>
    <w:rsid w:val="00813F43"/>
    <w:rsid w:val="00813F76"/>
    <w:rsid w:val="00813F7E"/>
    <w:rsid w:val="00814001"/>
    <w:rsid w:val="0081402D"/>
    <w:rsid w:val="00814044"/>
    <w:rsid w:val="0081406A"/>
    <w:rsid w:val="0081408E"/>
    <w:rsid w:val="00814100"/>
    <w:rsid w:val="0081418E"/>
    <w:rsid w:val="00814295"/>
    <w:rsid w:val="008142A9"/>
    <w:rsid w:val="00814324"/>
    <w:rsid w:val="0081436B"/>
    <w:rsid w:val="00814376"/>
    <w:rsid w:val="00814388"/>
    <w:rsid w:val="008144BB"/>
    <w:rsid w:val="00814522"/>
    <w:rsid w:val="0081456D"/>
    <w:rsid w:val="0081466B"/>
    <w:rsid w:val="008146A1"/>
    <w:rsid w:val="00814791"/>
    <w:rsid w:val="008147C4"/>
    <w:rsid w:val="008147CA"/>
    <w:rsid w:val="008147EE"/>
    <w:rsid w:val="0081480A"/>
    <w:rsid w:val="0081486B"/>
    <w:rsid w:val="008148C0"/>
    <w:rsid w:val="008148FA"/>
    <w:rsid w:val="008148FB"/>
    <w:rsid w:val="0081492C"/>
    <w:rsid w:val="00814959"/>
    <w:rsid w:val="00814A88"/>
    <w:rsid w:val="00814AA0"/>
    <w:rsid w:val="00814AA7"/>
    <w:rsid w:val="00814AD8"/>
    <w:rsid w:val="00814BFB"/>
    <w:rsid w:val="00814C40"/>
    <w:rsid w:val="00814C97"/>
    <w:rsid w:val="00814CB2"/>
    <w:rsid w:val="00814D8D"/>
    <w:rsid w:val="00814E05"/>
    <w:rsid w:val="00814E1E"/>
    <w:rsid w:val="00814E34"/>
    <w:rsid w:val="00814E3E"/>
    <w:rsid w:val="00814E40"/>
    <w:rsid w:val="00814E71"/>
    <w:rsid w:val="00814E90"/>
    <w:rsid w:val="00814F2F"/>
    <w:rsid w:val="00814F3B"/>
    <w:rsid w:val="00814F58"/>
    <w:rsid w:val="00814FDD"/>
    <w:rsid w:val="00814FF3"/>
    <w:rsid w:val="00815117"/>
    <w:rsid w:val="0081513A"/>
    <w:rsid w:val="00815164"/>
    <w:rsid w:val="00815173"/>
    <w:rsid w:val="00815179"/>
    <w:rsid w:val="00815269"/>
    <w:rsid w:val="0081528E"/>
    <w:rsid w:val="008152D1"/>
    <w:rsid w:val="008152D3"/>
    <w:rsid w:val="00815472"/>
    <w:rsid w:val="008154D9"/>
    <w:rsid w:val="0081552B"/>
    <w:rsid w:val="0081557E"/>
    <w:rsid w:val="00815591"/>
    <w:rsid w:val="008155B4"/>
    <w:rsid w:val="008155F0"/>
    <w:rsid w:val="00815612"/>
    <w:rsid w:val="0081567B"/>
    <w:rsid w:val="0081569A"/>
    <w:rsid w:val="008156EE"/>
    <w:rsid w:val="00815702"/>
    <w:rsid w:val="00815745"/>
    <w:rsid w:val="00815764"/>
    <w:rsid w:val="0081578E"/>
    <w:rsid w:val="008157E3"/>
    <w:rsid w:val="00815855"/>
    <w:rsid w:val="008158A1"/>
    <w:rsid w:val="008159DF"/>
    <w:rsid w:val="00815A07"/>
    <w:rsid w:val="00815A29"/>
    <w:rsid w:val="00815A5C"/>
    <w:rsid w:val="00815A9F"/>
    <w:rsid w:val="00815B28"/>
    <w:rsid w:val="00815B39"/>
    <w:rsid w:val="00815BBF"/>
    <w:rsid w:val="00815BD5"/>
    <w:rsid w:val="00815BF6"/>
    <w:rsid w:val="00815C7E"/>
    <w:rsid w:val="00815CDE"/>
    <w:rsid w:val="00815CF1"/>
    <w:rsid w:val="00815E41"/>
    <w:rsid w:val="00815E8B"/>
    <w:rsid w:val="00815E8D"/>
    <w:rsid w:val="00815F01"/>
    <w:rsid w:val="00815F13"/>
    <w:rsid w:val="00815F36"/>
    <w:rsid w:val="00815F37"/>
    <w:rsid w:val="00815F4C"/>
    <w:rsid w:val="00815F69"/>
    <w:rsid w:val="00815F86"/>
    <w:rsid w:val="00816021"/>
    <w:rsid w:val="00816033"/>
    <w:rsid w:val="00816071"/>
    <w:rsid w:val="00816113"/>
    <w:rsid w:val="00816147"/>
    <w:rsid w:val="00816174"/>
    <w:rsid w:val="008161E8"/>
    <w:rsid w:val="00816225"/>
    <w:rsid w:val="00816239"/>
    <w:rsid w:val="008162B9"/>
    <w:rsid w:val="008162CD"/>
    <w:rsid w:val="008162FE"/>
    <w:rsid w:val="008162FF"/>
    <w:rsid w:val="00816347"/>
    <w:rsid w:val="00816355"/>
    <w:rsid w:val="008163B2"/>
    <w:rsid w:val="0081646D"/>
    <w:rsid w:val="008164C8"/>
    <w:rsid w:val="008164DE"/>
    <w:rsid w:val="008164E2"/>
    <w:rsid w:val="00816562"/>
    <w:rsid w:val="0081659C"/>
    <w:rsid w:val="008165B9"/>
    <w:rsid w:val="008165BA"/>
    <w:rsid w:val="008165F8"/>
    <w:rsid w:val="008166E4"/>
    <w:rsid w:val="008167A7"/>
    <w:rsid w:val="008167D1"/>
    <w:rsid w:val="008167DA"/>
    <w:rsid w:val="008167EC"/>
    <w:rsid w:val="008167FA"/>
    <w:rsid w:val="008167FC"/>
    <w:rsid w:val="00816824"/>
    <w:rsid w:val="00816855"/>
    <w:rsid w:val="0081686A"/>
    <w:rsid w:val="008168A8"/>
    <w:rsid w:val="008168C0"/>
    <w:rsid w:val="008168EB"/>
    <w:rsid w:val="00816968"/>
    <w:rsid w:val="00816986"/>
    <w:rsid w:val="00816AEF"/>
    <w:rsid w:val="00816B02"/>
    <w:rsid w:val="00816B22"/>
    <w:rsid w:val="00816B32"/>
    <w:rsid w:val="00816B39"/>
    <w:rsid w:val="00816BAB"/>
    <w:rsid w:val="00816BD0"/>
    <w:rsid w:val="00816CF1"/>
    <w:rsid w:val="00816D7A"/>
    <w:rsid w:val="00816E67"/>
    <w:rsid w:val="00816E72"/>
    <w:rsid w:val="00816EC2"/>
    <w:rsid w:val="00816EF8"/>
    <w:rsid w:val="00816F65"/>
    <w:rsid w:val="00816F78"/>
    <w:rsid w:val="00816FCD"/>
    <w:rsid w:val="0081705C"/>
    <w:rsid w:val="008170ED"/>
    <w:rsid w:val="00817117"/>
    <w:rsid w:val="00817180"/>
    <w:rsid w:val="008171F7"/>
    <w:rsid w:val="0081720A"/>
    <w:rsid w:val="00817229"/>
    <w:rsid w:val="008172C2"/>
    <w:rsid w:val="0081743B"/>
    <w:rsid w:val="008174BD"/>
    <w:rsid w:val="008174F6"/>
    <w:rsid w:val="0081752A"/>
    <w:rsid w:val="0081752C"/>
    <w:rsid w:val="00817546"/>
    <w:rsid w:val="00817566"/>
    <w:rsid w:val="008175A9"/>
    <w:rsid w:val="008175D7"/>
    <w:rsid w:val="008175F5"/>
    <w:rsid w:val="0081761D"/>
    <w:rsid w:val="0081764C"/>
    <w:rsid w:val="008176F7"/>
    <w:rsid w:val="00817739"/>
    <w:rsid w:val="008177C8"/>
    <w:rsid w:val="00817849"/>
    <w:rsid w:val="008178BD"/>
    <w:rsid w:val="008178C6"/>
    <w:rsid w:val="00817928"/>
    <w:rsid w:val="00817931"/>
    <w:rsid w:val="0081797F"/>
    <w:rsid w:val="008179A7"/>
    <w:rsid w:val="008179D7"/>
    <w:rsid w:val="008179DD"/>
    <w:rsid w:val="00817A16"/>
    <w:rsid w:val="00817A36"/>
    <w:rsid w:val="00817B4C"/>
    <w:rsid w:val="00817B69"/>
    <w:rsid w:val="00817B6D"/>
    <w:rsid w:val="00817BC9"/>
    <w:rsid w:val="00817BE5"/>
    <w:rsid w:val="00817C2B"/>
    <w:rsid w:val="00817CA1"/>
    <w:rsid w:val="00817D27"/>
    <w:rsid w:val="00817D5E"/>
    <w:rsid w:val="00817D75"/>
    <w:rsid w:val="00817D8A"/>
    <w:rsid w:val="00817E34"/>
    <w:rsid w:val="00817E6F"/>
    <w:rsid w:val="00817E72"/>
    <w:rsid w:val="00817EB9"/>
    <w:rsid w:val="00817EDE"/>
    <w:rsid w:val="00817F92"/>
    <w:rsid w:val="00817FA4"/>
    <w:rsid w:val="00820078"/>
    <w:rsid w:val="008200AF"/>
    <w:rsid w:val="008200D7"/>
    <w:rsid w:val="008200FC"/>
    <w:rsid w:val="00820109"/>
    <w:rsid w:val="00820150"/>
    <w:rsid w:val="00820158"/>
    <w:rsid w:val="008201EC"/>
    <w:rsid w:val="008202B4"/>
    <w:rsid w:val="008202ED"/>
    <w:rsid w:val="0082032B"/>
    <w:rsid w:val="008203C1"/>
    <w:rsid w:val="008203F2"/>
    <w:rsid w:val="0082042E"/>
    <w:rsid w:val="00820443"/>
    <w:rsid w:val="00820482"/>
    <w:rsid w:val="00820489"/>
    <w:rsid w:val="008204F8"/>
    <w:rsid w:val="0082050E"/>
    <w:rsid w:val="00820521"/>
    <w:rsid w:val="00820581"/>
    <w:rsid w:val="008205D5"/>
    <w:rsid w:val="008205F2"/>
    <w:rsid w:val="00820628"/>
    <w:rsid w:val="0082068E"/>
    <w:rsid w:val="0082069A"/>
    <w:rsid w:val="008206E4"/>
    <w:rsid w:val="0082076D"/>
    <w:rsid w:val="008207B6"/>
    <w:rsid w:val="0082084E"/>
    <w:rsid w:val="0082098D"/>
    <w:rsid w:val="008209C9"/>
    <w:rsid w:val="008209D0"/>
    <w:rsid w:val="008209DF"/>
    <w:rsid w:val="00820A26"/>
    <w:rsid w:val="00820AA3"/>
    <w:rsid w:val="00820AA6"/>
    <w:rsid w:val="00820AB9"/>
    <w:rsid w:val="00820ABE"/>
    <w:rsid w:val="00820AC0"/>
    <w:rsid w:val="00820ADA"/>
    <w:rsid w:val="00820AF5"/>
    <w:rsid w:val="00820AF7"/>
    <w:rsid w:val="00820B50"/>
    <w:rsid w:val="00820B53"/>
    <w:rsid w:val="00820B76"/>
    <w:rsid w:val="00820BBA"/>
    <w:rsid w:val="00820CEF"/>
    <w:rsid w:val="00820D19"/>
    <w:rsid w:val="00820D20"/>
    <w:rsid w:val="00820D4D"/>
    <w:rsid w:val="00820DE7"/>
    <w:rsid w:val="00820DEF"/>
    <w:rsid w:val="00820E61"/>
    <w:rsid w:val="00820F1E"/>
    <w:rsid w:val="00820F1F"/>
    <w:rsid w:val="00820F35"/>
    <w:rsid w:val="00820FCD"/>
    <w:rsid w:val="00820FD4"/>
    <w:rsid w:val="00821017"/>
    <w:rsid w:val="00821032"/>
    <w:rsid w:val="00821084"/>
    <w:rsid w:val="0082109A"/>
    <w:rsid w:val="008210F3"/>
    <w:rsid w:val="00821107"/>
    <w:rsid w:val="00821139"/>
    <w:rsid w:val="00821188"/>
    <w:rsid w:val="008211B2"/>
    <w:rsid w:val="00821210"/>
    <w:rsid w:val="00821249"/>
    <w:rsid w:val="00821281"/>
    <w:rsid w:val="00821284"/>
    <w:rsid w:val="008212EC"/>
    <w:rsid w:val="00821300"/>
    <w:rsid w:val="0082135F"/>
    <w:rsid w:val="0082136B"/>
    <w:rsid w:val="0082139F"/>
    <w:rsid w:val="008213AF"/>
    <w:rsid w:val="008213E2"/>
    <w:rsid w:val="00821413"/>
    <w:rsid w:val="00821419"/>
    <w:rsid w:val="0082147E"/>
    <w:rsid w:val="008214CC"/>
    <w:rsid w:val="008214E2"/>
    <w:rsid w:val="00821540"/>
    <w:rsid w:val="0082155C"/>
    <w:rsid w:val="0082158F"/>
    <w:rsid w:val="008216A8"/>
    <w:rsid w:val="00821713"/>
    <w:rsid w:val="00821739"/>
    <w:rsid w:val="0082173D"/>
    <w:rsid w:val="00821777"/>
    <w:rsid w:val="0082178D"/>
    <w:rsid w:val="0082179B"/>
    <w:rsid w:val="008217CD"/>
    <w:rsid w:val="008217DA"/>
    <w:rsid w:val="008217EA"/>
    <w:rsid w:val="008217F8"/>
    <w:rsid w:val="00821827"/>
    <w:rsid w:val="00821828"/>
    <w:rsid w:val="00821863"/>
    <w:rsid w:val="008218B8"/>
    <w:rsid w:val="008218CE"/>
    <w:rsid w:val="008219F2"/>
    <w:rsid w:val="00821A3C"/>
    <w:rsid w:val="00821B42"/>
    <w:rsid w:val="00821B4A"/>
    <w:rsid w:val="00821B54"/>
    <w:rsid w:val="00821B87"/>
    <w:rsid w:val="00821BD6"/>
    <w:rsid w:val="00821C5C"/>
    <w:rsid w:val="00821C80"/>
    <w:rsid w:val="00821CA6"/>
    <w:rsid w:val="00821D0B"/>
    <w:rsid w:val="00821D70"/>
    <w:rsid w:val="00821D8F"/>
    <w:rsid w:val="00821DE6"/>
    <w:rsid w:val="00821DF2"/>
    <w:rsid w:val="00821E1F"/>
    <w:rsid w:val="00821E2B"/>
    <w:rsid w:val="00821E2F"/>
    <w:rsid w:val="00821E4A"/>
    <w:rsid w:val="00821E4C"/>
    <w:rsid w:val="00821E6E"/>
    <w:rsid w:val="00821E96"/>
    <w:rsid w:val="00821EA4"/>
    <w:rsid w:val="00821EA9"/>
    <w:rsid w:val="00821F4D"/>
    <w:rsid w:val="00821F78"/>
    <w:rsid w:val="00821F8A"/>
    <w:rsid w:val="00821FAE"/>
    <w:rsid w:val="00821FEF"/>
    <w:rsid w:val="0082203C"/>
    <w:rsid w:val="00822044"/>
    <w:rsid w:val="00822050"/>
    <w:rsid w:val="0082206C"/>
    <w:rsid w:val="00822088"/>
    <w:rsid w:val="00822151"/>
    <w:rsid w:val="0082219E"/>
    <w:rsid w:val="008221EF"/>
    <w:rsid w:val="0082228B"/>
    <w:rsid w:val="008222A2"/>
    <w:rsid w:val="008222AD"/>
    <w:rsid w:val="008222B5"/>
    <w:rsid w:val="008222C5"/>
    <w:rsid w:val="008222D3"/>
    <w:rsid w:val="00822311"/>
    <w:rsid w:val="00822319"/>
    <w:rsid w:val="00822338"/>
    <w:rsid w:val="00822344"/>
    <w:rsid w:val="0082235A"/>
    <w:rsid w:val="008223AF"/>
    <w:rsid w:val="008223F8"/>
    <w:rsid w:val="008223FA"/>
    <w:rsid w:val="008224B6"/>
    <w:rsid w:val="008224DB"/>
    <w:rsid w:val="0082250D"/>
    <w:rsid w:val="00822561"/>
    <w:rsid w:val="00822602"/>
    <w:rsid w:val="0082260B"/>
    <w:rsid w:val="00822620"/>
    <w:rsid w:val="0082265B"/>
    <w:rsid w:val="008226F1"/>
    <w:rsid w:val="00822805"/>
    <w:rsid w:val="00822875"/>
    <w:rsid w:val="008228AC"/>
    <w:rsid w:val="00822914"/>
    <w:rsid w:val="0082294D"/>
    <w:rsid w:val="00822983"/>
    <w:rsid w:val="008229C3"/>
    <w:rsid w:val="008229FF"/>
    <w:rsid w:val="00822A20"/>
    <w:rsid w:val="00822A90"/>
    <w:rsid w:val="00822A98"/>
    <w:rsid w:val="00822AA5"/>
    <w:rsid w:val="00822AE0"/>
    <w:rsid w:val="00822AFD"/>
    <w:rsid w:val="00822B58"/>
    <w:rsid w:val="00822B63"/>
    <w:rsid w:val="00822B6F"/>
    <w:rsid w:val="00822B8E"/>
    <w:rsid w:val="00822C61"/>
    <w:rsid w:val="00822C8B"/>
    <w:rsid w:val="00822CD0"/>
    <w:rsid w:val="00822D90"/>
    <w:rsid w:val="00822DE6"/>
    <w:rsid w:val="00822DFD"/>
    <w:rsid w:val="00822E68"/>
    <w:rsid w:val="00822E71"/>
    <w:rsid w:val="00822EC5"/>
    <w:rsid w:val="00822EDD"/>
    <w:rsid w:val="00822EE6"/>
    <w:rsid w:val="00822F06"/>
    <w:rsid w:val="00822F9F"/>
    <w:rsid w:val="00822FA4"/>
    <w:rsid w:val="00822FFE"/>
    <w:rsid w:val="0082305F"/>
    <w:rsid w:val="0082307F"/>
    <w:rsid w:val="008230D0"/>
    <w:rsid w:val="0082312F"/>
    <w:rsid w:val="00823193"/>
    <w:rsid w:val="008231AF"/>
    <w:rsid w:val="008231E6"/>
    <w:rsid w:val="0082322E"/>
    <w:rsid w:val="0082324F"/>
    <w:rsid w:val="00823267"/>
    <w:rsid w:val="008232F8"/>
    <w:rsid w:val="00823303"/>
    <w:rsid w:val="00823320"/>
    <w:rsid w:val="00823365"/>
    <w:rsid w:val="008233AC"/>
    <w:rsid w:val="008233BD"/>
    <w:rsid w:val="008233DC"/>
    <w:rsid w:val="00823401"/>
    <w:rsid w:val="00823402"/>
    <w:rsid w:val="0082343C"/>
    <w:rsid w:val="00823442"/>
    <w:rsid w:val="00823447"/>
    <w:rsid w:val="008234A7"/>
    <w:rsid w:val="008234CC"/>
    <w:rsid w:val="008234EF"/>
    <w:rsid w:val="008234FD"/>
    <w:rsid w:val="0082351B"/>
    <w:rsid w:val="0082356D"/>
    <w:rsid w:val="0082357F"/>
    <w:rsid w:val="008235D6"/>
    <w:rsid w:val="0082363A"/>
    <w:rsid w:val="0082363E"/>
    <w:rsid w:val="00823658"/>
    <w:rsid w:val="0082368D"/>
    <w:rsid w:val="008236E2"/>
    <w:rsid w:val="00823704"/>
    <w:rsid w:val="0082375C"/>
    <w:rsid w:val="00823769"/>
    <w:rsid w:val="008237D6"/>
    <w:rsid w:val="0082385D"/>
    <w:rsid w:val="00823907"/>
    <w:rsid w:val="00823924"/>
    <w:rsid w:val="0082393F"/>
    <w:rsid w:val="00823945"/>
    <w:rsid w:val="0082394A"/>
    <w:rsid w:val="00823A39"/>
    <w:rsid w:val="00823A44"/>
    <w:rsid w:val="00823AC7"/>
    <w:rsid w:val="00823B23"/>
    <w:rsid w:val="00823B30"/>
    <w:rsid w:val="00823B3F"/>
    <w:rsid w:val="00823B73"/>
    <w:rsid w:val="00823B75"/>
    <w:rsid w:val="00823B9A"/>
    <w:rsid w:val="00823BF7"/>
    <w:rsid w:val="00823C0E"/>
    <w:rsid w:val="00823C34"/>
    <w:rsid w:val="00823C5E"/>
    <w:rsid w:val="00823CD4"/>
    <w:rsid w:val="00823CF7"/>
    <w:rsid w:val="00823D2D"/>
    <w:rsid w:val="00823D7F"/>
    <w:rsid w:val="00823DB5"/>
    <w:rsid w:val="00823DD2"/>
    <w:rsid w:val="00823DEF"/>
    <w:rsid w:val="00823E81"/>
    <w:rsid w:val="00823EB4"/>
    <w:rsid w:val="00823F4B"/>
    <w:rsid w:val="00823F6B"/>
    <w:rsid w:val="00823FD1"/>
    <w:rsid w:val="00823FD7"/>
    <w:rsid w:val="00823FFC"/>
    <w:rsid w:val="00824028"/>
    <w:rsid w:val="00824052"/>
    <w:rsid w:val="00824071"/>
    <w:rsid w:val="008240BB"/>
    <w:rsid w:val="0082410F"/>
    <w:rsid w:val="00824115"/>
    <w:rsid w:val="00824140"/>
    <w:rsid w:val="0082423C"/>
    <w:rsid w:val="008242AF"/>
    <w:rsid w:val="0082433F"/>
    <w:rsid w:val="00824557"/>
    <w:rsid w:val="00824594"/>
    <w:rsid w:val="00824700"/>
    <w:rsid w:val="008247BB"/>
    <w:rsid w:val="008247C8"/>
    <w:rsid w:val="0082487F"/>
    <w:rsid w:val="00824908"/>
    <w:rsid w:val="00824919"/>
    <w:rsid w:val="0082491B"/>
    <w:rsid w:val="00824927"/>
    <w:rsid w:val="00824969"/>
    <w:rsid w:val="0082498F"/>
    <w:rsid w:val="00824A1C"/>
    <w:rsid w:val="00824A2E"/>
    <w:rsid w:val="00824ABD"/>
    <w:rsid w:val="00824AC2"/>
    <w:rsid w:val="00824AD2"/>
    <w:rsid w:val="00824B0A"/>
    <w:rsid w:val="00824B34"/>
    <w:rsid w:val="00824BC1"/>
    <w:rsid w:val="00824BCD"/>
    <w:rsid w:val="00824BF2"/>
    <w:rsid w:val="00824C0E"/>
    <w:rsid w:val="00824C3B"/>
    <w:rsid w:val="00824C83"/>
    <w:rsid w:val="00824CA8"/>
    <w:rsid w:val="00824CAA"/>
    <w:rsid w:val="00824D64"/>
    <w:rsid w:val="00824D9E"/>
    <w:rsid w:val="00824DBC"/>
    <w:rsid w:val="00824DC8"/>
    <w:rsid w:val="00824DD3"/>
    <w:rsid w:val="00824E55"/>
    <w:rsid w:val="00824F08"/>
    <w:rsid w:val="00824F9B"/>
    <w:rsid w:val="00825040"/>
    <w:rsid w:val="0082504D"/>
    <w:rsid w:val="008250CE"/>
    <w:rsid w:val="00825162"/>
    <w:rsid w:val="008251A0"/>
    <w:rsid w:val="008251F5"/>
    <w:rsid w:val="0082521A"/>
    <w:rsid w:val="0082524B"/>
    <w:rsid w:val="0082525C"/>
    <w:rsid w:val="008252B0"/>
    <w:rsid w:val="00825336"/>
    <w:rsid w:val="00825339"/>
    <w:rsid w:val="00825372"/>
    <w:rsid w:val="0082537B"/>
    <w:rsid w:val="00825381"/>
    <w:rsid w:val="00825399"/>
    <w:rsid w:val="008253D7"/>
    <w:rsid w:val="00825466"/>
    <w:rsid w:val="008254A1"/>
    <w:rsid w:val="008254A3"/>
    <w:rsid w:val="008254CC"/>
    <w:rsid w:val="008254CF"/>
    <w:rsid w:val="008254E3"/>
    <w:rsid w:val="00825500"/>
    <w:rsid w:val="00825525"/>
    <w:rsid w:val="008255B1"/>
    <w:rsid w:val="008255B4"/>
    <w:rsid w:val="00825600"/>
    <w:rsid w:val="00825656"/>
    <w:rsid w:val="0082572C"/>
    <w:rsid w:val="00825877"/>
    <w:rsid w:val="00825882"/>
    <w:rsid w:val="00825897"/>
    <w:rsid w:val="00825904"/>
    <w:rsid w:val="00825972"/>
    <w:rsid w:val="008259C2"/>
    <w:rsid w:val="00825A2E"/>
    <w:rsid w:val="00825A39"/>
    <w:rsid w:val="00825A51"/>
    <w:rsid w:val="00825A9E"/>
    <w:rsid w:val="00825B6C"/>
    <w:rsid w:val="00825BD5"/>
    <w:rsid w:val="00825BD9"/>
    <w:rsid w:val="00825C87"/>
    <w:rsid w:val="00825D0A"/>
    <w:rsid w:val="00825D90"/>
    <w:rsid w:val="00825DD4"/>
    <w:rsid w:val="00825DE1"/>
    <w:rsid w:val="00825DF9"/>
    <w:rsid w:val="00825E28"/>
    <w:rsid w:val="00825FCF"/>
    <w:rsid w:val="00825FE0"/>
    <w:rsid w:val="00826086"/>
    <w:rsid w:val="008260E9"/>
    <w:rsid w:val="008260F3"/>
    <w:rsid w:val="0082610B"/>
    <w:rsid w:val="0082610E"/>
    <w:rsid w:val="00826115"/>
    <w:rsid w:val="0082612E"/>
    <w:rsid w:val="00826139"/>
    <w:rsid w:val="0082627E"/>
    <w:rsid w:val="008262BB"/>
    <w:rsid w:val="008263A5"/>
    <w:rsid w:val="008263B4"/>
    <w:rsid w:val="008263C6"/>
    <w:rsid w:val="008263CF"/>
    <w:rsid w:val="008263D9"/>
    <w:rsid w:val="00826403"/>
    <w:rsid w:val="00826414"/>
    <w:rsid w:val="00826440"/>
    <w:rsid w:val="0082644F"/>
    <w:rsid w:val="00826460"/>
    <w:rsid w:val="00826463"/>
    <w:rsid w:val="0082648A"/>
    <w:rsid w:val="008264A4"/>
    <w:rsid w:val="008264AB"/>
    <w:rsid w:val="008264E8"/>
    <w:rsid w:val="00826530"/>
    <w:rsid w:val="00826551"/>
    <w:rsid w:val="008265C7"/>
    <w:rsid w:val="00826624"/>
    <w:rsid w:val="0082669B"/>
    <w:rsid w:val="0082672F"/>
    <w:rsid w:val="0082674C"/>
    <w:rsid w:val="0082676B"/>
    <w:rsid w:val="0082679B"/>
    <w:rsid w:val="00826823"/>
    <w:rsid w:val="00826829"/>
    <w:rsid w:val="00826832"/>
    <w:rsid w:val="0082684D"/>
    <w:rsid w:val="0082687E"/>
    <w:rsid w:val="008268A5"/>
    <w:rsid w:val="00826951"/>
    <w:rsid w:val="008269C3"/>
    <w:rsid w:val="00826A04"/>
    <w:rsid w:val="00826A7A"/>
    <w:rsid w:val="00826AC1"/>
    <w:rsid w:val="00826ADA"/>
    <w:rsid w:val="00826B0F"/>
    <w:rsid w:val="00826B46"/>
    <w:rsid w:val="00826B77"/>
    <w:rsid w:val="00826BBF"/>
    <w:rsid w:val="00826C0E"/>
    <w:rsid w:val="00826C13"/>
    <w:rsid w:val="00826C8F"/>
    <w:rsid w:val="00826CD3"/>
    <w:rsid w:val="00826CF5"/>
    <w:rsid w:val="00826D06"/>
    <w:rsid w:val="00826D72"/>
    <w:rsid w:val="00826DBA"/>
    <w:rsid w:val="00826EDB"/>
    <w:rsid w:val="00826EEB"/>
    <w:rsid w:val="00826FC2"/>
    <w:rsid w:val="00826FDD"/>
    <w:rsid w:val="00826FF9"/>
    <w:rsid w:val="00827019"/>
    <w:rsid w:val="00827111"/>
    <w:rsid w:val="00827179"/>
    <w:rsid w:val="0082725C"/>
    <w:rsid w:val="0082726E"/>
    <w:rsid w:val="00827289"/>
    <w:rsid w:val="008272B4"/>
    <w:rsid w:val="008272D9"/>
    <w:rsid w:val="008272E9"/>
    <w:rsid w:val="00827303"/>
    <w:rsid w:val="00827342"/>
    <w:rsid w:val="008273A2"/>
    <w:rsid w:val="008273D1"/>
    <w:rsid w:val="008274D7"/>
    <w:rsid w:val="00827555"/>
    <w:rsid w:val="008275AB"/>
    <w:rsid w:val="008275BF"/>
    <w:rsid w:val="00827611"/>
    <w:rsid w:val="00827683"/>
    <w:rsid w:val="00827781"/>
    <w:rsid w:val="00827785"/>
    <w:rsid w:val="00827791"/>
    <w:rsid w:val="008277AB"/>
    <w:rsid w:val="008277C3"/>
    <w:rsid w:val="00827819"/>
    <w:rsid w:val="00827837"/>
    <w:rsid w:val="0082790C"/>
    <w:rsid w:val="00827930"/>
    <w:rsid w:val="0082794E"/>
    <w:rsid w:val="008279CC"/>
    <w:rsid w:val="008279FC"/>
    <w:rsid w:val="00827A1D"/>
    <w:rsid w:val="00827AB3"/>
    <w:rsid w:val="00827AF9"/>
    <w:rsid w:val="00827B05"/>
    <w:rsid w:val="00827B95"/>
    <w:rsid w:val="00827C00"/>
    <w:rsid w:val="00827C80"/>
    <w:rsid w:val="00827C8F"/>
    <w:rsid w:val="00827CA1"/>
    <w:rsid w:val="00827CB6"/>
    <w:rsid w:val="00827CC5"/>
    <w:rsid w:val="00827D22"/>
    <w:rsid w:val="00827DC5"/>
    <w:rsid w:val="00827E0C"/>
    <w:rsid w:val="00827E1F"/>
    <w:rsid w:val="00827E36"/>
    <w:rsid w:val="00827E63"/>
    <w:rsid w:val="00827EB1"/>
    <w:rsid w:val="00827EBB"/>
    <w:rsid w:val="00827EF2"/>
    <w:rsid w:val="00827F0B"/>
    <w:rsid w:val="00827F56"/>
    <w:rsid w:val="00827F86"/>
    <w:rsid w:val="00827FB2"/>
    <w:rsid w:val="00827FEF"/>
    <w:rsid w:val="008300DF"/>
    <w:rsid w:val="008300F4"/>
    <w:rsid w:val="0083011D"/>
    <w:rsid w:val="008301B5"/>
    <w:rsid w:val="008301FA"/>
    <w:rsid w:val="00830323"/>
    <w:rsid w:val="0083037D"/>
    <w:rsid w:val="008303E9"/>
    <w:rsid w:val="008303EE"/>
    <w:rsid w:val="00830492"/>
    <w:rsid w:val="008304EA"/>
    <w:rsid w:val="0083052B"/>
    <w:rsid w:val="00830566"/>
    <w:rsid w:val="00830580"/>
    <w:rsid w:val="008305AE"/>
    <w:rsid w:val="008305B3"/>
    <w:rsid w:val="008305B4"/>
    <w:rsid w:val="00830621"/>
    <w:rsid w:val="00830629"/>
    <w:rsid w:val="00830641"/>
    <w:rsid w:val="008306B3"/>
    <w:rsid w:val="00830721"/>
    <w:rsid w:val="0083075A"/>
    <w:rsid w:val="008307B3"/>
    <w:rsid w:val="008307C4"/>
    <w:rsid w:val="008307CB"/>
    <w:rsid w:val="008307E8"/>
    <w:rsid w:val="008307EB"/>
    <w:rsid w:val="00830819"/>
    <w:rsid w:val="00830866"/>
    <w:rsid w:val="008308D8"/>
    <w:rsid w:val="00830925"/>
    <w:rsid w:val="00830949"/>
    <w:rsid w:val="00830962"/>
    <w:rsid w:val="00830966"/>
    <w:rsid w:val="00830985"/>
    <w:rsid w:val="00830A32"/>
    <w:rsid w:val="00830A6E"/>
    <w:rsid w:val="00830A88"/>
    <w:rsid w:val="00830AEA"/>
    <w:rsid w:val="00830B00"/>
    <w:rsid w:val="00830B63"/>
    <w:rsid w:val="00830BAF"/>
    <w:rsid w:val="00830C04"/>
    <w:rsid w:val="00830C0C"/>
    <w:rsid w:val="00830C38"/>
    <w:rsid w:val="00830C8D"/>
    <w:rsid w:val="00830CBB"/>
    <w:rsid w:val="00830CEA"/>
    <w:rsid w:val="00830D27"/>
    <w:rsid w:val="00830DC2"/>
    <w:rsid w:val="00830E80"/>
    <w:rsid w:val="00830EBD"/>
    <w:rsid w:val="00830EE5"/>
    <w:rsid w:val="00830F11"/>
    <w:rsid w:val="00830FC7"/>
    <w:rsid w:val="00830FF9"/>
    <w:rsid w:val="0083100C"/>
    <w:rsid w:val="00831025"/>
    <w:rsid w:val="00831047"/>
    <w:rsid w:val="00831052"/>
    <w:rsid w:val="00831054"/>
    <w:rsid w:val="008310B8"/>
    <w:rsid w:val="008310C9"/>
    <w:rsid w:val="0083112B"/>
    <w:rsid w:val="0083115B"/>
    <w:rsid w:val="00831165"/>
    <w:rsid w:val="00831173"/>
    <w:rsid w:val="00831217"/>
    <w:rsid w:val="008312B9"/>
    <w:rsid w:val="008312CA"/>
    <w:rsid w:val="00831302"/>
    <w:rsid w:val="00831393"/>
    <w:rsid w:val="008313E8"/>
    <w:rsid w:val="008313F1"/>
    <w:rsid w:val="00831490"/>
    <w:rsid w:val="00831498"/>
    <w:rsid w:val="008314A4"/>
    <w:rsid w:val="008314B1"/>
    <w:rsid w:val="008314D9"/>
    <w:rsid w:val="00831538"/>
    <w:rsid w:val="008315EB"/>
    <w:rsid w:val="008315F6"/>
    <w:rsid w:val="00831688"/>
    <w:rsid w:val="00831785"/>
    <w:rsid w:val="0083180D"/>
    <w:rsid w:val="0083181E"/>
    <w:rsid w:val="00831881"/>
    <w:rsid w:val="008318B2"/>
    <w:rsid w:val="008318C1"/>
    <w:rsid w:val="00831968"/>
    <w:rsid w:val="008319A3"/>
    <w:rsid w:val="008319FC"/>
    <w:rsid w:val="00831A07"/>
    <w:rsid w:val="00831A14"/>
    <w:rsid w:val="00831A7C"/>
    <w:rsid w:val="00831B00"/>
    <w:rsid w:val="00831B2B"/>
    <w:rsid w:val="00831B81"/>
    <w:rsid w:val="00831C14"/>
    <w:rsid w:val="00831C34"/>
    <w:rsid w:val="00831C43"/>
    <w:rsid w:val="00831C5F"/>
    <w:rsid w:val="00831CB4"/>
    <w:rsid w:val="00831CC8"/>
    <w:rsid w:val="00831D82"/>
    <w:rsid w:val="00831D8A"/>
    <w:rsid w:val="00831DC6"/>
    <w:rsid w:val="00831DCF"/>
    <w:rsid w:val="00831E37"/>
    <w:rsid w:val="00831E5B"/>
    <w:rsid w:val="00831F1A"/>
    <w:rsid w:val="00831F1D"/>
    <w:rsid w:val="00831F20"/>
    <w:rsid w:val="00831FB7"/>
    <w:rsid w:val="00832001"/>
    <w:rsid w:val="00832038"/>
    <w:rsid w:val="00832045"/>
    <w:rsid w:val="00832079"/>
    <w:rsid w:val="0083208F"/>
    <w:rsid w:val="008320BB"/>
    <w:rsid w:val="008320BE"/>
    <w:rsid w:val="0083215D"/>
    <w:rsid w:val="008321BD"/>
    <w:rsid w:val="008321CB"/>
    <w:rsid w:val="00832225"/>
    <w:rsid w:val="0083222A"/>
    <w:rsid w:val="0083223C"/>
    <w:rsid w:val="00832271"/>
    <w:rsid w:val="00832289"/>
    <w:rsid w:val="0083228D"/>
    <w:rsid w:val="008322F6"/>
    <w:rsid w:val="00832313"/>
    <w:rsid w:val="0083238A"/>
    <w:rsid w:val="008323D0"/>
    <w:rsid w:val="00832403"/>
    <w:rsid w:val="0083242F"/>
    <w:rsid w:val="0083243B"/>
    <w:rsid w:val="008324C9"/>
    <w:rsid w:val="008324CB"/>
    <w:rsid w:val="0083254D"/>
    <w:rsid w:val="00832591"/>
    <w:rsid w:val="008325A4"/>
    <w:rsid w:val="008325CE"/>
    <w:rsid w:val="008325DB"/>
    <w:rsid w:val="008325F2"/>
    <w:rsid w:val="0083260B"/>
    <w:rsid w:val="0083268E"/>
    <w:rsid w:val="008326C2"/>
    <w:rsid w:val="008326C3"/>
    <w:rsid w:val="0083272F"/>
    <w:rsid w:val="00832763"/>
    <w:rsid w:val="0083276E"/>
    <w:rsid w:val="00832817"/>
    <w:rsid w:val="00832820"/>
    <w:rsid w:val="00832898"/>
    <w:rsid w:val="00832928"/>
    <w:rsid w:val="0083298A"/>
    <w:rsid w:val="008329CD"/>
    <w:rsid w:val="00832A7E"/>
    <w:rsid w:val="00832A98"/>
    <w:rsid w:val="00832B01"/>
    <w:rsid w:val="00832B39"/>
    <w:rsid w:val="00832B46"/>
    <w:rsid w:val="00832B5B"/>
    <w:rsid w:val="00832BFD"/>
    <w:rsid w:val="00832C0B"/>
    <w:rsid w:val="00832C9A"/>
    <w:rsid w:val="00832D2D"/>
    <w:rsid w:val="00832D3E"/>
    <w:rsid w:val="00832DC9"/>
    <w:rsid w:val="00832E0E"/>
    <w:rsid w:val="00832E1D"/>
    <w:rsid w:val="00832E2C"/>
    <w:rsid w:val="00832E6D"/>
    <w:rsid w:val="00832E87"/>
    <w:rsid w:val="00832F1B"/>
    <w:rsid w:val="00832F3F"/>
    <w:rsid w:val="00832F59"/>
    <w:rsid w:val="00833033"/>
    <w:rsid w:val="0083308C"/>
    <w:rsid w:val="00833097"/>
    <w:rsid w:val="008330BE"/>
    <w:rsid w:val="008330E7"/>
    <w:rsid w:val="0083313D"/>
    <w:rsid w:val="00833175"/>
    <w:rsid w:val="00833231"/>
    <w:rsid w:val="0083324A"/>
    <w:rsid w:val="00833284"/>
    <w:rsid w:val="008332C1"/>
    <w:rsid w:val="00833408"/>
    <w:rsid w:val="0083342D"/>
    <w:rsid w:val="00833437"/>
    <w:rsid w:val="00833469"/>
    <w:rsid w:val="008334C5"/>
    <w:rsid w:val="008334FE"/>
    <w:rsid w:val="00833504"/>
    <w:rsid w:val="00833532"/>
    <w:rsid w:val="0083357F"/>
    <w:rsid w:val="008335D2"/>
    <w:rsid w:val="00833619"/>
    <w:rsid w:val="00833622"/>
    <w:rsid w:val="0083363F"/>
    <w:rsid w:val="00833646"/>
    <w:rsid w:val="00833660"/>
    <w:rsid w:val="0083366C"/>
    <w:rsid w:val="0083368A"/>
    <w:rsid w:val="00833709"/>
    <w:rsid w:val="00833722"/>
    <w:rsid w:val="00833738"/>
    <w:rsid w:val="00833757"/>
    <w:rsid w:val="0083375C"/>
    <w:rsid w:val="008337BE"/>
    <w:rsid w:val="008337C7"/>
    <w:rsid w:val="008337D3"/>
    <w:rsid w:val="008337E7"/>
    <w:rsid w:val="008337E9"/>
    <w:rsid w:val="00833861"/>
    <w:rsid w:val="00833944"/>
    <w:rsid w:val="0083398C"/>
    <w:rsid w:val="008339E0"/>
    <w:rsid w:val="008339F0"/>
    <w:rsid w:val="00833A0A"/>
    <w:rsid w:val="00833A17"/>
    <w:rsid w:val="00833A2F"/>
    <w:rsid w:val="00833A47"/>
    <w:rsid w:val="00833A58"/>
    <w:rsid w:val="00833A7C"/>
    <w:rsid w:val="00833AAC"/>
    <w:rsid w:val="00833B29"/>
    <w:rsid w:val="00833B77"/>
    <w:rsid w:val="00833BB8"/>
    <w:rsid w:val="00833BC1"/>
    <w:rsid w:val="00833CB1"/>
    <w:rsid w:val="00833CE5"/>
    <w:rsid w:val="00833D87"/>
    <w:rsid w:val="00833D94"/>
    <w:rsid w:val="00833DBC"/>
    <w:rsid w:val="00833DE0"/>
    <w:rsid w:val="00833E0A"/>
    <w:rsid w:val="00833E0D"/>
    <w:rsid w:val="00833E10"/>
    <w:rsid w:val="00833E7D"/>
    <w:rsid w:val="00833EE6"/>
    <w:rsid w:val="00833F11"/>
    <w:rsid w:val="00833FD1"/>
    <w:rsid w:val="00833FEC"/>
    <w:rsid w:val="00833FF8"/>
    <w:rsid w:val="00834020"/>
    <w:rsid w:val="0083404C"/>
    <w:rsid w:val="0083407F"/>
    <w:rsid w:val="00834081"/>
    <w:rsid w:val="008340EA"/>
    <w:rsid w:val="0083417B"/>
    <w:rsid w:val="0083418A"/>
    <w:rsid w:val="00834199"/>
    <w:rsid w:val="008341B2"/>
    <w:rsid w:val="00834292"/>
    <w:rsid w:val="0083430A"/>
    <w:rsid w:val="0083430F"/>
    <w:rsid w:val="00834335"/>
    <w:rsid w:val="0083436A"/>
    <w:rsid w:val="00834377"/>
    <w:rsid w:val="0083437D"/>
    <w:rsid w:val="008343C6"/>
    <w:rsid w:val="00834407"/>
    <w:rsid w:val="0083440C"/>
    <w:rsid w:val="0083441E"/>
    <w:rsid w:val="00834460"/>
    <w:rsid w:val="0083446B"/>
    <w:rsid w:val="00834480"/>
    <w:rsid w:val="00834499"/>
    <w:rsid w:val="008344B5"/>
    <w:rsid w:val="008344C4"/>
    <w:rsid w:val="0083452B"/>
    <w:rsid w:val="0083455F"/>
    <w:rsid w:val="00834561"/>
    <w:rsid w:val="00834562"/>
    <w:rsid w:val="00834575"/>
    <w:rsid w:val="008345A0"/>
    <w:rsid w:val="00834671"/>
    <w:rsid w:val="008346C2"/>
    <w:rsid w:val="00834707"/>
    <w:rsid w:val="0083471E"/>
    <w:rsid w:val="0083478C"/>
    <w:rsid w:val="008347AA"/>
    <w:rsid w:val="008348FE"/>
    <w:rsid w:val="00834910"/>
    <w:rsid w:val="008349E3"/>
    <w:rsid w:val="008349F2"/>
    <w:rsid w:val="00834A30"/>
    <w:rsid w:val="00834A7F"/>
    <w:rsid w:val="00834AD1"/>
    <w:rsid w:val="00834AD8"/>
    <w:rsid w:val="00834B06"/>
    <w:rsid w:val="00834B2A"/>
    <w:rsid w:val="00834B5D"/>
    <w:rsid w:val="00834B67"/>
    <w:rsid w:val="00834B6F"/>
    <w:rsid w:val="00834C5C"/>
    <w:rsid w:val="00834CB4"/>
    <w:rsid w:val="00834D35"/>
    <w:rsid w:val="00834D55"/>
    <w:rsid w:val="00834DA6"/>
    <w:rsid w:val="00834E01"/>
    <w:rsid w:val="00834E46"/>
    <w:rsid w:val="00834E8A"/>
    <w:rsid w:val="00834EC0"/>
    <w:rsid w:val="00834F20"/>
    <w:rsid w:val="00834FF9"/>
    <w:rsid w:val="0083504A"/>
    <w:rsid w:val="00835093"/>
    <w:rsid w:val="00835122"/>
    <w:rsid w:val="008351A6"/>
    <w:rsid w:val="0083525D"/>
    <w:rsid w:val="00835277"/>
    <w:rsid w:val="008352CC"/>
    <w:rsid w:val="00835375"/>
    <w:rsid w:val="0083544E"/>
    <w:rsid w:val="00835499"/>
    <w:rsid w:val="00835519"/>
    <w:rsid w:val="00835525"/>
    <w:rsid w:val="0083562C"/>
    <w:rsid w:val="0083568C"/>
    <w:rsid w:val="008356FD"/>
    <w:rsid w:val="00835726"/>
    <w:rsid w:val="00835733"/>
    <w:rsid w:val="00835772"/>
    <w:rsid w:val="00835790"/>
    <w:rsid w:val="0083592F"/>
    <w:rsid w:val="00835935"/>
    <w:rsid w:val="00835939"/>
    <w:rsid w:val="008359F7"/>
    <w:rsid w:val="00835A89"/>
    <w:rsid w:val="00835AED"/>
    <w:rsid w:val="00835B75"/>
    <w:rsid w:val="00835BAE"/>
    <w:rsid w:val="00835BBE"/>
    <w:rsid w:val="00835C0D"/>
    <w:rsid w:val="00835C17"/>
    <w:rsid w:val="00835CAD"/>
    <w:rsid w:val="00835CC1"/>
    <w:rsid w:val="00835CCA"/>
    <w:rsid w:val="00835CD7"/>
    <w:rsid w:val="00835D18"/>
    <w:rsid w:val="00835D38"/>
    <w:rsid w:val="00835D56"/>
    <w:rsid w:val="00835D7D"/>
    <w:rsid w:val="00835D7E"/>
    <w:rsid w:val="00835DC1"/>
    <w:rsid w:val="00835DC4"/>
    <w:rsid w:val="00835E07"/>
    <w:rsid w:val="00835E7A"/>
    <w:rsid w:val="00835E7D"/>
    <w:rsid w:val="00835EB5"/>
    <w:rsid w:val="00835F05"/>
    <w:rsid w:val="00835F3B"/>
    <w:rsid w:val="00835FFB"/>
    <w:rsid w:val="00835FFF"/>
    <w:rsid w:val="0083602E"/>
    <w:rsid w:val="00836049"/>
    <w:rsid w:val="00836138"/>
    <w:rsid w:val="00836149"/>
    <w:rsid w:val="008361B4"/>
    <w:rsid w:val="008361C8"/>
    <w:rsid w:val="00836222"/>
    <w:rsid w:val="0083626D"/>
    <w:rsid w:val="00836352"/>
    <w:rsid w:val="00836359"/>
    <w:rsid w:val="0083635D"/>
    <w:rsid w:val="0083638A"/>
    <w:rsid w:val="008363A7"/>
    <w:rsid w:val="0083648B"/>
    <w:rsid w:val="00836559"/>
    <w:rsid w:val="00836567"/>
    <w:rsid w:val="0083659E"/>
    <w:rsid w:val="0083659F"/>
    <w:rsid w:val="008365B4"/>
    <w:rsid w:val="008365B8"/>
    <w:rsid w:val="00836646"/>
    <w:rsid w:val="00836701"/>
    <w:rsid w:val="0083670F"/>
    <w:rsid w:val="00836744"/>
    <w:rsid w:val="00836748"/>
    <w:rsid w:val="00836751"/>
    <w:rsid w:val="00836767"/>
    <w:rsid w:val="008367ED"/>
    <w:rsid w:val="0083683A"/>
    <w:rsid w:val="00836869"/>
    <w:rsid w:val="00836940"/>
    <w:rsid w:val="008369B8"/>
    <w:rsid w:val="008369C7"/>
    <w:rsid w:val="008369D9"/>
    <w:rsid w:val="00836B77"/>
    <w:rsid w:val="00836C1D"/>
    <w:rsid w:val="00836C6B"/>
    <w:rsid w:val="00836CCC"/>
    <w:rsid w:val="00836D05"/>
    <w:rsid w:val="00836D6D"/>
    <w:rsid w:val="00836D87"/>
    <w:rsid w:val="00836E0A"/>
    <w:rsid w:val="00836E89"/>
    <w:rsid w:val="00836EDF"/>
    <w:rsid w:val="00836F00"/>
    <w:rsid w:val="00836F23"/>
    <w:rsid w:val="00836F56"/>
    <w:rsid w:val="00836F6A"/>
    <w:rsid w:val="00836F95"/>
    <w:rsid w:val="00836FC2"/>
    <w:rsid w:val="00836FE7"/>
    <w:rsid w:val="00836FF2"/>
    <w:rsid w:val="0083701F"/>
    <w:rsid w:val="0083705B"/>
    <w:rsid w:val="00837073"/>
    <w:rsid w:val="00837135"/>
    <w:rsid w:val="00837146"/>
    <w:rsid w:val="008371B5"/>
    <w:rsid w:val="0083723D"/>
    <w:rsid w:val="00837254"/>
    <w:rsid w:val="00837291"/>
    <w:rsid w:val="008372E9"/>
    <w:rsid w:val="0083730C"/>
    <w:rsid w:val="008373A5"/>
    <w:rsid w:val="00837402"/>
    <w:rsid w:val="0083740B"/>
    <w:rsid w:val="00837488"/>
    <w:rsid w:val="00837544"/>
    <w:rsid w:val="008375D2"/>
    <w:rsid w:val="0083764D"/>
    <w:rsid w:val="00837666"/>
    <w:rsid w:val="00837697"/>
    <w:rsid w:val="00837752"/>
    <w:rsid w:val="00837763"/>
    <w:rsid w:val="00837770"/>
    <w:rsid w:val="008377A6"/>
    <w:rsid w:val="008377BF"/>
    <w:rsid w:val="008378A8"/>
    <w:rsid w:val="008378DE"/>
    <w:rsid w:val="00837924"/>
    <w:rsid w:val="00837A10"/>
    <w:rsid w:val="00837A15"/>
    <w:rsid w:val="00837A39"/>
    <w:rsid w:val="00837A52"/>
    <w:rsid w:val="00837A61"/>
    <w:rsid w:val="00837AA9"/>
    <w:rsid w:val="00837B77"/>
    <w:rsid w:val="00837BA2"/>
    <w:rsid w:val="00837DA9"/>
    <w:rsid w:val="00837DDD"/>
    <w:rsid w:val="00837DF5"/>
    <w:rsid w:val="00837E47"/>
    <w:rsid w:val="00837E5C"/>
    <w:rsid w:val="00837EC7"/>
    <w:rsid w:val="00837ED3"/>
    <w:rsid w:val="00837EEA"/>
    <w:rsid w:val="00837F59"/>
    <w:rsid w:val="00837F70"/>
    <w:rsid w:val="00837FC5"/>
    <w:rsid w:val="00837FF9"/>
    <w:rsid w:val="0084001E"/>
    <w:rsid w:val="00840074"/>
    <w:rsid w:val="0084008B"/>
    <w:rsid w:val="0084011F"/>
    <w:rsid w:val="0084013F"/>
    <w:rsid w:val="008401AE"/>
    <w:rsid w:val="00840269"/>
    <w:rsid w:val="00840304"/>
    <w:rsid w:val="00840309"/>
    <w:rsid w:val="00840365"/>
    <w:rsid w:val="0084039E"/>
    <w:rsid w:val="008403F6"/>
    <w:rsid w:val="00840425"/>
    <w:rsid w:val="0084043A"/>
    <w:rsid w:val="0084048C"/>
    <w:rsid w:val="008404B2"/>
    <w:rsid w:val="008404D3"/>
    <w:rsid w:val="00840520"/>
    <w:rsid w:val="00840522"/>
    <w:rsid w:val="00840534"/>
    <w:rsid w:val="008405DA"/>
    <w:rsid w:val="00840622"/>
    <w:rsid w:val="00840706"/>
    <w:rsid w:val="008407A3"/>
    <w:rsid w:val="008407FC"/>
    <w:rsid w:val="00840877"/>
    <w:rsid w:val="00840911"/>
    <w:rsid w:val="0084091D"/>
    <w:rsid w:val="0084099B"/>
    <w:rsid w:val="008409C0"/>
    <w:rsid w:val="008409F6"/>
    <w:rsid w:val="00840A1E"/>
    <w:rsid w:val="00840B4E"/>
    <w:rsid w:val="00840B6B"/>
    <w:rsid w:val="00840B79"/>
    <w:rsid w:val="00840B8F"/>
    <w:rsid w:val="00840B96"/>
    <w:rsid w:val="00840B9E"/>
    <w:rsid w:val="00840C13"/>
    <w:rsid w:val="00840C5D"/>
    <w:rsid w:val="00840CC5"/>
    <w:rsid w:val="00840CE6"/>
    <w:rsid w:val="00840D28"/>
    <w:rsid w:val="00840DD8"/>
    <w:rsid w:val="00840DDF"/>
    <w:rsid w:val="00840E09"/>
    <w:rsid w:val="00840E28"/>
    <w:rsid w:val="00840EA1"/>
    <w:rsid w:val="00840EA3"/>
    <w:rsid w:val="00840EDE"/>
    <w:rsid w:val="00840F1B"/>
    <w:rsid w:val="00840F2C"/>
    <w:rsid w:val="00840F70"/>
    <w:rsid w:val="00840F76"/>
    <w:rsid w:val="00840FC3"/>
    <w:rsid w:val="00840FDF"/>
    <w:rsid w:val="008410E1"/>
    <w:rsid w:val="008410E6"/>
    <w:rsid w:val="00841101"/>
    <w:rsid w:val="00841222"/>
    <w:rsid w:val="0084125E"/>
    <w:rsid w:val="00841282"/>
    <w:rsid w:val="008412CD"/>
    <w:rsid w:val="008412F7"/>
    <w:rsid w:val="0084133A"/>
    <w:rsid w:val="0084136D"/>
    <w:rsid w:val="00841373"/>
    <w:rsid w:val="008413A9"/>
    <w:rsid w:val="00841408"/>
    <w:rsid w:val="00841493"/>
    <w:rsid w:val="008414A7"/>
    <w:rsid w:val="0084151A"/>
    <w:rsid w:val="00841548"/>
    <w:rsid w:val="00841574"/>
    <w:rsid w:val="00841581"/>
    <w:rsid w:val="008415C2"/>
    <w:rsid w:val="00841606"/>
    <w:rsid w:val="008416B1"/>
    <w:rsid w:val="00841742"/>
    <w:rsid w:val="0084175A"/>
    <w:rsid w:val="00841764"/>
    <w:rsid w:val="00841796"/>
    <w:rsid w:val="00841843"/>
    <w:rsid w:val="0084185A"/>
    <w:rsid w:val="00841879"/>
    <w:rsid w:val="0084187F"/>
    <w:rsid w:val="00841888"/>
    <w:rsid w:val="008418C2"/>
    <w:rsid w:val="008418CF"/>
    <w:rsid w:val="008419B0"/>
    <w:rsid w:val="00841A02"/>
    <w:rsid w:val="00841A81"/>
    <w:rsid w:val="00841AF7"/>
    <w:rsid w:val="00841B04"/>
    <w:rsid w:val="00841B1D"/>
    <w:rsid w:val="00841B9F"/>
    <w:rsid w:val="00841BB6"/>
    <w:rsid w:val="00841BC0"/>
    <w:rsid w:val="00841BF2"/>
    <w:rsid w:val="00841D16"/>
    <w:rsid w:val="00841D67"/>
    <w:rsid w:val="00841DC2"/>
    <w:rsid w:val="00841EAC"/>
    <w:rsid w:val="00841EB8"/>
    <w:rsid w:val="00841EFF"/>
    <w:rsid w:val="008420AB"/>
    <w:rsid w:val="008420DA"/>
    <w:rsid w:val="00842139"/>
    <w:rsid w:val="008421A0"/>
    <w:rsid w:val="00842206"/>
    <w:rsid w:val="008422C1"/>
    <w:rsid w:val="008422F0"/>
    <w:rsid w:val="008423B0"/>
    <w:rsid w:val="008423F7"/>
    <w:rsid w:val="00842402"/>
    <w:rsid w:val="0084242F"/>
    <w:rsid w:val="00842485"/>
    <w:rsid w:val="008424F1"/>
    <w:rsid w:val="0084251F"/>
    <w:rsid w:val="00842594"/>
    <w:rsid w:val="008425DD"/>
    <w:rsid w:val="00842600"/>
    <w:rsid w:val="00842645"/>
    <w:rsid w:val="008426E1"/>
    <w:rsid w:val="00842749"/>
    <w:rsid w:val="00842777"/>
    <w:rsid w:val="0084277C"/>
    <w:rsid w:val="008428C2"/>
    <w:rsid w:val="00842906"/>
    <w:rsid w:val="0084294B"/>
    <w:rsid w:val="00842967"/>
    <w:rsid w:val="00842A0A"/>
    <w:rsid w:val="00842B06"/>
    <w:rsid w:val="00842B46"/>
    <w:rsid w:val="00842B99"/>
    <w:rsid w:val="00842CB4"/>
    <w:rsid w:val="00842CCB"/>
    <w:rsid w:val="00842CD5"/>
    <w:rsid w:val="00842CF1"/>
    <w:rsid w:val="00842DC1"/>
    <w:rsid w:val="00842E20"/>
    <w:rsid w:val="00842E62"/>
    <w:rsid w:val="00842E88"/>
    <w:rsid w:val="00842EAE"/>
    <w:rsid w:val="00842EFF"/>
    <w:rsid w:val="00842F1C"/>
    <w:rsid w:val="00842F45"/>
    <w:rsid w:val="00842F91"/>
    <w:rsid w:val="0084302C"/>
    <w:rsid w:val="0084307B"/>
    <w:rsid w:val="00843082"/>
    <w:rsid w:val="008430D6"/>
    <w:rsid w:val="0084316E"/>
    <w:rsid w:val="008431D3"/>
    <w:rsid w:val="008431E0"/>
    <w:rsid w:val="008432A9"/>
    <w:rsid w:val="008432AC"/>
    <w:rsid w:val="00843312"/>
    <w:rsid w:val="00843335"/>
    <w:rsid w:val="0084335B"/>
    <w:rsid w:val="008433B0"/>
    <w:rsid w:val="008433FA"/>
    <w:rsid w:val="00843425"/>
    <w:rsid w:val="00843460"/>
    <w:rsid w:val="008434B9"/>
    <w:rsid w:val="008434E0"/>
    <w:rsid w:val="008434E1"/>
    <w:rsid w:val="0084353D"/>
    <w:rsid w:val="0084357A"/>
    <w:rsid w:val="00843599"/>
    <w:rsid w:val="008435EE"/>
    <w:rsid w:val="0084361E"/>
    <w:rsid w:val="00843682"/>
    <w:rsid w:val="00843699"/>
    <w:rsid w:val="008436AF"/>
    <w:rsid w:val="008436D3"/>
    <w:rsid w:val="0084374F"/>
    <w:rsid w:val="00843780"/>
    <w:rsid w:val="008438A1"/>
    <w:rsid w:val="008438C1"/>
    <w:rsid w:val="008438C9"/>
    <w:rsid w:val="0084391C"/>
    <w:rsid w:val="00843960"/>
    <w:rsid w:val="00843991"/>
    <w:rsid w:val="00843A41"/>
    <w:rsid w:val="00843A63"/>
    <w:rsid w:val="00843A77"/>
    <w:rsid w:val="00843A7E"/>
    <w:rsid w:val="00843A8D"/>
    <w:rsid w:val="00843AF9"/>
    <w:rsid w:val="00843B3C"/>
    <w:rsid w:val="00843B59"/>
    <w:rsid w:val="00843B67"/>
    <w:rsid w:val="00843BAC"/>
    <w:rsid w:val="00843C3C"/>
    <w:rsid w:val="00843D49"/>
    <w:rsid w:val="00843D8A"/>
    <w:rsid w:val="00843E07"/>
    <w:rsid w:val="00843E0F"/>
    <w:rsid w:val="00843E3B"/>
    <w:rsid w:val="00843E40"/>
    <w:rsid w:val="00843E52"/>
    <w:rsid w:val="00843E8A"/>
    <w:rsid w:val="00843F22"/>
    <w:rsid w:val="00843F2A"/>
    <w:rsid w:val="00843FDF"/>
    <w:rsid w:val="00844048"/>
    <w:rsid w:val="0084407E"/>
    <w:rsid w:val="00844083"/>
    <w:rsid w:val="0084409D"/>
    <w:rsid w:val="008440C9"/>
    <w:rsid w:val="008440F4"/>
    <w:rsid w:val="00844123"/>
    <w:rsid w:val="00844157"/>
    <w:rsid w:val="00844165"/>
    <w:rsid w:val="0084421D"/>
    <w:rsid w:val="0084422F"/>
    <w:rsid w:val="00844252"/>
    <w:rsid w:val="00844299"/>
    <w:rsid w:val="008442BD"/>
    <w:rsid w:val="008442C8"/>
    <w:rsid w:val="00844341"/>
    <w:rsid w:val="00844386"/>
    <w:rsid w:val="008443E5"/>
    <w:rsid w:val="0084442E"/>
    <w:rsid w:val="00844479"/>
    <w:rsid w:val="008444CF"/>
    <w:rsid w:val="008444EE"/>
    <w:rsid w:val="0084451E"/>
    <w:rsid w:val="0084453F"/>
    <w:rsid w:val="00844581"/>
    <w:rsid w:val="008445CA"/>
    <w:rsid w:val="008445DF"/>
    <w:rsid w:val="0084463D"/>
    <w:rsid w:val="00844644"/>
    <w:rsid w:val="008446D0"/>
    <w:rsid w:val="0084473A"/>
    <w:rsid w:val="00844795"/>
    <w:rsid w:val="00844797"/>
    <w:rsid w:val="008447FD"/>
    <w:rsid w:val="008448A4"/>
    <w:rsid w:val="008448C7"/>
    <w:rsid w:val="00844906"/>
    <w:rsid w:val="00844920"/>
    <w:rsid w:val="008449BC"/>
    <w:rsid w:val="008449F3"/>
    <w:rsid w:val="00844A20"/>
    <w:rsid w:val="00844A43"/>
    <w:rsid w:val="00844A76"/>
    <w:rsid w:val="00844A88"/>
    <w:rsid w:val="00844AAE"/>
    <w:rsid w:val="00844B89"/>
    <w:rsid w:val="00844B9D"/>
    <w:rsid w:val="00844BFD"/>
    <w:rsid w:val="00844C29"/>
    <w:rsid w:val="00844C6E"/>
    <w:rsid w:val="00844CA5"/>
    <w:rsid w:val="00844CC5"/>
    <w:rsid w:val="00844CCA"/>
    <w:rsid w:val="00844CE3"/>
    <w:rsid w:val="00844D12"/>
    <w:rsid w:val="00844D3B"/>
    <w:rsid w:val="00844D96"/>
    <w:rsid w:val="00844DCD"/>
    <w:rsid w:val="00844E50"/>
    <w:rsid w:val="00844E6D"/>
    <w:rsid w:val="00844E74"/>
    <w:rsid w:val="00844EF4"/>
    <w:rsid w:val="00844F01"/>
    <w:rsid w:val="00844F27"/>
    <w:rsid w:val="00844F35"/>
    <w:rsid w:val="00844FB4"/>
    <w:rsid w:val="00844FEE"/>
    <w:rsid w:val="00845016"/>
    <w:rsid w:val="0084501A"/>
    <w:rsid w:val="00845035"/>
    <w:rsid w:val="00845044"/>
    <w:rsid w:val="0084506F"/>
    <w:rsid w:val="00845079"/>
    <w:rsid w:val="0084507E"/>
    <w:rsid w:val="008451A0"/>
    <w:rsid w:val="008451B0"/>
    <w:rsid w:val="00845207"/>
    <w:rsid w:val="008452CD"/>
    <w:rsid w:val="00845434"/>
    <w:rsid w:val="008454BC"/>
    <w:rsid w:val="008454E7"/>
    <w:rsid w:val="0084553E"/>
    <w:rsid w:val="0084554C"/>
    <w:rsid w:val="008455D6"/>
    <w:rsid w:val="008455DB"/>
    <w:rsid w:val="008455F7"/>
    <w:rsid w:val="0084561B"/>
    <w:rsid w:val="0084568E"/>
    <w:rsid w:val="00845741"/>
    <w:rsid w:val="0084581C"/>
    <w:rsid w:val="00845940"/>
    <w:rsid w:val="008459B8"/>
    <w:rsid w:val="00845A1A"/>
    <w:rsid w:val="00845A24"/>
    <w:rsid w:val="00845A50"/>
    <w:rsid w:val="00845A6C"/>
    <w:rsid w:val="00845A86"/>
    <w:rsid w:val="00845A8F"/>
    <w:rsid w:val="00845B62"/>
    <w:rsid w:val="00845BA6"/>
    <w:rsid w:val="00845BF8"/>
    <w:rsid w:val="00845C1A"/>
    <w:rsid w:val="00845C39"/>
    <w:rsid w:val="00845C59"/>
    <w:rsid w:val="00845C9B"/>
    <w:rsid w:val="00845CB5"/>
    <w:rsid w:val="00845CB8"/>
    <w:rsid w:val="00845CD1"/>
    <w:rsid w:val="00845CEE"/>
    <w:rsid w:val="00845E30"/>
    <w:rsid w:val="00845E36"/>
    <w:rsid w:val="00845EDC"/>
    <w:rsid w:val="00845F52"/>
    <w:rsid w:val="00845F83"/>
    <w:rsid w:val="00845FB8"/>
    <w:rsid w:val="00846005"/>
    <w:rsid w:val="0084601D"/>
    <w:rsid w:val="0084602F"/>
    <w:rsid w:val="00846066"/>
    <w:rsid w:val="008460A1"/>
    <w:rsid w:val="008460E6"/>
    <w:rsid w:val="008460F1"/>
    <w:rsid w:val="00846137"/>
    <w:rsid w:val="00846160"/>
    <w:rsid w:val="00846164"/>
    <w:rsid w:val="0084622E"/>
    <w:rsid w:val="00846237"/>
    <w:rsid w:val="00846275"/>
    <w:rsid w:val="00846304"/>
    <w:rsid w:val="00846338"/>
    <w:rsid w:val="00846385"/>
    <w:rsid w:val="008463A5"/>
    <w:rsid w:val="008463BD"/>
    <w:rsid w:val="008463FF"/>
    <w:rsid w:val="00846403"/>
    <w:rsid w:val="008464D4"/>
    <w:rsid w:val="00846543"/>
    <w:rsid w:val="00846597"/>
    <w:rsid w:val="0084663F"/>
    <w:rsid w:val="00846689"/>
    <w:rsid w:val="00846791"/>
    <w:rsid w:val="008467C8"/>
    <w:rsid w:val="008467EA"/>
    <w:rsid w:val="00846881"/>
    <w:rsid w:val="00846894"/>
    <w:rsid w:val="00846914"/>
    <w:rsid w:val="00846916"/>
    <w:rsid w:val="00846949"/>
    <w:rsid w:val="0084695A"/>
    <w:rsid w:val="0084697B"/>
    <w:rsid w:val="0084697C"/>
    <w:rsid w:val="008469E9"/>
    <w:rsid w:val="00846A41"/>
    <w:rsid w:val="00846A5D"/>
    <w:rsid w:val="00846A83"/>
    <w:rsid w:val="00846AF2"/>
    <w:rsid w:val="00846AFD"/>
    <w:rsid w:val="00846B2E"/>
    <w:rsid w:val="00846B74"/>
    <w:rsid w:val="00846B9F"/>
    <w:rsid w:val="00846C12"/>
    <w:rsid w:val="00846C22"/>
    <w:rsid w:val="00846C27"/>
    <w:rsid w:val="00846C3E"/>
    <w:rsid w:val="00846C41"/>
    <w:rsid w:val="00846D27"/>
    <w:rsid w:val="00846D87"/>
    <w:rsid w:val="00846DE7"/>
    <w:rsid w:val="00846ECB"/>
    <w:rsid w:val="00846FC2"/>
    <w:rsid w:val="00847081"/>
    <w:rsid w:val="008470C7"/>
    <w:rsid w:val="008470DC"/>
    <w:rsid w:val="00847112"/>
    <w:rsid w:val="0084713C"/>
    <w:rsid w:val="008471AC"/>
    <w:rsid w:val="008471E1"/>
    <w:rsid w:val="0084721A"/>
    <w:rsid w:val="0084724E"/>
    <w:rsid w:val="00847282"/>
    <w:rsid w:val="0084736F"/>
    <w:rsid w:val="0084737A"/>
    <w:rsid w:val="008473B7"/>
    <w:rsid w:val="008473CA"/>
    <w:rsid w:val="008473DD"/>
    <w:rsid w:val="0084741C"/>
    <w:rsid w:val="0084741F"/>
    <w:rsid w:val="0084748B"/>
    <w:rsid w:val="00847491"/>
    <w:rsid w:val="00847496"/>
    <w:rsid w:val="008474A1"/>
    <w:rsid w:val="008474EA"/>
    <w:rsid w:val="00847586"/>
    <w:rsid w:val="00847589"/>
    <w:rsid w:val="00847593"/>
    <w:rsid w:val="008476C7"/>
    <w:rsid w:val="0084770F"/>
    <w:rsid w:val="0084772C"/>
    <w:rsid w:val="00847789"/>
    <w:rsid w:val="00847812"/>
    <w:rsid w:val="008478A6"/>
    <w:rsid w:val="008478E5"/>
    <w:rsid w:val="0084790E"/>
    <w:rsid w:val="0084791E"/>
    <w:rsid w:val="0084792D"/>
    <w:rsid w:val="00847953"/>
    <w:rsid w:val="008479BF"/>
    <w:rsid w:val="008479C1"/>
    <w:rsid w:val="00847A35"/>
    <w:rsid w:val="00847B36"/>
    <w:rsid w:val="00847B52"/>
    <w:rsid w:val="00847BE2"/>
    <w:rsid w:val="00847C21"/>
    <w:rsid w:val="00847C32"/>
    <w:rsid w:val="00847C49"/>
    <w:rsid w:val="00847CF7"/>
    <w:rsid w:val="00847D31"/>
    <w:rsid w:val="00847DC7"/>
    <w:rsid w:val="00847E0A"/>
    <w:rsid w:val="00847E93"/>
    <w:rsid w:val="00847EBD"/>
    <w:rsid w:val="00847ED4"/>
    <w:rsid w:val="00847EE7"/>
    <w:rsid w:val="00847F0B"/>
    <w:rsid w:val="00847F0D"/>
    <w:rsid w:val="00847F23"/>
    <w:rsid w:val="00847F43"/>
    <w:rsid w:val="00847F83"/>
    <w:rsid w:val="00850028"/>
    <w:rsid w:val="00850031"/>
    <w:rsid w:val="0085003A"/>
    <w:rsid w:val="00850067"/>
    <w:rsid w:val="00850096"/>
    <w:rsid w:val="008500B6"/>
    <w:rsid w:val="00850118"/>
    <w:rsid w:val="0085017C"/>
    <w:rsid w:val="0085019E"/>
    <w:rsid w:val="008501FC"/>
    <w:rsid w:val="0085021F"/>
    <w:rsid w:val="0085023E"/>
    <w:rsid w:val="0085028A"/>
    <w:rsid w:val="008502B1"/>
    <w:rsid w:val="008502C2"/>
    <w:rsid w:val="00850304"/>
    <w:rsid w:val="0085038C"/>
    <w:rsid w:val="00850397"/>
    <w:rsid w:val="008503FA"/>
    <w:rsid w:val="00850434"/>
    <w:rsid w:val="00850472"/>
    <w:rsid w:val="00850473"/>
    <w:rsid w:val="008504BC"/>
    <w:rsid w:val="008505A8"/>
    <w:rsid w:val="0085061C"/>
    <w:rsid w:val="00850635"/>
    <w:rsid w:val="00850638"/>
    <w:rsid w:val="008506E7"/>
    <w:rsid w:val="0085076D"/>
    <w:rsid w:val="008507CF"/>
    <w:rsid w:val="008507D5"/>
    <w:rsid w:val="00850880"/>
    <w:rsid w:val="008508C3"/>
    <w:rsid w:val="00850901"/>
    <w:rsid w:val="008509DF"/>
    <w:rsid w:val="00850A75"/>
    <w:rsid w:val="00850A83"/>
    <w:rsid w:val="00850AA6"/>
    <w:rsid w:val="00850AF7"/>
    <w:rsid w:val="00850C87"/>
    <w:rsid w:val="00850CCB"/>
    <w:rsid w:val="00850D3F"/>
    <w:rsid w:val="00850D82"/>
    <w:rsid w:val="00850DDC"/>
    <w:rsid w:val="00850DE2"/>
    <w:rsid w:val="00850DF2"/>
    <w:rsid w:val="00850E7E"/>
    <w:rsid w:val="00850E87"/>
    <w:rsid w:val="00850EB7"/>
    <w:rsid w:val="00850F56"/>
    <w:rsid w:val="00850F91"/>
    <w:rsid w:val="00850F95"/>
    <w:rsid w:val="00850FEC"/>
    <w:rsid w:val="00851024"/>
    <w:rsid w:val="0085106B"/>
    <w:rsid w:val="0085106D"/>
    <w:rsid w:val="0085109D"/>
    <w:rsid w:val="008510ED"/>
    <w:rsid w:val="008510F4"/>
    <w:rsid w:val="00851280"/>
    <w:rsid w:val="008512BA"/>
    <w:rsid w:val="008512FC"/>
    <w:rsid w:val="0085136C"/>
    <w:rsid w:val="00851395"/>
    <w:rsid w:val="008513C4"/>
    <w:rsid w:val="008513FA"/>
    <w:rsid w:val="00851449"/>
    <w:rsid w:val="0085144B"/>
    <w:rsid w:val="008514A8"/>
    <w:rsid w:val="008514FE"/>
    <w:rsid w:val="0085156A"/>
    <w:rsid w:val="00851695"/>
    <w:rsid w:val="00851703"/>
    <w:rsid w:val="00851788"/>
    <w:rsid w:val="008517AF"/>
    <w:rsid w:val="00851815"/>
    <w:rsid w:val="00851879"/>
    <w:rsid w:val="008518C2"/>
    <w:rsid w:val="0085190C"/>
    <w:rsid w:val="008519A6"/>
    <w:rsid w:val="008519E4"/>
    <w:rsid w:val="008519F9"/>
    <w:rsid w:val="00851A48"/>
    <w:rsid w:val="00851A87"/>
    <w:rsid w:val="00851ACE"/>
    <w:rsid w:val="00851ACF"/>
    <w:rsid w:val="00851B2F"/>
    <w:rsid w:val="00851B40"/>
    <w:rsid w:val="00851B8C"/>
    <w:rsid w:val="00851BF8"/>
    <w:rsid w:val="00851C37"/>
    <w:rsid w:val="00851C3E"/>
    <w:rsid w:val="00851C45"/>
    <w:rsid w:val="00851CB4"/>
    <w:rsid w:val="00851CFD"/>
    <w:rsid w:val="00851D31"/>
    <w:rsid w:val="00851D57"/>
    <w:rsid w:val="00851D5B"/>
    <w:rsid w:val="00851D5C"/>
    <w:rsid w:val="00851D9B"/>
    <w:rsid w:val="00851DB6"/>
    <w:rsid w:val="00851DDD"/>
    <w:rsid w:val="00851DEA"/>
    <w:rsid w:val="00851E37"/>
    <w:rsid w:val="00851E38"/>
    <w:rsid w:val="00851EA0"/>
    <w:rsid w:val="00851EF7"/>
    <w:rsid w:val="00851F5E"/>
    <w:rsid w:val="00851F95"/>
    <w:rsid w:val="00851FB6"/>
    <w:rsid w:val="00851FCB"/>
    <w:rsid w:val="00851FF2"/>
    <w:rsid w:val="00852047"/>
    <w:rsid w:val="008520B6"/>
    <w:rsid w:val="0085212A"/>
    <w:rsid w:val="008521B3"/>
    <w:rsid w:val="008521DB"/>
    <w:rsid w:val="008521F0"/>
    <w:rsid w:val="0085221B"/>
    <w:rsid w:val="008522F0"/>
    <w:rsid w:val="00852347"/>
    <w:rsid w:val="008523BA"/>
    <w:rsid w:val="008523EA"/>
    <w:rsid w:val="0085240C"/>
    <w:rsid w:val="00852426"/>
    <w:rsid w:val="0085243C"/>
    <w:rsid w:val="0085244C"/>
    <w:rsid w:val="00852475"/>
    <w:rsid w:val="0085252D"/>
    <w:rsid w:val="00852536"/>
    <w:rsid w:val="0085257B"/>
    <w:rsid w:val="008525AE"/>
    <w:rsid w:val="00852677"/>
    <w:rsid w:val="00852687"/>
    <w:rsid w:val="008526BC"/>
    <w:rsid w:val="00852722"/>
    <w:rsid w:val="008527A5"/>
    <w:rsid w:val="00852804"/>
    <w:rsid w:val="0085283E"/>
    <w:rsid w:val="00852858"/>
    <w:rsid w:val="00852864"/>
    <w:rsid w:val="00852908"/>
    <w:rsid w:val="00852990"/>
    <w:rsid w:val="008529E0"/>
    <w:rsid w:val="00852ADB"/>
    <w:rsid w:val="00852B19"/>
    <w:rsid w:val="00852C85"/>
    <w:rsid w:val="00852C90"/>
    <w:rsid w:val="00852CC0"/>
    <w:rsid w:val="00852D91"/>
    <w:rsid w:val="00852DE9"/>
    <w:rsid w:val="00852E13"/>
    <w:rsid w:val="00852ED2"/>
    <w:rsid w:val="00852F0A"/>
    <w:rsid w:val="00852F3D"/>
    <w:rsid w:val="00852FEF"/>
    <w:rsid w:val="0085303A"/>
    <w:rsid w:val="0085310C"/>
    <w:rsid w:val="0085311B"/>
    <w:rsid w:val="00853140"/>
    <w:rsid w:val="00853142"/>
    <w:rsid w:val="0085316E"/>
    <w:rsid w:val="0085323E"/>
    <w:rsid w:val="008532D6"/>
    <w:rsid w:val="00853308"/>
    <w:rsid w:val="00853314"/>
    <w:rsid w:val="008533F4"/>
    <w:rsid w:val="0085340B"/>
    <w:rsid w:val="0085342E"/>
    <w:rsid w:val="008534C4"/>
    <w:rsid w:val="008534FF"/>
    <w:rsid w:val="00853518"/>
    <w:rsid w:val="00853522"/>
    <w:rsid w:val="00853532"/>
    <w:rsid w:val="008535C3"/>
    <w:rsid w:val="008535CC"/>
    <w:rsid w:val="008535DF"/>
    <w:rsid w:val="00853634"/>
    <w:rsid w:val="00853696"/>
    <w:rsid w:val="008536A3"/>
    <w:rsid w:val="008536A9"/>
    <w:rsid w:val="00853706"/>
    <w:rsid w:val="00853735"/>
    <w:rsid w:val="0085379A"/>
    <w:rsid w:val="00853804"/>
    <w:rsid w:val="0085380E"/>
    <w:rsid w:val="00853864"/>
    <w:rsid w:val="0085395C"/>
    <w:rsid w:val="00853A39"/>
    <w:rsid w:val="00853A3B"/>
    <w:rsid w:val="00853A47"/>
    <w:rsid w:val="00853A50"/>
    <w:rsid w:val="00853A51"/>
    <w:rsid w:val="00853A78"/>
    <w:rsid w:val="00853AA4"/>
    <w:rsid w:val="00853AD5"/>
    <w:rsid w:val="00853AF7"/>
    <w:rsid w:val="00853B42"/>
    <w:rsid w:val="00853B4D"/>
    <w:rsid w:val="00853B5B"/>
    <w:rsid w:val="00853B93"/>
    <w:rsid w:val="00853BF4"/>
    <w:rsid w:val="00853BFC"/>
    <w:rsid w:val="00853C79"/>
    <w:rsid w:val="00853CAD"/>
    <w:rsid w:val="00853CB7"/>
    <w:rsid w:val="00853CDB"/>
    <w:rsid w:val="00853CE7"/>
    <w:rsid w:val="00853D0C"/>
    <w:rsid w:val="00853D76"/>
    <w:rsid w:val="00853D93"/>
    <w:rsid w:val="00853E26"/>
    <w:rsid w:val="00853E6A"/>
    <w:rsid w:val="00853EA4"/>
    <w:rsid w:val="00853F0A"/>
    <w:rsid w:val="00853F5B"/>
    <w:rsid w:val="00853FC4"/>
    <w:rsid w:val="00854091"/>
    <w:rsid w:val="008540F7"/>
    <w:rsid w:val="0085418A"/>
    <w:rsid w:val="008541A3"/>
    <w:rsid w:val="008541A9"/>
    <w:rsid w:val="008541D6"/>
    <w:rsid w:val="00854271"/>
    <w:rsid w:val="0085427E"/>
    <w:rsid w:val="0085429F"/>
    <w:rsid w:val="008542C5"/>
    <w:rsid w:val="008542CD"/>
    <w:rsid w:val="00854370"/>
    <w:rsid w:val="0085438A"/>
    <w:rsid w:val="00854440"/>
    <w:rsid w:val="0085449D"/>
    <w:rsid w:val="008544F2"/>
    <w:rsid w:val="00854512"/>
    <w:rsid w:val="00854520"/>
    <w:rsid w:val="0085459F"/>
    <w:rsid w:val="008545CD"/>
    <w:rsid w:val="0085466C"/>
    <w:rsid w:val="008546BF"/>
    <w:rsid w:val="0085473C"/>
    <w:rsid w:val="00854754"/>
    <w:rsid w:val="008547B1"/>
    <w:rsid w:val="00854813"/>
    <w:rsid w:val="00854845"/>
    <w:rsid w:val="008548D1"/>
    <w:rsid w:val="008548E0"/>
    <w:rsid w:val="00854963"/>
    <w:rsid w:val="00854967"/>
    <w:rsid w:val="008549B3"/>
    <w:rsid w:val="008549F9"/>
    <w:rsid w:val="00854A2C"/>
    <w:rsid w:val="00854A66"/>
    <w:rsid w:val="00854A8B"/>
    <w:rsid w:val="00854A8E"/>
    <w:rsid w:val="00854B04"/>
    <w:rsid w:val="00854B72"/>
    <w:rsid w:val="00854B7D"/>
    <w:rsid w:val="00854B83"/>
    <w:rsid w:val="00854BA3"/>
    <w:rsid w:val="00854BE3"/>
    <w:rsid w:val="00854BF9"/>
    <w:rsid w:val="00854C0D"/>
    <w:rsid w:val="00854CED"/>
    <w:rsid w:val="00854D06"/>
    <w:rsid w:val="00854D2D"/>
    <w:rsid w:val="00854D51"/>
    <w:rsid w:val="00854D69"/>
    <w:rsid w:val="00854E13"/>
    <w:rsid w:val="00854E3D"/>
    <w:rsid w:val="00854EEE"/>
    <w:rsid w:val="00854F7A"/>
    <w:rsid w:val="00855033"/>
    <w:rsid w:val="008550A6"/>
    <w:rsid w:val="008550C0"/>
    <w:rsid w:val="008550CE"/>
    <w:rsid w:val="00855182"/>
    <w:rsid w:val="008551F3"/>
    <w:rsid w:val="008551FE"/>
    <w:rsid w:val="008552E3"/>
    <w:rsid w:val="00855310"/>
    <w:rsid w:val="00855354"/>
    <w:rsid w:val="00855378"/>
    <w:rsid w:val="008553BA"/>
    <w:rsid w:val="0085546B"/>
    <w:rsid w:val="008554B3"/>
    <w:rsid w:val="00855521"/>
    <w:rsid w:val="00855547"/>
    <w:rsid w:val="00855570"/>
    <w:rsid w:val="008555AC"/>
    <w:rsid w:val="008555B9"/>
    <w:rsid w:val="00855642"/>
    <w:rsid w:val="00855644"/>
    <w:rsid w:val="0085564D"/>
    <w:rsid w:val="00855672"/>
    <w:rsid w:val="00855761"/>
    <w:rsid w:val="00855762"/>
    <w:rsid w:val="008557A6"/>
    <w:rsid w:val="0085581A"/>
    <w:rsid w:val="008558E3"/>
    <w:rsid w:val="00855913"/>
    <w:rsid w:val="00855925"/>
    <w:rsid w:val="008559F3"/>
    <w:rsid w:val="00855A11"/>
    <w:rsid w:val="00855AD0"/>
    <w:rsid w:val="00855AF3"/>
    <w:rsid w:val="00855C13"/>
    <w:rsid w:val="00855C4D"/>
    <w:rsid w:val="00855CE0"/>
    <w:rsid w:val="00855D92"/>
    <w:rsid w:val="00855DF1"/>
    <w:rsid w:val="00855E0B"/>
    <w:rsid w:val="00855E55"/>
    <w:rsid w:val="00855EC4"/>
    <w:rsid w:val="00855F29"/>
    <w:rsid w:val="00855F34"/>
    <w:rsid w:val="00855F37"/>
    <w:rsid w:val="00855F3A"/>
    <w:rsid w:val="00855F76"/>
    <w:rsid w:val="0085602B"/>
    <w:rsid w:val="008560AE"/>
    <w:rsid w:val="008560D3"/>
    <w:rsid w:val="0085615C"/>
    <w:rsid w:val="00856199"/>
    <w:rsid w:val="008561EE"/>
    <w:rsid w:val="0085621A"/>
    <w:rsid w:val="0085627B"/>
    <w:rsid w:val="008562C8"/>
    <w:rsid w:val="00856376"/>
    <w:rsid w:val="0085639C"/>
    <w:rsid w:val="00856437"/>
    <w:rsid w:val="00856534"/>
    <w:rsid w:val="008565C2"/>
    <w:rsid w:val="0085661C"/>
    <w:rsid w:val="00856633"/>
    <w:rsid w:val="0085664A"/>
    <w:rsid w:val="008566A3"/>
    <w:rsid w:val="008566F1"/>
    <w:rsid w:val="0085671F"/>
    <w:rsid w:val="00856868"/>
    <w:rsid w:val="00856881"/>
    <w:rsid w:val="008568AB"/>
    <w:rsid w:val="00856913"/>
    <w:rsid w:val="00856923"/>
    <w:rsid w:val="008569A3"/>
    <w:rsid w:val="008569C7"/>
    <w:rsid w:val="008569CE"/>
    <w:rsid w:val="00856A43"/>
    <w:rsid w:val="00856A6D"/>
    <w:rsid w:val="00856ABA"/>
    <w:rsid w:val="00856B4B"/>
    <w:rsid w:val="00856BC1"/>
    <w:rsid w:val="00856BFF"/>
    <w:rsid w:val="00856C27"/>
    <w:rsid w:val="00856C56"/>
    <w:rsid w:val="00856C85"/>
    <w:rsid w:val="00856CA4"/>
    <w:rsid w:val="00856CB6"/>
    <w:rsid w:val="00856CCA"/>
    <w:rsid w:val="00856D0E"/>
    <w:rsid w:val="00856D18"/>
    <w:rsid w:val="00856D20"/>
    <w:rsid w:val="00856D2D"/>
    <w:rsid w:val="00856D3B"/>
    <w:rsid w:val="00856D99"/>
    <w:rsid w:val="00856DB7"/>
    <w:rsid w:val="00856DF0"/>
    <w:rsid w:val="00856E2F"/>
    <w:rsid w:val="00856E31"/>
    <w:rsid w:val="00856E98"/>
    <w:rsid w:val="00856EB1"/>
    <w:rsid w:val="00856EC6"/>
    <w:rsid w:val="00856F06"/>
    <w:rsid w:val="00856F9F"/>
    <w:rsid w:val="008570F0"/>
    <w:rsid w:val="0085710C"/>
    <w:rsid w:val="00857112"/>
    <w:rsid w:val="0085714C"/>
    <w:rsid w:val="008571EE"/>
    <w:rsid w:val="00857237"/>
    <w:rsid w:val="00857289"/>
    <w:rsid w:val="00857293"/>
    <w:rsid w:val="008572D7"/>
    <w:rsid w:val="00857360"/>
    <w:rsid w:val="00857399"/>
    <w:rsid w:val="008573EE"/>
    <w:rsid w:val="00857456"/>
    <w:rsid w:val="0085745A"/>
    <w:rsid w:val="008574A2"/>
    <w:rsid w:val="008574F2"/>
    <w:rsid w:val="00857558"/>
    <w:rsid w:val="008575A9"/>
    <w:rsid w:val="008575C8"/>
    <w:rsid w:val="00857652"/>
    <w:rsid w:val="008576B7"/>
    <w:rsid w:val="008576D1"/>
    <w:rsid w:val="00857702"/>
    <w:rsid w:val="00857724"/>
    <w:rsid w:val="00857728"/>
    <w:rsid w:val="0085775E"/>
    <w:rsid w:val="008577CF"/>
    <w:rsid w:val="008577D8"/>
    <w:rsid w:val="0085784F"/>
    <w:rsid w:val="00857865"/>
    <w:rsid w:val="008578B9"/>
    <w:rsid w:val="008578CA"/>
    <w:rsid w:val="008578D0"/>
    <w:rsid w:val="008578E9"/>
    <w:rsid w:val="0085799F"/>
    <w:rsid w:val="008579E2"/>
    <w:rsid w:val="00857A02"/>
    <w:rsid w:val="00857A49"/>
    <w:rsid w:val="00857A54"/>
    <w:rsid w:val="00857A81"/>
    <w:rsid w:val="00857AC3"/>
    <w:rsid w:val="00857B05"/>
    <w:rsid w:val="00857B6D"/>
    <w:rsid w:val="00857BB3"/>
    <w:rsid w:val="00857CAF"/>
    <w:rsid w:val="00857CC2"/>
    <w:rsid w:val="00857CE5"/>
    <w:rsid w:val="00857D2C"/>
    <w:rsid w:val="00857D58"/>
    <w:rsid w:val="00857D61"/>
    <w:rsid w:val="00857D89"/>
    <w:rsid w:val="00857DA1"/>
    <w:rsid w:val="00857E8B"/>
    <w:rsid w:val="00857E96"/>
    <w:rsid w:val="00857F59"/>
    <w:rsid w:val="00857F77"/>
    <w:rsid w:val="00860036"/>
    <w:rsid w:val="00860091"/>
    <w:rsid w:val="008600AF"/>
    <w:rsid w:val="008600D1"/>
    <w:rsid w:val="008600D3"/>
    <w:rsid w:val="008600F4"/>
    <w:rsid w:val="0086010C"/>
    <w:rsid w:val="008601E2"/>
    <w:rsid w:val="0086024E"/>
    <w:rsid w:val="008602A0"/>
    <w:rsid w:val="00860324"/>
    <w:rsid w:val="00860326"/>
    <w:rsid w:val="00860373"/>
    <w:rsid w:val="0086038D"/>
    <w:rsid w:val="0086043A"/>
    <w:rsid w:val="00860454"/>
    <w:rsid w:val="008604D2"/>
    <w:rsid w:val="008604E6"/>
    <w:rsid w:val="00860506"/>
    <w:rsid w:val="00860567"/>
    <w:rsid w:val="0086058D"/>
    <w:rsid w:val="008605CC"/>
    <w:rsid w:val="008605FC"/>
    <w:rsid w:val="00860681"/>
    <w:rsid w:val="0086072C"/>
    <w:rsid w:val="008607B7"/>
    <w:rsid w:val="0086082D"/>
    <w:rsid w:val="0086085D"/>
    <w:rsid w:val="008608AC"/>
    <w:rsid w:val="008608CA"/>
    <w:rsid w:val="0086090B"/>
    <w:rsid w:val="00860958"/>
    <w:rsid w:val="0086095F"/>
    <w:rsid w:val="00860981"/>
    <w:rsid w:val="008609A2"/>
    <w:rsid w:val="00860A41"/>
    <w:rsid w:val="00860B23"/>
    <w:rsid w:val="00860BA2"/>
    <w:rsid w:val="00860BAD"/>
    <w:rsid w:val="00860BB7"/>
    <w:rsid w:val="00860C4D"/>
    <w:rsid w:val="00860C59"/>
    <w:rsid w:val="00860D45"/>
    <w:rsid w:val="00860D4D"/>
    <w:rsid w:val="00860D58"/>
    <w:rsid w:val="00860D61"/>
    <w:rsid w:val="00860D7F"/>
    <w:rsid w:val="00860DAE"/>
    <w:rsid w:val="00860E51"/>
    <w:rsid w:val="00860EBE"/>
    <w:rsid w:val="00860EF2"/>
    <w:rsid w:val="00860F34"/>
    <w:rsid w:val="00860FD0"/>
    <w:rsid w:val="00860FEB"/>
    <w:rsid w:val="00861015"/>
    <w:rsid w:val="0086103D"/>
    <w:rsid w:val="00861057"/>
    <w:rsid w:val="0086105D"/>
    <w:rsid w:val="0086109B"/>
    <w:rsid w:val="008610A4"/>
    <w:rsid w:val="008610E3"/>
    <w:rsid w:val="00861113"/>
    <w:rsid w:val="00861161"/>
    <w:rsid w:val="0086117A"/>
    <w:rsid w:val="008611B9"/>
    <w:rsid w:val="008611E2"/>
    <w:rsid w:val="0086129A"/>
    <w:rsid w:val="00861368"/>
    <w:rsid w:val="00861404"/>
    <w:rsid w:val="00861430"/>
    <w:rsid w:val="00861440"/>
    <w:rsid w:val="00861462"/>
    <w:rsid w:val="008614A4"/>
    <w:rsid w:val="008614B9"/>
    <w:rsid w:val="008614FD"/>
    <w:rsid w:val="00861541"/>
    <w:rsid w:val="008615DF"/>
    <w:rsid w:val="0086169D"/>
    <w:rsid w:val="008616C4"/>
    <w:rsid w:val="00861703"/>
    <w:rsid w:val="0086173E"/>
    <w:rsid w:val="0086183A"/>
    <w:rsid w:val="00861867"/>
    <w:rsid w:val="00861885"/>
    <w:rsid w:val="00861890"/>
    <w:rsid w:val="00861899"/>
    <w:rsid w:val="00861912"/>
    <w:rsid w:val="00861921"/>
    <w:rsid w:val="008619B6"/>
    <w:rsid w:val="008619DF"/>
    <w:rsid w:val="008619FA"/>
    <w:rsid w:val="00861AF2"/>
    <w:rsid w:val="00861B46"/>
    <w:rsid w:val="00861C1F"/>
    <w:rsid w:val="00861C5D"/>
    <w:rsid w:val="00861C70"/>
    <w:rsid w:val="00861CCD"/>
    <w:rsid w:val="00861D16"/>
    <w:rsid w:val="00861D5F"/>
    <w:rsid w:val="00861DED"/>
    <w:rsid w:val="00861DEE"/>
    <w:rsid w:val="00861FB0"/>
    <w:rsid w:val="00861FB3"/>
    <w:rsid w:val="00861FBB"/>
    <w:rsid w:val="00861FE4"/>
    <w:rsid w:val="0086200A"/>
    <w:rsid w:val="00862028"/>
    <w:rsid w:val="0086206B"/>
    <w:rsid w:val="00862099"/>
    <w:rsid w:val="008620BD"/>
    <w:rsid w:val="008620CE"/>
    <w:rsid w:val="008620E5"/>
    <w:rsid w:val="0086213E"/>
    <w:rsid w:val="00862169"/>
    <w:rsid w:val="0086216E"/>
    <w:rsid w:val="0086217D"/>
    <w:rsid w:val="008621E2"/>
    <w:rsid w:val="00862231"/>
    <w:rsid w:val="0086225C"/>
    <w:rsid w:val="0086235B"/>
    <w:rsid w:val="0086237A"/>
    <w:rsid w:val="008623AA"/>
    <w:rsid w:val="008623DB"/>
    <w:rsid w:val="00862402"/>
    <w:rsid w:val="0086240B"/>
    <w:rsid w:val="0086245E"/>
    <w:rsid w:val="0086252F"/>
    <w:rsid w:val="0086253B"/>
    <w:rsid w:val="008625A4"/>
    <w:rsid w:val="008625F3"/>
    <w:rsid w:val="00862651"/>
    <w:rsid w:val="0086268B"/>
    <w:rsid w:val="008626BB"/>
    <w:rsid w:val="008626C6"/>
    <w:rsid w:val="0086288A"/>
    <w:rsid w:val="008628C0"/>
    <w:rsid w:val="00862927"/>
    <w:rsid w:val="00862934"/>
    <w:rsid w:val="00862A26"/>
    <w:rsid w:val="00862B13"/>
    <w:rsid w:val="00862B54"/>
    <w:rsid w:val="00862B77"/>
    <w:rsid w:val="00862BB3"/>
    <w:rsid w:val="00862BBB"/>
    <w:rsid w:val="00862BBD"/>
    <w:rsid w:val="00862BDD"/>
    <w:rsid w:val="00862BE7"/>
    <w:rsid w:val="00862C96"/>
    <w:rsid w:val="00862CA6"/>
    <w:rsid w:val="00862D2C"/>
    <w:rsid w:val="00862D35"/>
    <w:rsid w:val="00862D47"/>
    <w:rsid w:val="00862D5A"/>
    <w:rsid w:val="00862D63"/>
    <w:rsid w:val="00862DC2"/>
    <w:rsid w:val="00862E9D"/>
    <w:rsid w:val="00862EC1"/>
    <w:rsid w:val="00862EE1"/>
    <w:rsid w:val="00862F5A"/>
    <w:rsid w:val="00862F97"/>
    <w:rsid w:val="00862FC9"/>
    <w:rsid w:val="00862FE5"/>
    <w:rsid w:val="00863001"/>
    <w:rsid w:val="00863011"/>
    <w:rsid w:val="008630B2"/>
    <w:rsid w:val="008630F0"/>
    <w:rsid w:val="0086316E"/>
    <w:rsid w:val="008631CB"/>
    <w:rsid w:val="008631CE"/>
    <w:rsid w:val="008631FD"/>
    <w:rsid w:val="00863216"/>
    <w:rsid w:val="0086323F"/>
    <w:rsid w:val="00863261"/>
    <w:rsid w:val="00863292"/>
    <w:rsid w:val="00863295"/>
    <w:rsid w:val="00863334"/>
    <w:rsid w:val="0086335D"/>
    <w:rsid w:val="008633BB"/>
    <w:rsid w:val="008633CE"/>
    <w:rsid w:val="00863441"/>
    <w:rsid w:val="00863525"/>
    <w:rsid w:val="0086358C"/>
    <w:rsid w:val="008635B7"/>
    <w:rsid w:val="008636A1"/>
    <w:rsid w:val="00863760"/>
    <w:rsid w:val="008637A7"/>
    <w:rsid w:val="00863810"/>
    <w:rsid w:val="00863824"/>
    <w:rsid w:val="00863832"/>
    <w:rsid w:val="00863843"/>
    <w:rsid w:val="00863881"/>
    <w:rsid w:val="0086388C"/>
    <w:rsid w:val="00863906"/>
    <w:rsid w:val="00863914"/>
    <w:rsid w:val="0086393F"/>
    <w:rsid w:val="00863959"/>
    <w:rsid w:val="008639EA"/>
    <w:rsid w:val="00863A32"/>
    <w:rsid w:val="00863A37"/>
    <w:rsid w:val="00863A6D"/>
    <w:rsid w:val="00863A85"/>
    <w:rsid w:val="00863B27"/>
    <w:rsid w:val="00863B28"/>
    <w:rsid w:val="00863B2D"/>
    <w:rsid w:val="00863B3F"/>
    <w:rsid w:val="00863B5F"/>
    <w:rsid w:val="00863B60"/>
    <w:rsid w:val="00863BCE"/>
    <w:rsid w:val="00863BEF"/>
    <w:rsid w:val="00863BFE"/>
    <w:rsid w:val="00863C3C"/>
    <w:rsid w:val="00863D93"/>
    <w:rsid w:val="00863DA7"/>
    <w:rsid w:val="00863DAA"/>
    <w:rsid w:val="00863DAE"/>
    <w:rsid w:val="00863DF8"/>
    <w:rsid w:val="00863E46"/>
    <w:rsid w:val="00863E7C"/>
    <w:rsid w:val="00863EF6"/>
    <w:rsid w:val="00863EF7"/>
    <w:rsid w:val="00863F8C"/>
    <w:rsid w:val="00863FAD"/>
    <w:rsid w:val="0086401D"/>
    <w:rsid w:val="00864094"/>
    <w:rsid w:val="008640C9"/>
    <w:rsid w:val="008640E7"/>
    <w:rsid w:val="00864104"/>
    <w:rsid w:val="0086413D"/>
    <w:rsid w:val="00864194"/>
    <w:rsid w:val="008641FD"/>
    <w:rsid w:val="008642D9"/>
    <w:rsid w:val="008642EE"/>
    <w:rsid w:val="00864302"/>
    <w:rsid w:val="0086437F"/>
    <w:rsid w:val="008643C0"/>
    <w:rsid w:val="008644AC"/>
    <w:rsid w:val="008644B3"/>
    <w:rsid w:val="00864512"/>
    <w:rsid w:val="00864579"/>
    <w:rsid w:val="008645EC"/>
    <w:rsid w:val="00864615"/>
    <w:rsid w:val="008646A8"/>
    <w:rsid w:val="008646F5"/>
    <w:rsid w:val="008646FD"/>
    <w:rsid w:val="0086473D"/>
    <w:rsid w:val="0086474E"/>
    <w:rsid w:val="008647B5"/>
    <w:rsid w:val="008647D6"/>
    <w:rsid w:val="008647E2"/>
    <w:rsid w:val="0086481A"/>
    <w:rsid w:val="00864885"/>
    <w:rsid w:val="008648B9"/>
    <w:rsid w:val="008648D2"/>
    <w:rsid w:val="008648E7"/>
    <w:rsid w:val="0086495E"/>
    <w:rsid w:val="00864A46"/>
    <w:rsid w:val="00864A62"/>
    <w:rsid w:val="00864A9E"/>
    <w:rsid w:val="00864A9F"/>
    <w:rsid w:val="00864AA5"/>
    <w:rsid w:val="00864B0A"/>
    <w:rsid w:val="00864B7B"/>
    <w:rsid w:val="00864B7F"/>
    <w:rsid w:val="00864BB7"/>
    <w:rsid w:val="00864C28"/>
    <w:rsid w:val="00864C6F"/>
    <w:rsid w:val="00864C7A"/>
    <w:rsid w:val="00864CCD"/>
    <w:rsid w:val="00864D2C"/>
    <w:rsid w:val="00864DAA"/>
    <w:rsid w:val="00864DF3"/>
    <w:rsid w:val="00864E67"/>
    <w:rsid w:val="00864E92"/>
    <w:rsid w:val="00864E99"/>
    <w:rsid w:val="00864EA4"/>
    <w:rsid w:val="00864EAF"/>
    <w:rsid w:val="00864EBB"/>
    <w:rsid w:val="00864F3B"/>
    <w:rsid w:val="00864F99"/>
    <w:rsid w:val="00864FB2"/>
    <w:rsid w:val="00864FB8"/>
    <w:rsid w:val="00865026"/>
    <w:rsid w:val="00865037"/>
    <w:rsid w:val="00865038"/>
    <w:rsid w:val="00865046"/>
    <w:rsid w:val="00865051"/>
    <w:rsid w:val="00865074"/>
    <w:rsid w:val="0086507E"/>
    <w:rsid w:val="008651B8"/>
    <w:rsid w:val="00865219"/>
    <w:rsid w:val="0086521E"/>
    <w:rsid w:val="008653D0"/>
    <w:rsid w:val="008653D6"/>
    <w:rsid w:val="008654A1"/>
    <w:rsid w:val="008654A7"/>
    <w:rsid w:val="008654D0"/>
    <w:rsid w:val="008654FC"/>
    <w:rsid w:val="00865547"/>
    <w:rsid w:val="00865566"/>
    <w:rsid w:val="0086557A"/>
    <w:rsid w:val="0086559B"/>
    <w:rsid w:val="008655DD"/>
    <w:rsid w:val="0086562F"/>
    <w:rsid w:val="0086563A"/>
    <w:rsid w:val="0086564B"/>
    <w:rsid w:val="0086565B"/>
    <w:rsid w:val="00865688"/>
    <w:rsid w:val="008656DE"/>
    <w:rsid w:val="0086577B"/>
    <w:rsid w:val="00865786"/>
    <w:rsid w:val="008657AE"/>
    <w:rsid w:val="008657B6"/>
    <w:rsid w:val="008657D2"/>
    <w:rsid w:val="00865815"/>
    <w:rsid w:val="00865837"/>
    <w:rsid w:val="0086583B"/>
    <w:rsid w:val="00865A12"/>
    <w:rsid w:val="00865A72"/>
    <w:rsid w:val="00865A89"/>
    <w:rsid w:val="00865BA1"/>
    <w:rsid w:val="00865BE7"/>
    <w:rsid w:val="00865CD9"/>
    <w:rsid w:val="00865CE7"/>
    <w:rsid w:val="00865D43"/>
    <w:rsid w:val="00865DDA"/>
    <w:rsid w:val="00865E0D"/>
    <w:rsid w:val="00865E63"/>
    <w:rsid w:val="00865E8D"/>
    <w:rsid w:val="00865EB6"/>
    <w:rsid w:val="00865F16"/>
    <w:rsid w:val="00865F23"/>
    <w:rsid w:val="00865F61"/>
    <w:rsid w:val="00865FAA"/>
    <w:rsid w:val="00865FC4"/>
    <w:rsid w:val="00865FF8"/>
    <w:rsid w:val="00866068"/>
    <w:rsid w:val="008660EA"/>
    <w:rsid w:val="00866117"/>
    <w:rsid w:val="008661E9"/>
    <w:rsid w:val="00866205"/>
    <w:rsid w:val="00866235"/>
    <w:rsid w:val="0086627D"/>
    <w:rsid w:val="008662DD"/>
    <w:rsid w:val="008662E0"/>
    <w:rsid w:val="008662E9"/>
    <w:rsid w:val="0086632F"/>
    <w:rsid w:val="00866335"/>
    <w:rsid w:val="00866340"/>
    <w:rsid w:val="0086636E"/>
    <w:rsid w:val="0086637B"/>
    <w:rsid w:val="0086637C"/>
    <w:rsid w:val="008663CB"/>
    <w:rsid w:val="008664E2"/>
    <w:rsid w:val="0086650E"/>
    <w:rsid w:val="008665A5"/>
    <w:rsid w:val="008665FF"/>
    <w:rsid w:val="00866618"/>
    <w:rsid w:val="0086666F"/>
    <w:rsid w:val="00866701"/>
    <w:rsid w:val="00866717"/>
    <w:rsid w:val="0086676C"/>
    <w:rsid w:val="008667A0"/>
    <w:rsid w:val="0086684A"/>
    <w:rsid w:val="00866881"/>
    <w:rsid w:val="008668C6"/>
    <w:rsid w:val="008668DF"/>
    <w:rsid w:val="00866935"/>
    <w:rsid w:val="00866985"/>
    <w:rsid w:val="0086699D"/>
    <w:rsid w:val="008669D6"/>
    <w:rsid w:val="00866A1A"/>
    <w:rsid w:val="00866A34"/>
    <w:rsid w:val="00866AE9"/>
    <w:rsid w:val="00866B4E"/>
    <w:rsid w:val="00866B9A"/>
    <w:rsid w:val="00866C44"/>
    <w:rsid w:val="00866C45"/>
    <w:rsid w:val="00866C63"/>
    <w:rsid w:val="00866CEC"/>
    <w:rsid w:val="00866D2A"/>
    <w:rsid w:val="00866D37"/>
    <w:rsid w:val="00866DDF"/>
    <w:rsid w:val="00866E5E"/>
    <w:rsid w:val="00866EE5"/>
    <w:rsid w:val="00866EFB"/>
    <w:rsid w:val="00866F1D"/>
    <w:rsid w:val="00866F69"/>
    <w:rsid w:val="00866F80"/>
    <w:rsid w:val="0086700D"/>
    <w:rsid w:val="0086700E"/>
    <w:rsid w:val="00867029"/>
    <w:rsid w:val="00867033"/>
    <w:rsid w:val="00867172"/>
    <w:rsid w:val="008671DC"/>
    <w:rsid w:val="00867224"/>
    <w:rsid w:val="00867287"/>
    <w:rsid w:val="0086729C"/>
    <w:rsid w:val="008672C0"/>
    <w:rsid w:val="0086733C"/>
    <w:rsid w:val="008673B5"/>
    <w:rsid w:val="008673BD"/>
    <w:rsid w:val="008673E0"/>
    <w:rsid w:val="008673EA"/>
    <w:rsid w:val="0086740C"/>
    <w:rsid w:val="008674E1"/>
    <w:rsid w:val="00867551"/>
    <w:rsid w:val="00867572"/>
    <w:rsid w:val="00867672"/>
    <w:rsid w:val="0086768E"/>
    <w:rsid w:val="008676F3"/>
    <w:rsid w:val="00867754"/>
    <w:rsid w:val="00867835"/>
    <w:rsid w:val="0086784C"/>
    <w:rsid w:val="0086786C"/>
    <w:rsid w:val="00867871"/>
    <w:rsid w:val="0086788C"/>
    <w:rsid w:val="008678BA"/>
    <w:rsid w:val="00867A6B"/>
    <w:rsid w:val="00867AC3"/>
    <w:rsid w:val="00867ACF"/>
    <w:rsid w:val="00867B29"/>
    <w:rsid w:val="00867BCD"/>
    <w:rsid w:val="00867BE7"/>
    <w:rsid w:val="00867BF1"/>
    <w:rsid w:val="00867C44"/>
    <w:rsid w:val="00867C6E"/>
    <w:rsid w:val="00867CEF"/>
    <w:rsid w:val="00867D01"/>
    <w:rsid w:val="00867D58"/>
    <w:rsid w:val="00867D76"/>
    <w:rsid w:val="00867D7C"/>
    <w:rsid w:val="00867D99"/>
    <w:rsid w:val="00867DD8"/>
    <w:rsid w:val="00867E2D"/>
    <w:rsid w:val="00867E3A"/>
    <w:rsid w:val="00867E43"/>
    <w:rsid w:val="00867EF9"/>
    <w:rsid w:val="00867F30"/>
    <w:rsid w:val="00867F4A"/>
    <w:rsid w:val="00867F5B"/>
    <w:rsid w:val="00867FCE"/>
    <w:rsid w:val="00867FD4"/>
    <w:rsid w:val="00870029"/>
    <w:rsid w:val="0087005D"/>
    <w:rsid w:val="008700E3"/>
    <w:rsid w:val="00870147"/>
    <w:rsid w:val="0087015E"/>
    <w:rsid w:val="0087016E"/>
    <w:rsid w:val="00870171"/>
    <w:rsid w:val="0087018D"/>
    <w:rsid w:val="008701D6"/>
    <w:rsid w:val="008701DD"/>
    <w:rsid w:val="008701FB"/>
    <w:rsid w:val="0087020E"/>
    <w:rsid w:val="0087023A"/>
    <w:rsid w:val="008702B5"/>
    <w:rsid w:val="008702C8"/>
    <w:rsid w:val="00870389"/>
    <w:rsid w:val="008703BB"/>
    <w:rsid w:val="00870485"/>
    <w:rsid w:val="008705EA"/>
    <w:rsid w:val="0087066E"/>
    <w:rsid w:val="00870697"/>
    <w:rsid w:val="0087070B"/>
    <w:rsid w:val="00870746"/>
    <w:rsid w:val="00870801"/>
    <w:rsid w:val="00870818"/>
    <w:rsid w:val="00870877"/>
    <w:rsid w:val="00870912"/>
    <w:rsid w:val="00870914"/>
    <w:rsid w:val="00870965"/>
    <w:rsid w:val="0087096F"/>
    <w:rsid w:val="00870988"/>
    <w:rsid w:val="008709EC"/>
    <w:rsid w:val="008709F0"/>
    <w:rsid w:val="00870A24"/>
    <w:rsid w:val="00870A34"/>
    <w:rsid w:val="00870ACF"/>
    <w:rsid w:val="00870B1B"/>
    <w:rsid w:val="00870B6C"/>
    <w:rsid w:val="00870BD8"/>
    <w:rsid w:val="00870BF8"/>
    <w:rsid w:val="00870C3D"/>
    <w:rsid w:val="00870C4F"/>
    <w:rsid w:val="00870C67"/>
    <w:rsid w:val="00870CF3"/>
    <w:rsid w:val="00870D43"/>
    <w:rsid w:val="00870D64"/>
    <w:rsid w:val="00870D7B"/>
    <w:rsid w:val="00870ED9"/>
    <w:rsid w:val="00870EE4"/>
    <w:rsid w:val="00870F87"/>
    <w:rsid w:val="00870FB8"/>
    <w:rsid w:val="0087102F"/>
    <w:rsid w:val="0087104A"/>
    <w:rsid w:val="0087109E"/>
    <w:rsid w:val="0087113A"/>
    <w:rsid w:val="008711A6"/>
    <w:rsid w:val="008711D3"/>
    <w:rsid w:val="00871206"/>
    <w:rsid w:val="00871273"/>
    <w:rsid w:val="00871308"/>
    <w:rsid w:val="0087130D"/>
    <w:rsid w:val="008713A0"/>
    <w:rsid w:val="008713E3"/>
    <w:rsid w:val="008713F8"/>
    <w:rsid w:val="0087144D"/>
    <w:rsid w:val="008714DD"/>
    <w:rsid w:val="0087170C"/>
    <w:rsid w:val="0087174E"/>
    <w:rsid w:val="00871772"/>
    <w:rsid w:val="00871788"/>
    <w:rsid w:val="0087180D"/>
    <w:rsid w:val="00871852"/>
    <w:rsid w:val="00871898"/>
    <w:rsid w:val="008718AC"/>
    <w:rsid w:val="0087198F"/>
    <w:rsid w:val="008719ED"/>
    <w:rsid w:val="00871A10"/>
    <w:rsid w:val="00871AC3"/>
    <w:rsid w:val="00871AE6"/>
    <w:rsid w:val="00871BB9"/>
    <w:rsid w:val="00871C52"/>
    <w:rsid w:val="00871CEA"/>
    <w:rsid w:val="00871D0D"/>
    <w:rsid w:val="00871D1A"/>
    <w:rsid w:val="00871D4B"/>
    <w:rsid w:val="00871D61"/>
    <w:rsid w:val="00871DB7"/>
    <w:rsid w:val="00871DFD"/>
    <w:rsid w:val="00871E60"/>
    <w:rsid w:val="00871EAF"/>
    <w:rsid w:val="00871FFE"/>
    <w:rsid w:val="0087203C"/>
    <w:rsid w:val="00872049"/>
    <w:rsid w:val="0087208C"/>
    <w:rsid w:val="008720A0"/>
    <w:rsid w:val="008720C4"/>
    <w:rsid w:val="008720E9"/>
    <w:rsid w:val="00872165"/>
    <w:rsid w:val="00872190"/>
    <w:rsid w:val="00872198"/>
    <w:rsid w:val="0087219B"/>
    <w:rsid w:val="008721AA"/>
    <w:rsid w:val="008721B6"/>
    <w:rsid w:val="008721C3"/>
    <w:rsid w:val="008721CF"/>
    <w:rsid w:val="0087223C"/>
    <w:rsid w:val="00872258"/>
    <w:rsid w:val="0087228D"/>
    <w:rsid w:val="008722C2"/>
    <w:rsid w:val="00872308"/>
    <w:rsid w:val="0087233F"/>
    <w:rsid w:val="00872390"/>
    <w:rsid w:val="00872396"/>
    <w:rsid w:val="008723A7"/>
    <w:rsid w:val="008723D8"/>
    <w:rsid w:val="008723F1"/>
    <w:rsid w:val="0087249D"/>
    <w:rsid w:val="008724A8"/>
    <w:rsid w:val="008724AA"/>
    <w:rsid w:val="008724CE"/>
    <w:rsid w:val="00872504"/>
    <w:rsid w:val="00872579"/>
    <w:rsid w:val="00872595"/>
    <w:rsid w:val="0087259E"/>
    <w:rsid w:val="008725A7"/>
    <w:rsid w:val="008725E6"/>
    <w:rsid w:val="008725FE"/>
    <w:rsid w:val="00872647"/>
    <w:rsid w:val="0087264A"/>
    <w:rsid w:val="00872661"/>
    <w:rsid w:val="0087269C"/>
    <w:rsid w:val="0087269F"/>
    <w:rsid w:val="00872721"/>
    <w:rsid w:val="0087273A"/>
    <w:rsid w:val="00872754"/>
    <w:rsid w:val="008727CA"/>
    <w:rsid w:val="008727DC"/>
    <w:rsid w:val="008728C6"/>
    <w:rsid w:val="008728CC"/>
    <w:rsid w:val="00872946"/>
    <w:rsid w:val="00872952"/>
    <w:rsid w:val="0087295E"/>
    <w:rsid w:val="0087299A"/>
    <w:rsid w:val="008729FA"/>
    <w:rsid w:val="00872A07"/>
    <w:rsid w:val="00872A51"/>
    <w:rsid w:val="00872A73"/>
    <w:rsid w:val="00872AA3"/>
    <w:rsid w:val="00872ADC"/>
    <w:rsid w:val="00872B28"/>
    <w:rsid w:val="00872B70"/>
    <w:rsid w:val="00872BBE"/>
    <w:rsid w:val="00872BC8"/>
    <w:rsid w:val="00872C27"/>
    <w:rsid w:val="00872C72"/>
    <w:rsid w:val="00872C78"/>
    <w:rsid w:val="00872CC1"/>
    <w:rsid w:val="00872CC6"/>
    <w:rsid w:val="00872CCA"/>
    <w:rsid w:val="00872CF6"/>
    <w:rsid w:val="00872D15"/>
    <w:rsid w:val="00872D1D"/>
    <w:rsid w:val="00872D28"/>
    <w:rsid w:val="00872D43"/>
    <w:rsid w:val="00872D8E"/>
    <w:rsid w:val="00872E23"/>
    <w:rsid w:val="00872EB3"/>
    <w:rsid w:val="00872EBB"/>
    <w:rsid w:val="00872EC8"/>
    <w:rsid w:val="00872EF6"/>
    <w:rsid w:val="00872F44"/>
    <w:rsid w:val="00872F9F"/>
    <w:rsid w:val="008730C1"/>
    <w:rsid w:val="008730D6"/>
    <w:rsid w:val="00873155"/>
    <w:rsid w:val="00873233"/>
    <w:rsid w:val="0087327D"/>
    <w:rsid w:val="00873322"/>
    <w:rsid w:val="0087333A"/>
    <w:rsid w:val="0087336C"/>
    <w:rsid w:val="00873395"/>
    <w:rsid w:val="008733DE"/>
    <w:rsid w:val="00873425"/>
    <w:rsid w:val="00873431"/>
    <w:rsid w:val="008734A5"/>
    <w:rsid w:val="008734FB"/>
    <w:rsid w:val="00873519"/>
    <w:rsid w:val="00873572"/>
    <w:rsid w:val="00873573"/>
    <w:rsid w:val="00873581"/>
    <w:rsid w:val="008735C0"/>
    <w:rsid w:val="008735F9"/>
    <w:rsid w:val="0087364A"/>
    <w:rsid w:val="008736BD"/>
    <w:rsid w:val="008736C2"/>
    <w:rsid w:val="008736DE"/>
    <w:rsid w:val="00873762"/>
    <w:rsid w:val="008737B5"/>
    <w:rsid w:val="008737D0"/>
    <w:rsid w:val="008737F5"/>
    <w:rsid w:val="00873818"/>
    <w:rsid w:val="00873893"/>
    <w:rsid w:val="00873966"/>
    <w:rsid w:val="00873994"/>
    <w:rsid w:val="008739D0"/>
    <w:rsid w:val="00873A0A"/>
    <w:rsid w:val="00873AB7"/>
    <w:rsid w:val="00873AEB"/>
    <w:rsid w:val="00873B16"/>
    <w:rsid w:val="00873B71"/>
    <w:rsid w:val="00873B9A"/>
    <w:rsid w:val="00873C09"/>
    <w:rsid w:val="00873CB9"/>
    <w:rsid w:val="00873CCC"/>
    <w:rsid w:val="00873CCF"/>
    <w:rsid w:val="00873D5F"/>
    <w:rsid w:val="00873D97"/>
    <w:rsid w:val="00873E11"/>
    <w:rsid w:val="00873E74"/>
    <w:rsid w:val="00873F1C"/>
    <w:rsid w:val="00873F48"/>
    <w:rsid w:val="00873FB8"/>
    <w:rsid w:val="00873FD9"/>
    <w:rsid w:val="00874030"/>
    <w:rsid w:val="00874125"/>
    <w:rsid w:val="00874169"/>
    <w:rsid w:val="0087419D"/>
    <w:rsid w:val="008742C2"/>
    <w:rsid w:val="0087432A"/>
    <w:rsid w:val="00874341"/>
    <w:rsid w:val="0087435E"/>
    <w:rsid w:val="008743E7"/>
    <w:rsid w:val="0087440B"/>
    <w:rsid w:val="0087450D"/>
    <w:rsid w:val="00874529"/>
    <w:rsid w:val="0087453F"/>
    <w:rsid w:val="00874548"/>
    <w:rsid w:val="0087455E"/>
    <w:rsid w:val="008745CE"/>
    <w:rsid w:val="00874615"/>
    <w:rsid w:val="00874617"/>
    <w:rsid w:val="0087462E"/>
    <w:rsid w:val="0087464F"/>
    <w:rsid w:val="0087468D"/>
    <w:rsid w:val="008746A4"/>
    <w:rsid w:val="008746D0"/>
    <w:rsid w:val="008746DC"/>
    <w:rsid w:val="00874711"/>
    <w:rsid w:val="00874754"/>
    <w:rsid w:val="008747A6"/>
    <w:rsid w:val="008747AE"/>
    <w:rsid w:val="008747E3"/>
    <w:rsid w:val="0087484F"/>
    <w:rsid w:val="0087485D"/>
    <w:rsid w:val="0087487A"/>
    <w:rsid w:val="00874910"/>
    <w:rsid w:val="0087491C"/>
    <w:rsid w:val="00874947"/>
    <w:rsid w:val="00874A2B"/>
    <w:rsid w:val="00874A9E"/>
    <w:rsid w:val="00874AAD"/>
    <w:rsid w:val="00874B0B"/>
    <w:rsid w:val="00874B67"/>
    <w:rsid w:val="00874C70"/>
    <w:rsid w:val="00874CE3"/>
    <w:rsid w:val="00874D35"/>
    <w:rsid w:val="00874D81"/>
    <w:rsid w:val="00874E05"/>
    <w:rsid w:val="00874E07"/>
    <w:rsid w:val="00874E21"/>
    <w:rsid w:val="00874E7E"/>
    <w:rsid w:val="00874E80"/>
    <w:rsid w:val="00874E8B"/>
    <w:rsid w:val="00874E9E"/>
    <w:rsid w:val="00874EF9"/>
    <w:rsid w:val="00874F2F"/>
    <w:rsid w:val="00874F37"/>
    <w:rsid w:val="00874F92"/>
    <w:rsid w:val="00874FC1"/>
    <w:rsid w:val="00874FC4"/>
    <w:rsid w:val="00874FC5"/>
    <w:rsid w:val="00875076"/>
    <w:rsid w:val="008750BE"/>
    <w:rsid w:val="008750F2"/>
    <w:rsid w:val="00875149"/>
    <w:rsid w:val="00875158"/>
    <w:rsid w:val="008751F3"/>
    <w:rsid w:val="00875272"/>
    <w:rsid w:val="008752E0"/>
    <w:rsid w:val="008752FD"/>
    <w:rsid w:val="00875305"/>
    <w:rsid w:val="008753F2"/>
    <w:rsid w:val="0087540A"/>
    <w:rsid w:val="00875475"/>
    <w:rsid w:val="0087547C"/>
    <w:rsid w:val="008754D9"/>
    <w:rsid w:val="00875529"/>
    <w:rsid w:val="008755C7"/>
    <w:rsid w:val="0087566F"/>
    <w:rsid w:val="00875691"/>
    <w:rsid w:val="008756A4"/>
    <w:rsid w:val="008756A7"/>
    <w:rsid w:val="00875777"/>
    <w:rsid w:val="008757CE"/>
    <w:rsid w:val="00875807"/>
    <w:rsid w:val="00875848"/>
    <w:rsid w:val="00875918"/>
    <w:rsid w:val="008759BA"/>
    <w:rsid w:val="008759F6"/>
    <w:rsid w:val="008759F9"/>
    <w:rsid w:val="00875A0C"/>
    <w:rsid w:val="00875A56"/>
    <w:rsid w:val="00875AE5"/>
    <w:rsid w:val="00875B21"/>
    <w:rsid w:val="00875B38"/>
    <w:rsid w:val="00875B5B"/>
    <w:rsid w:val="00875B8E"/>
    <w:rsid w:val="00875BDD"/>
    <w:rsid w:val="00875C12"/>
    <w:rsid w:val="00875C1E"/>
    <w:rsid w:val="00875C7D"/>
    <w:rsid w:val="00875C89"/>
    <w:rsid w:val="00875C9C"/>
    <w:rsid w:val="00875CA4"/>
    <w:rsid w:val="00875CAA"/>
    <w:rsid w:val="00875CCD"/>
    <w:rsid w:val="00875D04"/>
    <w:rsid w:val="00875D4F"/>
    <w:rsid w:val="00875D5C"/>
    <w:rsid w:val="00875D6A"/>
    <w:rsid w:val="00875EA9"/>
    <w:rsid w:val="00875ECA"/>
    <w:rsid w:val="00875F42"/>
    <w:rsid w:val="00875F6F"/>
    <w:rsid w:val="00875F92"/>
    <w:rsid w:val="00875FFF"/>
    <w:rsid w:val="00876059"/>
    <w:rsid w:val="0087607C"/>
    <w:rsid w:val="00876152"/>
    <w:rsid w:val="0087619F"/>
    <w:rsid w:val="008761A8"/>
    <w:rsid w:val="008761D9"/>
    <w:rsid w:val="00876287"/>
    <w:rsid w:val="008762BF"/>
    <w:rsid w:val="00876344"/>
    <w:rsid w:val="00876353"/>
    <w:rsid w:val="008763C0"/>
    <w:rsid w:val="008763E6"/>
    <w:rsid w:val="00876447"/>
    <w:rsid w:val="0087645D"/>
    <w:rsid w:val="0087649D"/>
    <w:rsid w:val="008764C6"/>
    <w:rsid w:val="008764D9"/>
    <w:rsid w:val="008764F0"/>
    <w:rsid w:val="008764F2"/>
    <w:rsid w:val="0087658F"/>
    <w:rsid w:val="008765C7"/>
    <w:rsid w:val="008765DD"/>
    <w:rsid w:val="00876623"/>
    <w:rsid w:val="00876634"/>
    <w:rsid w:val="0087669A"/>
    <w:rsid w:val="008766F6"/>
    <w:rsid w:val="0087674D"/>
    <w:rsid w:val="008767F3"/>
    <w:rsid w:val="008767F5"/>
    <w:rsid w:val="00876824"/>
    <w:rsid w:val="00876892"/>
    <w:rsid w:val="008768C9"/>
    <w:rsid w:val="008768E3"/>
    <w:rsid w:val="0087699D"/>
    <w:rsid w:val="00876A18"/>
    <w:rsid w:val="00876A75"/>
    <w:rsid w:val="00876A9A"/>
    <w:rsid w:val="00876ACE"/>
    <w:rsid w:val="00876AF7"/>
    <w:rsid w:val="00876B72"/>
    <w:rsid w:val="00876BC2"/>
    <w:rsid w:val="00876C0A"/>
    <w:rsid w:val="00876C12"/>
    <w:rsid w:val="00876C3D"/>
    <w:rsid w:val="00876C54"/>
    <w:rsid w:val="00876CA0"/>
    <w:rsid w:val="00876CA5"/>
    <w:rsid w:val="00876CEE"/>
    <w:rsid w:val="00876D02"/>
    <w:rsid w:val="00876D88"/>
    <w:rsid w:val="00876D94"/>
    <w:rsid w:val="00876DB2"/>
    <w:rsid w:val="00876DB9"/>
    <w:rsid w:val="00876E0E"/>
    <w:rsid w:val="00876E4D"/>
    <w:rsid w:val="00876E9E"/>
    <w:rsid w:val="00876EAE"/>
    <w:rsid w:val="00876EC3"/>
    <w:rsid w:val="00876EF7"/>
    <w:rsid w:val="00876F06"/>
    <w:rsid w:val="00876F09"/>
    <w:rsid w:val="00876F3A"/>
    <w:rsid w:val="00876F42"/>
    <w:rsid w:val="00876F80"/>
    <w:rsid w:val="008770C4"/>
    <w:rsid w:val="00877116"/>
    <w:rsid w:val="0087713C"/>
    <w:rsid w:val="00877169"/>
    <w:rsid w:val="00877174"/>
    <w:rsid w:val="0087725D"/>
    <w:rsid w:val="0087726C"/>
    <w:rsid w:val="008772B2"/>
    <w:rsid w:val="008772E2"/>
    <w:rsid w:val="008772E4"/>
    <w:rsid w:val="0087733B"/>
    <w:rsid w:val="0087738A"/>
    <w:rsid w:val="0087738F"/>
    <w:rsid w:val="008773A2"/>
    <w:rsid w:val="00877424"/>
    <w:rsid w:val="0087743A"/>
    <w:rsid w:val="0087748A"/>
    <w:rsid w:val="008774B1"/>
    <w:rsid w:val="008774B2"/>
    <w:rsid w:val="008774D3"/>
    <w:rsid w:val="008774FD"/>
    <w:rsid w:val="0087750D"/>
    <w:rsid w:val="00877589"/>
    <w:rsid w:val="008775D3"/>
    <w:rsid w:val="008776AE"/>
    <w:rsid w:val="008776AF"/>
    <w:rsid w:val="008776B4"/>
    <w:rsid w:val="008776CE"/>
    <w:rsid w:val="008776D8"/>
    <w:rsid w:val="008776DE"/>
    <w:rsid w:val="008778BC"/>
    <w:rsid w:val="008778DF"/>
    <w:rsid w:val="008778F2"/>
    <w:rsid w:val="0087795B"/>
    <w:rsid w:val="00877988"/>
    <w:rsid w:val="008779B8"/>
    <w:rsid w:val="008779C1"/>
    <w:rsid w:val="00877A37"/>
    <w:rsid w:val="00877A45"/>
    <w:rsid w:val="00877AFB"/>
    <w:rsid w:val="00877B3F"/>
    <w:rsid w:val="00877B7C"/>
    <w:rsid w:val="00877BD3"/>
    <w:rsid w:val="00877C0F"/>
    <w:rsid w:val="00877C44"/>
    <w:rsid w:val="00877C6D"/>
    <w:rsid w:val="00877C71"/>
    <w:rsid w:val="00877D25"/>
    <w:rsid w:val="00877D83"/>
    <w:rsid w:val="00877DE7"/>
    <w:rsid w:val="00877DFF"/>
    <w:rsid w:val="00877EA7"/>
    <w:rsid w:val="00877EE4"/>
    <w:rsid w:val="00877F94"/>
    <w:rsid w:val="0088003D"/>
    <w:rsid w:val="0088008D"/>
    <w:rsid w:val="0088012A"/>
    <w:rsid w:val="00880149"/>
    <w:rsid w:val="008801BF"/>
    <w:rsid w:val="0088023B"/>
    <w:rsid w:val="00880246"/>
    <w:rsid w:val="00880303"/>
    <w:rsid w:val="0088039D"/>
    <w:rsid w:val="0088042D"/>
    <w:rsid w:val="00880470"/>
    <w:rsid w:val="00880485"/>
    <w:rsid w:val="008804AC"/>
    <w:rsid w:val="00880532"/>
    <w:rsid w:val="00880632"/>
    <w:rsid w:val="00880687"/>
    <w:rsid w:val="00880692"/>
    <w:rsid w:val="00880757"/>
    <w:rsid w:val="008807B6"/>
    <w:rsid w:val="008807D4"/>
    <w:rsid w:val="008807E6"/>
    <w:rsid w:val="00880824"/>
    <w:rsid w:val="00880836"/>
    <w:rsid w:val="0088084E"/>
    <w:rsid w:val="00880856"/>
    <w:rsid w:val="0088085F"/>
    <w:rsid w:val="008808A3"/>
    <w:rsid w:val="008808E3"/>
    <w:rsid w:val="00880953"/>
    <w:rsid w:val="00880957"/>
    <w:rsid w:val="00880A23"/>
    <w:rsid w:val="00880AA4"/>
    <w:rsid w:val="00880B21"/>
    <w:rsid w:val="00880B2A"/>
    <w:rsid w:val="00880B81"/>
    <w:rsid w:val="00880B93"/>
    <w:rsid w:val="00880B9C"/>
    <w:rsid w:val="00880BB3"/>
    <w:rsid w:val="00880BBE"/>
    <w:rsid w:val="00880C68"/>
    <w:rsid w:val="00880C99"/>
    <w:rsid w:val="00880CC4"/>
    <w:rsid w:val="00880CCB"/>
    <w:rsid w:val="00880CFC"/>
    <w:rsid w:val="00880D09"/>
    <w:rsid w:val="00880D89"/>
    <w:rsid w:val="00880DA5"/>
    <w:rsid w:val="00880E14"/>
    <w:rsid w:val="00880E18"/>
    <w:rsid w:val="00880E2C"/>
    <w:rsid w:val="00880E5B"/>
    <w:rsid w:val="00880EF7"/>
    <w:rsid w:val="00880F68"/>
    <w:rsid w:val="00880F76"/>
    <w:rsid w:val="00880F90"/>
    <w:rsid w:val="00880FC4"/>
    <w:rsid w:val="00880FF9"/>
    <w:rsid w:val="00881007"/>
    <w:rsid w:val="00881061"/>
    <w:rsid w:val="00881098"/>
    <w:rsid w:val="0088109A"/>
    <w:rsid w:val="0088110F"/>
    <w:rsid w:val="00881146"/>
    <w:rsid w:val="00881198"/>
    <w:rsid w:val="008811A3"/>
    <w:rsid w:val="00881232"/>
    <w:rsid w:val="00881269"/>
    <w:rsid w:val="00881346"/>
    <w:rsid w:val="00881388"/>
    <w:rsid w:val="008813EF"/>
    <w:rsid w:val="008814AA"/>
    <w:rsid w:val="0088162F"/>
    <w:rsid w:val="00881646"/>
    <w:rsid w:val="0088165F"/>
    <w:rsid w:val="008816E5"/>
    <w:rsid w:val="00881773"/>
    <w:rsid w:val="00881777"/>
    <w:rsid w:val="008817B2"/>
    <w:rsid w:val="008817ED"/>
    <w:rsid w:val="008817F2"/>
    <w:rsid w:val="0088182E"/>
    <w:rsid w:val="00881832"/>
    <w:rsid w:val="0088183C"/>
    <w:rsid w:val="0088184F"/>
    <w:rsid w:val="00881851"/>
    <w:rsid w:val="00881894"/>
    <w:rsid w:val="0088190C"/>
    <w:rsid w:val="00881924"/>
    <w:rsid w:val="00881937"/>
    <w:rsid w:val="00881A7A"/>
    <w:rsid w:val="00881A8E"/>
    <w:rsid w:val="00881A99"/>
    <w:rsid w:val="00881AA4"/>
    <w:rsid w:val="00881AF5"/>
    <w:rsid w:val="00881AFB"/>
    <w:rsid w:val="00881B16"/>
    <w:rsid w:val="00881B38"/>
    <w:rsid w:val="00881BC9"/>
    <w:rsid w:val="00881C1B"/>
    <w:rsid w:val="00881C24"/>
    <w:rsid w:val="00881C53"/>
    <w:rsid w:val="00881CA4"/>
    <w:rsid w:val="00881CA5"/>
    <w:rsid w:val="00881CDF"/>
    <w:rsid w:val="00881D47"/>
    <w:rsid w:val="00881DAF"/>
    <w:rsid w:val="00881DDB"/>
    <w:rsid w:val="00881EBB"/>
    <w:rsid w:val="00881EDB"/>
    <w:rsid w:val="00881F25"/>
    <w:rsid w:val="00881F6F"/>
    <w:rsid w:val="00882008"/>
    <w:rsid w:val="00882030"/>
    <w:rsid w:val="0088211C"/>
    <w:rsid w:val="00882139"/>
    <w:rsid w:val="0088216D"/>
    <w:rsid w:val="0088219C"/>
    <w:rsid w:val="008821AC"/>
    <w:rsid w:val="00882252"/>
    <w:rsid w:val="008822DE"/>
    <w:rsid w:val="008822FE"/>
    <w:rsid w:val="0088231F"/>
    <w:rsid w:val="00882347"/>
    <w:rsid w:val="0088235E"/>
    <w:rsid w:val="00882423"/>
    <w:rsid w:val="00882487"/>
    <w:rsid w:val="008824C4"/>
    <w:rsid w:val="0088251C"/>
    <w:rsid w:val="00882525"/>
    <w:rsid w:val="00882538"/>
    <w:rsid w:val="008825F1"/>
    <w:rsid w:val="0088262B"/>
    <w:rsid w:val="0088263E"/>
    <w:rsid w:val="008826C4"/>
    <w:rsid w:val="0088270A"/>
    <w:rsid w:val="0088273A"/>
    <w:rsid w:val="0088279D"/>
    <w:rsid w:val="008827AA"/>
    <w:rsid w:val="008827E4"/>
    <w:rsid w:val="00882805"/>
    <w:rsid w:val="0088282D"/>
    <w:rsid w:val="008828B0"/>
    <w:rsid w:val="008828B5"/>
    <w:rsid w:val="008828FA"/>
    <w:rsid w:val="0088299C"/>
    <w:rsid w:val="008829BB"/>
    <w:rsid w:val="008829F8"/>
    <w:rsid w:val="00882A59"/>
    <w:rsid w:val="00882B0D"/>
    <w:rsid w:val="00882B40"/>
    <w:rsid w:val="00882B5F"/>
    <w:rsid w:val="00882BD8"/>
    <w:rsid w:val="00882C05"/>
    <w:rsid w:val="00882C3A"/>
    <w:rsid w:val="00882C42"/>
    <w:rsid w:val="00882D0C"/>
    <w:rsid w:val="00882D13"/>
    <w:rsid w:val="00882D36"/>
    <w:rsid w:val="00882D4B"/>
    <w:rsid w:val="00882D69"/>
    <w:rsid w:val="00882DA5"/>
    <w:rsid w:val="00882DAF"/>
    <w:rsid w:val="00882DB5"/>
    <w:rsid w:val="00882DEF"/>
    <w:rsid w:val="00882E17"/>
    <w:rsid w:val="00882E4A"/>
    <w:rsid w:val="00882E93"/>
    <w:rsid w:val="00882EC8"/>
    <w:rsid w:val="00882ECE"/>
    <w:rsid w:val="00882EDA"/>
    <w:rsid w:val="00882EF1"/>
    <w:rsid w:val="00882FEF"/>
    <w:rsid w:val="00883000"/>
    <w:rsid w:val="00883029"/>
    <w:rsid w:val="00883033"/>
    <w:rsid w:val="0088305E"/>
    <w:rsid w:val="0088306A"/>
    <w:rsid w:val="00883075"/>
    <w:rsid w:val="0088309C"/>
    <w:rsid w:val="0088309F"/>
    <w:rsid w:val="00883116"/>
    <w:rsid w:val="0088312A"/>
    <w:rsid w:val="008831B9"/>
    <w:rsid w:val="008831CF"/>
    <w:rsid w:val="00883274"/>
    <w:rsid w:val="00883303"/>
    <w:rsid w:val="0088348B"/>
    <w:rsid w:val="008834D8"/>
    <w:rsid w:val="00883521"/>
    <w:rsid w:val="00883541"/>
    <w:rsid w:val="00883554"/>
    <w:rsid w:val="0088358F"/>
    <w:rsid w:val="008835D7"/>
    <w:rsid w:val="008835F8"/>
    <w:rsid w:val="00883623"/>
    <w:rsid w:val="00883635"/>
    <w:rsid w:val="00883657"/>
    <w:rsid w:val="0088369F"/>
    <w:rsid w:val="008836B1"/>
    <w:rsid w:val="00883707"/>
    <w:rsid w:val="00883720"/>
    <w:rsid w:val="00883726"/>
    <w:rsid w:val="0088379F"/>
    <w:rsid w:val="008837BA"/>
    <w:rsid w:val="008837E6"/>
    <w:rsid w:val="008837F2"/>
    <w:rsid w:val="008838A2"/>
    <w:rsid w:val="008838F4"/>
    <w:rsid w:val="00883928"/>
    <w:rsid w:val="00883ADD"/>
    <w:rsid w:val="00883ADE"/>
    <w:rsid w:val="00883AF0"/>
    <w:rsid w:val="00883AFD"/>
    <w:rsid w:val="00883B1A"/>
    <w:rsid w:val="00883B31"/>
    <w:rsid w:val="00883B36"/>
    <w:rsid w:val="00883B55"/>
    <w:rsid w:val="00883B5D"/>
    <w:rsid w:val="00883B86"/>
    <w:rsid w:val="00883C0A"/>
    <w:rsid w:val="00883C3A"/>
    <w:rsid w:val="00883DAE"/>
    <w:rsid w:val="00883DD8"/>
    <w:rsid w:val="00883E68"/>
    <w:rsid w:val="00883E8E"/>
    <w:rsid w:val="00883EC3"/>
    <w:rsid w:val="00883F14"/>
    <w:rsid w:val="00883F2F"/>
    <w:rsid w:val="00883F36"/>
    <w:rsid w:val="00883FC7"/>
    <w:rsid w:val="00884008"/>
    <w:rsid w:val="0088404F"/>
    <w:rsid w:val="00884098"/>
    <w:rsid w:val="008840CF"/>
    <w:rsid w:val="0088412A"/>
    <w:rsid w:val="00884153"/>
    <w:rsid w:val="0088415F"/>
    <w:rsid w:val="00884168"/>
    <w:rsid w:val="008841A6"/>
    <w:rsid w:val="008841B5"/>
    <w:rsid w:val="0088421D"/>
    <w:rsid w:val="00884289"/>
    <w:rsid w:val="00884294"/>
    <w:rsid w:val="0088429B"/>
    <w:rsid w:val="008842B4"/>
    <w:rsid w:val="008842D4"/>
    <w:rsid w:val="008842E0"/>
    <w:rsid w:val="0088430D"/>
    <w:rsid w:val="0088434E"/>
    <w:rsid w:val="0088437C"/>
    <w:rsid w:val="008843CA"/>
    <w:rsid w:val="00884420"/>
    <w:rsid w:val="00884469"/>
    <w:rsid w:val="0088449A"/>
    <w:rsid w:val="00884506"/>
    <w:rsid w:val="00884515"/>
    <w:rsid w:val="008845A9"/>
    <w:rsid w:val="008845BD"/>
    <w:rsid w:val="0088466B"/>
    <w:rsid w:val="00884677"/>
    <w:rsid w:val="00884746"/>
    <w:rsid w:val="0088478D"/>
    <w:rsid w:val="008847EC"/>
    <w:rsid w:val="00884812"/>
    <w:rsid w:val="0088483B"/>
    <w:rsid w:val="00884889"/>
    <w:rsid w:val="008848AA"/>
    <w:rsid w:val="008848B8"/>
    <w:rsid w:val="00884940"/>
    <w:rsid w:val="00884978"/>
    <w:rsid w:val="008849A3"/>
    <w:rsid w:val="00884A36"/>
    <w:rsid w:val="00884AC7"/>
    <w:rsid w:val="00884AF0"/>
    <w:rsid w:val="00884B50"/>
    <w:rsid w:val="00884BE4"/>
    <w:rsid w:val="00884C07"/>
    <w:rsid w:val="00884CA6"/>
    <w:rsid w:val="00884DDA"/>
    <w:rsid w:val="00884E4A"/>
    <w:rsid w:val="00884E92"/>
    <w:rsid w:val="00884EB4"/>
    <w:rsid w:val="00884F2D"/>
    <w:rsid w:val="00884F39"/>
    <w:rsid w:val="00884F4F"/>
    <w:rsid w:val="00884FC1"/>
    <w:rsid w:val="008850E2"/>
    <w:rsid w:val="008850E4"/>
    <w:rsid w:val="0088510C"/>
    <w:rsid w:val="00885165"/>
    <w:rsid w:val="008851C5"/>
    <w:rsid w:val="008851C7"/>
    <w:rsid w:val="008851E9"/>
    <w:rsid w:val="0088526C"/>
    <w:rsid w:val="00885280"/>
    <w:rsid w:val="008852CC"/>
    <w:rsid w:val="008852D7"/>
    <w:rsid w:val="00885307"/>
    <w:rsid w:val="00885337"/>
    <w:rsid w:val="0088534D"/>
    <w:rsid w:val="008853C2"/>
    <w:rsid w:val="008853DB"/>
    <w:rsid w:val="008853F9"/>
    <w:rsid w:val="0088541C"/>
    <w:rsid w:val="0088542F"/>
    <w:rsid w:val="00885470"/>
    <w:rsid w:val="008854BF"/>
    <w:rsid w:val="008854E8"/>
    <w:rsid w:val="00885523"/>
    <w:rsid w:val="00885583"/>
    <w:rsid w:val="0088560B"/>
    <w:rsid w:val="0088562B"/>
    <w:rsid w:val="0088562F"/>
    <w:rsid w:val="00885673"/>
    <w:rsid w:val="00885688"/>
    <w:rsid w:val="00885739"/>
    <w:rsid w:val="0088578C"/>
    <w:rsid w:val="008857E5"/>
    <w:rsid w:val="0088589F"/>
    <w:rsid w:val="008858E9"/>
    <w:rsid w:val="0088596D"/>
    <w:rsid w:val="00885A12"/>
    <w:rsid w:val="00885A18"/>
    <w:rsid w:val="00885A59"/>
    <w:rsid w:val="00885A66"/>
    <w:rsid w:val="00885A6F"/>
    <w:rsid w:val="00885A89"/>
    <w:rsid w:val="00885AA4"/>
    <w:rsid w:val="00885AF1"/>
    <w:rsid w:val="00885B87"/>
    <w:rsid w:val="00885BA8"/>
    <w:rsid w:val="00885BB3"/>
    <w:rsid w:val="00885C17"/>
    <w:rsid w:val="00885CFC"/>
    <w:rsid w:val="00885D1C"/>
    <w:rsid w:val="00885D36"/>
    <w:rsid w:val="00885D56"/>
    <w:rsid w:val="00885D6C"/>
    <w:rsid w:val="00885DB9"/>
    <w:rsid w:val="00885DCD"/>
    <w:rsid w:val="00885E10"/>
    <w:rsid w:val="00885EB1"/>
    <w:rsid w:val="00885F15"/>
    <w:rsid w:val="00885F1B"/>
    <w:rsid w:val="00885FA1"/>
    <w:rsid w:val="00885FAD"/>
    <w:rsid w:val="00885FDB"/>
    <w:rsid w:val="00886086"/>
    <w:rsid w:val="008860BA"/>
    <w:rsid w:val="00886103"/>
    <w:rsid w:val="00886236"/>
    <w:rsid w:val="00886288"/>
    <w:rsid w:val="0088629D"/>
    <w:rsid w:val="008862C0"/>
    <w:rsid w:val="008862F9"/>
    <w:rsid w:val="0088632D"/>
    <w:rsid w:val="00886343"/>
    <w:rsid w:val="0088634A"/>
    <w:rsid w:val="00886354"/>
    <w:rsid w:val="00886380"/>
    <w:rsid w:val="008863BA"/>
    <w:rsid w:val="008863F0"/>
    <w:rsid w:val="00886413"/>
    <w:rsid w:val="008864AA"/>
    <w:rsid w:val="008864B3"/>
    <w:rsid w:val="00886537"/>
    <w:rsid w:val="00886542"/>
    <w:rsid w:val="008865C7"/>
    <w:rsid w:val="008866C2"/>
    <w:rsid w:val="0088675C"/>
    <w:rsid w:val="008867E1"/>
    <w:rsid w:val="00886817"/>
    <w:rsid w:val="00886887"/>
    <w:rsid w:val="008868D8"/>
    <w:rsid w:val="00886906"/>
    <w:rsid w:val="00886A57"/>
    <w:rsid w:val="00886A65"/>
    <w:rsid w:val="00886A76"/>
    <w:rsid w:val="00886A92"/>
    <w:rsid w:val="00886AC1"/>
    <w:rsid w:val="00886B3C"/>
    <w:rsid w:val="00886BD1"/>
    <w:rsid w:val="00886BD6"/>
    <w:rsid w:val="00886BE7"/>
    <w:rsid w:val="00886BFB"/>
    <w:rsid w:val="00886C27"/>
    <w:rsid w:val="00886C87"/>
    <w:rsid w:val="00886D15"/>
    <w:rsid w:val="00886DC6"/>
    <w:rsid w:val="00886E07"/>
    <w:rsid w:val="00886E2D"/>
    <w:rsid w:val="00886EBB"/>
    <w:rsid w:val="00886EBC"/>
    <w:rsid w:val="00886ED3"/>
    <w:rsid w:val="00886EF4"/>
    <w:rsid w:val="00886F79"/>
    <w:rsid w:val="00886FC7"/>
    <w:rsid w:val="008870A3"/>
    <w:rsid w:val="008870A8"/>
    <w:rsid w:val="008870B1"/>
    <w:rsid w:val="0088710A"/>
    <w:rsid w:val="0088712F"/>
    <w:rsid w:val="00887148"/>
    <w:rsid w:val="00887157"/>
    <w:rsid w:val="008871AF"/>
    <w:rsid w:val="008871CD"/>
    <w:rsid w:val="008871D4"/>
    <w:rsid w:val="0088720B"/>
    <w:rsid w:val="00887210"/>
    <w:rsid w:val="0088727B"/>
    <w:rsid w:val="00887293"/>
    <w:rsid w:val="008872A3"/>
    <w:rsid w:val="008872BD"/>
    <w:rsid w:val="0088730F"/>
    <w:rsid w:val="00887334"/>
    <w:rsid w:val="00887357"/>
    <w:rsid w:val="00887378"/>
    <w:rsid w:val="0088745D"/>
    <w:rsid w:val="00887472"/>
    <w:rsid w:val="008874DF"/>
    <w:rsid w:val="0088759E"/>
    <w:rsid w:val="008875A2"/>
    <w:rsid w:val="008875B0"/>
    <w:rsid w:val="008875B1"/>
    <w:rsid w:val="008876BC"/>
    <w:rsid w:val="008876C7"/>
    <w:rsid w:val="008876DE"/>
    <w:rsid w:val="0088776C"/>
    <w:rsid w:val="008877A7"/>
    <w:rsid w:val="008877D1"/>
    <w:rsid w:val="0088780D"/>
    <w:rsid w:val="00887821"/>
    <w:rsid w:val="00887840"/>
    <w:rsid w:val="00887896"/>
    <w:rsid w:val="0088789B"/>
    <w:rsid w:val="008878E7"/>
    <w:rsid w:val="00887943"/>
    <w:rsid w:val="0088797C"/>
    <w:rsid w:val="008879BA"/>
    <w:rsid w:val="008879FE"/>
    <w:rsid w:val="00887B0F"/>
    <w:rsid w:val="00887B36"/>
    <w:rsid w:val="00887BE7"/>
    <w:rsid w:val="00887C4D"/>
    <w:rsid w:val="00887C9A"/>
    <w:rsid w:val="00887D6F"/>
    <w:rsid w:val="00887D85"/>
    <w:rsid w:val="00887DF5"/>
    <w:rsid w:val="00887E19"/>
    <w:rsid w:val="00887E3E"/>
    <w:rsid w:val="00887E44"/>
    <w:rsid w:val="00887E4B"/>
    <w:rsid w:val="00887E70"/>
    <w:rsid w:val="00887EC6"/>
    <w:rsid w:val="00887F44"/>
    <w:rsid w:val="00887F5B"/>
    <w:rsid w:val="00890003"/>
    <w:rsid w:val="008900C7"/>
    <w:rsid w:val="0089011F"/>
    <w:rsid w:val="00890123"/>
    <w:rsid w:val="00890152"/>
    <w:rsid w:val="00890167"/>
    <w:rsid w:val="0089017B"/>
    <w:rsid w:val="008901C5"/>
    <w:rsid w:val="008901E7"/>
    <w:rsid w:val="00890283"/>
    <w:rsid w:val="008902AE"/>
    <w:rsid w:val="008902B0"/>
    <w:rsid w:val="008902BC"/>
    <w:rsid w:val="008902E1"/>
    <w:rsid w:val="008902E3"/>
    <w:rsid w:val="008902EE"/>
    <w:rsid w:val="00890302"/>
    <w:rsid w:val="0089033B"/>
    <w:rsid w:val="0089035F"/>
    <w:rsid w:val="00890361"/>
    <w:rsid w:val="00890371"/>
    <w:rsid w:val="00890374"/>
    <w:rsid w:val="00890414"/>
    <w:rsid w:val="00890457"/>
    <w:rsid w:val="008904C6"/>
    <w:rsid w:val="008905DC"/>
    <w:rsid w:val="00890624"/>
    <w:rsid w:val="00890648"/>
    <w:rsid w:val="0089064A"/>
    <w:rsid w:val="00890741"/>
    <w:rsid w:val="00890784"/>
    <w:rsid w:val="008907BB"/>
    <w:rsid w:val="008908DD"/>
    <w:rsid w:val="0089091D"/>
    <w:rsid w:val="00890948"/>
    <w:rsid w:val="0089097E"/>
    <w:rsid w:val="00890AB4"/>
    <w:rsid w:val="00890B26"/>
    <w:rsid w:val="00890B48"/>
    <w:rsid w:val="00890B4C"/>
    <w:rsid w:val="00890B9B"/>
    <w:rsid w:val="00890BCD"/>
    <w:rsid w:val="00890BF1"/>
    <w:rsid w:val="00890C41"/>
    <w:rsid w:val="00890C71"/>
    <w:rsid w:val="00890C9A"/>
    <w:rsid w:val="00890CEE"/>
    <w:rsid w:val="00890D52"/>
    <w:rsid w:val="00890E03"/>
    <w:rsid w:val="00890E9C"/>
    <w:rsid w:val="00890EF5"/>
    <w:rsid w:val="00890EF6"/>
    <w:rsid w:val="00890F3E"/>
    <w:rsid w:val="00890FBE"/>
    <w:rsid w:val="00891018"/>
    <w:rsid w:val="0089102A"/>
    <w:rsid w:val="0089103D"/>
    <w:rsid w:val="00891067"/>
    <w:rsid w:val="008910BC"/>
    <w:rsid w:val="008910EA"/>
    <w:rsid w:val="0089112D"/>
    <w:rsid w:val="00891133"/>
    <w:rsid w:val="0089118A"/>
    <w:rsid w:val="008911B6"/>
    <w:rsid w:val="0089121A"/>
    <w:rsid w:val="0089128C"/>
    <w:rsid w:val="008912BD"/>
    <w:rsid w:val="008912E9"/>
    <w:rsid w:val="0089130A"/>
    <w:rsid w:val="00891337"/>
    <w:rsid w:val="008913AF"/>
    <w:rsid w:val="008913CA"/>
    <w:rsid w:val="008913EA"/>
    <w:rsid w:val="00891448"/>
    <w:rsid w:val="00891474"/>
    <w:rsid w:val="008914B8"/>
    <w:rsid w:val="008914F8"/>
    <w:rsid w:val="0089153B"/>
    <w:rsid w:val="0089153C"/>
    <w:rsid w:val="00891553"/>
    <w:rsid w:val="00891579"/>
    <w:rsid w:val="008915C0"/>
    <w:rsid w:val="008915D7"/>
    <w:rsid w:val="00891644"/>
    <w:rsid w:val="0089165C"/>
    <w:rsid w:val="008916AE"/>
    <w:rsid w:val="00891700"/>
    <w:rsid w:val="00891703"/>
    <w:rsid w:val="00891777"/>
    <w:rsid w:val="00891791"/>
    <w:rsid w:val="0089181D"/>
    <w:rsid w:val="00891821"/>
    <w:rsid w:val="00891870"/>
    <w:rsid w:val="008918D6"/>
    <w:rsid w:val="00891941"/>
    <w:rsid w:val="00891965"/>
    <w:rsid w:val="00891A05"/>
    <w:rsid w:val="00891A70"/>
    <w:rsid w:val="00891B30"/>
    <w:rsid w:val="00891B38"/>
    <w:rsid w:val="00891B5D"/>
    <w:rsid w:val="00891BA1"/>
    <w:rsid w:val="00891D03"/>
    <w:rsid w:val="00891D0D"/>
    <w:rsid w:val="00891D2E"/>
    <w:rsid w:val="00891F91"/>
    <w:rsid w:val="00892031"/>
    <w:rsid w:val="00892060"/>
    <w:rsid w:val="0089206A"/>
    <w:rsid w:val="00892071"/>
    <w:rsid w:val="008920A2"/>
    <w:rsid w:val="008920A9"/>
    <w:rsid w:val="0089217F"/>
    <w:rsid w:val="00892188"/>
    <w:rsid w:val="00892253"/>
    <w:rsid w:val="0089227B"/>
    <w:rsid w:val="008922DF"/>
    <w:rsid w:val="008923A3"/>
    <w:rsid w:val="008923FD"/>
    <w:rsid w:val="008923FF"/>
    <w:rsid w:val="00892432"/>
    <w:rsid w:val="0089245F"/>
    <w:rsid w:val="00892492"/>
    <w:rsid w:val="008924A2"/>
    <w:rsid w:val="008924B9"/>
    <w:rsid w:val="008924BD"/>
    <w:rsid w:val="008925D0"/>
    <w:rsid w:val="008925EB"/>
    <w:rsid w:val="00892635"/>
    <w:rsid w:val="00892695"/>
    <w:rsid w:val="008926C2"/>
    <w:rsid w:val="008926E5"/>
    <w:rsid w:val="008926FC"/>
    <w:rsid w:val="00892734"/>
    <w:rsid w:val="0089273C"/>
    <w:rsid w:val="00892761"/>
    <w:rsid w:val="00892790"/>
    <w:rsid w:val="008927B1"/>
    <w:rsid w:val="008927FB"/>
    <w:rsid w:val="0089280B"/>
    <w:rsid w:val="00892876"/>
    <w:rsid w:val="008928CF"/>
    <w:rsid w:val="00892982"/>
    <w:rsid w:val="0089299F"/>
    <w:rsid w:val="008929F6"/>
    <w:rsid w:val="00892A4A"/>
    <w:rsid w:val="00892A91"/>
    <w:rsid w:val="00892A9C"/>
    <w:rsid w:val="00892AF5"/>
    <w:rsid w:val="00892B06"/>
    <w:rsid w:val="00892B0E"/>
    <w:rsid w:val="00892C51"/>
    <w:rsid w:val="00892D4C"/>
    <w:rsid w:val="00892D6C"/>
    <w:rsid w:val="00892DE8"/>
    <w:rsid w:val="00892E70"/>
    <w:rsid w:val="00892EF1"/>
    <w:rsid w:val="00892F10"/>
    <w:rsid w:val="00892F4A"/>
    <w:rsid w:val="00892F55"/>
    <w:rsid w:val="00892F59"/>
    <w:rsid w:val="0089303D"/>
    <w:rsid w:val="00893041"/>
    <w:rsid w:val="008930B3"/>
    <w:rsid w:val="008930C9"/>
    <w:rsid w:val="0089315E"/>
    <w:rsid w:val="00893188"/>
    <w:rsid w:val="00893220"/>
    <w:rsid w:val="00893249"/>
    <w:rsid w:val="008932C5"/>
    <w:rsid w:val="008932DA"/>
    <w:rsid w:val="00893304"/>
    <w:rsid w:val="0089334F"/>
    <w:rsid w:val="0089338A"/>
    <w:rsid w:val="0089339C"/>
    <w:rsid w:val="008933E4"/>
    <w:rsid w:val="00893489"/>
    <w:rsid w:val="008934B4"/>
    <w:rsid w:val="008934D9"/>
    <w:rsid w:val="008934E6"/>
    <w:rsid w:val="00893514"/>
    <w:rsid w:val="0089351A"/>
    <w:rsid w:val="00893536"/>
    <w:rsid w:val="00893544"/>
    <w:rsid w:val="00893558"/>
    <w:rsid w:val="00893771"/>
    <w:rsid w:val="0089385E"/>
    <w:rsid w:val="00893885"/>
    <w:rsid w:val="008938AB"/>
    <w:rsid w:val="00893938"/>
    <w:rsid w:val="008939CD"/>
    <w:rsid w:val="008939D2"/>
    <w:rsid w:val="00893A5D"/>
    <w:rsid w:val="00893B15"/>
    <w:rsid w:val="00893BCA"/>
    <w:rsid w:val="00893BF4"/>
    <w:rsid w:val="00893C0D"/>
    <w:rsid w:val="00893C38"/>
    <w:rsid w:val="00893CA6"/>
    <w:rsid w:val="00893CC5"/>
    <w:rsid w:val="00893D43"/>
    <w:rsid w:val="00893D52"/>
    <w:rsid w:val="00893D84"/>
    <w:rsid w:val="00893D9A"/>
    <w:rsid w:val="00893E2D"/>
    <w:rsid w:val="00893F72"/>
    <w:rsid w:val="00893F79"/>
    <w:rsid w:val="0089402F"/>
    <w:rsid w:val="00894051"/>
    <w:rsid w:val="0089406A"/>
    <w:rsid w:val="00894131"/>
    <w:rsid w:val="00894195"/>
    <w:rsid w:val="008941FB"/>
    <w:rsid w:val="008942A5"/>
    <w:rsid w:val="00894319"/>
    <w:rsid w:val="00894368"/>
    <w:rsid w:val="008943BB"/>
    <w:rsid w:val="0089443B"/>
    <w:rsid w:val="008944DF"/>
    <w:rsid w:val="00894501"/>
    <w:rsid w:val="00894540"/>
    <w:rsid w:val="008945CD"/>
    <w:rsid w:val="00894617"/>
    <w:rsid w:val="008946BE"/>
    <w:rsid w:val="008946C8"/>
    <w:rsid w:val="008946DE"/>
    <w:rsid w:val="0089470E"/>
    <w:rsid w:val="00894786"/>
    <w:rsid w:val="008947B5"/>
    <w:rsid w:val="008947D6"/>
    <w:rsid w:val="008947FC"/>
    <w:rsid w:val="0089481F"/>
    <w:rsid w:val="00894887"/>
    <w:rsid w:val="00894906"/>
    <w:rsid w:val="008949AD"/>
    <w:rsid w:val="008949CB"/>
    <w:rsid w:val="008949D3"/>
    <w:rsid w:val="008949E0"/>
    <w:rsid w:val="008949FB"/>
    <w:rsid w:val="00894A81"/>
    <w:rsid w:val="00894B07"/>
    <w:rsid w:val="00894B1D"/>
    <w:rsid w:val="00894B69"/>
    <w:rsid w:val="00894B87"/>
    <w:rsid w:val="00894B9F"/>
    <w:rsid w:val="00894BBB"/>
    <w:rsid w:val="00894BD7"/>
    <w:rsid w:val="00894BDC"/>
    <w:rsid w:val="00894C31"/>
    <w:rsid w:val="00894C46"/>
    <w:rsid w:val="00894C9C"/>
    <w:rsid w:val="00894CE3"/>
    <w:rsid w:val="00894CFA"/>
    <w:rsid w:val="00894D00"/>
    <w:rsid w:val="00894D0A"/>
    <w:rsid w:val="00894D77"/>
    <w:rsid w:val="00894D9E"/>
    <w:rsid w:val="00894DB9"/>
    <w:rsid w:val="00894DD8"/>
    <w:rsid w:val="00894E07"/>
    <w:rsid w:val="00894E8E"/>
    <w:rsid w:val="00894F1B"/>
    <w:rsid w:val="00894F21"/>
    <w:rsid w:val="00894F3D"/>
    <w:rsid w:val="00894FA1"/>
    <w:rsid w:val="00894FEC"/>
    <w:rsid w:val="0089500A"/>
    <w:rsid w:val="00895025"/>
    <w:rsid w:val="0089503B"/>
    <w:rsid w:val="008950E6"/>
    <w:rsid w:val="0089519E"/>
    <w:rsid w:val="008951CB"/>
    <w:rsid w:val="0089523E"/>
    <w:rsid w:val="008952A0"/>
    <w:rsid w:val="00895324"/>
    <w:rsid w:val="00895353"/>
    <w:rsid w:val="00895364"/>
    <w:rsid w:val="00895502"/>
    <w:rsid w:val="00895578"/>
    <w:rsid w:val="0089559F"/>
    <w:rsid w:val="008955C8"/>
    <w:rsid w:val="008955DF"/>
    <w:rsid w:val="00895665"/>
    <w:rsid w:val="0089566A"/>
    <w:rsid w:val="00895687"/>
    <w:rsid w:val="008956CF"/>
    <w:rsid w:val="008956D6"/>
    <w:rsid w:val="008956E6"/>
    <w:rsid w:val="00895755"/>
    <w:rsid w:val="00895772"/>
    <w:rsid w:val="008957A5"/>
    <w:rsid w:val="00895879"/>
    <w:rsid w:val="008958C2"/>
    <w:rsid w:val="0089593D"/>
    <w:rsid w:val="00895963"/>
    <w:rsid w:val="00895A11"/>
    <w:rsid w:val="00895A1E"/>
    <w:rsid w:val="00895A56"/>
    <w:rsid w:val="00895AC0"/>
    <w:rsid w:val="00895AD6"/>
    <w:rsid w:val="00895B50"/>
    <w:rsid w:val="00895C1B"/>
    <w:rsid w:val="00895C24"/>
    <w:rsid w:val="00895C54"/>
    <w:rsid w:val="00895C7F"/>
    <w:rsid w:val="00895CBC"/>
    <w:rsid w:val="00895D3D"/>
    <w:rsid w:val="00895D62"/>
    <w:rsid w:val="00895DC6"/>
    <w:rsid w:val="00895DCF"/>
    <w:rsid w:val="00895E11"/>
    <w:rsid w:val="00895E29"/>
    <w:rsid w:val="00895E77"/>
    <w:rsid w:val="00895EC6"/>
    <w:rsid w:val="00895EEA"/>
    <w:rsid w:val="00895F24"/>
    <w:rsid w:val="00895FE4"/>
    <w:rsid w:val="0089602B"/>
    <w:rsid w:val="00896087"/>
    <w:rsid w:val="008960CB"/>
    <w:rsid w:val="0089611D"/>
    <w:rsid w:val="00896137"/>
    <w:rsid w:val="0089614D"/>
    <w:rsid w:val="00896183"/>
    <w:rsid w:val="0089618A"/>
    <w:rsid w:val="0089621E"/>
    <w:rsid w:val="00896240"/>
    <w:rsid w:val="008962EF"/>
    <w:rsid w:val="0089631E"/>
    <w:rsid w:val="00896355"/>
    <w:rsid w:val="00896360"/>
    <w:rsid w:val="00896421"/>
    <w:rsid w:val="00896447"/>
    <w:rsid w:val="0089645B"/>
    <w:rsid w:val="0089652C"/>
    <w:rsid w:val="0089659C"/>
    <w:rsid w:val="008965A5"/>
    <w:rsid w:val="00896664"/>
    <w:rsid w:val="00896668"/>
    <w:rsid w:val="008966D1"/>
    <w:rsid w:val="0089671E"/>
    <w:rsid w:val="0089675A"/>
    <w:rsid w:val="00896819"/>
    <w:rsid w:val="00896866"/>
    <w:rsid w:val="0089687F"/>
    <w:rsid w:val="00896909"/>
    <w:rsid w:val="008969BF"/>
    <w:rsid w:val="008969D1"/>
    <w:rsid w:val="008969D3"/>
    <w:rsid w:val="00896A65"/>
    <w:rsid w:val="00896ABD"/>
    <w:rsid w:val="00896B39"/>
    <w:rsid w:val="00896B64"/>
    <w:rsid w:val="00896B8D"/>
    <w:rsid w:val="00896C11"/>
    <w:rsid w:val="00896C73"/>
    <w:rsid w:val="00896C76"/>
    <w:rsid w:val="00896C89"/>
    <w:rsid w:val="00896CF5"/>
    <w:rsid w:val="00896D11"/>
    <w:rsid w:val="00896D20"/>
    <w:rsid w:val="00896D44"/>
    <w:rsid w:val="00896D6B"/>
    <w:rsid w:val="00896E37"/>
    <w:rsid w:val="00896E8F"/>
    <w:rsid w:val="00896EA6"/>
    <w:rsid w:val="00896EB5"/>
    <w:rsid w:val="00896ECA"/>
    <w:rsid w:val="00896EE6"/>
    <w:rsid w:val="00896F44"/>
    <w:rsid w:val="00896F5E"/>
    <w:rsid w:val="00896F6F"/>
    <w:rsid w:val="00896FF3"/>
    <w:rsid w:val="0089702D"/>
    <w:rsid w:val="00897085"/>
    <w:rsid w:val="0089713C"/>
    <w:rsid w:val="0089716D"/>
    <w:rsid w:val="00897182"/>
    <w:rsid w:val="008971B7"/>
    <w:rsid w:val="0089720B"/>
    <w:rsid w:val="00897242"/>
    <w:rsid w:val="00897261"/>
    <w:rsid w:val="00897264"/>
    <w:rsid w:val="008972DA"/>
    <w:rsid w:val="008972E7"/>
    <w:rsid w:val="00897383"/>
    <w:rsid w:val="008974BE"/>
    <w:rsid w:val="00897510"/>
    <w:rsid w:val="0089753A"/>
    <w:rsid w:val="008975C7"/>
    <w:rsid w:val="008975CA"/>
    <w:rsid w:val="00897643"/>
    <w:rsid w:val="0089766C"/>
    <w:rsid w:val="0089767D"/>
    <w:rsid w:val="00897695"/>
    <w:rsid w:val="00897716"/>
    <w:rsid w:val="00897763"/>
    <w:rsid w:val="0089788F"/>
    <w:rsid w:val="008978F9"/>
    <w:rsid w:val="00897921"/>
    <w:rsid w:val="00897979"/>
    <w:rsid w:val="00897A0B"/>
    <w:rsid w:val="00897A42"/>
    <w:rsid w:val="00897A59"/>
    <w:rsid w:val="00897A7D"/>
    <w:rsid w:val="00897AEE"/>
    <w:rsid w:val="00897AFD"/>
    <w:rsid w:val="00897B1F"/>
    <w:rsid w:val="00897B85"/>
    <w:rsid w:val="00897B91"/>
    <w:rsid w:val="00897BC5"/>
    <w:rsid w:val="00897C8C"/>
    <w:rsid w:val="00897C9F"/>
    <w:rsid w:val="00897CA9"/>
    <w:rsid w:val="00897CC7"/>
    <w:rsid w:val="00897CCD"/>
    <w:rsid w:val="00897CFD"/>
    <w:rsid w:val="00897D1D"/>
    <w:rsid w:val="00897D96"/>
    <w:rsid w:val="00897DEB"/>
    <w:rsid w:val="00897E51"/>
    <w:rsid w:val="00897F12"/>
    <w:rsid w:val="00897F3C"/>
    <w:rsid w:val="00897F82"/>
    <w:rsid w:val="00897F90"/>
    <w:rsid w:val="008A00A9"/>
    <w:rsid w:val="008A00B3"/>
    <w:rsid w:val="008A00EA"/>
    <w:rsid w:val="008A00FC"/>
    <w:rsid w:val="008A01B4"/>
    <w:rsid w:val="008A021B"/>
    <w:rsid w:val="008A0244"/>
    <w:rsid w:val="008A028F"/>
    <w:rsid w:val="008A0349"/>
    <w:rsid w:val="008A0362"/>
    <w:rsid w:val="008A03AF"/>
    <w:rsid w:val="008A042B"/>
    <w:rsid w:val="008A042C"/>
    <w:rsid w:val="008A0497"/>
    <w:rsid w:val="008A0500"/>
    <w:rsid w:val="008A0571"/>
    <w:rsid w:val="008A057C"/>
    <w:rsid w:val="008A05AF"/>
    <w:rsid w:val="008A05F5"/>
    <w:rsid w:val="008A05FA"/>
    <w:rsid w:val="008A063C"/>
    <w:rsid w:val="008A067A"/>
    <w:rsid w:val="008A067E"/>
    <w:rsid w:val="008A0684"/>
    <w:rsid w:val="008A069E"/>
    <w:rsid w:val="008A06E9"/>
    <w:rsid w:val="008A0730"/>
    <w:rsid w:val="008A0875"/>
    <w:rsid w:val="008A08B4"/>
    <w:rsid w:val="008A08D6"/>
    <w:rsid w:val="008A090A"/>
    <w:rsid w:val="008A0966"/>
    <w:rsid w:val="008A0968"/>
    <w:rsid w:val="008A0A87"/>
    <w:rsid w:val="008A0B0F"/>
    <w:rsid w:val="008A0B17"/>
    <w:rsid w:val="008A0B68"/>
    <w:rsid w:val="008A0B8D"/>
    <w:rsid w:val="008A0CAE"/>
    <w:rsid w:val="008A0D64"/>
    <w:rsid w:val="008A0E19"/>
    <w:rsid w:val="008A0EB5"/>
    <w:rsid w:val="008A0F79"/>
    <w:rsid w:val="008A0FD2"/>
    <w:rsid w:val="008A102B"/>
    <w:rsid w:val="008A10AA"/>
    <w:rsid w:val="008A10E9"/>
    <w:rsid w:val="008A1115"/>
    <w:rsid w:val="008A113A"/>
    <w:rsid w:val="008A1188"/>
    <w:rsid w:val="008A11AB"/>
    <w:rsid w:val="008A1230"/>
    <w:rsid w:val="008A126B"/>
    <w:rsid w:val="008A126D"/>
    <w:rsid w:val="008A126E"/>
    <w:rsid w:val="008A127E"/>
    <w:rsid w:val="008A1281"/>
    <w:rsid w:val="008A129A"/>
    <w:rsid w:val="008A12DC"/>
    <w:rsid w:val="008A1357"/>
    <w:rsid w:val="008A136C"/>
    <w:rsid w:val="008A138A"/>
    <w:rsid w:val="008A143A"/>
    <w:rsid w:val="008A1463"/>
    <w:rsid w:val="008A14B6"/>
    <w:rsid w:val="008A151B"/>
    <w:rsid w:val="008A1520"/>
    <w:rsid w:val="008A1650"/>
    <w:rsid w:val="008A167D"/>
    <w:rsid w:val="008A1700"/>
    <w:rsid w:val="008A17BE"/>
    <w:rsid w:val="008A17C1"/>
    <w:rsid w:val="008A17E9"/>
    <w:rsid w:val="008A1873"/>
    <w:rsid w:val="008A188F"/>
    <w:rsid w:val="008A1960"/>
    <w:rsid w:val="008A1A40"/>
    <w:rsid w:val="008A1A57"/>
    <w:rsid w:val="008A1A67"/>
    <w:rsid w:val="008A1A82"/>
    <w:rsid w:val="008A1AD1"/>
    <w:rsid w:val="008A1B03"/>
    <w:rsid w:val="008A1B0A"/>
    <w:rsid w:val="008A1B2A"/>
    <w:rsid w:val="008A1B2C"/>
    <w:rsid w:val="008A1B81"/>
    <w:rsid w:val="008A1C1A"/>
    <w:rsid w:val="008A1C35"/>
    <w:rsid w:val="008A1C74"/>
    <w:rsid w:val="008A1C7A"/>
    <w:rsid w:val="008A1CAB"/>
    <w:rsid w:val="008A1CC1"/>
    <w:rsid w:val="008A1CD1"/>
    <w:rsid w:val="008A1D9D"/>
    <w:rsid w:val="008A1DC2"/>
    <w:rsid w:val="008A1E15"/>
    <w:rsid w:val="008A1E2B"/>
    <w:rsid w:val="008A1ED5"/>
    <w:rsid w:val="008A1ED9"/>
    <w:rsid w:val="008A1EE5"/>
    <w:rsid w:val="008A1F4D"/>
    <w:rsid w:val="008A1F59"/>
    <w:rsid w:val="008A1F5E"/>
    <w:rsid w:val="008A1F8F"/>
    <w:rsid w:val="008A1FD5"/>
    <w:rsid w:val="008A1FD8"/>
    <w:rsid w:val="008A2028"/>
    <w:rsid w:val="008A2112"/>
    <w:rsid w:val="008A212A"/>
    <w:rsid w:val="008A2131"/>
    <w:rsid w:val="008A214D"/>
    <w:rsid w:val="008A21A3"/>
    <w:rsid w:val="008A21C8"/>
    <w:rsid w:val="008A21FB"/>
    <w:rsid w:val="008A2247"/>
    <w:rsid w:val="008A228A"/>
    <w:rsid w:val="008A2317"/>
    <w:rsid w:val="008A2342"/>
    <w:rsid w:val="008A23DA"/>
    <w:rsid w:val="008A240C"/>
    <w:rsid w:val="008A2437"/>
    <w:rsid w:val="008A2443"/>
    <w:rsid w:val="008A2523"/>
    <w:rsid w:val="008A253D"/>
    <w:rsid w:val="008A2593"/>
    <w:rsid w:val="008A25EB"/>
    <w:rsid w:val="008A2601"/>
    <w:rsid w:val="008A2605"/>
    <w:rsid w:val="008A2606"/>
    <w:rsid w:val="008A260C"/>
    <w:rsid w:val="008A2668"/>
    <w:rsid w:val="008A26A1"/>
    <w:rsid w:val="008A26CA"/>
    <w:rsid w:val="008A26E9"/>
    <w:rsid w:val="008A272A"/>
    <w:rsid w:val="008A27DB"/>
    <w:rsid w:val="008A28DD"/>
    <w:rsid w:val="008A2932"/>
    <w:rsid w:val="008A2939"/>
    <w:rsid w:val="008A2954"/>
    <w:rsid w:val="008A298B"/>
    <w:rsid w:val="008A29C6"/>
    <w:rsid w:val="008A29EB"/>
    <w:rsid w:val="008A2A29"/>
    <w:rsid w:val="008A2A32"/>
    <w:rsid w:val="008A2A61"/>
    <w:rsid w:val="008A2A7F"/>
    <w:rsid w:val="008A2AE4"/>
    <w:rsid w:val="008A2AF7"/>
    <w:rsid w:val="008A2B0B"/>
    <w:rsid w:val="008A2B24"/>
    <w:rsid w:val="008A2B2C"/>
    <w:rsid w:val="008A2B31"/>
    <w:rsid w:val="008A2BDE"/>
    <w:rsid w:val="008A2BE0"/>
    <w:rsid w:val="008A2C30"/>
    <w:rsid w:val="008A2C53"/>
    <w:rsid w:val="008A2CC5"/>
    <w:rsid w:val="008A2E09"/>
    <w:rsid w:val="008A2E35"/>
    <w:rsid w:val="008A2E80"/>
    <w:rsid w:val="008A2E88"/>
    <w:rsid w:val="008A2E9E"/>
    <w:rsid w:val="008A2EBF"/>
    <w:rsid w:val="008A2ED6"/>
    <w:rsid w:val="008A2F89"/>
    <w:rsid w:val="008A2FAD"/>
    <w:rsid w:val="008A2FCD"/>
    <w:rsid w:val="008A3080"/>
    <w:rsid w:val="008A3088"/>
    <w:rsid w:val="008A30B1"/>
    <w:rsid w:val="008A30F4"/>
    <w:rsid w:val="008A30F5"/>
    <w:rsid w:val="008A3236"/>
    <w:rsid w:val="008A329E"/>
    <w:rsid w:val="008A3358"/>
    <w:rsid w:val="008A338C"/>
    <w:rsid w:val="008A33D9"/>
    <w:rsid w:val="008A344D"/>
    <w:rsid w:val="008A34C8"/>
    <w:rsid w:val="008A34F4"/>
    <w:rsid w:val="008A35CB"/>
    <w:rsid w:val="008A35E2"/>
    <w:rsid w:val="008A361C"/>
    <w:rsid w:val="008A3656"/>
    <w:rsid w:val="008A3663"/>
    <w:rsid w:val="008A36DD"/>
    <w:rsid w:val="008A36F8"/>
    <w:rsid w:val="008A3742"/>
    <w:rsid w:val="008A3796"/>
    <w:rsid w:val="008A37FF"/>
    <w:rsid w:val="008A381E"/>
    <w:rsid w:val="008A3881"/>
    <w:rsid w:val="008A38E4"/>
    <w:rsid w:val="008A3924"/>
    <w:rsid w:val="008A3965"/>
    <w:rsid w:val="008A39D3"/>
    <w:rsid w:val="008A39E4"/>
    <w:rsid w:val="008A3A2D"/>
    <w:rsid w:val="008A3A7B"/>
    <w:rsid w:val="008A3A7D"/>
    <w:rsid w:val="008A3A8C"/>
    <w:rsid w:val="008A3B98"/>
    <w:rsid w:val="008A3BDB"/>
    <w:rsid w:val="008A3BEF"/>
    <w:rsid w:val="008A3C25"/>
    <w:rsid w:val="008A3CAC"/>
    <w:rsid w:val="008A3CB8"/>
    <w:rsid w:val="008A3D16"/>
    <w:rsid w:val="008A3DD3"/>
    <w:rsid w:val="008A3E5B"/>
    <w:rsid w:val="008A3E9A"/>
    <w:rsid w:val="008A3F77"/>
    <w:rsid w:val="008A3F89"/>
    <w:rsid w:val="008A3F8B"/>
    <w:rsid w:val="008A3F9D"/>
    <w:rsid w:val="008A3FA5"/>
    <w:rsid w:val="008A3FC1"/>
    <w:rsid w:val="008A3FEC"/>
    <w:rsid w:val="008A405A"/>
    <w:rsid w:val="008A40CF"/>
    <w:rsid w:val="008A4137"/>
    <w:rsid w:val="008A416F"/>
    <w:rsid w:val="008A41BE"/>
    <w:rsid w:val="008A4226"/>
    <w:rsid w:val="008A4282"/>
    <w:rsid w:val="008A434B"/>
    <w:rsid w:val="008A43FA"/>
    <w:rsid w:val="008A446F"/>
    <w:rsid w:val="008A44FE"/>
    <w:rsid w:val="008A4519"/>
    <w:rsid w:val="008A45B8"/>
    <w:rsid w:val="008A45B9"/>
    <w:rsid w:val="008A45CE"/>
    <w:rsid w:val="008A462F"/>
    <w:rsid w:val="008A4698"/>
    <w:rsid w:val="008A46FC"/>
    <w:rsid w:val="008A47CE"/>
    <w:rsid w:val="008A4829"/>
    <w:rsid w:val="008A483B"/>
    <w:rsid w:val="008A4847"/>
    <w:rsid w:val="008A486B"/>
    <w:rsid w:val="008A48D2"/>
    <w:rsid w:val="008A491E"/>
    <w:rsid w:val="008A4956"/>
    <w:rsid w:val="008A4A15"/>
    <w:rsid w:val="008A4A34"/>
    <w:rsid w:val="008A4AA1"/>
    <w:rsid w:val="008A4ABA"/>
    <w:rsid w:val="008A4B3E"/>
    <w:rsid w:val="008A4B59"/>
    <w:rsid w:val="008A4B74"/>
    <w:rsid w:val="008A4B75"/>
    <w:rsid w:val="008A4B8F"/>
    <w:rsid w:val="008A4BA4"/>
    <w:rsid w:val="008A4C35"/>
    <w:rsid w:val="008A4C76"/>
    <w:rsid w:val="008A4CA6"/>
    <w:rsid w:val="008A4D15"/>
    <w:rsid w:val="008A4E14"/>
    <w:rsid w:val="008A4E2D"/>
    <w:rsid w:val="008A4ED4"/>
    <w:rsid w:val="008A4F44"/>
    <w:rsid w:val="008A4F45"/>
    <w:rsid w:val="008A4F62"/>
    <w:rsid w:val="008A4FB2"/>
    <w:rsid w:val="008A4FC5"/>
    <w:rsid w:val="008A4FEC"/>
    <w:rsid w:val="008A501C"/>
    <w:rsid w:val="008A50B6"/>
    <w:rsid w:val="008A5119"/>
    <w:rsid w:val="008A513D"/>
    <w:rsid w:val="008A515F"/>
    <w:rsid w:val="008A5272"/>
    <w:rsid w:val="008A5286"/>
    <w:rsid w:val="008A528A"/>
    <w:rsid w:val="008A52BC"/>
    <w:rsid w:val="008A5391"/>
    <w:rsid w:val="008A5408"/>
    <w:rsid w:val="008A545F"/>
    <w:rsid w:val="008A5484"/>
    <w:rsid w:val="008A54A9"/>
    <w:rsid w:val="008A54DC"/>
    <w:rsid w:val="008A5536"/>
    <w:rsid w:val="008A5568"/>
    <w:rsid w:val="008A5625"/>
    <w:rsid w:val="008A5698"/>
    <w:rsid w:val="008A575B"/>
    <w:rsid w:val="008A57C3"/>
    <w:rsid w:val="008A5858"/>
    <w:rsid w:val="008A586C"/>
    <w:rsid w:val="008A5883"/>
    <w:rsid w:val="008A58B2"/>
    <w:rsid w:val="008A58EB"/>
    <w:rsid w:val="008A5982"/>
    <w:rsid w:val="008A5A40"/>
    <w:rsid w:val="008A5A45"/>
    <w:rsid w:val="008A5A55"/>
    <w:rsid w:val="008A5A85"/>
    <w:rsid w:val="008A5A8E"/>
    <w:rsid w:val="008A5A9E"/>
    <w:rsid w:val="008A5AB4"/>
    <w:rsid w:val="008A5AE2"/>
    <w:rsid w:val="008A5AF2"/>
    <w:rsid w:val="008A5B2B"/>
    <w:rsid w:val="008A5B3A"/>
    <w:rsid w:val="008A5B51"/>
    <w:rsid w:val="008A5BEB"/>
    <w:rsid w:val="008A5C09"/>
    <w:rsid w:val="008A5C23"/>
    <w:rsid w:val="008A5C25"/>
    <w:rsid w:val="008A5C74"/>
    <w:rsid w:val="008A5C87"/>
    <w:rsid w:val="008A5CA0"/>
    <w:rsid w:val="008A5CD3"/>
    <w:rsid w:val="008A5CDC"/>
    <w:rsid w:val="008A5D3F"/>
    <w:rsid w:val="008A5D63"/>
    <w:rsid w:val="008A5D89"/>
    <w:rsid w:val="008A5E40"/>
    <w:rsid w:val="008A5E5A"/>
    <w:rsid w:val="008A5E82"/>
    <w:rsid w:val="008A5EB2"/>
    <w:rsid w:val="008A5ED8"/>
    <w:rsid w:val="008A5F19"/>
    <w:rsid w:val="008A5F1A"/>
    <w:rsid w:val="008A5F84"/>
    <w:rsid w:val="008A5FD4"/>
    <w:rsid w:val="008A5FF0"/>
    <w:rsid w:val="008A6080"/>
    <w:rsid w:val="008A60E6"/>
    <w:rsid w:val="008A6145"/>
    <w:rsid w:val="008A616E"/>
    <w:rsid w:val="008A621E"/>
    <w:rsid w:val="008A627E"/>
    <w:rsid w:val="008A62B1"/>
    <w:rsid w:val="008A630F"/>
    <w:rsid w:val="008A637E"/>
    <w:rsid w:val="008A63EC"/>
    <w:rsid w:val="008A649E"/>
    <w:rsid w:val="008A64A7"/>
    <w:rsid w:val="008A6511"/>
    <w:rsid w:val="008A652B"/>
    <w:rsid w:val="008A6592"/>
    <w:rsid w:val="008A65AB"/>
    <w:rsid w:val="008A65C3"/>
    <w:rsid w:val="008A65C5"/>
    <w:rsid w:val="008A66A7"/>
    <w:rsid w:val="008A66AC"/>
    <w:rsid w:val="008A66F8"/>
    <w:rsid w:val="008A67C1"/>
    <w:rsid w:val="008A67C7"/>
    <w:rsid w:val="008A684E"/>
    <w:rsid w:val="008A68E1"/>
    <w:rsid w:val="008A68E8"/>
    <w:rsid w:val="008A68F3"/>
    <w:rsid w:val="008A6919"/>
    <w:rsid w:val="008A6957"/>
    <w:rsid w:val="008A69A8"/>
    <w:rsid w:val="008A69BA"/>
    <w:rsid w:val="008A69C5"/>
    <w:rsid w:val="008A6A1C"/>
    <w:rsid w:val="008A6A4E"/>
    <w:rsid w:val="008A6A97"/>
    <w:rsid w:val="008A6AD0"/>
    <w:rsid w:val="008A6B42"/>
    <w:rsid w:val="008A6B57"/>
    <w:rsid w:val="008A6B7A"/>
    <w:rsid w:val="008A6B8D"/>
    <w:rsid w:val="008A6BA3"/>
    <w:rsid w:val="008A6C9A"/>
    <w:rsid w:val="008A6CC1"/>
    <w:rsid w:val="008A6CD2"/>
    <w:rsid w:val="008A6D8F"/>
    <w:rsid w:val="008A6DAB"/>
    <w:rsid w:val="008A6DF0"/>
    <w:rsid w:val="008A6E12"/>
    <w:rsid w:val="008A6E48"/>
    <w:rsid w:val="008A6E7D"/>
    <w:rsid w:val="008A6E9E"/>
    <w:rsid w:val="008A6E9F"/>
    <w:rsid w:val="008A6F42"/>
    <w:rsid w:val="008A6F89"/>
    <w:rsid w:val="008A6FCD"/>
    <w:rsid w:val="008A7024"/>
    <w:rsid w:val="008A702F"/>
    <w:rsid w:val="008A7071"/>
    <w:rsid w:val="008A71D6"/>
    <w:rsid w:val="008A721F"/>
    <w:rsid w:val="008A7237"/>
    <w:rsid w:val="008A7252"/>
    <w:rsid w:val="008A72C6"/>
    <w:rsid w:val="008A72F5"/>
    <w:rsid w:val="008A7330"/>
    <w:rsid w:val="008A73C7"/>
    <w:rsid w:val="008A73DA"/>
    <w:rsid w:val="008A73F7"/>
    <w:rsid w:val="008A7410"/>
    <w:rsid w:val="008A7423"/>
    <w:rsid w:val="008A7466"/>
    <w:rsid w:val="008A7577"/>
    <w:rsid w:val="008A7587"/>
    <w:rsid w:val="008A75FD"/>
    <w:rsid w:val="008A769E"/>
    <w:rsid w:val="008A76F6"/>
    <w:rsid w:val="008A77EA"/>
    <w:rsid w:val="008A77F5"/>
    <w:rsid w:val="008A7922"/>
    <w:rsid w:val="008A792E"/>
    <w:rsid w:val="008A7936"/>
    <w:rsid w:val="008A7A24"/>
    <w:rsid w:val="008A7A4D"/>
    <w:rsid w:val="008A7A5D"/>
    <w:rsid w:val="008A7A68"/>
    <w:rsid w:val="008A7ADC"/>
    <w:rsid w:val="008A7B37"/>
    <w:rsid w:val="008A7BAD"/>
    <w:rsid w:val="008A7BB0"/>
    <w:rsid w:val="008A7BBF"/>
    <w:rsid w:val="008A7CB5"/>
    <w:rsid w:val="008A7D4C"/>
    <w:rsid w:val="008A7D81"/>
    <w:rsid w:val="008A7DE3"/>
    <w:rsid w:val="008A7E97"/>
    <w:rsid w:val="008B004D"/>
    <w:rsid w:val="008B0085"/>
    <w:rsid w:val="008B00AA"/>
    <w:rsid w:val="008B00D8"/>
    <w:rsid w:val="008B0150"/>
    <w:rsid w:val="008B015A"/>
    <w:rsid w:val="008B01B3"/>
    <w:rsid w:val="008B01C7"/>
    <w:rsid w:val="008B01DC"/>
    <w:rsid w:val="008B01EF"/>
    <w:rsid w:val="008B0295"/>
    <w:rsid w:val="008B0297"/>
    <w:rsid w:val="008B02D3"/>
    <w:rsid w:val="008B031D"/>
    <w:rsid w:val="008B0366"/>
    <w:rsid w:val="008B0400"/>
    <w:rsid w:val="008B044C"/>
    <w:rsid w:val="008B0452"/>
    <w:rsid w:val="008B049A"/>
    <w:rsid w:val="008B04DD"/>
    <w:rsid w:val="008B0567"/>
    <w:rsid w:val="008B0610"/>
    <w:rsid w:val="008B0629"/>
    <w:rsid w:val="008B0634"/>
    <w:rsid w:val="008B063D"/>
    <w:rsid w:val="008B0679"/>
    <w:rsid w:val="008B06D3"/>
    <w:rsid w:val="008B06F9"/>
    <w:rsid w:val="008B0700"/>
    <w:rsid w:val="008B0772"/>
    <w:rsid w:val="008B07EF"/>
    <w:rsid w:val="008B0842"/>
    <w:rsid w:val="008B0867"/>
    <w:rsid w:val="008B0896"/>
    <w:rsid w:val="008B08F4"/>
    <w:rsid w:val="008B0950"/>
    <w:rsid w:val="008B0A24"/>
    <w:rsid w:val="008B0A2B"/>
    <w:rsid w:val="008B0B49"/>
    <w:rsid w:val="008B0BA5"/>
    <w:rsid w:val="008B0C3F"/>
    <w:rsid w:val="008B0C68"/>
    <w:rsid w:val="008B0C78"/>
    <w:rsid w:val="008B0CB0"/>
    <w:rsid w:val="008B0D44"/>
    <w:rsid w:val="008B0E52"/>
    <w:rsid w:val="008B0F55"/>
    <w:rsid w:val="008B0FB0"/>
    <w:rsid w:val="008B101C"/>
    <w:rsid w:val="008B1035"/>
    <w:rsid w:val="008B10D4"/>
    <w:rsid w:val="008B1150"/>
    <w:rsid w:val="008B1178"/>
    <w:rsid w:val="008B119D"/>
    <w:rsid w:val="008B11A1"/>
    <w:rsid w:val="008B1253"/>
    <w:rsid w:val="008B125D"/>
    <w:rsid w:val="008B130D"/>
    <w:rsid w:val="008B1311"/>
    <w:rsid w:val="008B1316"/>
    <w:rsid w:val="008B13DF"/>
    <w:rsid w:val="008B140D"/>
    <w:rsid w:val="008B1441"/>
    <w:rsid w:val="008B1472"/>
    <w:rsid w:val="008B1475"/>
    <w:rsid w:val="008B1495"/>
    <w:rsid w:val="008B14D1"/>
    <w:rsid w:val="008B14DF"/>
    <w:rsid w:val="008B14F4"/>
    <w:rsid w:val="008B15FF"/>
    <w:rsid w:val="008B165D"/>
    <w:rsid w:val="008B169A"/>
    <w:rsid w:val="008B16E5"/>
    <w:rsid w:val="008B170E"/>
    <w:rsid w:val="008B173E"/>
    <w:rsid w:val="008B173F"/>
    <w:rsid w:val="008B1745"/>
    <w:rsid w:val="008B1757"/>
    <w:rsid w:val="008B1759"/>
    <w:rsid w:val="008B17D0"/>
    <w:rsid w:val="008B17DE"/>
    <w:rsid w:val="008B17DF"/>
    <w:rsid w:val="008B17F9"/>
    <w:rsid w:val="008B180C"/>
    <w:rsid w:val="008B186E"/>
    <w:rsid w:val="008B1984"/>
    <w:rsid w:val="008B19D4"/>
    <w:rsid w:val="008B19F4"/>
    <w:rsid w:val="008B1A64"/>
    <w:rsid w:val="008B1AA2"/>
    <w:rsid w:val="008B1AB8"/>
    <w:rsid w:val="008B1B1F"/>
    <w:rsid w:val="008B1B4D"/>
    <w:rsid w:val="008B1BB6"/>
    <w:rsid w:val="008B1BC9"/>
    <w:rsid w:val="008B1C57"/>
    <w:rsid w:val="008B1CB1"/>
    <w:rsid w:val="008B1CB9"/>
    <w:rsid w:val="008B1CF0"/>
    <w:rsid w:val="008B1D86"/>
    <w:rsid w:val="008B1D8D"/>
    <w:rsid w:val="008B1D96"/>
    <w:rsid w:val="008B1DF0"/>
    <w:rsid w:val="008B1DF1"/>
    <w:rsid w:val="008B1ECE"/>
    <w:rsid w:val="008B1F4C"/>
    <w:rsid w:val="008B1FC7"/>
    <w:rsid w:val="008B2030"/>
    <w:rsid w:val="008B2064"/>
    <w:rsid w:val="008B206A"/>
    <w:rsid w:val="008B2089"/>
    <w:rsid w:val="008B20C8"/>
    <w:rsid w:val="008B20EA"/>
    <w:rsid w:val="008B213E"/>
    <w:rsid w:val="008B21B4"/>
    <w:rsid w:val="008B21F5"/>
    <w:rsid w:val="008B2234"/>
    <w:rsid w:val="008B228C"/>
    <w:rsid w:val="008B230C"/>
    <w:rsid w:val="008B2350"/>
    <w:rsid w:val="008B23CA"/>
    <w:rsid w:val="008B2401"/>
    <w:rsid w:val="008B240B"/>
    <w:rsid w:val="008B2414"/>
    <w:rsid w:val="008B2419"/>
    <w:rsid w:val="008B2429"/>
    <w:rsid w:val="008B2430"/>
    <w:rsid w:val="008B2437"/>
    <w:rsid w:val="008B2475"/>
    <w:rsid w:val="008B24D2"/>
    <w:rsid w:val="008B24F6"/>
    <w:rsid w:val="008B250A"/>
    <w:rsid w:val="008B25D0"/>
    <w:rsid w:val="008B2664"/>
    <w:rsid w:val="008B266E"/>
    <w:rsid w:val="008B2786"/>
    <w:rsid w:val="008B27DD"/>
    <w:rsid w:val="008B27E8"/>
    <w:rsid w:val="008B27FE"/>
    <w:rsid w:val="008B2844"/>
    <w:rsid w:val="008B2893"/>
    <w:rsid w:val="008B2934"/>
    <w:rsid w:val="008B2970"/>
    <w:rsid w:val="008B2A0F"/>
    <w:rsid w:val="008B2A11"/>
    <w:rsid w:val="008B2A4B"/>
    <w:rsid w:val="008B2A52"/>
    <w:rsid w:val="008B2A81"/>
    <w:rsid w:val="008B2AB6"/>
    <w:rsid w:val="008B2B25"/>
    <w:rsid w:val="008B2B4C"/>
    <w:rsid w:val="008B2BAE"/>
    <w:rsid w:val="008B2BEA"/>
    <w:rsid w:val="008B2BF5"/>
    <w:rsid w:val="008B2C14"/>
    <w:rsid w:val="008B2C43"/>
    <w:rsid w:val="008B2C9B"/>
    <w:rsid w:val="008B2CA9"/>
    <w:rsid w:val="008B2CDC"/>
    <w:rsid w:val="008B2D0E"/>
    <w:rsid w:val="008B2D26"/>
    <w:rsid w:val="008B2D4F"/>
    <w:rsid w:val="008B2D55"/>
    <w:rsid w:val="008B2DA9"/>
    <w:rsid w:val="008B2DBC"/>
    <w:rsid w:val="008B2E11"/>
    <w:rsid w:val="008B2E92"/>
    <w:rsid w:val="008B2E9B"/>
    <w:rsid w:val="008B2E9C"/>
    <w:rsid w:val="008B2ECB"/>
    <w:rsid w:val="008B2EE8"/>
    <w:rsid w:val="008B2F1C"/>
    <w:rsid w:val="008B2F30"/>
    <w:rsid w:val="008B2F50"/>
    <w:rsid w:val="008B2F79"/>
    <w:rsid w:val="008B2FB2"/>
    <w:rsid w:val="008B2FBE"/>
    <w:rsid w:val="008B300E"/>
    <w:rsid w:val="008B301A"/>
    <w:rsid w:val="008B3060"/>
    <w:rsid w:val="008B30F8"/>
    <w:rsid w:val="008B3166"/>
    <w:rsid w:val="008B317A"/>
    <w:rsid w:val="008B3261"/>
    <w:rsid w:val="008B32A3"/>
    <w:rsid w:val="008B32A8"/>
    <w:rsid w:val="008B32FC"/>
    <w:rsid w:val="008B333E"/>
    <w:rsid w:val="008B3379"/>
    <w:rsid w:val="008B3395"/>
    <w:rsid w:val="008B3453"/>
    <w:rsid w:val="008B3471"/>
    <w:rsid w:val="008B34BA"/>
    <w:rsid w:val="008B34DD"/>
    <w:rsid w:val="008B34E2"/>
    <w:rsid w:val="008B34FD"/>
    <w:rsid w:val="008B3517"/>
    <w:rsid w:val="008B354C"/>
    <w:rsid w:val="008B35A2"/>
    <w:rsid w:val="008B363C"/>
    <w:rsid w:val="008B365C"/>
    <w:rsid w:val="008B3670"/>
    <w:rsid w:val="008B3697"/>
    <w:rsid w:val="008B36C1"/>
    <w:rsid w:val="008B37A3"/>
    <w:rsid w:val="008B37BA"/>
    <w:rsid w:val="008B37CD"/>
    <w:rsid w:val="008B37E6"/>
    <w:rsid w:val="008B3860"/>
    <w:rsid w:val="008B38FD"/>
    <w:rsid w:val="008B3900"/>
    <w:rsid w:val="008B39FE"/>
    <w:rsid w:val="008B3A47"/>
    <w:rsid w:val="008B3A70"/>
    <w:rsid w:val="008B3AAB"/>
    <w:rsid w:val="008B3ADA"/>
    <w:rsid w:val="008B3B11"/>
    <w:rsid w:val="008B3B59"/>
    <w:rsid w:val="008B3B65"/>
    <w:rsid w:val="008B3B6C"/>
    <w:rsid w:val="008B3B9D"/>
    <w:rsid w:val="008B3BE7"/>
    <w:rsid w:val="008B3C0C"/>
    <w:rsid w:val="008B3C7B"/>
    <w:rsid w:val="008B3CDD"/>
    <w:rsid w:val="008B3DCF"/>
    <w:rsid w:val="008B3E51"/>
    <w:rsid w:val="008B3E7F"/>
    <w:rsid w:val="008B3E98"/>
    <w:rsid w:val="008B3EA3"/>
    <w:rsid w:val="008B3F3C"/>
    <w:rsid w:val="008B4019"/>
    <w:rsid w:val="008B40E5"/>
    <w:rsid w:val="008B4176"/>
    <w:rsid w:val="008B4195"/>
    <w:rsid w:val="008B431C"/>
    <w:rsid w:val="008B43A1"/>
    <w:rsid w:val="008B43C7"/>
    <w:rsid w:val="008B43F6"/>
    <w:rsid w:val="008B4433"/>
    <w:rsid w:val="008B458B"/>
    <w:rsid w:val="008B4598"/>
    <w:rsid w:val="008B4599"/>
    <w:rsid w:val="008B45FA"/>
    <w:rsid w:val="008B460D"/>
    <w:rsid w:val="008B46AB"/>
    <w:rsid w:val="008B46D3"/>
    <w:rsid w:val="008B473E"/>
    <w:rsid w:val="008B4773"/>
    <w:rsid w:val="008B4775"/>
    <w:rsid w:val="008B477A"/>
    <w:rsid w:val="008B477E"/>
    <w:rsid w:val="008B48CC"/>
    <w:rsid w:val="008B48D1"/>
    <w:rsid w:val="008B4901"/>
    <w:rsid w:val="008B490E"/>
    <w:rsid w:val="008B4928"/>
    <w:rsid w:val="008B499F"/>
    <w:rsid w:val="008B49DA"/>
    <w:rsid w:val="008B4A2F"/>
    <w:rsid w:val="008B4B54"/>
    <w:rsid w:val="008B4B9A"/>
    <w:rsid w:val="008B4BDC"/>
    <w:rsid w:val="008B4BE2"/>
    <w:rsid w:val="008B4C3B"/>
    <w:rsid w:val="008B4C46"/>
    <w:rsid w:val="008B4C5E"/>
    <w:rsid w:val="008B4CC5"/>
    <w:rsid w:val="008B4CCF"/>
    <w:rsid w:val="008B4D9E"/>
    <w:rsid w:val="008B4DF6"/>
    <w:rsid w:val="008B4E96"/>
    <w:rsid w:val="008B4ECF"/>
    <w:rsid w:val="008B4F1C"/>
    <w:rsid w:val="008B4F6B"/>
    <w:rsid w:val="008B4F75"/>
    <w:rsid w:val="008B4F99"/>
    <w:rsid w:val="008B4FD6"/>
    <w:rsid w:val="008B5001"/>
    <w:rsid w:val="008B501A"/>
    <w:rsid w:val="008B5035"/>
    <w:rsid w:val="008B50A7"/>
    <w:rsid w:val="008B50C3"/>
    <w:rsid w:val="008B50C6"/>
    <w:rsid w:val="008B50D1"/>
    <w:rsid w:val="008B5108"/>
    <w:rsid w:val="008B5141"/>
    <w:rsid w:val="008B515E"/>
    <w:rsid w:val="008B5181"/>
    <w:rsid w:val="008B519F"/>
    <w:rsid w:val="008B51FC"/>
    <w:rsid w:val="008B5223"/>
    <w:rsid w:val="008B5253"/>
    <w:rsid w:val="008B52BE"/>
    <w:rsid w:val="008B52C7"/>
    <w:rsid w:val="008B5317"/>
    <w:rsid w:val="008B5337"/>
    <w:rsid w:val="008B53C7"/>
    <w:rsid w:val="008B548C"/>
    <w:rsid w:val="008B54D9"/>
    <w:rsid w:val="008B54E5"/>
    <w:rsid w:val="008B550B"/>
    <w:rsid w:val="008B552F"/>
    <w:rsid w:val="008B5533"/>
    <w:rsid w:val="008B553C"/>
    <w:rsid w:val="008B5642"/>
    <w:rsid w:val="008B5669"/>
    <w:rsid w:val="008B56BC"/>
    <w:rsid w:val="008B5704"/>
    <w:rsid w:val="008B5709"/>
    <w:rsid w:val="008B570B"/>
    <w:rsid w:val="008B5723"/>
    <w:rsid w:val="008B5941"/>
    <w:rsid w:val="008B5977"/>
    <w:rsid w:val="008B599D"/>
    <w:rsid w:val="008B5A83"/>
    <w:rsid w:val="008B5A8C"/>
    <w:rsid w:val="008B5A99"/>
    <w:rsid w:val="008B5AAF"/>
    <w:rsid w:val="008B5ABB"/>
    <w:rsid w:val="008B5B3A"/>
    <w:rsid w:val="008B5C50"/>
    <w:rsid w:val="008B5C86"/>
    <w:rsid w:val="008B5CCA"/>
    <w:rsid w:val="008B5CFA"/>
    <w:rsid w:val="008B5DB8"/>
    <w:rsid w:val="008B5E54"/>
    <w:rsid w:val="008B5F43"/>
    <w:rsid w:val="008B5F65"/>
    <w:rsid w:val="008B60E3"/>
    <w:rsid w:val="008B60FE"/>
    <w:rsid w:val="008B61B1"/>
    <w:rsid w:val="008B61B8"/>
    <w:rsid w:val="008B61E3"/>
    <w:rsid w:val="008B622C"/>
    <w:rsid w:val="008B62B0"/>
    <w:rsid w:val="008B62CB"/>
    <w:rsid w:val="008B62CC"/>
    <w:rsid w:val="008B62D2"/>
    <w:rsid w:val="008B6417"/>
    <w:rsid w:val="008B6466"/>
    <w:rsid w:val="008B6495"/>
    <w:rsid w:val="008B64F8"/>
    <w:rsid w:val="008B6509"/>
    <w:rsid w:val="008B6545"/>
    <w:rsid w:val="008B6741"/>
    <w:rsid w:val="008B6763"/>
    <w:rsid w:val="008B676F"/>
    <w:rsid w:val="008B67A8"/>
    <w:rsid w:val="008B67B2"/>
    <w:rsid w:val="008B67E9"/>
    <w:rsid w:val="008B6824"/>
    <w:rsid w:val="008B68A4"/>
    <w:rsid w:val="008B68D2"/>
    <w:rsid w:val="008B68E6"/>
    <w:rsid w:val="008B6937"/>
    <w:rsid w:val="008B69CB"/>
    <w:rsid w:val="008B6A00"/>
    <w:rsid w:val="008B6A13"/>
    <w:rsid w:val="008B6A49"/>
    <w:rsid w:val="008B6A76"/>
    <w:rsid w:val="008B6A85"/>
    <w:rsid w:val="008B6A8E"/>
    <w:rsid w:val="008B6A9F"/>
    <w:rsid w:val="008B6B23"/>
    <w:rsid w:val="008B6B85"/>
    <w:rsid w:val="008B6C80"/>
    <w:rsid w:val="008B6C88"/>
    <w:rsid w:val="008B6C99"/>
    <w:rsid w:val="008B6D55"/>
    <w:rsid w:val="008B6DDE"/>
    <w:rsid w:val="008B6E02"/>
    <w:rsid w:val="008B6E4B"/>
    <w:rsid w:val="008B6EAA"/>
    <w:rsid w:val="008B6ECB"/>
    <w:rsid w:val="008B6F3B"/>
    <w:rsid w:val="008B6F46"/>
    <w:rsid w:val="008B6FCD"/>
    <w:rsid w:val="008B704A"/>
    <w:rsid w:val="008B70A4"/>
    <w:rsid w:val="008B7181"/>
    <w:rsid w:val="008B71A5"/>
    <w:rsid w:val="008B71D6"/>
    <w:rsid w:val="008B71D8"/>
    <w:rsid w:val="008B71FB"/>
    <w:rsid w:val="008B723E"/>
    <w:rsid w:val="008B7293"/>
    <w:rsid w:val="008B7365"/>
    <w:rsid w:val="008B73D9"/>
    <w:rsid w:val="008B741B"/>
    <w:rsid w:val="008B743C"/>
    <w:rsid w:val="008B7467"/>
    <w:rsid w:val="008B74B7"/>
    <w:rsid w:val="008B7573"/>
    <w:rsid w:val="008B75EF"/>
    <w:rsid w:val="008B7634"/>
    <w:rsid w:val="008B766B"/>
    <w:rsid w:val="008B76A2"/>
    <w:rsid w:val="008B76D5"/>
    <w:rsid w:val="008B7756"/>
    <w:rsid w:val="008B77A5"/>
    <w:rsid w:val="008B783A"/>
    <w:rsid w:val="008B797B"/>
    <w:rsid w:val="008B7988"/>
    <w:rsid w:val="008B79B4"/>
    <w:rsid w:val="008B79BC"/>
    <w:rsid w:val="008B7A13"/>
    <w:rsid w:val="008B7A81"/>
    <w:rsid w:val="008B7ADF"/>
    <w:rsid w:val="008B7BEB"/>
    <w:rsid w:val="008B7C58"/>
    <w:rsid w:val="008B7E01"/>
    <w:rsid w:val="008B7E2F"/>
    <w:rsid w:val="008B7F4F"/>
    <w:rsid w:val="008B7F9A"/>
    <w:rsid w:val="008B7FC7"/>
    <w:rsid w:val="008B7FD9"/>
    <w:rsid w:val="008B7FEF"/>
    <w:rsid w:val="008B7FF9"/>
    <w:rsid w:val="008C001B"/>
    <w:rsid w:val="008C0084"/>
    <w:rsid w:val="008C008A"/>
    <w:rsid w:val="008C0193"/>
    <w:rsid w:val="008C01C9"/>
    <w:rsid w:val="008C02CA"/>
    <w:rsid w:val="008C02CF"/>
    <w:rsid w:val="008C032C"/>
    <w:rsid w:val="008C035F"/>
    <w:rsid w:val="008C03D6"/>
    <w:rsid w:val="008C03F9"/>
    <w:rsid w:val="008C041D"/>
    <w:rsid w:val="008C044F"/>
    <w:rsid w:val="008C04B0"/>
    <w:rsid w:val="008C056F"/>
    <w:rsid w:val="008C05A4"/>
    <w:rsid w:val="008C05D7"/>
    <w:rsid w:val="008C0633"/>
    <w:rsid w:val="008C063E"/>
    <w:rsid w:val="008C06D9"/>
    <w:rsid w:val="008C06E5"/>
    <w:rsid w:val="008C0720"/>
    <w:rsid w:val="008C0741"/>
    <w:rsid w:val="008C07AB"/>
    <w:rsid w:val="008C07FD"/>
    <w:rsid w:val="008C0825"/>
    <w:rsid w:val="008C0874"/>
    <w:rsid w:val="008C08A4"/>
    <w:rsid w:val="008C0911"/>
    <w:rsid w:val="008C09E3"/>
    <w:rsid w:val="008C09FC"/>
    <w:rsid w:val="008C0A53"/>
    <w:rsid w:val="008C0B47"/>
    <w:rsid w:val="008C0B6B"/>
    <w:rsid w:val="008C0BC1"/>
    <w:rsid w:val="008C0BEF"/>
    <w:rsid w:val="008C0CA9"/>
    <w:rsid w:val="008C0CEB"/>
    <w:rsid w:val="008C0D69"/>
    <w:rsid w:val="008C0DB9"/>
    <w:rsid w:val="008C0DBA"/>
    <w:rsid w:val="008C0E00"/>
    <w:rsid w:val="008C0E08"/>
    <w:rsid w:val="008C0E43"/>
    <w:rsid w:val="008C0F36"/>
    <w:rsid w:val="008C0F6C"/>
    <w:rsid w:val="008C0F8F"/>
    <w:rsid w:val="008C0F95"/>
    <w:rsid w:val="008C0FB4"/>
    <w:rsid w:val="008C0FCA"/>
    <w:rsid w:val="008C0FE0"/>
    <w:rsid w:val="008C104D"/>
    <w:rsid w:val="008C119F"/>
    <w:rsid w:val="008C11BC"/>
    <w:rsid w:val="008C11CF"/>
    <w:rsid w:val="008C11DC"/>
    <w:rsid w:val="008C11E8"/>
    <w:rsid w:val="008C129B"/>
    <w:rsid w:val="008C12F2"/>
    <w:rsid w:val="008C132B"/>
    <w:rsid w:val="008C133B"/>
    <w:rsid w:val="008C1370"/>
    <w:rsid w:val="008C140E"/>
    <w:rsid w:val="008C1427"/>
    <w:rsid w:val="008C144D"/>
    <w:rsid w:val="008C14A4"/>
    <w:rsid w:val="008C14AC"/>
    <w:rsid w:val="008C14B2"/>
    <w:rsid w:val="008C153A"/>
    <w:rsid w:val="008C167B"/>
    <w:rsid w:val="008C16CE"/>
    <w:rsid w:val="008C1700"/>
    <w:rsid w:val="008C1708"/>
    <w:rsid w:val="008C176C"/>
    <w:rsid w:val="008C1821"/>
    <w:rsid w:val="008C1830"/>
    <w:rsid w:val="008C184C"/>
    <w:rsid w:val="008C1851"/>
    <w:rsid w:val="008C1889"/>
    <w:rsid w:val="008C18B3"/>
    <w:rsid w:val="008C1946"/>
    <w:rsid w:val="008C1A64"/>
    <w:rsid w:val="008C1ACE"/>
    <w:rsid w:val="008C1BB3"/>
    <w:rsid w:val="008C1BF9"/>
    <w:rsid w:val="008C1C5D"/>
    <w:rsid w:val="008C1CC8"/>
    <w:rsid w:val="008C1CDD"/>
    <w:rsid w:val="008C1D30"/>
    <w:rsid w:val="008C1DC7"/>
    <w:rsid w:val="008C1DE8"/>
    <w:rsid w:val="008C1E03"/>
    <w:rsid w:val="008C1E15"/>
    <w:rsid w:val="008C1E31"/>
    <w:rsid w:val="008C1ECE"/>
    <w:rsid w:val="008C1F12"/>
    <w:rsid w:val="008C1F24"/>
    <w:rsid w:val="008C20DE"/>
    <w:rsid w:val="008C211C"/>
    <w:rsid w:val="008C21DB"/>
    <w:rsid w:val="008C233D"/>
    <w:rsid w:val="008C2371"/>
    <w:rsid w:val="008C23F7"/>
    <w:rsid w:val="008C2424"/>
    <w:rsid w:val="008C242E"/>
    <w:rsid w:val="008C251B"/>
    <w:rsid w:val="008C2520"/>
    <w:rsid w:val="008C255F"/>
    <w:rsid w:val="008C256C"/>
    <w:rsid w:val="008C272C"/>
    <w:rsid w:val="008C2764"/>
    <w:rsid w:val="008C27CF"/>
    <w:rsid w:val="008C27EA"/>
    <w:rsid w:val="008C2825"/>
    <w:rsid w:val="008C290D"/>
    <w:rsid w:val="008C2986"/>
    <w:rsid w:val="008C2A28"/>
    <w:rsid w:val="008C2A84"/>
    <w:rsid w:val="008C2AFC"/>
    <w:rsid w:val="008C2B6C"/>
    <w:rsid w:val="008C2C14"/>
    <w:rsid w:val="008C2C4D"/>
    <w:rsid w:val="008C2D21"/>
    <w:rsid w:val="008C2D22"/>
    <w:rsid w:val="008C2D39"/>
    <w:rsid w:val="008C2D57"/>
    <w:rsid w:val="008C2DE8"/>
    <w:rsid w:val="008C2E15"/>
    <w:rsid w:val="008C2E4F"/>
    <w:rsid w:val="008C2E61"/>
    <w:rsid w:val="008C2E8F"/>
    <w:rsid w:val="008C2EAF"/>
    <w:rsid w:val="008C2EE7"/>
    <w:rsid w:val="008C2F37"/>
    <w:rsid w:val="008C2F51"/>
    <w:rsid w:val="008C2F53"/>
    <w:rsid w:val="008C2F67"/>
    <w:rsid w:val="008C2F6D"/>
    <w:rsid w:val="008C2FC4"/>
    <w:rsid w:val="008C2FE3"/>
    <w:rsid w:val="008C300F"/>
    <w:rsid w:val="008C3023"/>
    <w:rsid w:val="008C306E"/>
    <w:rsid w:val="008C30AC"/>
    <w:rsid w:val="008C3106"/>
    <w:rsid w:val="008C3132"/>
    <w:rsid w:val="008C3153"/>
    <w:rsid w:val="008C3161"/>
    <w:rsid w:val="008C3195"/>
    <w:rsid w:val="008C31AD"/>
    <w:rsid w:val="008C31CE"/>
    <w:rsid w:val="008C3250"/>
    <w:rsid w:val="008C32B3"/>
    <w:rsid w:val="008C32B9"/>
    <w:rsid w:val="008C32BD"/>
    <w:rsid w:val="008C32BF"/>
    <w:rsid w:val="008C335F"/>
    <w:rsid w:val="008C3389"/>
    <w:rsid w:val="008C33CE"/>
    <w:rsid w:val="008C340B"/>
    <w:rsid w:val="008C3474"/>
    <w:rsid w:val="008C347E"/>
    <w:rsid w:val="008C348C"/>
    <w:rsid w:val="008C34A4"/>
    <w:rsid w:val="008C34B2"/>
    <w:rsid w:val="008C3500"/>
    <w:rsid w:val="008C3503"/>
    <w:rsid w:val="008C3536"/>
    <w:rsid w:val="008C359D"/>
    <w:rsid w:val="008C359F"/>
    <w:rsid w:val="008C3627"/>
    <w:rsid w:val="008C3661"/>
    <w:rsid w:val="008C3663"/>
    <w:rsid w:val="008C366E"/>
    <w:rsid w:val="008C36EC"/>
    <w:rsid w:val="008C3738"/>
    <w:rsid w:val="008C3761"/>
    <w:rsid w:val="008C3767"/>
    <w:rsid w:val="008C37AA"/>
    <w:rsid w:val="008C37BA"/>
    <w:rsid w:val="008C3828"/>
    <w:rsid w:val="008C3835"/>
    <w:rsid w:val="008C3844"/>
    <w:rsid w:val="008C3861"/>
    <w:rsid w:val="008C3899"/>
    <w:rsid w:val="008C3900"/>
    <w:rsid w:val="008C399F"/>
    <w:rsid w:val="008C3AE2"/>
    <w:rsid w:val="008C3B1B"/>
    <w:rsid w:val="008C3B93"/>
    <w:rsid w:val="008C3BF1"/>
    <w:rsid w:val="008C3C89"/>
    <w:rsid w:val="008C3CB2"/>
    <w:rsid w:val="008C3CBA"/>
    <w:rsid w:val="008C3D76"/>
    <w:rsid w:val="008C3DBA"/>
    <w:rsid w:val="008C3DEC"/>
    <w:rsid w:val="008C3E6A"/>
    <w:rsid w:val="008C3E7B"/>
    <w:rsid w:val="008C3E88"/>
    <w:rsid w:val="008C3E99"/>
    <w:rsid w:val="008C3EDD"/>
    <w:rsid w:val="008C3F62"/>
    <w:rsid w:val="008C3F88"/>
    <w:rsid w:val="008C3F9B"/>
    <w:rsid w:val="008C3FFA"/>
    <w:rsid w:val="008C4013"/>
    <w:rsid w:val="008C40C7"/>
    <w:rsid w:val="008C4119"/>
    <w:rsid w:val="008C4160"/>
    <w:rsid w:val="008C416E"/>
    <w:rsid w:val="008C4184"/>
    <w:rsid w:val="008C41C1"/>
    <w:rsid w:val="008C428A"/>
    <w:rsid w:val="008C42A7"/>
    <w:rsid w:val="008C430C"/>
    <w:rsid w:val="008C4343"/>
    <w:rsid w:val="008C4362"/>
    <w:rsid w:val="008C4488"/>
    <w:rsid w:val="008C45B4"/>
    <w:rsid w:val="008C45B9"/>
    <w:rsid w:val="008C45BF"/>
    <w:rsid w:val="008C45C4"/>
    <w:rsid w:val="008C45E7"/>
    <w:rsid w:val="008C4632"/>
    <w:rsid w:val="008C4665"/>
    <w:rsid w:val="008C469A"/>
    <w:rsid w:val="008C46B1"/>
    <w:rsid w:val="008C46CD"/>
    <w:rsid w:val="008C46F4"/>
    <w:rsid w:val="008C4725"/>
    <w:rsid w:val="008C4726"/>
    <w:rsid w:val="008C472A"/>
    <w:rsid w:val="008C4848"/>
    <w:rsid w:val="008C48AE"/>
    <w:rsid w:val="008C48CE"/>
    <w:rsid w:val="008C48F9"/>
    <w:rsid w:val="008C491E"/>
    <w:rsid w:val="008C491F"/>
    <w:rsid w:val="008C49B1"/>
    <w:rsid w:val="008C4A4D"/>
    <w:rsid w:val="008C4A71"/>
    <w:rsid w:val="008C4A9E"/>
    <w:rsid w:val="008C4AB0"/>
    <w:rsid w:val="008C4B14"/>
    <w:rsid w:val="008C4B1B"/>
    <w:rsid w:val="008C4B23"/>
    <w:rsid w:val="008C4B24"/>
    <w:rsid w:val="008C4B49"/>
    <w:rsid w:val="008C4B70"/>
    <w:rsid w:val="008C4B8A"/>
    <w:rsid w:val="008C4BBC"/>
    <w:rsid w:val="008C4BBD"/>
    <w:rsid w:val="008C4CD0"/>
    <w:rsid w:val="008C4D0D"/>
    <w:rsid w:val="008C4D16"/>
    <w:rsid w:val="008C4D40"/>
    <w:rsid w:val="008C4D45"/>
    <w:rsid w:val="008C4D47"/>
    <w:rsid w:val="008C4D51"/>
    <w:rsid w:val="008C4D66"/>
    <w:rsid w:val="008C4DD3"/>
    <w:rsid w:val="008C4E3D"/>
    <w:rsid w:val="008C4E8F"/>
    <w:rsid w:val="008C4F2B"/>
    <w:rsid w:val="008C4F59"/>
    <w:rsid w:val="008C4F5A"/>
    <w:rsid w:val="008C4F96"/>
    <w:rsid w:val="008C5006"/>
    <w:rsid w:val="008C5023"/>
    <w:rsid w:val="008C50A4"/>
    <w:rsid w:val="008C50CE"/>
    <w:rsid w:val="008C51DF"/>
    <w:rsid w:val="008C522B"/>
    <w:rsid w:val="008C525C"/>
    <w:rsid w:val="008C5303"/>
    <w:rsid w:val="008C53B6"/>
    <w:rsid w:val="008C541D"/>
    <w:rsid w:val="008C5452"/>
    <w:rsid w:val="008C54A7"/>
    <w:rsid w:val="008C54BC"/>
    <w:rsid w:val="008C54C7"/>
    <w:rsid w:val="008C5505"/>
    <w:rsid w:val="008C550A"/>
    <w:rsid w:val="008C55AC"/>
    <w:rsid w:val="008C5605"/>
    <w:rsid w:val="008C560C"/>
    <w:rsid w:val="008C5645"/>
    <w:rsid w:val="008C5650"/>
    <w:rsid w:val="008C5719"/>
    <w:rsid w:val="008C572A"/>
    <w:rsid w:val="008C5736"/>
    <w:rsid w:val="008C575C"/>
    <w:rsid w:val="008C578A"/>
    <w:rsid w:val="008C57BA"/>
    <w:rsid w:val="008C57FC"/>
    <w:rsid w:val="008C581F"/>
    <w:rsid w:val="008C5823"/>
    <w:rsid w:val="008C586B"/>
    <w:rsid w:val="008C5876"/>
    <w:rsid w:val="008C5972"/>
    <w:rsid w:val="008C59C1"/>
    <w:rsid w:val="008C59D7"/>
    <w:rsid w:val="008C5A8A"/>
    <w:rsid w:val="008C5AC1"/>
    <w:rsid w:val="008C5B7C"/>
    <w:rsid w:val="008C5BAE"/>
    <w:rsid w:val="008C5BB0"/>
    <w:rsid w:val="008C5BED"/>
    <w:rsid w:val="008C5C02"/>
    <w:rsid w:val="008C5C0B"/>
    <w:rsid w:val="008C5C4F"/>
    <w:rsid w:val="008C5C5F"/>
    <w:rsid w:val="008C5C67"/>
    <w:rsid w:val="008C5CC5"/>
    <w:rsid w:val="008C5D10"/>
    <w:rsid w:val="008C5D83"/>
    <w:rsid w:val="008C5E04"/>
    <w:rsid w:val="008C5E18"/>
    <w:rsid w:val="008C5EE4"/>
    <w:rsid w:val="008C5F19"/>
    <w:rsid w:val="008C5F1A"/>
    <w:rsid w:val="008C5F35"/>
    <w:rsid w:val="008C5FAF"/>
    <w:rsid w:val="008C5FB5"/>
    <w:rsid w:val="008C5FBB"/>
    <w:rsid w:val="008C5FE9"/>
    <w:rsid w:val="008C6014"/>
    <w:rsid w:val="008C607E"/>
    <w:rsid w:val="008C60F6"/>
    <w:rsid w:val="008C6131"/>
    <w:rsid w:val="008C613E"/>
    <w:rsid w:val="008C6170"/>
    <w:rsid w:val="008C6206"/>
    <w:rsid w:val="008C6235"/>
    <w:rsid w:val="008C624C"/>
    <w:rsid w:val="008C6299"/>
    <w:rsid w:val="008C62A8"/>
    <w:rsid w:val="008C62BD"/>
    <w:rsid w:val="008C62CA"/>
    <w:rsid w:val="008C62FC"/>
    <w:rsid w:val="008C641F"/>
    <w:rsid w:val="008C6461"/>
    <w:rsid w:val="008C6472"/>
    <w:rsid w:val="008C6477"/>
    <w:rsid w:val="008C64B3"/>
    <w:rsid w:val="008C64BB"/>
    <w:rsid w:val="008C6594"/>
    <w:rsid w:val="008C65E4"/>
    <w:rsid w:val="008C667A"/>
    <w:rsid w:val="008C667C"/>
    <w:rsid w:val="008C6682"/>
    <w:rsid w:val="008C66B0"/>
    <w:rsid w:val="008C66D2"/>
    <w:rsid w:val="008C6738"/>
    <w:rsid w:val="008C6776"/>
    <w:rsid w:val="008C68F9"/>
    <w:rsid w:val="008C6948"/>
    <w:rsid w:val="008C69CB"/>
    <w:rsid w:val="008C69FB"/>
    <w:rsid w:val="008C6A47"/>
    <w:rsid w:val="008C6A79"/>
    <w:rsid w:val="008C6BD6"/>
    <w:rsid w:val="008C6BFB"/>
    <w:rsid w:val="008C6BFF"/>
    <w:rsid w:val="008C6C06"/>
    <w:rsid w:val="008C6C0F"/>
    <w:rsid w:val="008C6C5E"/>
    <w:rsid w:val="008C6C66"/>
    <w:rsid w:val="008C6C93"/>
    <w:rsid w:val="008C6CDF"/>
    <w:rsid w:val="008C6CE7"/>
    <w:rsid w:val="008C6D4F"/>
    <w:rsid w:val="008C6DDA"/>
    <w:rsid w:val="008C6DFA"/>
    <w:rsid w:val="008C6E29"/>
    <w:rsid w:val="008C6E37"/>
    <w:rsid w:val="008C6ED9"/>
    <w:rsid w:val="008C6F2E"/>
    <w:rsid w:val="008C6F30"/>
    <w:rsid w:val="008C6F4A"/>
    <w:rsid w:val="008C706E"/>
    <w:rsid w:val="008C70C4"/>
    <w:rsid w:val="008C70ED"/>
    <w:rsid w:val="008C7123"/>
    <w:rsid w:val="008C7159"/>
    <w:rsid w:val="008C7165"/>
    <w:rsid w:val="008C722E"/>
    <w:rsid w:val="008C72B1"/>
    <w:rsid w:val="008C73C0"/>
    <w:rsid w:val="008C7474"/>
    <w:rsid w:val="008C74A0"/>
    <w:rsid w:val="008C74F3"/>
    <w:rsid w:val="008C74FB"/>
    <w:rsid w:val="008C750F"/>
    <w:rsid w:val="008C758B"/>
    <w:rsid w:val="008C75B4"/>
    <w:rsid w:val="008C7656"/>
    <w:rsid w:val="008C76BB"/>
    <w:rsid w:val="008C777B"/>
    <w:rsid w:val="008C77F0"/>
    <w:rsid w:val="008C7800"/>
    <w:rsid w:val="008C7815"/>
    <w:rsid w:val="008C7816"/>
    <w:rsid w:val="008C7866"/>
    <w:rsid w:val="008C787D"/>
    <w:rsid w:val="008C78AB"/>
    <w:rsid w:val="008C7920"/>
    <w:rsid w:val="008C7949"/>
    <w:rsid w:val="008C7A08"/>
    <w:rsid w:val="008C7AD5"/>
    <w:rsid w:val="008C7BF0"/>
    <w:rsid w:val="008C7C0B"/>
    <w:rsid w:val="008C7C17"/>
    <w:rsid w:val="008C7C48"/>
    <w:rsid w:val="008C7CB9"/>
    <w:rsid w:val="008C7CD2"/>
    <w:rsid w:val="008C7CEC"/>
    <w:rsid w:val="008C7D55"/>
    <w:rsid w:val="008C7D73"/>
    <w:rsid w:val="008C7DB8"/>
    <w:rsid w:val="008C7DBB"/>
    <w:rsid w:val="008C7E48"/>
    <w:rsid w:val="008C7E9D"/>
    <w:rsid w:val="008C7EAB"/>
    <w:rsid w:val="008C7F14"/>
    <w:rsid w:val="008C7F48"/>
    <w:rsid w:val="008C7F90"/>
    <w:rsid w:val="008D003D"/>
    <w:rsid w:val="008D0077"/>
    <w:rsid w:val="008D00C7"/>
    <w:rsid w:val="008D00CE"/>
    <w:rsid w:val="008D0161"/>
    <w:rsid w:val="008D01A1"/>
    <w:rsid w:val="008D01CF"/>
    <w:rsid w:val="008D01DF"/>
    <w:rsid w:val="008D01F2"/>
    <w:rsid w:val="008D021A"/>
    <w:rsid w:val="008D028C"/>
    <w:rsid w:val="008D0291"/>
    <w:rsid w:val="008D02AF"/>
    <w:rsid w:val="008D02BA"/>
    <w:rsid w:val="008D0351"/>
    <w:rsid w:val="008D0393"/>
    <w:rsid w:val="008D03A1"/>
    <w:rsid w:val="008D03A7"/>
    <w:rsid w:val="008D03B0"/>
    <w:rsid w:val="008D03ED"/>
    <w:rsid w:val="008D041A"/>
    <w:rsid w:val="008D0507"/>
    <w:rsid w:val="008D05EC"/>
    <w:rsid w:val="008D05F7"/>
    <w:rsid w:val="008D061C"/>
    <w:rsid w:val="008D064A"/>
    <w:rsid w:val="008D066E"/>
    <w:rsid w:val="008D075A"/>
    <w:rsid w:val="008D0766"/>
    <w:rsid w:val="008D078D"/>
    <w:rsid w:val="008D0839"/>
    <w:rsid w:val="008D0871"/>
    <w:rsid w:val="008D0884"/>
    <w:rsid w:val="008D08BF"/>
    <w:rsid w:val="008D08F1"/>
    <w:rsid w:val="008D0916"/>
    <w:rsid w:val="008D0944"/>
    <w:rsid w:val="008D09FC"/>
    <w:rsid w:val="008D0A0B"/>
    <w:rsid w:val="008D0A3B"/>
    <w:rsid w:val="008D0A7F"/>
    <w:rsid w:val="008D0AC9"/>
    <w:rsid w:val="008D0AE9"/>
    <w:rsid w:val="008D0AFA"/>
    <w:rsid w:val="008D0B45"/>
    <w:rsid w:val="008D0C15"/>
    <w:rsid w:val="008D0C81"/>
    <w:rsid w:val="008D0C83"/>
    <w:rsid w:val="008D0D02"/>
    <w:rsid w:val="008D0D35"/>
    <w:rsid w:val="008D0D49"/>
    <w:rsid w:val="008D0D5C"/>
    <w:rsid w:val="008D0D97"/>
    <w:rsid w:val="008D0DE6"/>
    <w:rsid w:val="008D0E0B"/>
    <w:rsid w:val="008D0F57"/>
    <w:rsid w:val="008D0FD7"/>
    <w:rsid w:val="008D101F"/>
    <w:rsid w:val="008D1041"/>
    <w:rsid w:val="008D1081"/>
    <w:rsid w:val="008D1093"/>
    <w:rsid w:val="008D10A3"/>
    <w:rsid w:val="008D10B5"/>
    <w:rsid w:val="008D1102"/>
    <w:rsid w:val="008D1120"/>
    <w:rsid w:val="008D113C"/>
    <w:rsid w:val="008D1154"/>
    <w:rsid w:val="008D11A9"/>
    <w:rsid w:val="008D11D2"/>
    <w:rsid w:val="008D12AF"/>
    <w:rsid w:val="008D12C9"/>
    <w:rsid w:val="008D12FF"/>
    <w:rsid w:val="008D1313"/>
    <w:rsid w:val="008D1371"/>
    <w:rsid w:val="008D1378"/>
    <w:rsid w:val="008D13F2"/>
    <w:rsid w:val="008D149F"/>
    <w:rsid w:val="008D14A6"/>
    <w:rsid w:val="008D155D"/>
    <w:rsid w:val="008D15B8"/>
    <w:rsid w:val="008D15C3"/>
    <w:rsid w:val="008D15ED"/>
    <w:rsid w:val="008D1690"/>
    <w:rsid w:val="008D1691"/>
    <w:rsid w:val="008D16B8"/>
    <w:rsid w:val="008D16C5"/>
    <w:rsid w:val="008D1745"/>
    <w:rsid w:val="008D177D"/>
    <w:rsid w:val="008D17E6"/>
    <w:rsid w:val="008D1885"/>
    <w:rsid w:val="008D18B4"/>
    <w:rsid w:val="008D18BA"/>
    <w:rsid w:val="008D18C1"/>
    <w:rsid w:val="008D19A6"/>
    <w:rsid w:val="008D19CD"/>
    <w:rsid w:val="008D1A02"/>
    <w:rsid w:val="008D1A04"/>
    <w:rsid w:val="008D1AA5"/>
    <w:rsid w:val="008D1AFE"/>
    <w:rsid w:val="008D1B0B"/>
    <w:rsid w:val="008D1BA7"/>
    <w:rsid w:val="008D1BDE"/>
    <w:rsid w:val="008D1BEB"/>
    <w:rsid w:val="008D1BED"/>
    <w:rsid w:val="008D1C09"/>
    <w:rsid w:val="008D1C17"/>
    <w:rsid w:val="008D1C1B"/>
    <w:rsid w:val="008D1C46"/>
    <w:rsid w:val="008D1C81"/>
    <w:rsid w:val="008D1CA7"/>
    <w:rsid w:val="008D1CBE"/>
    <w:rsid w:val="008D1D20"/>
    <w:rsid w:val="008D1D8B"/>
    <w:rsid w:val="008D1D8D"/>
    <w:rsid w:val="008D1E03"/>
    <w:rsid w:val="008D1E4B"/>
    <w:rsid w:val="008D1E6A"/>
    <w:rsid w:val="008D1E6C"/>
    <w:rsid w:val="008D1E72"/>
    <w:rsid w:val="008D1E8B"/>
    <w:rsid w:val="008D1ECC"/>
    <w:rsid w:val="008D1ED6"/>
    <w:rsid w:val="008D1EF0"/>
    <w:rsid w:val="008D1EF5"/>
    <w:rsid w:val="008D1F2D"/>
    <w:rsid w:val="008D1F3B"/>
    <w:rsid w:val="008D1F63"/>
    <w:rsid w:val="008D1FDC"/>
    <w:rsid w:val="008D2005"/>
    <w:rsid w:val="008D2051"/>
    <w:rsid w:val="008D20A8"/>
    <w:rsid w:val="008D20D0"/>
    <w:rsid w:val="008D2201"/>
    <w:rsid w:val="008D2208"/>
    <w:rsid w:val="008D2254"/>
    <w:rsid w:val="008D229D"/>
    <w:rsid w:val="008D22B0"/>
    <w:rsid w:val="008D22C6"/>
    <w:rsid w:val="008D2348"/>
    <w:rsid w:val="008D2350"/>
    <w:rsid w:val="008D236C"/>
    <w:rsid w:val="008D23A0"/>
    <w:rsid w:val="008D23EE"/>
    <w:rsid w:val="008D2423"/>
    <w:rsid w:val="008D2453"/>
    <w:rsid w:val="008D24A8"/>
    <w:rsid w:val="008D24BF"/>
    <w:rsid w:val="008D24F9"/>
    <w:rsid w:val="008D252F"/>
    <w:rsid w:val="008D25BA"/>
    <w:rsid w:val="008D26BD"/>
    <w:rsid w:val="008D26EE"/>
    <w:rsid w:val="008D26FF"/>
    <w:rsid w:val="008D271C"/>
    <w:rsid w:val="008D2724"/>
    <w:rsid w:val="008D2741"/>
    <w:rsid w:val="008D27BA"/>
    <w:rsid w:val="008D2913"/>
    <w:rsid w:val="008D2920"/>
    <w:rsid w:val="008D2948"/>
    <w:rsid w:val="008D2977"/>
    <w:rsid w:val="008D2987"/>
    <w:rsid w:val="008D2990"/>
    <w:rsid w:val="008D29AF"/>
    <w:rsid w:val="008D2A44"/>
    <w:rsid w:val="008D2AA2"/>
    <w:rsid w:val="008D2AE2"/>
    <w:rsid w:val="008D2B0A"/>
    <w:rsid w:val="008D2B8B"/>
    <w:rsid w:val="008D2BB7"/>
    <w:rsid w:val="008D2BCD"/>
    <w:rsid w:val="008D2BDE"/>
    <w:rsid w:val="008D2BE6"/>
    <w:rsid w:val="008D2BFE"/>
    <w:rsid w:val="008D2C42"/>
    <w:rsid w:val="008D2CB8"/>
    <w:rsid w:val="008D2CD0"/>
    <w:rsid w:val="008D2D02"/>
    <w:rsid w:val="008D2D43"/>
    <w:rsid w:val="008D2D47"/>
    <w:rsid w:val="008D2D56"/>
    <w:rsid w:val="008D2DCC"/>
    <w:rsid w:val="008D2E0C"/>
    <w:rsid w:val="008D2E84"/>
    <w:rsid w:val="008D2EC8"/>
    <w:rsid w:val="008D2EF2"/>
    <w:rsid w:val="008D2F0F"/>
    <w:rsid w:val="008D2F40"/>
    <w:rsid w:val="008D2FFD"/>
    <w:rsid w:val="008D301A"/>
    <w:rsid w:val="008D3079"/>
    <w:rsid w:val="008D30A1"/>
    <w:rsid w:val="008D30FE"/>
    <w:rsid w:val="008D3131"/>
    <w:rsid w:val="008D3191"/>
    <w:rsid w:val="008D31B9"/>
    <w:rsid w:val="008D3263"/>
    <w:rsid w:val="008D326D"/>
    <w:rsid w:val="008D32A7"/>
    <w:rsid w:val="008D32FB"/>
    <w:rsid w:val="008D3303"/>
    <w:rsid w:val="008D3380"/>
    <w:rsid w:val="008D3426"/>
    <w:rsid w:val="008D3436"/>
    <w:rsid w:val="008D346A"/>
    <w:rsid w:val="008D3493"/>
    <w:rsid w:val="008D352A"/>
    <w:rsid w:val="008D3563"/>
    <w:rsid w:val="008D35A9"/>
    <w:rsid w:val="008D35DD"/>
    <w:rsid w:val="008D3622"/>
    <w:rsid w:val="008D3666"/>
    <w:rsid w:val="008D366D"/>
    <w:rsid w:val="008D3696"/>
    <w:rsid w:val="008D3799"/>
    <w:rsid w:val="008D37B2"/>
    <w:rsid w:val="008D37E8"/>
    <w:rsid w:val="008D3820"/>
    <w:rsid w:val="008D391E"/>
    <w:rsid w:val="008D3923"/>
    <w:rsid w:val="008D39B7"/>
    <w:rsid w:val="008D39D5"/>
    <w:rsid w:val="008D39E5"/>
    <w:rsid w:val="008D3A13"/>
    <w:rsid w:val="008D3A1F"/>
    <w:rsid w:val="008D3AC5"/>
    <w:rsid w:val="008D3ACB"/>
    <w:rsid w:val="008D3B0F"/>
    <w:rsid w:val="008D3C44"/>
    <w:rsid w:val="008D3C45"/>
    <w:rsid w:val="008D3C66"/>
    <w:rsid w:val="008D3C84"/>
    <w:rsid w:val="008D3CFE"/>
    <w:rsid w:val="008D3D5E"/>
    <w:rsid w:val="008D3D95"/>
    <w:rsid w:val="008D3DE2"/>
    <w:rsid w:val="008D3ED3"/>
    <w:rsid w:val="008D3F25"/>
    <w:rsid w:val="008D3F7B"/>
    <w:rsid w:val="008D4093"/>
    <w:rsid w:val="008D40D4"/>
    <w:rsid w:val="008D40EA"/>
    <w:rsid w:val="008D4128"/>
    <w:rsid w:val="008D4178"/>
    <w:rsid w:val="008D41F7"/>
    <w:rsid w:val="008D4207"/>
    <w:rsid w:val="008D4208"/>
    <w:rsid w:val="008D4246"/>
    <w:rsid w:val="008D4296"/>
    <w:rsid w:val="008D430E"/>
    <w:rsid w:val="008D43AF"/>
    <w:rsid w:val="008D445E"/>
    <w:rsid w:val="008D4495"/>
    <w:rsid w:val="008D4526"/>
    <w:rsid w:val="008D4581"/>
    <w:rsid w:val="008D45C3"/>
    <w:rsid w:val="008D45EA"/>
    <w:rsid w:val="008D47A4"/>
    <w:rsid w:val="008D47CC"/>
    <w:rsid w:val="008D4815"/>
    <w:rsid w:val="008D483D"/>
    <w:rsid w:val="008D4842"/>
    <w:rsid w:val="008D4869"/>
    <w:rsid w:val="008D48E8"/>
    <w:rsid w:val="008D4910"/>
    <w:rsid w:val="008D492A"/>
    <w:rsid w:val="008D49C7"/>
    <w:rsid w:val="008D4A04"/>
    <w:rsid w:val="008D4A58"/>
    <w:rsid w:val="008D4A78"/>
    <w:rsid w:val="008D4A8D"/>
    <w:rsid w:val="008D4A93"/>
    <w:rsid w:val="008D4ABD"/>
    <w:rsid w:val="008D4B4B"/>
    <w:rsid w:val="008D4B85"/>
    <w:rsid w:val="008D4C11"/>
    <w:rsid w:val="008D4C6F"/>
    <w:rsid w:val="008D4CDB"/>
    <w:rsid w:val="008D4CE3"/>
    <w:rsid w:val="008D4CF1"/>
    <w:rsid w:val="008D4D10"/>
    <w:rsid w:val="008D4D19"/>
    <w:rsid w:val="008D4DBA"/>
    <w:rsid w:val="008D4E1E"/>
    <w:rsid w:val="008D4EA4"/>
    <w:rsid w:val="008D4EC8"/>
    <w:rsid w:val="008D4EF0"/>
    <w:rsid w:val="008D4F05"/>
    <w:rsid w:val="008D4F1D"/>
    <w:rsid w:val="008D4F74"/>
    <w:rsid w:val="008D4FFA"/>
    <w:rsid w:val="008D5040"/>
    <w:rsid w:val="008D5044"/>
    <w:rsid w:val="008D50F3"/>
    <w:rsid w:val="008D512A"/>
    <w:rsid w:val="008D5171"/>
    <w:rsid w:val="008D518D"/>
    <w:rsid w:val="008D51AF"/>
    <w:rsid w:val="008D51ED"/>
    <w:rsid w:val="008D5237"/>
    <w:rsid w:val="008D5241"/>
    <w:rsid w:val="008D5245"/>
    <w:rsid w:val="008D5280"/>
    <w:rsid w:val="008D52C1"/>
    <w:rsid w:val="008D5317"/>
    <w:rsid w:val="008D5322"/>
    <w:rsid w:val="008D534D"/>
    <w:rsid w:val="008D5350"/>
    <w:rsid w:val="008D5354"/>
    <w:rsid w:val="008D5359"/>
    <w:rsid w:val="008D53A3"/>
    <w:rsid w:val="008D5454"/>
    <w:rsid w:val="008D54FA"/>
    <w:rsid w:val="008D556F"/>
    <w:rsid w:val="008D563F"/>
    <w:rsid w:val="008D5670"/>
    <w:rsid w:val="008D56AA"/>
    <w:rsid w:val="008D57BC"/>
    <w:rsid w:val="008D5827"/>
    <w:rsid w:val="008D5884"/>
    <w:rsid w:val="008D58BA"/>
    <w:rsid w:val="008D58E9"/>
    <w:rsid w:val="008D5904"/>
    <w:rsid w:val="008D593D"/>
    <w:rsid w:val="008D5994"/>
    <w:rsid w:val="008D59F2"/>
    <w:rsid w:val="008D5A0E"/>
    <w:rsid w:val="008D5A5F"/>
    <w:rsid w:val="008D5A66"/>
    <w:rsid w:val="008D5AE6"/>
    <w:rsid w:val="008D5B3F"/>
    <w:rsid w:val="008D5BA4"/>
    <w:rsid w:val="008D5BAE"/>
    <w:rsid w:val="008D5BEA"/>
    <w:rsid w:val="008D5BF6"/>
    <w:rsid w:val="008D5C08"/>
    <w:rsid w:val="008D5C35"/>
    <w:rsid w:val="008D5C5B"/>
    <w:rsid w:val="008D5CA6"/>
    <w:rsid w:val="008D5CB5"/>
    <w:rsid w:val="008D5D56"/>
    <w:rsid w:val="008D5D6A"/>
    <w:rsid w:val="008D5D86"/>
    <w:rsid w:val="008D5DD3"/>
    <w:rsid w:val="008D5E33"/>
    <w:rsid w:val="008D5EB3"/>
    <w:rsid w:val="008D5ED1"/>
    <w:rsid w:val="008D5F03"/>
    <w:rsid w:val="008D5F36"/>
    <w:rsid w:val="008D5F4E"/>
    <w:rsid w:val="008D5F97"/>
    <w:rsid w:val="008D5FA9"/>
    <w:rsid w:val="008D5FAE"/>
    <w:rsid w:val="008D5FE0"/>
    <w:rsid w:val="008D6035"/>
    <w:rsid w:val="008D6067"/>
    <w:rsid w:val="008D6151"/>
    <w:rsid w:val="008D6185"/>
    <w:rsid w:val="008D618E"/>
    <w:rsid w:val="008D61C3"/>
    <w:rsid w:val="008D61CB"/>
    <w:rsid w:val="008D6255"/>
    <w:rsid w:val="008D6289"/>
    <w:rsid w:val="008D62B9"/>
    <w:rsid w:val="008D62F4"/>
    <w:rsid w:val="008D631E"/>
    <w:rsid w:val="008D6354"/>
    <w:rsid w:val="008D6358"/>
    <w:rsid w:val="008D635E"/>
    <w:rsid w:val="008D63DE"/>
    <w:rsid w:val="008D642F"/>
    <w:rsid w:val="008D64B4"/>
    <w:rsid w:val="008D650F"/>
    <w:rsid w:val="008D65AE"/>
    <w:rsid w:val="008D65C4"/>
    <w:rsid w:val="008D6605"/>
    <w:rsid w:val="008D6677"/>
    <w:rsid w:val="008D6741"/>
    <w:rsid w:val="008D6758"/>
    <w:rsid w:val="008D67A8"/>
    <w:rsid w:val="008D68EF"/>
    <w:rsid w:val="008D6902"/>
    <w:rsid w:val="008D6963"/>
    <w:rsid w:val="008D69B9"/>
    <w:rsid w:val="008D6A15"/>
    <w:rsid w:val="008D6AB0"/>
    <w:rsid w:val="008D6B19"/>
    <w:rsid w:val="008D6B6F"/>
    <w:rsid w:val="008D6B83"/>
    <w:rsid w:val="008D6C00"/>
    <w:rsid w:val="008D6C6B"/>
    <w:rsid w:val="008D6D1C"/>
    <w:rsid w:val="008D6D80"/>
    <w:rsid w:val="008D6DD5"/>
    <w:rsid w:val="008D6E18"/>
    <w:rsid w:val="008D6E43"/>
    <w:rsid w:val="008D6E62"/>
    <w:rsid w:val="008D6E8A"/>
    <w:rsid w:val="008D6E93"/>
    <w:rsid w:val="008D6EBB"/>
    <w:rsid w:val="008D6F29"/>
    <w:rsid w:val="008D6F9B"/>
    <w:rsid w:val="008D6FDC"/>
    <w:rsid w:val="008D705E"/>
    <w:rsid w:val="008D7075"/>
    <w:rsid w:val="008D70A7"/>
    <w:rsid w:val="008D70B1"/>
    <w:rsid w:val="008D7108"/>
    <w:rsid w:val="008D71EA"/>
    <w:rsid w:val="008D7232"/>
    <w:rsid w:val="008D7291"/>
    <w:rsid w:val="008D72AB"/>
    <w:rsid w:val="008D72BD"/>
    <w:rsid w:val="008D72C2"/>
    <w:rsid w:val="008D72FB"/>
    <w:rsid w:val="008D73AC"/>
    <w:rsid w:val="008D73C5"/>
    <w:rsid w:val="008D7476"/>
    <w:rsid w:val="008D74B0"/>
    <w:rsid w:val="008D74F1"/>
    <w:rsid w:val="008D75AB"/>
    <w:rsid w:val="008D763E"/>
    <w:rsid w:val="008D7652"/>
    <w:rsid w:val="008D7690"/>
    <w:rsid w:val="008D76B0"/>
    <w:rsid w:val="008D76C1"/>
    <w:rsid w:val="008D771A"/>
    <w:rsid w:val="008D77EF"/>
    <w:rsid w:val="008D77FF"/>
    <w:rsid w:val="008D7824"/>
    <w:rsid w:val="008D786C"/>
    <w:rsid w:val="008D7873"/>
    <w:rsid w:val="008D78B7"/>
    <w:rsid w:val="008D78F2"/>
    <w:rsid w:val="008D795F"/>
    <w:rsid w:val="008D7A7A"/>
    <w:rsid w:val="008D7A87"/>
    <w:rsid w:val="008D7B56"/>
    <w:rsid w:val="008D7BC6"/>
    <w:rsid w:val="008D7BF8"/>
    <w:rsid w:val="008D7C1A"/>
    <w:rsid w:val="008D7C64"/>
    <w:rsid w:val="008D7CB9"/>
    <w:rsid w:val="008D7CCA"/>
    <w:rsid w:val="008D7CF2"/>
    <w:rsid w:val="008D7D0B"/>
    <w:rsid w:val="008D7DFE"/>
    <w:rsid w:val="008D7F0F"/>
    <w:rsid w:val="008D7F5A"/>
    <w:rsid w:val="008D7F70"/>
    <w:rsid w:val="008D7FCE"/>
    <w:rsid w:val="008E00E8"/>
    <w:rsid w:val="008E0112"/>
    <w:rsid w:val="008E0119"/>
    <w:rsid w:val="008E0192"/>
    <w:rsid w:val="008E01BC"/>
    <w:rsid w:val="008E01DE"/>
    <w:rsid w:val="008E025E"/>
    <w:rsid w:val="008E02D2"/>
    <w:rsid w:val="008E0301"/>
    <w:rsid w:val="008E0308"/>
    <w:rsid w:val="008E03A0"/>
    <w:rsid w:val="008E03B6"/>
    <w:rsid w:val="008E03F3"/>
    <w:rsid w:val="008E040D"/>
    <w:rsid w:val="008E042F"/>
    <w:rsid w:val="008E046E"/>
    <w:rsid w:val="008E0485"/>
    <w:rsid w:val="008E04D5"/>
    <w:rsid w:val="008E05B0"/>
    <w:rsid w:val="008E05D5"/>
    <w:rsid w:val="008E05EB"/>
    <w:rsid w:val="008E0603"/>
    <w:rsid w:val="008E0612"/>
    <w:rsid w:val="008E064F"/>
    <w:rsid w:val="008E0688"/>
    <w:rsid w:val="008E06FF"/>
    <w:rsid w:val="008E073C"/>
    <w:rsid w:val="008E076C"/>
    <w:rsid w:val="008E0783"/>
    <w:rsid w:val="008E0792"/>
    <w:rsid w:val="008E0807"/>
    <w:rsid w:val="008E0833"/>
    <w:rsid w:val="008E08FF"/>
    <w:rsid w:val="008E091C"/>
    <w:rsid w:val="008E0960"/>
    <w:rsid w:val="008E0975"/>
    <w:rsid w:val="008E09A4"/>
    <w:rsid w:val="008E09A9"/>
    <w:rsid w:val="008E0A69"/>
    <w:rsid w:val="008E0B28"/>
    <w:rsid w:val="008E0B82"/>
    <w:rsid w:val="008E0BDA"/>
    <w:rsid w:val="008E0BF7"/>
    <w:rsid w:val="008E0C53"/>
    <w:rsid w:val="008E0DAE"/>
    <w:rsid w:val="008E0DD3"/>
    <w:rsid w:val="008E0DDB"/>
    <w:rsid w:val="008E0E7E"/>
    <w:rsid w:val="008E0F0B"/>
    <w:rsid w:val="008E0F76"/>
    <w:rsid w:val="008E1016"/>
    <w:rsid w:val="008E1085"/>
    <w:rsid w:val="008E10A9"/>
    <w:rsid w:val="008E10AE"/>
    <w:rsid w:val="008E10B7"/>
    <w:rsid w:val="008E1105"/>
    <w:rsid w:val="008E110D"/>
    <w:rsid w:val="008E118A"/>
    <w:rsid w:val="008E12A9"/>
    <w:rsid w:val="008E12DA"/>
    <w:rsid w:val="008E12FA"/>
    <w:rsid w:val="008E1318"/>
    <w:rsid w:val="008E1399"/>
    <w:rsid w:val="008E13D7"/>
    <w:rsid w:val="008E146F"/>
    <w:rsid w:val="008E1530"/>
    <w:rsid w:val="008E1575"/>
    <w:rsid w:val="008E1598"/>
    <w:rsid w:val="008E15AF"/>
    <w:rsid w:val="008E1627"/>
    <w:rsid w:val="008E1661"/>
    <w:rsid w:val="008E1670"/>
    <w:rsid w:val="008E1671"/>
    <w:rsid w:val="008E1674"/>
    <w:rsid w:val="008E16BF"/>
    <w:rsid w:val="008E16C4"/>
    <w:rsid w:val="008E16CF"/>
    <w:rsid w:val="008E16ED"/>
    <w:rsid w:val="008E1717"/>
    <w:rsid w:val="008E1725"/>
    <w:rsid w:val="008E1731"/>
    <w:rsid w:val="008E177E"/>
    <w:rsid w:val="008E18CB"/>
    <w:rsid w:val="008E1A19"/>
    <w:rsid w:val="008E1A1A"/>
    <w:rsid w:val="008E1A1D"/>
    <w:rsid w:val="008E1A7A"/>
    <w:rsid w:val="008E1A7B"/>
    <w:rsid w:val="008E1AA9"/>
    <w:rsid w:val="008E1AC9"/>
    <w:rsid w:val="008E1AD4"/>
    <w:rsid w:val="008E1AE6"/>
    <w:rsid w:val="008E1B96"/>
    <w:rsid w:val="008E1BAB"/>
    <w:rsid w:val="008E1BCC"/>
    <w:rsid w:val="008E1C1A"/>
    <w:rsid w:val="008E1CA8"/>
    <w:rsid w:val="008E1CB4"/>
    <w:rsid w:val="008E1D66"/>
    <w:rsid w:val="008E1DD7"/>
    <w:rsid w:val="008E1DF5"/>
    <w:rsid w:val="008E1E29"/>
    <w:rsid w:val="008E1E8D"/>
    <w:rsid w:val="008E1ECB"/>
    <w:rsid w:val="008E1F05"/>
    <w:rsid w:val="008E1F33"/>
    <w:rsid w:val="008E1F75"/>
    <w:rsid w:val="008E1FD5"/>
    <w:rsid w:val="008E2006"/>
    <w:rsid w:val="008E20EB"/>
    <w:rsid w:val="008E212A"/>
    <w:rsid w:val="008E2162"/>
    <w:rsid w:val="008E21CE"/>
    <w:rsid w:val="008E21D2"/>
    <w:rsid w:val="008E21EA"/>
    <w:rsid w:val="008E220E"/>
    <w:rsid w:val="008E221D"/>
    <w:rsid w:val="008E2223"/>
    <w:rsid w:val="008E223F"/>
    <w:rsid w:val="008E2245"/>
    <w:rsid w:val="008E225E"/>
    <w:rsid w:val="008E22B2"/>
    <w:rsid w:val="008E22E9"/>
    <w:rsid w:val="008E2311"/>
    <w:rsid w:val="008E2331"/>
    <w:rsid w:val="008E2350"/>
    <w:rsid w:val="008E2358"/>
    <w:rsid w:val="008E2360"/>
    <w:rsid w:val="008E241D"/>
    <w:rsid w:val="008E2478"/>
    <w:rsid w:val="008E247A"/>
    <w:rsid w:val="008E25D1"/>
    <w:rsid w:val="008E25D3"/>
    <w:rsid w:val="008E260D"/>
    <w:rsid w:val="008E2678"/>
    <w:rsid w:val="008E268D"/>
    <w:rsid w:val="008E26A9"/>
    <w:rsid w:val="008E26C1"/>
    <w:rsid w:val="008E2716"/>
    <w:rsid w:val="008E2730"/>
    <w:rsid w:val="008E2789"/>
    <w:rsid w:val="008E279A"/>
    <w:rsid w:val="008E27B9"/>
    <w:rsid w:val="008E2897"/>
    <w:rsid w:val="008E2921"/>
    <w:rsid w:val="008E29A1"/>
    <w:rsid w:val="008E29C6"/>
    <w:rsid w:val="008E2A3F"/>
    <w:rsid w:val="008E2A85"/>
    <w:rsid w:val="008E2AF3"/>
    <w:rsid w:val="008E2B2C"/>
    <w:rsid w:val="008E2B64"/>
    <w:rsid w:val="008E2B9B"/>
    <w:rsid w:val="008E2BCA"/>
    <w:rsid w:val="008E2C41"/>
    <w:rsid w:val="008E2C60"/>
    <w:rsid w:val="008E2CB3"/>
    <w:rsid w:val="008E2D2B"/>
    <w:rsid w:val="008E2D4D"/>
    <w:rsid w:val="008E2DC3"/>
    <w:rsid w:val="008E2DCC"/>
    <w:rsid w:val="008E2E3F"/>
    <w:rsid w:val="008E2E5A"/>
    <w:rsid w:val="008E2ECF"/>
    <w:rsid w:val="008E2F0B"/>
    <w:rsid w:val="008E2F0E"/>
    <w:rsid w:val="008E2F32"/>
    <w:rsid w:val="008E2F46"/>
    <w:rsid w:val="008E2FC9"/>
    <w:rsid w:val="008E304F"/>
    <w:rsid w:val="008E3060"/>
    <w:rsid w:val="008E3062"/>
    <w:rsid w:val="008E3087"/>
    <w:rsid w:val="008E30A1"/>
    <w:rsid w:val="008E30E5"/>
    <w:rsid w:val="008E30EB"/>
    <w:rsid w:val="008E3174"/>
    <w:rsid w:val="008E31BB"/>
    <w:rsid w:val="008E3212"/>
    <w:rsid w:val="008E3320"/>
    <w:rsid w:val="008E3340"/>
    <w:rsid w:val="008E3376"/>
    <w:rsid w:val="008E3390"/>
    <w:rsid w:val="008E33D4"/>
    <w:rsid w:val="008E342A"/>
    <w:rsid w:val="008E3463"/>
    <w:rsid w:val="008E34D9"/>
    <w:rsid w:val="008E3519"/>
    <w:rsid w:val="008E35F7"/>
    <w:rsid w:val="008E364C"/>
    <w:rsid w:val="008E3679"/>
    <w:rsid w:val="008E3685"/>
    <w:rsid w:val="008E375C"/>
    <w:rsid w:val="008E380F"/>
    <w:rsid w:val="008E3837"/>
    <w:rsid w:val="008E3884"/>
    <w:rsid w:val="008E38A8"/>
    <w:rsid w:val="008E3924"/>
    <w:rsid w:val="008E3935"/>
    <w:rsid w:val="008E39CF"/>
    <w:rsid w:val="008E3A31"/>
    <w:rsid w:val="008E3A45"/>
    <w:rsid w:val="008E3A6D"/>
    <w:rsid w:val="008E3A77"/>
    <w:rsid w:val="008E3A80"/>
    <w:rsid w:val="008E3AA6"/>
    <w:rsid w:val="008E3AA8"/>
    <w:rsid w:val="008E3B5A"/>
    <w:rsid w:val="008E3BFD"/>
    <w:rsid w:val="008E3C14"/>
    <w:rsid w:val="008E3C3D"/>
    <w:rsid w:val="008E3C68"/>
    <w:rsid w:val="008E3CB3"/>
    <w:rsid w:val="008E3D40"/>
    <w:rsid w:val="008E3D7A"/>
    <w:rsid w:val="008E3D89"/>
    <w:rsid w:val="008E3E02"/>
    <w:rsid w:val="008E3E42"/>
    <w:rsid w:val="008E3E62"/>
    <w:rsid w:val="008E3E8E"/>
    <w:rsid w:val="008E3E96"/>
    <w:rsid w:val="008E3EA9"/>
    <w:rsid w:val="008E3EF2"/>
    <w:rsid w:val="008E3F73"/>
    <w:rsid w:val="008E3F81"/>
    <w:rsid w:val="008E3F9E"/>
    <w:rsid w:val="008E3FAE"/>
    <w:rsid w:val="008E3FB2"/>
    <w:rsid w:val="008E3FC7"/>
    <w:rsid w:val="008E402F"/>
    <w:rsid w:val="008E4043"/>
    <w:rsid w:val="008E409E"/>
    <w:rsid w:val="008E40A5"/>
    <w:rsid w:val="008E40AE"/>
    <w:rsid w:val="008E40B1"/>
    <w:rsid w:val="008E40DC"/>
    <w:rsid w:val="008E4171"/>
    <w:rsid w:val="008E4231"/>
    <w:rsid w:val="008E4265"/>
    <w:rsid w:val="008E42A5"/>
    <w:rsid w:val="008E42A6"/>
    <w:rsid w:val="008E4365"/>
    <w:rsid w:val="008E43FD"/>
    <w:rsid w:val="008E4446"/>
    <w:rsid w:val="008E449D"/>
    <w:rsid w:val="008E4500"/>
    <w:rsid w:val="008E4556"/>
    <w:rsid w:val="008E4613"/>
    <w:rsid w:val="008E4614"/>
    <w:rsid w:val="008E461D"/>
    <w:rsid w:val="008E4652"/>
    <w:rsid w:val="008E468C"/>
    <w:rsid w:val="008E4780"/>
    <w:rsid w:val="008E4792"/>
    <w:rsid w:val="008E4798"/>
    <w:rsid w:val="008E47DB"/>
    <w:rsid w:val="008E4866"/>
    <w:rsid w:val="008E4886"/>
    <w:rsid w:val="008E4895"/>
    <w:rsid w:val="008E48A6"/>
    <w:rsid w:val="008E48D8"/>
    <w:rsid w:val="008E4961"/>
    <w:rsid w:val="008E496B"/>
    <w:rsid w:val="008E49D8"/>
    <w:rsid w:val="008E49F4"/>
    <w:rsid w:val="008E4A2C"/>
    <w:rsid w:val="008E4B2D"/>
    <w:rsid w:val="008E4BA5"/>
    <w:rsid w:val="008E4BB1"/>
    <w:rsid w:val="008E4BDF"/>
    <w:rsid w:val="008E4D43"/>
    <w:rsid w:val="008E4DFA"/>
    <w:rsid w:val="008E4E49"/>
    <w:rsid w:val="008E4E4F"/>
    <w:rsid w:val="008E4E85"/>
    <w:rsid w:val="008E4F2D"/>
    <w:rsid w:val="008E4F34"/>
    <w:rsid w:val="008E4F46"/>
    <w:rsid w:val="008E4FBF"/>
    <w:rsid w:val="008E506B"/>
    <w:rsid w:val="008E5099"/>
    <w:rsid w:val="008E50F1"/>
    <w:rsid w:val="008E5158"/>
    <w:rsid w:val="008E5167"/>
    <w:rsid w:val="008E5185"/>
    <w:rsid w:val="008E51CB"/>
    <w:rsid w:val="008E51FD"/>
    <w:rsid w:val="008E520D"/>
    <w:rsid w:val="008E524A"/>
    <w:rsid w:val="008E5314"/>
    <w:rsid w:val="008E5319"/>
    <w:rsid w:val="008E5379"/>
    <w:rsid w:val="008E53EB"/>
    <w:rsid w:val="008E544F"/>
    <w:rsid w:val="008E5524"/>
    <w:rsid w:val="008E5545"/>
    <w:rsid w:val="008E55B4"/>
    <w:rsid w:val="008E55D8"/>
    <w:rsid w:val="008E55E3"/>
    <w:rsid w:val="008E5656"/>
    <w:rsid w:val="008E5691"/>
    <w:rsid w:val="008E5749"/>
    <w:rsid w:val="008E577D"/>
    <w:rsid w:val="008E5792"/>
    <w:rsid w:val="008E5882"/>
    <w:rsid w:val="008E58E3"/>
    <w:rsid w:val="008E5971"/>
    <w:rsid w:val="008E59B4"/>
    <w:rsid w:val="008E59E8"/>
    <w:rsid w:val="008E5A0A"/>
    <w:rsid w:val="008E5A1A"/>
    <w:rsid w:val="008E5A4C"/>
    <w:rsid w:val="008E5A78"/>
    <w:rsid w:val="008E5AA9"/>
    <w:rsid w:val="008E5AE3"/>
    <w:rsid w:val="008E5AEF"/>
    <w:rsid w:val="008E5B73"/>
    <w:rsid w:val="008E5BB7"/>
    <w:rsid w:val="008E5BCF"/>
    <w:rsid w:val="008E5C22"/>
    <w:rsid w:val="008E5C2D"/>
    <w:rsid w:val="008E5C76"/>
    <w:rsid w:val="008E5D3C"/>
    <w:rsid w:val="008E5D51"/>
    <w:rsid w:val="008E5D6B"/>
    <w:rsid w:val="008E5D96"/>
    <w:rsid w:val="008E5DAC"/>
    <w:rsid w:val="008E5DC0"/>
    <w:rsid w:val="008E5DDE"/>
    <w:rsid w:val="008E5DFD"/>
    <w:rsid w:val="008E5E41"/>
    <w:rsid w:val="008E5E5C"/>
    <w:rsid w:val="008E5EC1"/>
    <w:rsid w:val="008E5F3D"/>
    <w:rsid w:val="008E5FA0"/>
    <w:rsid w:val="008E6036"/>
    <w:rsid w:val="008E6056"/>
    <w:rsid w:val="008E60BC"/>
    <w:rsid w:val="008E60D2"/>
    <w:rsid w:val="008E6159"/>
    <w:rsid w:val="008E6171"/>
    <w:rsid w:val="008E6199"/>
    <w:rsid w:val="008E61B9"/>
    <w:rsid w:val="008E6225"/>
    <w:rsid w:val="008E626A"/>
    <w:rsid w:val="008E6289"/>
    <w:rsid w:val="008E6310"/>
    <w:rsid w:val="008E6312"/>
    <w:rsid w:val="008E63D0"/>
    <w:rsid w:val="008E63D5"/>
    <w:rsid w:val="008E63DE"/>
    <w:rsid w:val="008E63FD"/>
    <w:rsid w:val="008E6446"/>
    <w:rsid w:val="008E64EE"/>
    <w:rsid w:val="008E650B"/>
    <w:rsid w:val="008E6554"/>
    <w:rsid w:val="008E6587"/>
    <w:rsid w:val="008E6598"/>
    <w:rsid w:val="008E659A"/>
    <w:rsid w:val="008E65E8"/>
    <w:rsid w:val="008E65EB"/>
    <w:rsid w:val="008E6620"/>
    <w:rsid w:val="008E66E5"/>
    <w:rsid w:val="008E6774"/>
    <w:rsid w:val="008E67B6"/>
    <w:rsid w:val="008E6874"/>
    <w:rsid w:val="008E6876"/>
    <w:rsid w:val="008E68D9"/>
    <w:rsid w:val="008E6939"/>
    <w:rsid w:val="008E69E6"/>
    <w:rsid w:val="008E6A10"/>
    <w:rsid w:val="008E6A65"/>
    <w:rsid w:val="008E6AC9"/>
    <w:rsid w:val="008E6B1B"/>
    <w:rsid w:val="008E6B5B"/>
    <w:rsid w:val="008E6B61"/>
    <w:rsid w:val="008E6B8D"/>
    <w:rsid w:val="008E6C0D"/>
    <w:rsid w:val="008E6C2F"/>
    <w:rsid w:val="008E6C30"/>
    <w:rsid w:val="008E6CA4"/>
    <w:rsid w:val="008E6D79"/>
    <w:rsid w:val="008E6D9E"/>
    <w:rsid w:val="008E6E59"/>
    <w:rsid w:val="008E6E77"/>
    <w:rsid w:val="008E6E7D"/>
    <w:rsid w:val="008E6E92"/>
    <w:rsid w:val="008E6F19"/>
    <w:rsid w:val="008E6F1E"/>
    <w:rsid w:val="008E6F36"/>
    <w:rsid w:val="008E6F5E"/>
    <w:rsid w:val="008E6F91"/>
    <w:rsid w:val="008E6F98"/>
    <w:rsid w:val="008E6F9B"/>
    <w:rsid w:val="008E6FA6"/>
    <w:rsid w:val="008E7004"/>
    <w:rsid w:val="008E702C"/>
    <w:rsid w:val="008E7152"/>
    <w:rsid w:val="008E715B"/>
    <w:rsid w:val="008E719D"/>
    <w:rsid w:val="008E71B0"/>
    <w:rsid w:val="008E71B4"/>
    <w:rsid w:val="008E71E3"/>
    <w:rsid w:val="008E728D"/>
    <w:rsid w:val="008E729F"/>
    <w:rsid w:val="008E72EB"/>
    <w:rsid w:val="008E732B"/>
    <w:rsid w:val="008E7336"/>
    <w:rsid w:val="008E7338"/>
    <w:rsid w:val="008E736D"/>
    <w:rsid w:val="008E73C6"/>
    <w:rsid w:val="008E73E5"/>
    <w:rsid w:val="008E746F"/>
    <w:rsid w:val="008E747D"/>
    <w:rsid w:val="008E747E"/>
    <w:rsid w:val="008E74C5"/>
    <w:rsid w:val="008E757A"/>
    <w:rsid w:val="008E758D"/>
    <w:rsid w:val="008E760D"/>
    <w:rsid w:val="008E7676"/>
    <w:rsid w:val="008E7687"/>
    <w:rsid w:val="008E76C2"/>
    <w:rsid w:val="008E7838"/>
    <w:rsid w:val="008E7875"/>
    <w:rsid w:val="008E78DC"/>
    <w:rsid w:val="008E790B"/>
    <w:rsid w:val="008E79FF"/>
    <w:rsid w:val="008E7A39"/>
    <w:rsid w:val="008E7A4E"/>
    <w:rsid w:val="008E7B00"/>
    <w:rsid w:val="008E7B08"/>
    <w:rsid w:val="008E7BC3"/>
    <w:rsid w:val="008E7BD6"/>
    <w:rsid w:val="008E7C1A"/>
    <w:rsid w:val="008E7C62"/>
    <w:rsid w:val="008E7C78"/>
    <w:rsid w:val="008E7CC0"/>
    <w:rsid w:val="008E7CE8"/>
    <w:rsid w:val="008E7D1D"/>
    <w:rsid w:val="008E7DC0"/>
    <w:rsid w:val="008E7DDB"/>
    <w:rsid w:val="008E7EBD"/>
    <w:rsid w:val="008E7F16"/>
    <w:rsid w:val="008E7F39"/>
    <w:rsid w:val="008E7F47"/>
    <w:rsid w:val="008E7F5C"/>
    <w:rsid w:val="008E7F92"/>
    <w:rsid w:val="008E7F9E"/>
    <w:rsid w:val="008E7FD8"/>
    <w:rsid w:val="008E7FFD"/>
    <w:rsid w:val="008F0008"/>
    <w:rsid w:val="008F000C"/>
    <w:rsid w:val="008F00FD"/>
    <w:rsid w:val="008F0145"/>
    <w:rsid w:val="008F0190"/>
    <w:rsid w:val="008F01B9"/>
    <w:rsid w:val="008F0283"/>
    <w:rsid w:val="008F02E6"/>
    <w:rsid w:val="008F03D4"/>
    <w:rsid w:val="008F03D5"/>
    <w:rsid w:val="008F03E8"/>
    <w:rsid w:val="008F04A3"/>
    <w:rsid w:val="008F0511"/>
    <w:rsid w:val="008F0546"/>
    <w:rsid w:val="008F0571"/>
    <w:rsid w:val="008F058A"/>
    <w:rsid w:val="008F0593"/>
    <w:rsid w:val="008F05F1"/>
    <w:rsid w:val="008F0604"/>
    <w:rsid w:val="008F064D"/>
    <w:rsid w:val="008F0678"/>
    <w:rsid w:val="008F06C9"/>
    <w:rsid w:val="008F06FF"/>
    <w:rsid w:val="008F0704"/>
    <w:rsid w:val="008F0724"/>
    <w:rsid w:val="008F0775"/>
    <w:rsid w:val="008F077C"/>
    <w:rsid w:val="008F082D"/>
    <w:rsid w:val="008F0833"/>
    <w:rsid w:val="008F0837"/>
    <w:rsid w:val="008F08B4"/>
    <w:rsid w:val="008F0A03"/>
    <w:rsid w:val="008F0AA4"/>
    <w:rsid w:val="008F0AA9"/>
    <w:rsid w:val="008F0AE0"/>
    <w:rsid w:val="008F0B58"/>
    <w:rsid w:val="008F0BE6"/>
    <w:rsid w:val="008F0C0E"/>
    <w:rsid w:val="008F0C2F"/>
    <w:rsid w:val="008F0C4C"/>
    <w:rsid w:val="008F0C64"/>
    <w:rsid w:val="008F0CA2"/>
    <w:rsid w:val="008F0CDD"/>
    <w:rsid w:val="008F0D4E"/>
    <w:rsid w:val="008F0E47"/>
    <w:rsid w:val="008F0E5D"/>
    <w:rsid w:val="008F0F16"/>
    <w:rsid w:val="008F0FA5"/>
    <w:rsid w:val="008F0FB4"/>
    <w:rsid w:val="008F1021"/>
    <w:rsid w:val="008F1031"/>
    <w:rsid w:val="008F1043"/>
    <w:rsid w:val="008F1098"/>
    <w:rsid w:val="008F10CB"/>
    <w:rsid w:val="008F10EC"/>
    <w:rsid w:val="008F1166"/>
    <w:rsid w:val="008F11B7"/>
    <w:rsid w:val="008F126C"/>
    <w:rsid w:val="008F127B"/>
    <w:rsid w:val="008F12B5"/>
    <w:rsid w:val="008F12E5"/>
    <w:rsid w:val="008F13E3"/>
    <w:rsid w:val="008F1439"/>
    <w:rsid w:val="008F14B9"/>
    <w:rsid w:val="008F14CE"/>
    <w:rsid w:val="008F1553"/>
    <w:rsid w:val="008F1557"/>
    <w:rsid w:val="008F15F9"/>
    <w:rsid w:val="008F1600"/>
    <w:rsid w:val="008F1627"/>
    <w:rsid w:val="008F16BD"/>
    <w:rsid w:val="008F16DB"/>
    <w:rsid w:val="008F1724"/>
    <w:rsid w:val="008F175B"/>
    <w:rsid w:val="008F17F9"/>
    <w:rsid w:val="008F180C"/>
    <w:rsid w:val="008F180E"/>
    <w:rsid w:val="008F181F"/>
    <w:rsid w:val="008F191F"/>
    <w:rsid w:val="008F197E"/>
    <w:rsid w:val="008F19B6"/>
    <w:rsid w:val="008F1A3B"/>
    <w:rsid w:val="008F1A96"/>
    <w:rsid w:val="008F1B07"/>
    <w:rsid w:val="008F1B1B"/>
    <w:rsid w:val="008F1B4C"/>
    <w:rsid w:val="008F1B5C"/>
    <w:rsid w:val="008F1B90"/>
    <w:rsid w:val="008F1B96"/>
    <w:rsid w:val="008F1BAF"/>
    <w:rsid w:val="008F1C6D"/>
    <w:rsid w:val="008F1CE5"/>
    <w:rsid w:val="008F1D2B"/>
    <w:rsid w:val="008F1D69"/>
    <w:rsid w:val="008F1DA3"/>
    <w:rsid w:val="008F1DA8"/>
    <w:rsid w:val="008F1E37"/>
    <w:rsid w:val="008F1E61"/>
    <w:rsid w:val="008F1E6C"/>
    <w:rsid w:val="008F1EAA"/>
    <w:rsid w:val="008F1F11"/>
    <w:rsid w:val="008F1F48"/>
    <w:rsid w:val="008F1F7E"/>
    <w:rsid w:val="008F1F9F"/>
    <w:rsid w:val="008F1FDE"/>
    <w:rsid w:val="008F1FE5"/>
    <w:rsid w:val="008F2170"/>
    <w:rsid w:val="008F21CE"/>
    <w:rsid w:val="008F21D3"/>
    <w:rsid w:val="008F221A"/>
    <w:rsid w:val="008F221C"/>
    <w:rsid w:val="008F2234"/>
    <w:rsid w:val="008F227D"/>
    <w:rsid w:val="008F2295"/>
    <w:rsid w:val="008F22D4"/>
    <w:rsid w:val="008F232C"/>
    <w:rsid w:val="008F23A0"/>
    <w:rsid w:val="008F23AC"/>
    <w:rsid w:val="008F2406"/>
    <w:rsid w:val="008F247B"/>
    <w:rsid w:val="008F2484"/>
    <w:rsid w:val="008F24B1"/>
    <w:rsid w:val="008F2560"/>
    <w:rsid w:val="008F2582"/>
    <w:rsid w:val="008F25ED"/>
    <w:rsid w:val="008F25FD"/>
    <w:rsid w:val="008F2606"/>
    <w:rsid w:val="008F2623"/>
    <w:rsid w:val="008F269B"/>
    <w:rsid w:val="008F26DF"/>
    <w:rsid w:val="008F26E1"/>
    <w:rsid w:val="008F2764"/>
    <w:rsid w:val="008F27AE"/>
    <w:rsid w:val="008F2807"/>
    <w:rsid w:val="008F280E"/>
    <w:rsid w:val="008F2816"/>
    <w:rsid w:val="008F2869"/>
    <w:rsid w:val="008F2876"/>
    <w:rsid w:val="008F291D"/>
    <w:rsid w:val="008F294F"/>
    <w:rsid w:val="008F2952"/>
    <w:rsid w:val="008F2A15"/>
    <w:rsid w:val="008F2A74"/>
    <w:rsid w:val="008F2AAB"/>
    <w:rsid w:val="008F2AB4"/>
    <w:rsid w:val="008F2AD3"/>
    <w:rsid w:val="008F2B10"/>
    <w:rsid w:val="008F2B8C"/>
    <w:rsid w:val="008F2B95"/>
    <w:rsid w:val="008F2BBF"/>
    <w:rsid w:val="008F2C02"/>
    <w:rsid w:val="008F2C38"/>
    <w:rsid w:val="008F2C69"/>
    <w:rsid w:val="008F2C9D"/>
    <w:rsid w:val="008F2CF5"/>
    <w:rsid w:val="008F2D52"/>
    <w:rsid w:val="008F2D9A"/>
    <w:rsid w:val="008F2DE1"/>
    <w:rsid w:val="008F2DEF"/>
    <w:rsid w:val="008F2EE1"/>
    <w:rsid w:val="008F2F0F"/>
    <w:rsid w:val="008F2FCA"/>
    <w:rsid w:val="008F30A5"/>
    <w:rsid w:val="008F30B5"/>
    <w:rsid w:val="008F30F3"/>
    <w:rsid w:val="008F315A"/>
    <w:rsid w:val="008F316C"/>
    <w:rsid w:val="008F317C"/>
    <w:rsid w:val="008F3210"/>
    <w:rsid w:val="008F327F"/>
    <w:rsid w:val="008F32E2"/>
    <w:rsid w:val="008F32F6"/>
    <w:rsid w:val="008F3342"/>
    <w:rsid w:val="008F339A"/>
    <w:rsid w:val="008F33AE"/>
    <w:rsid w:val="008F3487"/>
    <w:rsid w:val="008F34A5"/>
    <w:rsid w:val="008F34B4"/>
    <w:rsid w:val="008F34ED"/>
    <w:rsid w:val="008F3528"/>
    <w:rsid w:val="008F3572"/>
    <w:rsid w:val="008F35A3"/>
    <w:rsid w:val="008F35A8"/>
    <w:rsid w:val="008F35CF"/>
    <w:rsid w:val="008F3644"/>
    <w:rsid w:val="008F365E"/>
    <w:rsid w:val="008F3694"/>
    <w:rsid w:val="008F36CF"/>
    <w:rsid w:val="008F3718"/>
    <w:rsid w:val="008F3777"/>
    <w:rsid w:val="008F378D"/>
    <w:rsid w:val="008F381E"/>
    <w:rsid w:val="008F387E"/>
    <w:rsid w:val="008F38C5"/>
    <w:rsid w:val="008F38EF"/>
    <w:rsid w:val="008F392E"/>
    <w:rsid w:val="008F3962"/>
    <w:rsid w:val="008F3967"/>
    <w:rsid w:val="008F398B"/>
    <w:rsid w:val="008F398C"/>
    <w:rsid w:val="008F3A29"/>
    <w:rsid w:val="008F3A95"/>
    <w:rsid w:val="008F3A97"/>
    <w:rsid w:val="008F3A99"/>
    <w:rsid w:val="008F3AC0"/>
    <w:rsid w:val="008F3AFD"/>
    <w:rsid w:val="008F3BA8"/>
    <w:rsid w:val="008F3BBE"/>
    <w:rsid w:val="008F3BBF"/>
    <w:rsid w:val="008F3C22"/>
    <w:rsid w:val="008F3CBB"/>
    <w:rsid w:val="008F3D45"/>
    <w:rsid w:val="008F3D46"/>
    <w:rsid w:val="008F3D76"/>
    <w:rsid w:val="008F3DAB"/>
    <w:rsid w:val="008F3DF7"/>
    <w:rsid w:val="008F3DFB"/>
    <w:rsid w:val="008F3E29"/>
    <w:rsid w:val="008F3E51"/>
    <w:rsid w:val="008F3E82"/>
    <w:rsid w:val="008F3F00"/>
    <w:rsid w:val="008F3F3F"/>
    <w:rsid w:val="008F3F48"/>
    <w:rsid w:val="008F3F8F"/>
    <w:rsid w:val="008F3F98"/>
    <w:rsid w:val="008F3FB1"/>
    <w:rsid w:val="008F4084"/>
    <w:rsid w:val="008F40D4"/>
    <w:rsid w:val="008F412E"/>
    <w:rsid w:val="008F41DF"/>
    <w:rsid w:val="008F4242"/>
    <w:rsid w:val="008F424D"/>
    <w:rsid w:val="008F42CE"/>
    <w:rsid w:val="008F42FB"/>
    <w:rsid w:val="008F431F"/>
    <w:rsid w:val="008F4359"/>
    <w:rsid w:val="008F4370"/>
    <w:rsid w:val="008F43C0"/>
    <w:rsid w:val="008F43ED"/>
    <w:rsid w:val="008F447A"/>
    <w:rsid w:val="008F44BF"/>
    <w:rsid w:val="008F44FF"/>
    <w:rsid w:val="008F4517"/>
    <w:rsid w:val="008F4590"/>
    <w:rsid w:val="008F460D"/>
    <w:rsid w:val="008F4647"/>
    <w:rsid w:val="008F4679"/>
    <w:rsid w:val="008F4682"/>
    <w:rsid w:val="008F46B6"/>
    <w:rsid w:val="008F46E5"/>
    <w:rsid w:val="008F46E9"/>
    <w:rsid w:val="008F472D"/>
    <w:rsid w:val="008F4795"/>
    <w:rsid w:val="008F4852"/>
    <w:rsid w:val="008F486A"/>
    <w:rsid w:val="008F487E"/>
    <w:rsid w:val="008F48FE"/>
    <w:rsid w:val="008F491D"/>
    <w:rsid w:val="008F4932"/>
    <w:rsid w:val="008F49C4"/>
    <w:rsid w:val="008F49F1"/>
    <w:rsid w:val="008F4AB1"/>
    <w:rsid w:val="008F4AD0"/>
    <w:rsid w:val="008F4B87"/>
    <w:rsid w:val="008F4C32"/>
    <w:rsid w:val="008F4D27"/>
    <w:rsid w:val="008F4D8F"/>
    <w:rsid w:val="008F4DA8"/>
    <w:rsid w:val="008F4DFF"/>
    <w:rsid w:val="008F4E27"/>
    <w:rsid w:val="008F4ED5"/>
    <w:rsid w:val="008F4F4B"/>
    <w:rsid w:val="008F4FB8"/>
    <w:rsid w:val="008F4FDC"/>
    <w:rsid w:val="008F504B"/>
    <w:rsid w:val="008F507B"/>
    <w:rsid w:val="008F50DD"/>
    <w:rsid w:val="008F5118"/>
    <w:rsid w:val="008F5165"/>
    <w:rsid w:val="008F51C3"/>
    <w:rsid w:val="008F51D2"/>
    <w:rsid w:val="008F52AD"/>
    <w:rsid w:val="008F52B2"/>
    <w:rsid w:val="008F52E9"/>
    <w:rsid w:val="008F5308"/>
    <w:rsid w:val="008F530B"/>
    <w:rsid w:val="008F553D"/>
    <w:rsid w:val="008F555B"/>
    <w:rsid w:val="008F555E"/>
    <w:rsid w:val="008F5640"/>
    <w:rsid w:val="008F5686"/>
    <w:rsid w:val="008F5693"/>
    <w:rsid w:val="008F56A0"/>
    <w:rsid w:val="008F56F1"/>
    <w:rsid w:val="008F57CD"/>
    <w:rsid w:val="008F57D5"/>
    <w:rsid w:val="008F5869"/>
    <w:rsid w:val="008F5889"/>
    <w:rsid w:val="008F598C"/>
    <w:rsid w:val="008F5A3C"/>
    <w:rsid w:val="008F5A80"/>
    <w:rsid w:val="008F5A88"/>
    <w:rsid w:val="008F5A9C"/>
    <w:rsid w:val="008F5AAA"/>
    <w:rsid w:val="008F5B01"/>
    <w:rsid w:val="008F5B41"/>
    <w:rsid w:val="008F5B65"/>
    <w:rsid w:val="008F5B8B"/>
    <w:rsid w:val="008F5C05"/>
    <w:rsid w:val="008F5CB1"/>
    <w:rsid w:val="008F5CBB"/>
    <w:rsid w:val="008F5D2E"/>
    <w:rsid w:val="008F5D5A"/>
    <w:rsid w:val="008F5D66"/>
    <w:rsid w:val="008F5E0A"/>
    <w:rsid w:val="008F5E7D"/>
    <w:rsid w:val="008F5F43"/>
    <w:rsid w:val="008F5F9A"/>
    <w:rsid w:val="008F5FA0"/>
    <w:rsid w:val="008F5FEA"/>
    <w:rsid w:val="008F6062"/>
    <w:rsid w:val="008F6086"/>
    <w:rsid w:val="008F60A2"/>
    <w:rsid w:val="008F60E2"/>
    <w:rsid w:val="008F6183"/>
    <w:rsid w:val="008F61C9"/>
    <w:rsid w:val="008F61FE"/>
    <w:rsid w:val="008F622A"/>
    <w:rsid w:val="008F627C"/>
    <w:rsid w:val="008F630F"/>
    <w:rsid w:val="008F6354"/>
    <w:rsid w:val="008F63CC"/>
    <w:rsid w:val="008F63FC"/>
    <w:rsid w:val="008F6481"/>
    <w:rsid w:val="008F6499"/>
    <w:rsid w:val="008F65A9"/>
    <w:rsid w:val="008F65B8"/>
    <w:rsid w:val="008F65E7"/>
    <w:rsid w:val="008F65EB"/>
    <w:rsid w:val="008F6655"/>
    <w:rsid w:val="008F6666"/>
    <w:rsid w:val="008F6685"/>
    <w:rsid w:val="008F668F"/>
    <w:rsid w:val="008F669B"/>
    <w:rsid w:val="008F66A8"/>
    <w:rsid w:val="008F66E2"/>
    <w:rsid w:val="008F67DA"/>
    <w:rsid w:val="008F6805"/>
    <w:rsid w:val="008F682F"/>
    <w:rsid w:val="008F6833"/>
    <w:rsid w:val="008F6834"/>
    <w:rsid w:val="008F684D"/>
    <w:rsid w:val="008F68B8"/>
    <w:rsid w:val="008F69F6"/>
    <w:rsid w:val="008F6AFE"/>
    <w:rsid w:val="008F6B1C"/>
    <w:rsid w:val="008F6B60"/>
    <w:rsid w:val="008F6C3B"/>
    <w:rsid w:val="008F6C64"/>
    <w:rsid w:val="008F6C66"/>
    <w:rsid w:val="008F6C72"/>
    <w:rsid w:val="008F6CC2"/>
    <w:rsid w:val="008F6CDC"/>
    <w:rsid w:val="008F6D3E"/>
    <w:rsid w:val="008F6D6D"/>
    <w:rsid w:val="008F6DFC"/>
    <w:rsid w:val="008F6E1F"/>
    <w:rsid w:val="008F6E32"/>
    <w:rsid w:val="008F6E7E"/>
    <w:rsid w:val="008F6E98"/>
    <w:rsid w:val="008F6EB5"/>
    <w:rsid w:val="008F6EDA"/>
    <w:rsid w:val="008F6F71"/>
    <w:rsid w:val="008F702F"/>
    <w:rsid w:val="008F7048"/>
    <w:rsid w:val="008F7053"/>
    <w:rsid w:val="008F7086"/>
    <w:rsid w:val="008F70A2"/>
    <w:rsid w:val="008F70C8"/>
    <w:rsid w:val="008F70D8"/>
    <w:rsid w:val="008F70DC"/>
    <w:rsid w:val="008F7105"/>
    <w:rsid w:val="008F71C6"/>
    <w:rsid w:val="008F71F8"/>
    <w:rsid w:val="008F7209"/>
    <w:rsid w:val="008F7253"/>
    <w:rsid w:val="008F728A"/>
    <w:rsid w:val="008F729B"/>
    <w:rsid w:val="008F7416"/>
    <w:rsid w:val="008F7474"/>
    <w:rsid w:val="008F74AD"/>
    <w:rsid w:val="008F750F"/>
    <w:rsid w:val="008F755C"/>
    <w:rsid w:val="008F756D"/>
    <w:rsid w:val="008F7595"/>
    <w:rsid w:val="008F75C1"/>
    <w:rsid w:val="008F7617"/>
    <w:rsid w:val="008F7626"/>
    <w:rsid w:val="008F7645"/>
    <w:rsid w:val="008F765E"/>
    <w:rsid w:val="008F7691"/>
    <w:rsid w:val="008F76F0"/>
    <w:rsid w:val="008F76F1"/>
    <w:rsid w:val="008F76FC"/>
    <w:rsid w:val="008F76FE"/>
    <w:rsid w:val="008F7726"/>
    <w:rsid w:val="008F7729"/>
    <w:rsid w:val="008F779B"/>
    <w:rsid w:val="008F77E4"/>
    <w:rsid w:val="008F77EB"/>
    <w:rsid w:val="008F7802"/>
    <w:rsid w:val="008F7863"/>
    <w:rsid w:val="008F78B0"/>
    <w:rsid w:val="008F78D2"/>
    <w:rsid w:val="008F78EE"/>
    <w:rsid w:val="008F7920"/>
    <w:rsid w:val="008F792A"/>
    <w:rsid w:val="008F793E"/>
    <w:rsid w:val="008F7966"/>
    <w:rsid w:val="008F796B"/>
    <w:rsid w:val="008F7972"/>
    <w:rsid w:val="008F7991"/>
    <w:rsid w:val="008F79BB"/>
    <w:rsid w:val="008F79E2"/>
    <w:rsid w:val="008F7A08"/>
    <w:rsid w:val="008F7A0D"/>
    <w:rsid w:val="008F7A6C"/>
    <w:rsid w:val="008F7A84"/>
    <w:rsid w:val="008F7A8C"/>
    <w:rsid w:val="008F7ACA"/>
    <w:rsid w:val="008F7ACC"/>
    <w:rsid w:val="008F7B89"/>
    <w:rsid w:val="008F7BB0"/>
    <w:rsid w:val="008F7C34"/>
    <w:rsid w:val="008F7C6C"/>
    <w:rsid w:val="008F7C88"/>
    <w:rsid w:val="008F7C92"/>
    <w:rsid w:val="008F7CF2"/>
    <w:rsid w:val="008F7D22"/>
    <w:rsid w:val="008F7D68"/>
    <w:rsid w:val="008F7DFD"/>
    <w:rsid w:val="008F7E01"/>
    <w:rsid w:val="008F7E36"/>
    <w:rsid w:val="008F7E99"/>
    <w:rsid w:val="008F7EA2"/>
    <w:rsid w:val="008F7EA6"/>
    <w:rsid w:val="008F7EA7"/>
    <w:rsid w:val="008F7EB3"/>
    <w:rsid w:val="008F7EFD"/>
    <w:rsid w:val="008F7F05"/>
    <w:rsid w:val="008F7F52"/>
    <w:rsid w:val="008F7FA2"/>
    <w:rsid w:val="008F7FB9"/>
    <w:rsid w:val="008F7FF3"/>
    <w:rsid w:val="009000D7"/>
    <w:rsid w:val="009000E3"/>
    <w:rsid w:val="00900154"/>
    <w:rsid w:val="0090016A"/>
    <w:rsid w:val="009001DD"/>
    <w:rsid w:val="0090021D"/>
    <w:rsid w:val="0090022B"/>
    <w:rsid w:val="0090030C"/>
    <w:rsid w:val="0090038F"/>
    <w:rsid w:val="009003B1"/>
    <w:rsid w:val="009003BA"/>
    <w:rsid w:val="00900410"/>
    <w:rsid w:val="00900440"/>
    <w:rsid w:val="00900488"/>
    <w:rsid w:val="00900505"/>
    <w:rsid w:val="00900597"/>
    <w:rsid w:val="009005B8"/>
    <w:rsid w:val="009005B9"/>
    <w:rsid w:val="009005BB"/>
    <w:rsid w:val="0090061E"/>
    <w:rsid w:val="00900670"/>
    <w:rsid w:val="009006F1"/>
    <w:rsid w:val="009007A4"/>
    <w:rsid w:val="009007C4"/>
    <w:rsid w:val="009007D5"/>
    <w:rsid w:val="00900858"/>
    <w:rsid w:val="009008F7"/>
    <w:rsid w:val="00900930"/>
    <w:rsid w:val="00900950"/>
    <w:rsid w:val="0090095C"/>
    <w:rsid w:val="0090095D"/>
    <w:rsid w:val="00900990"/>
    <w:rsid w:val="009009C5"/>
    <w:rsid w:val="00900A53"/>
    <w:rsid w:val="00900A77"/>
    <w:rsid w:val="00900A7A"/>
    <w:rsid w:val="00900AC9"/>
    <w:rsid w:val="00900B87"/>
    <w:rsid w:val="00900B8F"/>
    <w:rsid w:val="00900BE9"/>
    <w:rsid w:val="00900BF4"/>
    <w:rsid w:val="00900C1D"/>
    <w:rsid w:val="00900C5D"/>
    <w:rsid w:val="00900C66"/>
    <w:rsid w:val="00900C71"/>
    <w:rsid w:val="00900D19"/>
    <w:rsid w:val="00900D2B"/>
    <w:rsid w:val="00900D4D"/>
    <w:rsid w:val="00900DAF"/>
    <w:rsid w:val="00900E07"/>
    <w:rsid w:val="00900E47"/>
    <w:rsid w:val="00900E6F"/>
    <w:rsid w:val="00900EF8"/>
    <w:rsid w:val="00900F6A"/>
    <w:rsid w:val="00900F6C"/>
    <w:rsid w:val="00901026"/>
    <w:rsid w:val="00901045"/>
    <w:rsid w:val="00901052"/>
    <w:rsid w:val="00901135"/>
    <w:rsid w:val="00901147"/>
    <w:rsid w:val="00901202"/>
    <w:rsid w:val="00901279"/>
    <w:rsid w:val="009012A5"/>
    <w:rsid w:val="00901341"/>
    <w:rsid w:val="00901409"/>
    <w:rsid w:val="00901466"/>
    <w:rsid w:val="00901481"/>
    <w:rsid w:val="009014D3"/>
    <w:rsid w:val="009014FE"/>
    <w:rsid w:val="00901526"/>
    <w:rsid w:val="00901588"/>
    <w:rsid w:val="009015E7"/>
    <w:rsid w:val="00901615"/>
    <w:rsid w:val="00901667"/>
    <w:rsid w:val="009016E6"/>
    <w:rsid w:val="009016EC"/>
    <w:rsid w:val="00901711"/>
    <w:rsid w:val="00901733"/>
    <w:rsid w:val="009017C4"/>
    <w:rsid w:val="00901817"/>
    <w:rsid w:val="009018A4"/>
    <w:rsid w:val="009018C7"/>
    <w:rsid w:val="00901953"/>
    <w:rsid w:val="00901987"/>
    <w:rsid w:val="009019DF"/>
    <w:rsid w:val="00901AC7"/>
    <w:rsid w:val="00901B28"/>
    <w:rsid w:val="00901B7E"/>
    <w:rsid w:val="00901B81"/>
    <w:rsid w:val="00901BE1"/>
    <w:rsid w:val="00901C29"/>
    <w:rsid w:val="00901C7D"/>
    <w:rsid w:val="00901CD3"/>
    <w:rsid w:val="00901DD7"/>
    <w:rsid w:val="00901E13"/>
    <w:rsid w:val="00901E33"/>
    <w:rsid w:val="00901E5D"/>
    <w:rsid w:val="00901EB7"/>
    <w:rsid w:val="00901ED3"/>
    <w:rsid w:val="00901EE2"/>
    <w:rsid w:val="00901F62"/>
    <w:rsid w:val="00901F86"/>
    <w:rsid w:val="0090204A"/>
    <w:rsid w:val="009020C5"/>
    <w:rsid w:val="009020CA"/>
    <w:rsid w:val="00902102"/>
    <w:rsid w:val="0090213E"/>
    <w:rsid w:val="00902239"/>
    <w:rsid w:val="00902244"/>
    <w:rsid w:val="00902311"/>
    <w:rsid w:val="00902321"/>
    <w:rsid w:val="0090236F"/>
    <w:rsid w:val="009023D4"/>
    <w:rsid w:val="009023DE"/>
    <w:rsid w:val="0090244A"/>
    <w:rsid w:val="00902459"/>
    <w:rsid w:val="00902504"/>
    <w:rsid w:val="009025E2"/>
    <w:rsid w:val="00902643"/>
    <w:rsid w:val="009026DF"/>
    <w:rsid w:val="00902701"/>
    <w:rsid w:val="0090270D"/>
    <w:rsid w:val="00902718"/>
    <w:rsid w:val="0090279B"/>
    <w:rsid w:val="009027F3"/>
    <w:rsid w:val="009028AB"/>
    <w:rsid w:val="009028CF"/>
    <w:rsid w:val="00902935"/>
    <w:rsid w:val="0090296E"/>
    <w:rsid w:val="0090297E"/>
    <w:rsid w:val="009029BF"/>
    <w:rsid w:val="009029E5"/>
    <w:rsid w:val="00902A35"/>
    <w:rsid w:val="00902A58"/>
    <w:rsid w:val="00902AD6"/>
    <w:rsid w:val="00902AFD"/>
    <w:rsid w:val="00902B87"/>
    <w:rsid w:val="00902BB9"/>
    <w:rsid w:val="00902BD0"/>
    <w:rsid w:val="00902BF7"/>
    <w:rsid w:val="00902C32"/>
    <w:rsid w:val="00902C36"/>
    <w:rsid w:val="00902C9E"/>
    <w:rsid w:val="00902CC5"/>
    <w:rsid w:val="00902CFC"/>
    <w:rsid w:val="00902D44"/>
    <w:rsid w:val="00902D97"/>
    <w:rsid w:val="00902E56"/>
    <w:rsid w:val="00902E71"/>
    <w:rsid w:val="00902EAC"/>
    <w:rsid w:val="00902F20"/>
    <w:rsid w:val="00902F24"/>
    <w:rsid w:val="00902FAF"/>
    <w:rsid w:val="00902FE3"/>
    <w:rsid w:val="00902FEB"/>
    <w:rsid w:val="00902FFD"/>
    <w:rsid w:val="00903016"/>
    <w:rsid w:val="00903041"/>
    <w:rsid w:val="00903098"/>
    <w:rsid w:val="009030D4"/>
    <w:rsid w:val="009030F7"/>
    <w:rsid w:val="0090311B"/>
    <w:rsid w:val="0090314A"/>
    <w:rsid w:val="00903157"/>
    <w:rsid w:val="009031C0"/>
    <w:rsid w:val="009031EC"/>
    <w:rsid w:val="00903219"/>
    <w:rsid w:val="00903226"/>
    <w:rsid w:val="00903227"/>
    <w:rsid w:val="00903235"/>
    <w:rsid w:val="00903263"/>
    <w:rsid w:val="0090330A"/>
    <w:rsid w:val="00903350"/>
    <w:rsid w:val="00903359"/>
    <w:rsid w:val="00903369"/>
    <w:rsid w:val="00903380"/>
    <w:rsid w:val="009033BC"/>
    <w:rsid w:val="00903412"/>
    <w:rsid w:val="00903581"/>
    <w:rsid w:val="00903583"/>
    <w:rsid w:val="009035D2"/>
    <w:rsid w:val="009035EC"/>
    <w:rsid w:val="009035F6"/>
    <w:rsid w:val="00903614"/>
    <w:rsid w:val="00903651"/>
    <w:rsid w:val="0090365B"/>
    <w:rsid w:val="0090366B"/>
    <w:rsid w:val="0090366E"/>
    <w:rsid w:val="0090367E"/>
    <w:rsid w:val="0090373E"/>
    <w:rsid w:val="009037BE"/>
    <w:rsid w:val="009037C1"/>
    <w:rsid w:val="009037C9"/>
    <w:rsid w:val="0090380D"/>
    <w:rsid w:val="0090381D"/>
    <w:rsid w:val="00903882"/>
    <w:rsid w:val="00903899"/>
    <w:rsid w:val="0090390B"/>
    <w:rsid w:val="0090395E"/>
    <w:rsid w:val="0090397D"/>
    <w:rsid w:val="00903A14"/>
    <w:rsid w:val="00903A27"/>
    <w:rsid w:val="00903A6D"/>
    <w:rsid w:val="00903A8C"/>
    <w:rsid w:val="00903AF4"/>
    <w:rsid w:val="00903B45"/>
    <w:rsid w:val="00903B94"/>
    <w:rsid w:val="00903BBA"/>
    <w:rsid w:val="00903BDC"/>
    <w:rsid w:val="00903BFA"/>
    <w:rsid w:val="00903C0C"/>
    <w:rsid w:val="00903C25"/>
    <w:rsid w:val="00903C3B"/>
    <w:rsid w:val="00903C7A"/>
    <w:rsid w:val="00903CA1"/>
    <w:rsid w:val="00903CD4"/>
    <w:rsid w:val="00903CFC"/>
    <w:rsid w:val="00903D10"/>
    <w:rsid w:val="00903D7A"/>
    <w:rsid w:val="00903DCC"/>
    <w:rsid w:val="00903E3F"/>
    <w:rsid w:val="00903E40"/>
    <w:rsid w:val="00903E4C"/>
    <w:rsid w:val="00903F1A"/>
    <w:rsid w:val="00903F44"/>
    <w:rsid w:val="00903F7B"/>
    <w:rsid w:val="00903FC9"/>
    <w:rsid w:val="00903FD6"/>
    <w:rsid w:val="00904074"/>
    <w:rsid w:val="00904088"/>
    <w:rsid w:val="009040E4"/>
    <w:rsid w:val="0090414C"/>
    <w:rsid w:val="009041B2"/>
    <w:rsid w:val="009041FA"/>
    <w:rsid w:val="00904221"/>
    <w:rsid w:val="0090428C"/>
    <w:rsid w:val="00904302"/>
    <w:rsid w:val="00904358"/>
    <w:rsid w:val="00904374"/>
    <w:rsid w:val="009043BA"/>
    <w:rsid w:val="00904479"/>
    <w:rsid w:val="009045D9"/>
    <w:rsid w:val="00904633"/>
    <w:rsid w:val="00904660"/>
    <w:rsid w:val="0090466A"/>
    <w:rsid w:val="0090467E"/>
    <w:rsid w:val="0090468C"/>
    <w:rsid w:val="00904691"/>
    <w:rsid w:val="00904710"/>
    <w:rsid w:val="0090478D"/>
    <w:rsid w:val="009047AA"/>
    <w:rsid w:val="009047DB"/>
    <w:rsid w:val="009047F9"/>
    <w:rsid w:val="00904837"/>
    <w:rsid w:val="00904843"/>
    <w:rsid w:val="00904858"/>
    <w:rsid w:val="0090485A"/>
    <w:rsid w:val="00904876"/>
    <w:rsid w:val="00904954"/>
    <w:rsid w:val="00904995"/>
    <w:rsid w:val="009049BF"/>
    <w:rsid w:val="009049D8"/>
    <w:rsid w:val="009049DD"/>
    <w:rsid w:val="00904A5B"/>
    <w:rsid w:val="00904A6C"/>
    <w:rsid w:val="00904A99"/>
    <w:rsid w:val="00904ACC"/>
    <w:rsid w:val="00904B77"/>
    <w:rsid w:val="00904B96"/>
    <w:rsid w:val="00904B9F"/>
    <w:rsid w:val="00904BDF"/>
    <w:rsid w:val="00904BFD"/>
    <w:rsid w:val="00904C83"/>
    <w:rsid w:val="00904D5B"/>
    <w:rsid w:val="00904D81"/>
    <w:rsid w:val="00904DA4"/>
    <w:rsid w:val="00904DC4"/>
    <w:rsid w:val="00904DE4"/>
    <w:rsid w:val="00904DFD"/>
    <w:rsid w:val="00904E4A"/>
    <w:rsid w:val="00904E5B"/>
    <w:rsid w:val="00904E6D"/>
    <w:rsid w:val="00904EA0"/>
    <w:rsid w:val="00904F0D"/>
    <w:rsid w:val="00904F19"/>
    <w:rsid w:val="00904F21"/>
    <w:rsid w:val="00904F77"/>
    <w:rsid w:val="00904FF6"/>
    <w:rsid w:val="00904FFB"/>
    <w:rsid w:val="00905055"/>
    <w:rsid w:val="00905068"/>
    <w:rsid w:val="00905072"/>
    <w:rsid w:val="0090509E"/>
    <w:rsid w:val="009050CA"/>
    <w:rsid w:val="00905131"/>
    <w:rsid w:val="00905197"/>
    <w:rsid w:val="009051D3"/>
    <w:rsid w:val="009051DF"/>
    <w:rsid w:val="0090532E"/>
    <w:rsid w:val="009053A6"/>
    <w:rsid w:val="009053B2"/>
    <w:rsid w:val="009054B7"/>
    <w:rsid w:val="009054FD"/>
    <w:rsid w:val="00905529"/>
    <w:rsid w:val="009055AB"/>
    <w:rsid w:val="009055AE"/>
    <w:rsid w:val="0090566A"/>
    <w:rsid w:val="00905688"/>
    <w:rsid w:val="0090575A"/>
    <w:rsid w:val="00905788"/>
    <w:rsid w:val="0090583E"/>
    <w:rsid w:val="0090585F"/>
    <w:rsid w:val="009058D9"/>
    <w:rsid w:val="009058E4"/>
    <w:rsid w:val="00905944"/>
    <w:rsid w:val="00905957"/>
    <w:rsid w:val="00905992"/>
    <w:rsid w:val="009059F4"/>
    <w:rsid w:val="009059F6"/>
    <w:rsid w:val="00905A18"/>
    <w:rsid w:val="00905A1C"/>
    <w:rsid w:val="00905A37"/>
    <w:rsid w:val="00905A7D"/>
    <w:rsid w:val="00905AE2"/>
    <w:rsid w:val="00905B37"/>
    <w:rsid w:val="00905B3E"/>
    <w:rsid w:val="00905BAE"/>
    <w:rsid w:val="00905BCC"/>
    <w:rsid w:val="00905C0E"/>
    <w:rsid w:val="00905C43"/>
    <w:rsid w:val="00905C4E"/>
    <w:rsid w:val="00905D31"/>
    <w:rsid w:val="00905D3F"/>
    <w:rsid w:val="00905D41"/>
    <w:rsid w:val="00905DDE"/>
    <w:rsid w:val="00905E3C"/>
    <w:rsid w:val="00905E53"/>
    <w:rsid w:val="00905E66"/>
    <w:rsid w:val="00905EB1"/>
    <w:rsid w:val="00905F19"/>
    <w:rsid w:val="0090601C"/>
    <w:rsid w:val="00906029"/>
    <w:rsid w:val="00906094"/>
    <w:rsid w:val="00906095"/>
    <w:rsid w:val="009060AA"/>
    <w:rsid w:val="009060CD"/>
    <w:rsid w:val="009060D9"/>
    <w:rsid w:val="009060E9"/>
    <w:rsid w:val="009060FF"/>
    <w:rsid w:val="00906134"/>
    <w:rsid w:val="0090616B"/>
    <w:rsid w:val="00906187"/>
    <w:rsid w:val="00906239"/>
    <w:rsid w:val="009062B4"/>
    <w:rsid w:val="009062C5"/>
    <w:rsid w:val="0090633C"/>
    <w:rsid w:val="0090635A"/>
    <w:rsid w:val="00906388"/>
    <w:rsid w:val="0090641D"/>
    <w:rsid w:val="0090646F"/>
    <w:rsid w:val="0090647F"/>
    <w:rsid w:val="009064B0"/>
    <w:rsid w:val="00906503"/>
    <w:rsid w:val="00906507"/>
    <w:rsid w:val="00906536"/>
    <w:rsid w:val="00906563"/>
    <w:rsid w:val="00906584"/>
    <w:rsid w:val="009065AC"/>
    <w:rsid w:val="009065B1"/>
    <w:rsid w:val="009065C1"/>
    <w:rsid w:val="00906681"/>
    <w:rsid w:val="00906732"/>
    <w:rsid w:val="00906737"/>
    <w:rsid w:val="00906752"/>
    <w:rsid w:val="009067AF"/>
    <w:rsid w:val="009067B6"/>
    <w:rsid w:val="009067C1"/>
    <w:rsid w:val="00906873"/>
    <w:rsid w:val="009068BF"/>
    <w:rsid w:val="009068C6"/>
    <w:rsid w:val="009069EF"/>
    <w:rsid w:val="00906A27"/>
    <w:rsid w:val="00906A47"/>
    <w:rsid w:val="00906AC0"/>
    <w:rsid w:val="00906B23"/>
    <w:rsid w:val="00906BAC"/>
    <w:rsid w:val="00906BC0"/>
    <w:rsid w:val="00906BC8"/>
    <w:rsid w:val="00906BE6"/>
    <w:rsid w:val="00906C1A"/>
    <w:rsid w:val="00906C52"/>
    <w:rsid w:val="00906C6F"/>
    <w:rsid w:val="00906D65"/>
    <w:rsid w:val="00906D79"/>
    <w:rsid w:val="00906D88"/>
    <w:rsid w:val="00906D99"/>
    <w:rsid w:val="00906DFA"/>
    <w:rsid w:val="00906F07"/>
    <w:rsid w:val="00906F19"/>
    <w:rsid w:val="00906F21"/>
    <w:rsid w:val="00906F30"/>
    <w:rsid w:val="00906F51"/>
    <w:rsid w:val="00906F6C"/>
    <w:rsid w:val="00906F98"/>
    <w:rsid w:val="00907027"/>
    <w:rsid w:val="009070B1"/>
    <w:rsid w:val="009070F7"/>
    <w:rsid w:val="009071B6"/>
    <w:rsid w:val="009071DE"/>
    <w:rsid w:val="00907259"/>
    <w:rsid w:val="00907260"/>
    <w:rsid w:val="0090727E"/>
    <w:rsid w:val="009072DF"/>
    <w:rsid w:val="009072F4"/>
    <w:rsid w:val="00907336"/>
    <w:rsid w:val="00907343"/>
    <w:rsid w:val="0090736C"/>
    <w:rsid w:val="009073AA"/>
    <w:rsid w:val="00907474"/>
    <w:rsid w:val="0090748C"/>
    <w:rsid w:val="009074DC"/>
    <w:rsid w:val="00907523"/>
    <w:rsid w:val="00907536"/>
    <w:rsid w:val="00907592"/>
    <w:rsid w:val="00907612"/>
    <w:rsid w:val="009077EA"/>
    <w:rsid w:val="009077EC"/>
    <w:rsid w:val="0090782D"/>
    <w:rsid w:val="00907872"/>
    <w:rsid w:val="0090787B"/>
    <w:rsid w:val="009078BF"/>
    <w:rsid w:val="00907918"/>
    <w:rsid w:val="00907924"/>
    <w:rsid w:val="0090793C"/>
    <w:rsid w:val="0090793F"/>
    <w:rsid w:val="00907948"/>
    <w:rsid w:val="00907996"/>
    <w:rsid w:val="009079A7"/>
    <w:rsid w:val="00907A15"/>
    <w:rsid w:val="00907A37"/>
    <w:rsid w:val="00907A46"/>
    <w:rsid w:val="00907A92"/>
    <w:rsid w:val="00907B3B"/>
    <w:rsid w:val="00907BC3"/>
    <w:rsid w:val="00907C45"/>
    <w:rsid w:val="00907C75"/>
    <w:rsid w:val="00907D56"/>
    <w:rsid w:val="00907D6A"/>
    <w:rsid w:val="00907D6E"/>
    <w:rsid w:val="00907DAE"/>
    <w:rsid w:val="00907DC8"/>
    <w:rsid w:val="00907E0A"/>
    <w:rsid w:val="00907E52"/>
    <w:rsid w:val="00907EAB"/>
    <w:rsid w:val="00907EB2"/>
    <w:rsid w:val="00907ED4"/>
    <w:rsid w:val="00907EE6"/>
    <w:rsid w:val="00907EEC"/>
    <w:rsid w:val="00907F1E"/>
    <w:rsid w:val="00907F27"/>
    <w:rsid w:val="00907F4C"/>
    <w:rsid w:val="00907F57"/>
    <w:rsid w:val="009100D5"/>
    <w:rsid w:val="009100D6"/>
    <w:rsid w:val="0091012F"/>
    <w:rsid w:val="00910216"/>
    <w:rsid w:val="00910217"/>
    <w:rsid w:val="0091026E"/>
    <w:rsid w:val="0091027E"/>
    <w:rsid w:val="009102D8"/>
    <w:rsid w:val="009102E8"/>
    <w:rsid w:val="009103C8"/>
    <w:rsid w:val="009103E7"/>
    <w:rsid w:val="009103F8"/>
    <w:rsid w:val="00910425"/>
    <w:rsid w:val="009104E5"/>
    <w:rsid w:val="009104F9"/>
    <w:rsid w:val="00910507"/>
    <w:rsid w:val="0091053E"/>
    <w:rsid w:val="00910556"/>
    <w:rsid w:val="009105C7"/>
    <w:rsid w:val="0091061E"/>
    <w:rsid w:val="0091063F"/>
    <w:rsid w:val="009106ED"/>
    <w:rsid w:val="00910727"/>
    <w:rsid w:val="00910817"/>
    <w:rsid w:val="00910823"/>
    <w:rsid w:val="00910829"/>
    <w:rsid w:val="00910849"/>
    <w:rsid w:val="0091085E"/>
    <w:rsid w:val="00910922"/>
    <w:rsid w:val="00910924"/>
    <w:rsid w:val="00910927"/>
    <w:rsid w:val="0091094A"/>
    <w:rsid w:val="0091094C"/>
    <w:rsid w:val="009109BC"/>
    <w:rsid w:val="00910A4A"/>
    <w:rsid w:val="00910A63"/>
    <w:rsid w:val="00910A99"/>
    <w:rsid w:val="00910AAD"/>
    <w:rsid w:val="00910B10"/>
    <w:rsid w:val="00910BD4"/>
    <w:rsid w:val="00910C1E"/>
    <w:rsid w:val="00910C38"/>
    <w:rsid w:val="00910C73"/>
    <w:rsid w:val="00910CB2"/>
    <w:rsid w:val="00910D08"/>
    <w:rsid w:val="00910D29"/>
    <w:rsid w:val="00910D74"/>
    <w:rsid w:val="00910DB6"/>
    <w:rsid w:val="00910EED"/>
    <w:rsid w:val="00910F3A"/>
    <w:rsid w:val="00910F71"/>
    <w:rsid w:val="009110C8"/>
    <w:rsid w:val="00911114"/>
    <w:rsid w:val="00911176"/>
    <w:rsid w:val="009111B5"/>
    <w:rsid w:val="00911246"/>
    <w:rsid w:val="00911300"/>
    <w:rsid w:val="00911330"/>
    <w:rsid w:val="00911387"/>
    <w:rsid w:val="0091138E"/>
    <w:rsid w:val="009114AC"/>
    <w:rsid w:val="009114D4"/>
    <w:rsid w:val="0091153B"/>
    <w:rsid w:val="0091154D"/>
    <w:rsid w:val="00911567"/>
    <w:rsid w:val="009115ED"/>
    <w:rsid w:val="00911676"/>
    <w:rsid w:val="00911686"/>
    <w:rsid w:val="009116A3"/>
    <w:rsid w:val="00911776"/>
    <w:rsid w:val="009117DA"/>
    <w:rsid w:val="0091180E"/>
    <w:rsid w:val="00911877"/>
    <w:rsid w:val="009118A1"/>
    <w:rsid w:val="009118C6"/>
    <w:rsid w:val="00911912"/>
    <w:rsid w:val="009119CC"/>
    <w:rsid w:val="009119D3"/>
    <w:rsid w:val="009119D9"/>
    <w:rsid w:val="009119F6"/>
    <w:rsid w:val="00911A0D"/>
    <w:rsid w:val="00911A46"/>
    <w:rsid w:val="00911B03"/>
    <w:rsid w:val="00911B06"/>
    <w:rsid w:val="00911BD0"/>
    <w:rsid w:val="00911C03"/>
    <w:rsid w:val="00911C43"/>
    <w:rsid w:val="00911C53"/>
    <w:rsid w:val="00911CD0"/>
    <w:rsid w:val="00911D05"/>
    <w:rsid w:val="00911D1B"/>
    <w:rsid w:val="00911D2E"/>
    <w:rsid w:val="00911D71"/>
    <w:rsid w:val="00911DAC"/>
    <w:rsid w:val="00911DB0"/>
    <w:rsid w:val="00911DD1"/>
    <w:rsid w:val="00911DEB"/>
    <w:rsid w:val="00911DFA"/>
    <w:rsid w:val="00911E68"/>
    <w:rsid w:val="00911EA8"/>
    <w:rsid w:val="00911EDC"/>
    <w:rsid w:val="00911EE6"/>
    <w:rsid w:val="00911EE7"/>
    <w:rsid w:val="00911EFF"/>
    <w:rsid w:val="00911F1F"/>
    <w:rsid w:val="00911F61"/>
    <w:rsid w:val="00911FA5"/>
    <w:rsid w:val="00911FC1"/>
    <w:rsid w:val="00911FD6"/>
    <w:rsid w:val="00912038"/>
    <w:rsid w:val="00912079"/>
    <w:rsid w:val="00912089"/>
    <w:rsid w:val="0091210E"/>
    <w:rsid w:val="00912182"/>
    <w:rsid w:val="0091225E"/>
    <w:rsid w:val="0091233E"/>
    <w:rsid w:val="00912418"/>
    <w:rsid w:val="00912425"/>
    <w:rsid w:val="00912426"/>
    <w:rsid w:val="009124AA"/>
    <w:rsid w:val="009125F1"/>
    <w:rsid w:val="009125F9"/>
    <w:rsid w:val="00912664"/>
    <w:rsid w:val="00912677"/>
    <w:rsid w:val="009126EF"/>
    <w:rsid w:val="00912736"/>
    <w:rsid w:val="00912770"/>
    <w:rsid w:val="009127A9"/>
    <w:rsid w:val="009127D5"/>
    <w:rsid w:val="009127F4"/>
    <w:rsid w:val="0091294E"/>
    <w:rsid w:val="009129DE"/>
    <w:rsid w:val="00912A84"/>
    <w:rsid w:val="00912AB8"/>
    <w:rsid w:val="00912ACE"/>
    <w:rsid w:val="00912AD8"/>
    <w:rsid w:val="00912BE2"/>
    <w:rsid w:val="00912C38"/>
    <w:rsid w:val="00912C67"/>
    <w:rsid w:val="00912C96"/>
    <w:rsid w:val="00912CC3"/>
    <w:rsid w:val="00912CD0"/>
    <w:rsid w:val="00912CD1"/>
    <w:rsid w:val="00912DD5"/>
    <w:rsid w:val="00912E25"/>
    <w:rsid w:val="00912EDE"/>
    <w:rsid w:val="00912EF2"/>
    <w:rsid w:val="00912F6C"/>
    <w:rsid w:val="00912FC6"/>
    <w:rsid w:val="0091301E"/>
    <w:rsid w:val="0091302B"/>
    <w:rsid w:val="009130C7"/>
    <w:rsid w:val="00913110"/>
    <w:rsid w:val="0091313C"/>
    <w:rsid w:val="009132A2"/>
    <w:rsid w:val="009133BB"/>
    <w:rsid w:val="009134A5"/>
    <w:rsid w:val="009134D7"/>
    <w:rsid w:val="0091351E"/>
    <w:rsid w:val="0091354E"/>
    <w:rsid w:val="0091358B"/>
    <w:rsid w:val="0091358D"/>
    <w:rsid w:val="009136B1"/>
    <w:rsid w:val="009136DF"/>
    <w:rsid w:val="00913734"/>
    <w:rsid w:val="0091373A"/>
    <w:rsid w:val="00913779"/>
    <w:rsid w:val="009137C7"/>
    <w:rsid w:val="009137C9"/>
    <w:rsid w:val="00913848"/>
    <w:rsid w:val="00913869"/>
    <w:rsid w:val="0091393A"/>
    <w:rsid w:val="0091399F"/>
    <w:rsid w:val="009139F1"/>
    <w:rsid w:val="009139FB"/>
    <w:rsid w:val="00913A13"/>
    <w:rsid w:val="00913A2A"/>
    <w:rsid w:val="00913A3A"/>
    <w:rsid w:val="00913ADA"/>
    <w:rsid w:val="00913AF6"/>
    <w:rsid w:val="00913B43"/>
    <w:rsid w:val="00913B78"/>
    <w:rsid w:val="00913B88"/>
    <w:rsid w:val="00913BB8"/>
    <w:rsid w:val="00913BC2"/>
    <w:rsid w:val="00913BF4"/>
    <w:rsid w:val="00913C61"/>
    <w:rsid w:val="00913CB8"/>
    <w:rsid w:val="00913D07"/>
    <w:rsid w:val="00913D67"/>
    <w:rsid w:val="00913D6A"/>
    <w:rsid w:val="00913D96"/>
    <w:rsid w:val="00913F12"/>
    <w:rsid w:val="00914029"/>
    <w:rsid w:val="0091402D"/>
    <w:rsid w:val="0091403A"/>
    <w:rsid w:val="0091403B"/>
    <w:rsid w:val="00914075"/>
    <w:rsid w:val="0091408F"/>
    <w:rsid w:val="00914091"/>
    <w:rsid w:val="00914099"/>
    <w:rsid w:val="0091409B"/>
    <w:rsid w:val="009140B5"/>
    <w:rsid w:val="009140BB"/>
    <w:rsid w:val="00914150"/>
    <w:rsid w:val="0091418E"/>
    <w:rsid w:val="009141A4"/>
    <w:rsid w:val="009141DE"/>
    <w:rsid w:val="009141E3"/>
    <w:rsid w:val="00914254"/>
    <w:rsid w:val="009142BC"/>
    <w:rsid w:val="009142D8"/>
    <w:rsid w:val="009142E1"/>
    <w:rsid w:val="009142E9"/>
    <w:rsid w:val="009142EE"/>
    <w:rsid w:val="009142EF"/>
    <w:rsid w:val="00914409"/>
    <w:rsid w:val="00914423"/>
    <w:rsid w:val="0091451D"/>
    <w:rsid w:val="0091454E"/>
    <w:rsid w:val="0091457E"/>
    <w:rsid w:val="0091458C"/>
    <w:rsid w:val="0091458D"/>
    <w:rsid w:val="009145A9"/>
    <w:rsid w:val="009145F2"/>
    <w:rsid w:val="0091460C"/>
    <w:rsid w:val="00914651"/>
    <w:rsid w:val="00914668"/>
    <w:rsid w:val="0091466D"/>
    <w:rsid w:val="009146B7"/>
    <w:rsid w:val="009146DD"/>
    <w:rsid w:val="00914715"/>
    <w:rsid w:val="00914751"/>
    <w:rsid w:val="009147EA"/>
    <w:rsid w:val="00914863"/>
    <w:rsid w:val="009148B5"/>
    <w:rsid w:val="009148C1"/>
    <w:rsid w:val="00914909"/>
    <w:rsid w:val="0091491D"/>
    <w:rsid w:val="0091497D"/>
    <w:rsid w:val="0091497F"/>
    <w:rsid w:val="0091499B"/>
    <w:rsid w:val="009149A0"/>
    <w:rsid w:val="00914A81"/>
    <w:rsid w:val="00914AB7"/>
    <w:rsid w:val="00914AE6"/>
    <w:rsid w:val="00914B62"/>
    <w:rsid w:val="00914B74"/>
    <w:rsid w:val="00914C4F"/>
    <w:rsid w:val="00914CEE"/>
    <w:rsid w:val="00914DC2"/>
    <w:rsid w:val="00914E0C"/>
    <w:rsid w:val="00914E2D"/>
    <w:rsid w:val="00914E34"/>
    <w:rsid w:val="00914E48"/>
    <w:rsid w:val="00914EA0"/>
    <w:rsid w:val="00914EB6"/>
    <w:rsid w:val="00914ECD"/>
    <w:rsid w:val="00914F79"/>
    <w:rsid w:val="00915010"/>
    <w:rsid w:val="0091501E"/>
    <w:rsid w:val="009150B1"/>
    <w:rsid w:val="0091516C"/>
    <w:rsid w:val="00915188"/>
    <w:rsid w:val="00915193"/>
    <w:rsid w:val="009151B8"/>
    <w:rsid w:val="0091523E"/>
    <w:rsid w:val="00915246"/>
    <w:rsid w:val="00915275"/>
    <w:rsid w:val="009152E1"/>
    <w:rsid w:val="009152F2"/>
    <w:rsid w:val="00915336"/>
    <w:rsid w:val="0091541D"/>
    <w:rsid w:val="00915444"/>
    <w:rsid w:val="009154B0"/>
    <w:rsid w:val="009154D9"/>
    <w:rsid w:val="009154EB"/>
    <w:rsid w:val="0091551D"/>
    <w:rsid w:val="00915533"/>
    <w:rsid w:val="009155B1"/>
    <w:rsid w:val="009155E1"/>
    <w:rsid w:val="00915608"/>
    <w:rsid w:val="0091562E"/>
    <w:rsid w:val="009156BF"/>
    <w:rsid w:val="0091576E"/>
    <w:rsid w:val="00915789"/>
    <w:rsid w:val="0091578E"/>
    <w:rsid w:val="009157E2"/>
    <w:rsid w:val="009158AF"/>
    <w:rsid w:val="009158D6"/>
    <w:rsid w:val="0091590A"/>
    <w:rsid w:val="0091591C"/>
    <w:rsid w:val="00915983"/>
    <w:rsid w:val="00915A62"/>
    <w:rsid w:val="00915A74"/>
    <w:rsid w:val="00915A94"/>
    <w:rsid w:val="00915B16"/>
    <w:rsid w:val="00915B19"/>
    <w:rsid w:val="00915B33"/>
    <w:rsid w:val="00915C8C"/>
    <w:rsid w:val="00915D29"/>
    <w:rsid w:val="00915D59"/>
    <w:rsid w:val="00915E52"/>
    <w:rsid w:val="00915E60"/>
    <w:rsid w:val="00915EAB"/>
    <w:rsid w:val="00915FD7"/>
    <w:rsid w:val="00915FE3"/>
    <w:rsid w:val="00915FF6"/>
    <w:rsid w:val="00916053"/>
    <w:rsid w:val="00916064"/>
    <w:rsid w:val="0091606F"/>
    <w:rsid w:val="009160D5"/>
    <w:rsid w:val="00916153"/>
    <w:rsid w:val="009161BE"/>
    <w:rsid w:val="0091621E"/>
    <w:rsid w:val="00916227"/>
    <w:rsid w:val="00916276"/>
    <w:rsid w:val="0091638F"/>
    <w:rsid w:val="0091639B"/>
    <w:rsid w:val="00916406"/>
    <w:rsid w:val="0091646C"/>
    <w:rsid w:val="0091647B"/>
    <w:rsid w:val="00916497"/>
    <w:rsid w:val="0091649E"/>
    <w:rsid w:val="0091652E"/>
    <w:rsid w:val="0091654D"/>
    <w:rsid w:val="00916595"/>
    <w:rsid w:val="009165E7"/>
    <w:rsid w:val="00916614"/>
    <w:rsid w:val="0091665A"/>
    <w:rsid w:val="0091665D"/>
    <w:rsid w:val="0091666D"/>
    <w:rsid w:val="009167AC"/>
    <w:rsid w:val="009167EC"/>
    <w:rsid w:val="0091680E"/>
    <w:rsid w:val="0091689C"/>
    <w:rsid w:val="009168EC"/>
    <w:rsid w:val="009168F2"/>
    <w:rsid w:val="00916949"/>
    <w:rsid w:val="00916991"/>
    <w:rsid w:val="009169A9"/>
    <w:rsid w:val="009169E0"/>
    <w:rsid w:val="00916A2E"/>
    <w:rsid w:val="00916A7C"/>
    <w:rsid w:val="00916AA1"/>
    <w:rsid w:val="00916AA8"/>
    <w:rsid w:val="00916AC2"/>
    <w:rsid w:val="00916AC5"/>
    <w:rsid w:val="00916ACB"/>
    <w:rsid w:val="00916B19"/>
    <w:rsid w:val="00916B9E"/>
    <w:rsid w:val="00916BDB"/>
    <w:rsid w:val="00916C98"/>
    <w:rsid w:val="00916CAD"/>
    <w:rsid w:val="00916CFA"/>
    <w:rsid w:val="00916D0D"/>
    <w:rsid w:val="00916D40"/>
    <w:rsid w:val="00916D56"/>
    <w:rsid w:val="00916D7A"/>
    <w:rsid w:val="00916DCA"/>
    <w:rsid w:val="00916DCB"/>
    <w:rsid w:val="00916E04"/>
    <w:rsid w:val="00916E22"/>
    <w:rsid w:val="00916E93"/>
    <w:rsid w:val="00916EBA"/>
    <w:rsid w:val="00916F4D"/>
    <w:rsid w:val="00916FD3"/>
    <w:rsid w:val="00917003"/>
    <w:rsid w:val="00917040"/>
    <w:rsid w:val="009170AF"/>
    <w:rsid w:val="009170CC"/>
    <w:rsid w:val="009170D0"/>
    <w:rsid w:val="009170E0"/>
    <w:rsid w:val="009170EA"/>
    <w:rsid w:val="00917117"/>
    <w:rsid w:val="00917152"/>
    <w:rsid w:val="0091716F"/>
    <w:rsid w:val="009171B7"/>
    <w:rsid w:val="009171EC"/>
    <w:rsid w:val="0091720E"/>
    <w:rsid w:val="009172D3"/>
    <w:rsid w:val="009172F1"/>
    <w:rsid w:val="00917313"/>
    <w:rsid w:val="00917341"/>
    <w:rsid w:val="00917363"/>
    <w:rsid w:val="0091736A"/>
    <w:rsid w:val="00917375"/>
    <w:rsid w:val="009173E2"/>
    <w:rsid w:val="009173FA"/>
    <w:rsid w:val="0091741B"/>
    <w:rsid w:val="00917420"/>
    <w:rsid w:val="00917510"/>
    <w:rsid w:val="0091751B"/>
    <w:rsid w:val="00917526"/>
    <w:rsid w:val="00917598"/>
    <w:rsid w:val="009175E2"/>
    <w:rsid w:val="0091763D"/>
    <w:rsid w:val="009176E0"/>
    <w:rsid w:val="00917773"/>
    <w:rsid w:val="00917787"/>
    <w:rsid w:val="0091779F"/>
    <w:rsid w:val="009177B4"/>
    <w:rsid w:val="009177CA"/>
    <w:rsid w:val="00917839"/>
    <w:rsid w:val="00917855"/>
    <w:rsid w:val="009178A3"/>
    <w:rsid w:val="009178B0"/>
    <w:rsid w:val="009178F0"/>
    <w:rsid w:val="009178FA"/>
    <w:rsid w:val="00917921"/>
    <w:rsid w:val="00917A11"/>
    <w:rsid w:val="00917A4E"/>
    <w:rsid w:val="00917A5E"/>
    <w:rsid w:val="00917ABC"/>
    <w:rsid w:val="00917B46"/>
    <w:rsid w:val="00917BDA"/>
    <w:rsid w:val="00917BEF"/>
    <w:rsid w:val="00917C48"/>
    <w:rsid w:val="00917D13"/>
    <w:rsid w:val="00917D4C"/>
    <w:rsid w:val="00917D51"/>
    <w:rsid w:val="00917E51"/>
    <w:rsid w:val="00917E5A"/>
    <w:rsid w:val="00917E8C"/>
    <w:rsid w:val="00917EAF"/>
    <w:rsid w:val="00917F28"/>
    <w:rsid w:val="00917F2C"/>
    <w:rsid w:val="00917F81"/>
    <w:rsid w:val="00917FD3"/>
    <w:rsid w:val="00920002"/>
    <w:rsid w:val="00920026"/>
    <w:rsid w:val="009200F1"/>
    <w:rsid w:val="0092012C"/>
    <w:rsid w:val="00920174"/>
    <w:rsid w:val="00920207"/>
    <w:rsid w:val="0092025A"/>
    <w:rsid w:val="009202AC"/>
    <w:rsid w:val="00920322"/>
    <w:rsid w:val="0092033E"/>
    <w:rsid w:val="0092034A"/>
    <w:rsid w:val="009203B4"/>
    <w:rsid w:val="009203C5"/>
    <w:rsid w:val="009203D6"/>
    <w:rsid w:val="0092044F"/>
    <w:rsid w:val="00920503"/>
    <w:rsid w:val="0092051E"/>
    <w:rsid w:val="00920572"/>
    <w:rsid w:val="009205E3"/>
    <w:rsid w:val="009205E4"/>
    <w:rsid w:val="00920652"/>
    <w:rsid w:val="0092067F"/>
    <w:rsid w:val="009206A7"/>
    <w:rsid w:val="00920766"/>
    <w:rsid w:val="009207A4"/>
    <w:rsid w:val="009207FA"/>
    <w:rsid w:val="0092088C"/>
    <w:rsid w:val="00920896"/>
    <w:rsid w:val="009208A2"/>
    <w:rsid w:val="009209F2"/>
    <w:rsid w:val="009209F4"/>
    <w:rsid w:val="00920A2A"/>
    <w:rsid w:val="00920A40"/>
    <w:rsid w:val="00920A52"/>
    <w:rsid w:val="00920A94"/>
    <w:rsid w:val="00920A9D"/>
    <w:rsid w:val="00920AB8"/>
    <w:rsid w:val="00920AD8"/>
    <w:rsid w:val="00920B5A"/>
    <w:rsid w:val="00920B94"/>
    <w:rsid w:val="00920C09"/>
    <w:rsid w:val="00920C16"/>
    <w:rsid w:val="00920C35"/>
    <w:rsid w:val="00920D2E"/>
    <w:rsid w:val="00920D63"/>
    <w:rsid w:val="00920DDD"/>
    <w:rsid w:val="00920E0F"/>
    <w:rsid w:val="00920E68"/>
    <w:rsid w:val="00920E7C"/>
    <w:rsid w:val="00920E93"/>
    <w:rsid w:val="00920EBF"/>
    <w:rsid w:val="00920F25"/>
    <w:rsid w:val="00920F62"/>
    <w:rsid w:val="0092101F"/>
    <w:rsid w:val="00921026"/>
    <w:rsid w:val="0092102E"/>
    <w:rsid w:val="00921059"/>
    <w:rsid w:val="00921065"/>
    <w:rsid w:val="0092106A"/>
    <w:rsid w:val="009210B6"/>
    <w:rsid w:val="009210FF"/>
    <w:rsid w:val="00921119"/>
    <w:rsid w:val="0092117E"/>
    <w:rsid w:val="00921183"/>
    <w:rsid w:val="00921190"/>
    <w:rsid w:val="009211AE"/>
    <w:rsid w:val="009211DB"/>
    <w:rsid w:val="009212BE"/>
    <w:rsid w:val="009212C8"/>
    <w:rsid w:val="0092130B"/>
    <w:rsid w:val="00921333"/>
    <w:rsid w:val="00921350"/>
    <w:rsid w:val="009213E5"/>
    <w:rsid w:val="009213EF"/>
    <w:rsid w:val="0092141D"/>
    <w:rsid w:val="0092142D"/>
    <w:rsid w:val="00921463"/>
    <w:rsid w:val="00921466"/>
    <w:rsid w:val="009214D1"/>
    <w:rsid w:val="0092153F"/>
    <w:rsid w:val="00921586"/>
    <w:rsid w:val="009215B3"/>
    <w:rsid w:val="0092163E"/>
    <w:rsid w:val="00921640"/>
    <w:rsid w:val="00921658"/>
    <w:rsid w:val="00921671"/>
    <w:rsid w:val="0092171D"/>
    <w:rsid w:val="00921737"/>
    <w:rsid w:val="00921761"/>
    <w:rsid w:val="009217BB"/>
    <w:rsid w:val="009218C0"/>
    <w:rsid w:val="00921945"/>
    <w:rsid w:val="00921952"/>
    <w:rsid w:val="00921956"/>
    <w:rsid w:val="00921996"/>
    <w:rsid w:val="009219B6"/>
    <w:rsid w:val="00921B5B"/>
    <w:rsid w:val="00921B68"/>
    <w:rsid w:val="00921B79"/>
    <w:rsid w:val="00921BBD"/>
    <w:rsid w:val="00921C4C"/>
    <w:rsid w:val="00921C6A"/>
    <w:rsid w:val="00921D00"/>
    <w:rsid w:val="00921DB7"/>
    <w:rsid w:val="00921E22"/>
    <w:rsid w:val="00921E4B"/>
    <w:rsid w:val="00921E99"/>
    <w:rsid w:val="00921EB8"/>
    <w:rsid w:val="00921F73"/>
    <w:rsid w:val="00922074"/>
    <w:rsid w:val="009220CF"/>
    <w:rsid w:val="009220D6"/>
    <w:rsid w:val="0092211F"/>
    <w:rsid w:val="0092214C"/>
    <w:rsid w:val="0092218F"/>
    <w:rsid w:val="009221F0"/>
    <w:rsid w:val="0092225C"/>
    <w:rsid w:val="009222FB"/>
    <w:rsid w:val="00922381"/>
    <w:rsid w:val="0092238F"/>
    <w:rsid w:val="0092248D"/>
    <w:rsid w:val="009224CB"/>
    <w:rsid w:val="0092255C"/>
    <w:rsid w:val="009226B8"/>
    <w:rsid w:val="00922773"/>
    <w:rsid w:val="00922780"/>
    <w:rsid w:val="00922783"/>
    <w:rsid w:val="00922819"/>
    <w:rsid w:val="00922848"/>
    <w:rsid w:val="0092287C"/>
    <w:rsid w:val="0092288C"/>
    <w:rsid w:val="009228AC"/>
    <w:rsid w:val="0092295B"/>
    <w:rsid w:val="0092299C"/>
    <w:rsid w:val="009229A9"/>
    <w:rsid w:val="009229BF"/>
    <w:rsid w:val="009229F1"/>
    <w:rsid w:val="00922A1D"/>
    <w:rsid w:val="00922A42"/>
    <w:rsid w:val="00922A49"/>
    <w:rsid w:val="00922A7C"/>
    <w:rsid w:val="00922A7E"/>
    <w:rsid w:val="00922AA0"/>
    <w:rsid w:val="00922B53"/>
    <w:rsid w:val="00922B9F"/>
    <w:rsid w:val="00922BBA"/>
    <w:rsid w:val="00922C66"/>
    <w:rsid w:val="00922C7A"/>
    <w:rsid w:val="00922C94"/>
    <w:rsid w:val="00922C9B"/>
    <w:rsid w:val="00922CD9"/>
    <w:rsid w:val="00922D13"/>
    <w:rsid w:val="00922E1B"/>
    <w:rsid w:val="00922E59"/>
    <w:rsid w:val="00922E83"/>
    <w:rsid w:val="00922E9E"/>
    <w:rsid w:val="00922EC0"/>
    <w:rsid w:val="00922EDC"/>
    <w:rsid w:val="00922F58"/>
    <w:rsid w:val="00922F80"/>
    <w:rsid w:val="00922F81"/>
    <w:rsid w:val="00922F83"/>
    <w:rsid w:val="00923005"/>
    <w:rsid w:val="009230F5"/>
    <w:rsid w:val="0092312D"/>
    <w:rsid w:val="00923137"/>
    <w:rsid w:val="00923172"/>
    <w:rsid w:val="00923218"/>
    <w:rsid w:val="00923242"/>
    <w:rsid w:val="00923243"/>
    <w:rsid w:val="009232C5"/>
    <w:rsid w:val="00923307"/>
    <w:rsid w:val="0092335A"/>
    <w:rsid w:val="00923400"/>
    <w:rsid w:val="00923442"/>
    <w:rsid w:val="009234E9"/>
    <w:rsid w:val="0092356F"/>
    <w:rsid w:val="00923586"/>
    <w:rsid w:val="0092358B"/>
    <w:rsid w:val="009235E3"/>
    <w:rsid w:val="0092367A"/>
    <w:rsid w:val="009236CA"/>
    <w:rsid w:val="00923725"/>
    <w:rsid w:val="0092374D"/>
    <w:rsid w:val="00923773"/>
    <w:rsid w:val="00923788"/>
    <w:rsid w:val="009237A3"/>
    <w:rsid w:val="009237C0"/>
    <w:rsid w:val="009237E0"/>
    <w:rsid w:val="009237F8"/>
    <w:rsid w:val="00923809"/>
    <w:rsid w:val="0092380C"/>
    <w:rsid w:val="00923882"/>
    <w:rsid w:val="00923898"/>
    <w:rsid w:val="009238AA"/>
    <w:rsid w:val="009238AD"/>
    <w:rsid w:val="009238B5"/>
    <w:rsid w:val="009238E5"/>
    <w:rsid w:val="009238F4"/>
    <w:rsid w:val="0092395F"/>
    <w:rsid w:val="009239A9"/>
    <w:rsid w:val="009239D3"/>
    <w:rsid w:val="00923A1E"/>
    <w:rsid w:val="00923A2D"/>
    <w:rsid w:val="00923A48"/>
    <w:rsid w:val="00923A63"/>
    <w:rsid w:val="00923A65"/>
    <w:rsid w:val="00923B17"/>
    <w:rsid w:val="00923B2E"/>
    <w:rsid w:val="00923B66"/>
    <w:rsid w:val="00923B6E"/>
    <w:rsid w:val="00923B8F"/>
    <w:rsid w:val="00923C05"/>
    <w:rsid w:val="00923C41"/>
    <w:rsid w:val="00923C58"/>
    <w:rsid w:val="00923CAA"/>
    <w:rsid w:val="00923CC4"/>
    <w:rsid w:val="00923D08"/>
    <w:rsid w:val="00923D40"/>
    <w:rsid w:val="00923D81"/>
    <w:rsid w:val="00923D83"/>
    <w:rsid w:val="00923E69"/>
    <w:rsid w:val="00923F4E"/>
    <w:rsid w:val="00923F59"/>
    <w:rsid w:val="00923F6D"/>
    <w:rsid w:val="00923FC3"/>
    <w:rsid w:val="00923FFC"/>
    <w:rsid w:val="0092400C"/>
    <w:rsid w:val="0092401B"/>
    <w:rsid w:val="0092405B"/>
    <w:rsid w:val="0092417E"/>
    <w:rsid w:val="009241D3"/>
    <w:rsid w:val="009241D8"/>
    <w:rsid w:val="00924260"/>
    <w:rsid w:val="00924325"/>
    <w:rsid w:val="00924381"/>
    <w:rsid w:val="009243A1"/>
    <w:rsid w:val="009243CA"/>
    <w:rsid w:val="009243E8"/>
    <w:rsid w:val="009243F5"/>
    <w:rsid w:val="00924442"/>
    <w:rsid w:val="0092445C"/>
    <w:rsid w:val="00924556"/>
    <w:rsid w:val="00924570"/>
    <w:rsid w:val="00924623"/>
    <w:rsid w:val="00924639"/>
    <w:rsid w:val="00924642"/>
    <w:rsid w:val="00924694"/>
    <w:rsid w:val="009246D9"/>
    <w:rsid w:val="009247BB"/>
    <w:rsid w:val="00924816"/>
    <w:rsid w:val="0092482B"/>
    <w:rsid w:val="00924843"/>
    <w:rsid w:val="0092489B"/>
    <w:rsid w:val="009248CD"/>
    <w:rsid w:val="00924927"/>
    <w:rsid w:val="009249C6"/>
    <w:rsid w:val="009249E5"/>
    <w:rsid w:val="00924A53"/>
    <w:rsid w:val="00924A8D"/>
    <w:rsid w:val="00924AA6"/>
    <w:rsid w:val="00924AAF"/>
    <w:rsid w:val="00924B0F"/>
    <w:rsid w:val="00924B2E"/>
    <w:rsid w:val="00924B38"/>
    <w:rsid w:val="00924BC9"/>
    <w:rsid w:val="00924CB5"/>
    <w:rsid w:val="00924CBD"/>
    <w:rsid w:val="00924CE6"/>
    <w:rsid w:val="00924DAB"/>
    <w:rsid w:val="00924DDA"/>
    <w:rsid w:val="00924E57"/>
    <w:rsid w:val="00924E64"/>
    <w:rsid w:val="00924E7D"/>
    <w:rsid w:val="00924ED2"/>
    <w:rsid w:val="00924F59"/>
    <w:rsid w:val="00924F9C"/>
    <w:rsid w:val="00925007"/>
    <w:rsid w:val="0092500C"/>
    <w:rsid w:val="009250B8"/>
    <w:rsid w:val="00925132"/>
    <w:rsid w:val="0092513C"/>
    <w:rsid w:val="00925150"/>
    <w:rsid w:val="0092516C"/>
    <w:rsid w:val="00925179"/>
    <w:rsid w:val="009251C0"/>
    <w:rsid w:val="009251F4"/>
    <w:rsid w:val="00925200"/>
    <w:rsid w:val="00925223"/>
    <w:rsid w:val="009253A1"/>
    <w:rsid w:val="009253BA"/>
    <w:rsid w:val="009253BB"/>
    <w:rsid w:val="009253E0"/>
    <w:rsid w:val="0092549E"/>
    <w:rsid w:val="009254AA"/>
    <w:rsid w:val="009254D4"/>
    <w:rsid w:val="009254FA"/>
    <w:rsid w:val="0092559A"/>
    <w:rsid w:val="009255E7"/>
    <w:rsid w:val="009256B3"/>
    <w:rsid w:val="009256C2"/>
    <w:rsid w:val="009256F5"/>
    <w:rsid w:val="009256FA"/>
    <w:rsid w:val="00925744"/>
    <w:rsid w:val="009257FF"/>
    <w:rsid w:val="0092580E"/>
    <w:rsid w:val="00925843"/>
    <w:rsid w:val="009258AD"/>
    <w:rsid w:val="0092590C"/>
    <w:rsid w:val="009259A7"/>
    <w:rsid w:val="009259F2"/>
    <w:rsid w:val="00925A35"/>
    <w:rsid w:val="00925A6E"/>
    <w:rsid w:val="00925ABC"/>
    <w:rsid w:val="00925B01"/>
    <w:rsid w:val="00925B1B"/>
    <w:rsid w:val="00925B66"/>
    <w:rsid w:val="00925C55"/>
    <w:rsid w:val="00925D0A"/>
    <w:rsid w:val="00925D1A"/>
    <w:rsid w:val="00925D60"/>
    <w:rsid w:val="00925D84"/>
    <w:rsid w:val="00925D8D"/>
    <w:rsid w:val="00925DF8"/>
    <w:rsid w:val="00925E1D"/>
    <w:rsid w:val="00925E34"/>
    <w:rsid w:val="00925F07"/>
    <w:rsid w:val="00925F16"/>
    <w:rsid w:val="00925F40"/>
    <w:rsid w:val="00925FBB"/>
    <w:rsid w:val="00925FDD"/>
    <w:rsid w:val="00926078"/>
    <w:rsid w:val="009260DF"/>
    <w:rsid w:val="0092615D"/>
    <w:rsid w:val="00926188"/>
    <w:rsid w:val="009261AA"/>
    <w:rsid w:val="009261CC"/>
    <w:rsid w:val="009261F6"/>
    <w:rsid w:val="00926236"/>
    <w:rsid w:val="00926290"/>
    <w:rsid w:val="009262E0"/>
    <w:rsid w:val="009263CD"/>
    <w:rsid w:val="0092641D"/>
    <w:rsid w:val="0092644E"/>
    <w:rsid w:val="00926472"/>
    <w:rsid w:val="009264CA"/>
    <w:rsid w:val="0092653D"/>
    <w:rsid w:val="0092654C"/>
    <w:rsid w:val="0092655C"/>
    <w:rsid w:val="00926591"/>
    <w:rsid w:val="009265F5"/>
    <w:rsid w:val="0092662B"/>
    <w:rsid w:val="00926691"/>
    <w:rsid w:val="009266BA"/>
    <w:rsid w:val="009266D2"/>
    <w:rsid w:val="009268E7"/>
    <w:rsid w:val="009268EB"/>
    <w:rsid w:val="00926904"/>
    <w:rsid w:val="0092695D"/>
    <w:rsid w:val="00926967"/>
    <w:rsid w:val="0092697A"/>
    <w:rsid w:val="009269EB"/>
    <w:rsid w:val="00926A07"/>
    <w:rsid w:val="00926A0A"/>
    <w:rsid w:val="00926B34"/>
    <w:rsid w:val="00926B68"/>
    <w:rsid w:val="00926BC9"/>
    <w:rsid w:val="00926C1F"/>
    <w:rsid w:val="00926C29"/>
    <w:rsid w:val="00926C4B"/>
    <w:rsid w:val="00926CB1"/>
    <w:rsid w:val="00926CCF"/>
    <w:rsid w:val="00926CF8"/>
    <w:rsid w:val="00926D4D"/>
    <w:rsid w:val="00926D7E"/>
    <w:rsid w:val="00926DAB"/>
    <w:rsid w:val="00926DB3"/>
    <w:rsid w:val="00926DB8"/>
    <w:rsid w:val="00926E06"/>
    <w:rsid w:val="00926E7C"/>
    <w:rsid w:val="00926E80"/>
    <w:rsid w:val="00926E8F"/>
    <w:rsid w:val="00926EB4"/>
    <w:rsid w:val="00926EBE"/>
    <w:rsid w:val="00926ECC"/>
    <w:rsid w:val="00926EFF"/>
    <w:rsid w:val="00926F1B"/>
    <w:rsid w:val="00926FA1"/>
    <w:rsid w:val="00927013"/>
    <w:rsid w:val="00927053"/>
    <w:rsid w:val="0092707B"/>
    <w:rsid w:val="009270B7"/>
    <w:rsid w:val="009270CA"/>
    <w:rsid w:val="0092710D"/>
    <w:rsid w:val="0092717B"/>
    <w:rsid w:val="009271B2"/>
    <w:rsid w:val="009271DA"/>
    <w:rsid w:val="0092726E"/>
    <w:rsid w:val="009273EC"/>
    <w:rsid w:val="0092741D"/>
    <w:rsid w:val="00927455"/>
    <w:rsid w:val="00927498"/>
    <w:rsid w:val="00927517"/>
    <w:rsid w:val="0092752E"/>
    <w:rsid w:val="009275A8"/>
    <w:rsid w:val="009275B4"/>
    <w:rsid w:val="009275C8"/>
    <w:rsid w:val="009275EC"/>
    <w:rsid w:val="00927693"/>
    <w:rsid w:val="009276A8"/>
    <w:rsid w:val="00927710"/>
    <w:rsid w:val="0092775C"/>
    <w:rsid w:val="009277C7"/>
    <w:rsid w:val="009277CB"/>
    <w:rsid w:val="009277CF"/>
    <w:rsid w:val="009278A5"/>
    <w:rsid w:val="009278D2"/>
    <w:rsid w:val="00927901"/>
    <w:rsid w:val="0092792D"/>
    <w:rsid w:val="00927988"/>
    <w:rsid w:val="009279BE"/>
    <w:rsid w:val="009279D0"/>
    <w:rsid w:val="00927A6E"/>
    <w:rsid w:val="00927ACE"/>
    <w:rsid w:val="00927ADD"/>
    <w:rsid w:val="00927B30"/>
    <w:rsid w:val="00927B3B"/>
    <w:rsid w:val="00927BA6"/>
    <w:rsid w:val="00927BBB"/>
    <w:rsid w:val="00927BC5"/>
    <w:rsid w:val="00927BD6"/>
    <w:rsid w:val="00927BDF"/>
    <w:rsid w:val="00927C3E"/>
    <w:rsid w:val="00927CFA"/>
    <w:rsid w:val="00927CFF"/>
    <w:rsid w:val="00927D72"/>
    <w:rsid w:val="00927D8A"/>
    <w:rsid w:val="00927DC2"/>
    <w:rsid w:val="00927DF6"/>
    <w:rsid w:val="00927E17"/>
    <w:rsid w:val="00927E63"/>
    <w:rsid w:val="00927E78"/>
    <w:rsid w:val="00927EA7"/>
    <w:rsid w:val="00927F51"/>
    <w:rsid w:val="00927F6A"/>
    <w:rsid w:val="00927FB5"/>
    <w:rsid w:val="00930026"/>
    <w:rsid w:val="00930095"/>
    <w:rsid w:val="0093012F"/>
    <w:rsid w:val="00930145"/>
    <w:rsid w:val="0093016F"/>
    <w:rsid w:val="00930223"/>
    <w:rsid w:val="0093030D"/>
    <w:rsid w:val="009303AD"/>
    <w:rsid w:val="00930406"/>
    <w:rsid w:val="00930409"/>
    <w:rsid w:val="00930428"/>
    <w:rsid w:val="00930460"/>
    <w:rsid w:val="009304B5"/>
    <w:rsid w:val="009304E9"/>
    <w:rsid w:val="00930527"/>
    <w:rsid w:val="00930551"/>
    <w:rsid w:val="00930581"/>
    <w:rsid w:val="00930591"/>
    <w:rsid w:val="00930597"/>
    <w:rsid w:val="00930644"/>
    <w:rsid w:val="0093068D"/>
    <w:rsid w:val="009306B4"/>
    <w:rsid w:val="009306CC"/>
    <w:rsid w:val="009306E4"/>
    <w:rsid w:val="00930746"/>
    <w:rsid w:val="00930760"/>
    <w:rsid w:val="00930805"/>
    <w:rsid w:val="00930825"/>
    <w:rsid w:val="009308CA"/>
    <w:rsid w:val="0093094E"/>
    <w:rsid w:val="009309F8"/>
    <w:rsid w:val="009309FA"/>
    <w:rsid w:val="009309FF"/>
    <w:rsid w:val="00930A44"/>
    <w:rsid w:val="00930A84"/>
    <w:rsid w:val="00930AD0"/>
    <w:rsid w:val="00930B15"/>
    <w:rsid w:val="00930B30"/>
    <w:rsid w:val="00930B7D"/>
    <w:rsid w:val="00930BCE"/>
    <w:rsid w:val="00930BE8"/>
    <w:rsid w:val="00930C12"/>
    <w:rsid w:val="00930C2A"/>
    <w:rsid w:val="00930C2C"/>
    <w:rsid w:val="00930C82"/>
    <w:rsid w:val="00930CF9"/>
    <w:rsid w:val="00930D1E"/>
    <w:rsid w:val="00930D3C"/>
    <w:rsid w:val="00930D4C"/>
    <w:rsid w:val="00930DA9"/>
    <w:rsid w:val="00930DD0"/>
    <w:rsid w:val="00930E4C"/>
    <w:rsid w:val="00930E6B"/>
    <w:rsid w:val="00930E7C"/>
    <w:rsid w:val="00930E90"/>
    <w:rsid w:val="00930F15"/>
    <w:rsid w:val="00930FE8"/>
    <w:rsid w:val="00930FFB"/>
    <w:rsid w:val="00930FFF"/>
    <w:rsid w:val="00931018"/>
    <w:rsid w:val="00931056"/>
    <w:rsid w:val="00931057"/>
    <w:rsid w:val="0093107C"/>
    <w:rsid w:val="009310E0"/>
    <w:rsid w:val="00931116"/>
    <w:rsid w:val="00931148"/>
    <w:rsid w:val="00931167"/>
    <w:rsid w:val="0093117B"/>
    <w:rsid w:val="009311E3"/>
    <w:rsid w:val="00931298"/>
    <w:rsid w:val="009312A8"/>
    <w:rsid w:val="00931331"/>
    <w:rsid w:val="009313D2"/>
    <w:rsid w:val="009313E6"/>
    <w:rsid w:val="00931468"/>
    <w:rsid w:val="0093151D"/>
    <w:rsid w:val="0093151E"/>
    <w:rsid w:val="00931529"/>
    <w:rsid w:val="00931562"/>
    <w:rsid w:val="009315B4"/>
    <w:rsid w:val="009315BE"/>
    <w:rsid w:val="0093164E"/>
    <w:rsid w:val="0093166E"/>
    <w:rsid w:val="009316A5"/>
    <w:rsid w:val="009316AC"/>
    <w:rsid w:val="009316EF"/>
    <w:rsid w:val="00931738"/>
    <w:rsid w:val="00931748"/>
    <w:rsid w:val="0093176F"/>
    <w:rsid w:val="00931779"/>
    <w:rsid w:val="009317A8"/>
    <w:rsid w:val="00931807"/>
    <w:rsid w:val="00931822"/>
    <w:rsid w:val="0093186A"/>
    <w:rsid w:val="00931879"/>
    <w:rsid w:val="009318A5"/>
    <w:rsid w:val="009318E3"/>
    <w:rsid w:val="009318F4"/>
    <w:rsid w:val="009318FD"/>
    <w:rsid w:val="0093190D"/>
    <w:rsid w:val="0093190F"/>
    <w:rsid w:val="00931937"/>
    <w:rsid w:val="00931945"/>
    <w:rsid w:val="00931981"/>
    <w:rsid w:val="00931984"/>
    <w:rsid w:val="00931A76"/>
    <w:rsid w:val="00931AB3"/>
    <w:rsid w:val="00931ADB"/>
    <w:rsid w:val="00931AE0"/>
    <w:rsid w:val="00931AFC"/>
    <w:rsid w:val="00931B9E"/>
    <w:rsid w:val="00931BE8"/>
    <w:rsid w:val="00931CEB"/>
    <w:rsid w:val="00931D45"/>
    <w:rsid w:val="00931D74"/>
    <w:rsid w:val="00931DB2"/>
    <w:rsid w:val="00931DB5"/>
    <w:rsid w:val="00931ED0"/>
    <w:rsid w:val="00931EF4"/>
    <w:rsid w:val="00931F5F"/>
    <w:rsid w:val="00931F6C"/>
    <w:rsid w:val="00932099"/>
    <w:rsid w:val="009320E6"/>
    <w:rsid w:val="00932159"/>
    <w:rsid w:val="0093217A"/>
    <w:rsid w:val="00932181"/>
    <w:rsid w:val="00932188"/>
    <w:rsid w:val="0093219E"/>
    <w:rsid w:val="009321CE"/>
    <w:rsid w:val="009321D4"/>
    <w:rsid w:val="00932201"/>
    <w:rsid w:val="00932226"/>
    <w:rsid w:val="00932255"/>
    <w:rsid w:val="0093226B"/>
    <w:rsid w:val="00932271"/>
    <w:rsid w:val="00932283"/>
    <w:rsid w:val="00932286"/>
    <w:rsid w:val="0093228D"/>
    <w:rsid w:val="00932314"/>
    <w:rsid w:val="00932333"/>
    <w:rsid w:val="0093238B"/>
    <w:rsid w:val="0093238D"/>
    <w:rsid w:val="0093239E"/>
    <w:rsid w:val="009323B6"/>
    <w:rsid w:val="009323F0"/>
    <w:rsid w:val="009323F7"/>
    <w:rsid w:val="0093240E"/>
    <w:rsid w:val="00932427"/>
    <w:rsid w:val="00932466"/>
    <w:rsid w:val="0093247D"/>
    <w:rsid w:val="009324B5"/>
    <w:rsid w:val="009324E4"/>
    <w:rsid w:val="0093251A"/>
    <w:rsid w:val="0093251E"/>
    <w:rsid w:val="00932532"/>
    <w:rsid w:val="0093255C"/>
    <w:rsid w:val="00932599"/>
    <w:rsid w:val="009325D3"/>
    <w:rsid w:val="0093261C"/>
    <w:rsid w:val="00932642"/>
    <w:rsid w:val="00932667"/>
    <w:rsid w:val="009326BA"/>
    <w:rsid w:val="00932720"/>
    <w:rsid w:val="009327EF"/>
    <w:rsid w:val="00932803"/>
    <w:rsid w:val="0093285C"/>
    <w:rsid w:val="009328F4"/>
    <w:rsid w:val="0093290A"/>
    <w:rsid w:val="0093298B"/>
    <w:rsid w:val="0093298D"/>
    <w:rsid w:val="00932A58"/>
    <w:rsid w:val="00932A64"/>
    <w:rsid w:val="00932B09"/>
    <w:rsid w:val="00932B0F"/>
    <w:rsid w:val="00932B5C"/>
    <w:rsid w:val="00932C1B"/>
    <w:rsid w:val="00932C45"/>
    <w:rsid w:val="00932C57"/>
    <w:rsid w:val="00932C82"/>
    <w:rsid w:val="00932D10"/>
    <w:rsid w:val="00932DD2"/>
    <w:rsid w:val="00932E1A"/>
    <w:rsid w:val="00932F04"/>
    <w:rsid w:val="00932F1A"/>
    <w:rsid w:val="00932F2B"/>
    <w:rsid w:val="00932F50"/>
    <w:rsid w:val="00933055"/>
    <w:rsid w:val="00933062"/>
    <w:rsid w:val="0093307C"/>
    <w:rsid w:val="00933097"/>
    <w:rsid w:val="009330D9"/>
    <w:rsid w:val="009330E8"/>
    <w:rsid w:val="00933114"/>
    <w:rsid w:val="00933133"/>
    <w:rsid w:val="00933139"/>
    <w:rsid w:val="00933161"/>
    <w:rsid w:val="0093318A"/>
    <w:rsid w:val="00933227"/>
    <w:rsid w:val="00933245"/>
    <w:rsid w:val="009332AD"/>
    <w:rsid w:val="009332E4"/>
    <w:rsid w:val="0093334E"/>
    <w:rsid w:val="00933360"/>
    <w:rsid w:val="009333A3"/>
    <w:rsid w:val="009333F5"/>
    <w:rsid w:val="00933435"/>
    <w:rsid w:val="00933479"/>
    <w:rsid w:val="0093352B"/>
    <w:rsid w:val="0093356C"/>
    <w:rsid w:val="0093365F"/>
    <w:rsid w:val="009336A4"/>
    <w:rsid w:val="009336A6"/>
    <w:rsid w:val="009336BC"/>
    <w:rsid w:val="0093375A"/>
    <w:rsid w:val="00933787"/>
    <w:rsid w:val="00933791"/>
    <w:rsid w:val="009338B5"/>
    <w:rsid w:val="009338DB"/>
    <w:rsid w:val="00933928"/>
    <w:rsid w:val="0093395F"/>
    <w:rsid w:val="00933981"/>
    <w:rsid w:val="0093398B"/>
    <w:rsid w:val="00933A6F"/>
    <w:rsid w:val="00933A73"/>
    <w:rsid w:val="00933AFD"/>
    <w:rsid w:val="00933B48"/>
    <w:rsid w:val="00933BD0"/>
    <w:rsid w:val="00933BE3"/>
    <w:rsid w:val="00933BE4"/>
    <w:rsid w:val="00933C31"/>
    <w:rsid w:val="00933C7C"/>
    <w:rsid w:val="00933C9B"/>
    <w:rsid w:val="00933CA0"/>
    <w:rsid w:val="00933CE3"/>
    <w:rsid w:val="00933D2E"/>
    <w:rsid w:val="00933D50"/>
    <w:rsid w:val="00933D77"/>
    <w:rsid w:val="00933DFC"/>
    <w:rsid w:val="00933E91"/>
    <w:rsid w:val="00933F36"/>
    <w:rsid w:val="00933FCB"/>
    <w:rsid w:val="00933FDB"/>
    <w:rsid w:val="00934097"/>
    <w:rsid w:val="00934099"/>
    <w:rsid w:val="009340C4"/>
    <w:rsid w:val="00934152"/>
    <w:rsid w:val="00934162"/>
    <w:rsid w:val="00934182"/>
    <w:rsid w:val="0093425B"/>
    <w:rsid w:val="009342B8"/>
    <w:rsid w:val="009342BF"/>
    <w:rsid w:val="0093430B"/>
    <w:rsid w:val="0093432B"/>
    <w:rsid w:val="009343B5"/>
    <w:rsid w:val="009343DA"/>
    <w:rsid w:val="00934406"/>
    <w:rsid w:val="0093441E"/>
    <w:rsid w:val="00934461"/>
    <w:rsid w:val="00934479"/>
    <w:rsid w:val="009344A9"/>
    <w:rsid w:val="009344D9"/>
    <w:rsid w:val="009344E2"/>
    <w:rsid w:val="00934539"/>
    <w:rsid w:val="0093457B"/>
    <w:rsid w:val="009346A3"/>
    <w:rsid w:val="00934722"/>
    <w:rsid w:val="0093479B"/>
    <w:rsid w:val="009347AA"/>
    <w:rsid w:val="009347AB"/>
    <w:rsid w:val="009347B9"/>
    <w:rsid w:val="00934887"/>
    <w:rsid w:val="009348D2"/>
    <w:rsid w:val="009348D5"/>
    <w:rsid w:val="009348DD"/>
    <w:rsid w:val="009348F2"/>
    <w:rsid w:val="0093495B"/>
    <w:rsid w:val="00934A46"/>
    <w:rsid w:val="00934A70"/>
    <w:rsid w:val="00934AA8"/>
    <w:rsid w:val="00934B02"/>
    <w:rsid w:val="00934B31"/>
    <w:rsid w:val="00934B41"/>
    <w:rsid w:val="00934BB1"/>
    <w:rsid w:val="00934BBA"/>
    <w:rsid w:val="00934C0C"/>
    <w:rsid w:val="00934C7A"/>
    <w:rsid w:val="00934C80"/>
    <w:rsid w:val="00934CBD"/>
    <w:rsid w:val="00934CF4"/>
    <w:rsid w:val="00934CFA"/>
    <w:rsid w:val="00934D04"/>
    <w:rsid w:val="00934D20"/>
    <w:rsid w:val="00934D55"/>
    <w:rsid w:val="00934D62"/>
    <w:rsid w:val="00934D9F"/>
    <w:rsid w:val="00934E07"/>
    <w:rsid w:val="00934E0C"/>
    <w:rsid w:val="00934EE6"/>
    <w:rsid w:val="00934EF9"/>
    <w:rsid w:val="00934F66"/>
    <w:rsid w:val="00934FE6"/>
    <w:rsid w:val="00934FF0"/>
    <w:rsid w:val="00935049"/>
    <w:rsid w:val="0093508C"/>
    <w:rsid w:val="009350E1"/>
    <w:rsid w:val="00935115"/>
    <w:rsid w:val="00935153"/>
    <w:rsid w:val="009351C2"/>
    <w:rsid w:val="009351EE"/>
    <w:rsid w:val="0093521A"/>
    <w:rsid w:val="0093528D"/>
    <w:rsid w:val="009352B2"/>
    <w:rsid w:val="009352CA"/>
    <w:rsid w:val="009352EE"/>
    <w:rsid w:val="00935341"/>
    <w:rsid w:val="009353EF"/>
    <w:rsid w:val="00935418"/>
    <w:rsid w:val="00935468"/>
    <w:rsid w:val="0093549D"/>
    <w:rsid w:val="0093549F"/>
    <w:rsid w:val="00935503"/>
    <w:rsid w:val="00935566"/>
    <w:rsid w:val="00935574"/>
    <w:rsid w:val="0093559A"/>
    <w:rsid w:val="0093565B"/>
    <w:rsid w:val="0093568E"/>
    <w:rsid w:val="0093568F"/>
    <w:rsid w:val="00935694"/>
    <w:rsid w:val="00935709"/>
    <w:rsid w:val="00935762"/>
    <w:rsid w:val="0093576A"/>
    <w:rsid w:val="00935783"/>
    <w:rsid w:val="009357AA"/>
    <w:rsid w:val="00935892"/>
    <w:rsid w:val="0093589B"/>
    <w:rsid w:val="009358B2"/>
    <w:rsid w:val="00935A10"/>
    <w:rsid w:val="00935A89"/>
    <w:rsid w:val="00935A95"/>
    <w:rsid w:val="00935AA1"/>
    <w:rsid w:val="00935AB2"/>
    <w:rsid w:val="00935AE5"/>
    <w:rsid w:val="00935AFD"/>
    <w:rsid w:val="00935B06"/>
    <w:rsid w:val="00935B49"/>
    <w:rsid w:val="00935C11"/>
    <w:rsid w:val="00935C12"/>
    <w:rsid w:val="00935C94"/>
    <w:rsid w:val="00935DC7"/>
    <w:rsid w:val="00935DD9"/>
    <w:rsid w:val="00935DEE"/>
    <w:rsid w:val="00935DF8"/>
    <w:rsid w:val="00935E3A"/>
    <w:rsid w:val="00935E80"/>
    <w:rsid w:val="00935EC2"/>
    <w:rsid w:val="00935ECF"/>
    <w:rsid w:val="00935EDA"/>
    <w:rsid w:val="00935F20"/>
    <w:rsid w:val="00935FC8"/>
    <w:rsid w:val="00935FD7"/>
    <w:rsid w:val="00935FE8"/>
    <w:rsid w:val="00936034"/>
    <w:rsid w:val="00936059"/>
    <w:rsid w:val="00936070"/>
    <w:rsid w:val="00936085"/>
    <w:rsid w:val="00936093"/>
    <w:rsid w:val="0093610F"/>
    <w:rsid w:val="0093615F"/>
    <w:rsid w:val="009361A5"/>
    <w:rsid w:val="009361DE"/>
    <w:rsid w:val="009361E0"/>
    <w:rsid w:val="00936201"/>
    <w:rsid w:val="00936211"/>
    <w:rsid w:val="00936281"/>
    <w:rsid w:val="0093630C"/>
    <w:rsid w:val="00936360"/>
    <w:rsid w:val="00936388"/>
    <w:rsid w:val="009363EC"/>
    <w:rsid w:val="009363F8"/>
    <w:rsid w:val="00936441"/>
    <w:rsid w:val="00936451"/>
    <w:rsid w:val="00936465"/>
    <w:rsid w:val="00936485"/>
    <w:rsid w:val="00936486"/>
    <w:rsid w:val="00936490"/>
    <w:rsid w:val="009364AD"/>
    <w:rsid w:val="009364B5"/>
    <w:rsid w:val="009364C9"/>
    <w:rsid w:val="009364E8"/>
    <w:rsid w:val="009364F5"/>
    <w:rsid w:val="00936586"/>
    <w:rsid w:val="00936589"/>
    <w:rsid w:val="009365D1"/>
    <w:rsid w:val="00936605"/>
    <w:rsid w:val="00936607"/>
    <w:rsid w:val="00936608"/>
    <w:rsid w:val="0093667D"/>
    <w:rsid w:val="00936683"/>
    <w:rsid w:val="00936709"/>
    <w:rsid w:val="0093670D"/>
    <w:rsid w:val="0093670E"/>
    <w:rsid w:val="00936770"/>
    <w:rsid w:val="0093678C"/>
    <w:rsid w:val="009367F7"/>
    <w:rsid w:val="00936845"/>
    <w:rsid w:val="009368B4"/>
    <w:rsid w:val="0093690B"/>
    <w:rsid w:val="009369C5"/>
    <w:rsid w:val="009369D0"/>
    <w:rsid w:val="009369EA"/>
    <w:rsid w:val="00936A1D"/>
    <w:rsid w:val="00936A66"/>
    <w:rsid w:val="00936A87"/>
    <w:rsid w:val="00936AB9"/>
    <w:rsid w:val="00936ACD"/>
    <w:rsid w:val="00936B05"/>
    <w:rsid w:val="00936BE2"/>
    <w:rsid w:val="00936C4B"/>
    <w:rsid w:val="00936D13"/>
    <w:rsid w:val="00936D54"/>
    <w:rsid w:val="00936D72"/>
    <w:rsid w:val="00936DD4"/>
    <w:rsid w:val="00936DDD"/>
    <w:rsid w:val="00936DF8"/>
    <w:rsid w:val="00936E14"/>
    <w:rsid w:val="00936E51"/>
    <w:rsid w:val="00936E62"/>
    <w:rsid w:val="00936E64"/>
    <w:rsid w:val="00936E73"/>
    <w:rsid w:val="00936EF8"/>
    <w:rsid w:val="00936F40"/>
    <w:rsid w:val="00936F50"/>
    <w:rsid w:val="00936F70"/>
    <w:rsid w:val="00936FC5"/>
    <w:rsid w:val="00937012"/>
    <w:rsid w:val="00937045"/>
    <w:rsid w:val="0093706B"/>
    <w:rsid w:val="00937165"/>
    <w:rsid w:val="009371F1"/>
    <w:rsid w:val="009372B5"/>
    <w:rsid w:val="00937317"/>
    <w:rsid w:val="00937345"/>
    <w:rsid w:val="009373A1"/>
    <w:rsid w:val="0093747C"/>
    <w:rsid w:val="00937492"/>
    <w:rsid w:val="009375C4"/>
    <w:rsid w:val="009375D6"/>
    <w:rsid w:val="0093763C"/>
    <w:rsid w:val="00937731"/>
    <w:rsid w:val="009377E7"/>
    <w:rsid w:val="009377EB"/>
    <w:rsid w:val="009378AA"/>
    <w:rsid w:val="009378C9"/>
    <w:rsid w:val="0093792F"/>
    <w:rsid w:val="00937981"/>
    <w:rsid w:val="00937996"/>
    <w:rsid w:val="0093799C"/>
    <w:rsid w:val="009379AB"/>
    <w:rsid w:val="009379C9"/>
    <w:rsid w:val="009379E3"/>
    <w:rsid w:val="00937A54"/>
    <w:rsid w:val="00937A6D"/>
    <w:rsid w:val="00937A9A"/>
    <w:rsid w:val="00937AD5"/>
    <w:rsid w:val="00937C1D"/>
    <w:rsid w:val="00937CED"/>
    <w:rsid w:val="00937DB7"/>
    <w:rsid w:val="00937DF2"/>
    <w:rsid w:val="00937E2C"/>
    <w:rsid w:val="00937E39"/>
    <w:rsid w:val="00937E49"/>
    <w:rsid w:val="00937E59"/>
    <w:rsid w:val="00937E72"/>
    <w:rsid w:val="00937EAE"/>
    <w:rsid w:val="00937EB0"/>
    <w:rsid w:val="00937EE5"/>
    <w:rsid w:val="00937EEB"/>
    <w:rsid w:val="00937F0D"/>
    <w:rsid w:val="00937F4C"/>
    <w:rsid w:val="00937FC5"/>
    <w:rsid w:val="00940096"/>
    <w:rsid w:val="00940097"/>
    <w:rsid w:val="0094014A"/>
    <w:rsid w:val="009401F9"/>
    <w:rsid w:val="00940250"/>
    <w:rsid w:val="009402AE"/>
    <w:rsid w:val="009402E5"/>
    <w:rsid w:val="00940355"/>
    <w:rsid w:val="00940368"/>
    <w:rsid w:val="0094036D"/>
    <w:rsid w:val="009403A5"/>
    <w:rsid w:val="009403E4"/>
    <w:rsid w:val="0094042A"/>
    <w:rsid w:val="00940433"/>
    <w:rsid w:val="00940435"/>
    <w:rsid w:val="00940458"/>
    <w:rsid w:val="0094045D"/>
    <w:rsid w:val="00940515"/>
    <w:rsid w:val="00940551"/>
    <w:rsid w:val="009405F2"/>
    <w:rsid w:val="00940609"/>
    <w:rsid w:val="0094061C"/>
    <w:rsid w:val="00940646"/>
    <w:rsid w:val="009406A3"/>
    <w:rsid w:val="009406AE"/>
    <w:rsid w:val="009406B5"/>
    <w:rsid w:val="009406C3"/>
    <w:rsid w:val="00940731"/>
    <w:rsid w:val="00940789"/>
    <w:rsid w:val="0094079B"/>
    <w:rsid w:val="00940806"/>
    <w:rsid w:val="00940865"/>
    <w:rsid w:val="009408BF"/>
    <w:rsid w:val="0094094D"/>
    <w:rsid w:val="00940957"/>
    <w:rsid w:val="00940995"/>
    <w:rsid w:val="00940A31"/>
    <w:rsid w:val="00940AB3"/>
    <w:rsid w:val="00940B4E"/>
    <w:rsid w:val="00940BAD"/>
    <w:rsid w:val="00940BEB"/>
    <w:rsid w:val="00940CB0"/>
    <w:rsid w:val="00940D46"/>
    <w:rsid w:val="00940DF9"/>
    <w:rsid w:val="00940E3A"/>
    <w:rsid w:val="00940E48"/>
    <w:rsid w:val="00940E64"/>
    <w:rsid w:val="00940E75"/>
    <w:rsid w:val="00940E99"/>
    <w:rsid w:val="00940F33"/>
    <w:rsid w:val="00940F92"/>
    <w:rsid w:val="00940FAA"/>
    <w:rsid w:val="00941050"/>
    <w:rsid w:val="00941051"/>
    <w:rsid w:val="009410A5"/>
    <w:rsid w:val="0094111A"/>
    <w:rsid w:val="00941127"/>
    <w:rsid w:val="0094115B"/>
    <w:rsid w:val="00941165"/>
    <w:rsid w:val="00941167"/>
    <w:rsid w:val="009411A5"/>
    <w:rsid w:val="009411C5"/>
    <w:rsid w:val="009411D8"/>
    <w:rsid w:val="009411F7"/>
    <w:rsid w:val="00941207"/>
    <w:rsid w:val="009412B6"/>
    <w:rsid w:val="009412E8"/>
    <w:rsid w:val="009412F9"/>
    <w:rsid w:val="00941325"/>
    <w:rsid w:val="0094137F"/>
    <w:rsid w:val="009413C0"/>
    <w:rsid w:val="00941421"/>
    <w:rsid w:val="00941439"/>
    <w:rsid w:val="00941528"/>
    <w:rsid w:val="00941545"/>
    <w:rsid w:val="00941565"/>
    <w:rsid w:val="00941597"/>
    <w:rsid w:val="00941610"/>
    <w:rsid w:val="009416A1"/>
    <w:rsid w:val="00941721"/>
    <w:rsid w:val="00941756"/>
    <w:rsid w:val="0094176B"/>
    <w:rsid w:val="009417B8"/>
    <w:rsid w:val="009417D5"/>
    <w:rsid w:val="009417D6"/>
    <w:rsid w:val="009417E4"/>
    <w:rsid w:val="009417EF"/>
    <w:rsid w:val="009417F0"/>
    <w:rsid w:val="00941809"/>
    <w:rsid w:val="00941824"/>
    <w:rsid w:val="0094185E"/>
    <w:rsid w:val="0094189F"/>
    <w:rsid w:val="009418E1"/>
    <w:rsid w:val="00941913"/>
    <w:rsid w:val="00941997"/>
    <w:rsid w:val="009419A8"/>
    <w:rsid w:val="009419BB"/>
    <w:rsid w:val="009419CA"/>
    <w:rsid w:val="009419D6"/>
    <w:rsid w:val="009419F1"/>
    <w:rsid w:val="00941A79"/>
    <w:rsid w:val="00941A7B"/>
    <w:rsid w:val="00941AF2"/>
    <w:rsid w:val="00941B83"/>
    <w:rsid w:val="00941BBC"/>
    <w:rsid w:val="00941BEA"/>
    <w:rsid w:val="00941C46"/>
    <w:rsid w:val="00941C5F"/>
    <w:rsid w:val="00941DA1"/>
    <w:rsid w:val="00941DA4"/>
    <w:rsid w:val="00941DA9"/>
    <w:rsid w:val="00941DEE"/>
    <w:rsid w:val="00941E3D"/>
    <w:rsid w:val="00941E54"/>
    <w:rsid w:val="00941E67"/>
    <w:rsid w:val="00941EAC"/>
    <w:rsid w:val="00941EF4"/>
    <w:rsid w:val="00941F03"/>
    <w:rsid w:val="00941F4D"/>
    <w:rsid w:val="00941F7E"/>
    <w:rsid w:val="00941F81"/>
    <w:rsid w:val="00942069"/>
    <w:rsid w:val="0094217B"/>
    <w:rsid w:val="0094218C"/>
    <w:rsid w:val="00942205"/>
    <w:rsid w:val="00942206"/>
    <w:rsid w:val="0094226D"/>
    <w:rsid w:val="0094227E"/>
    <w:rsid w:val="00942285"/>
    <w:rsid w:val="009422EE"/>
    <w:rsid w:val="009423B8"/>
    <w:rsid w:val="009423DD"/>
    <w:rsid w:val="009423E9"/>
    <w:rsid w:val="00942438"/>
    <w:rsid w:val="00942455"/>
    <w:rsid w:val="00942481"/>
    <w:rsid w:val="009424B5"/>
    <w:rsid w:val="00942559"/>
    <w:rsid w:val="009425E6"/>
    <w:rsid w:val="009426C9"/>
    <w:rsid w:val="009426FD"/>
    <w:rsid w:val="009427AA"/>
    <w:rsid w:val="009427B6"/>
    <w:rsid w:val="009427CF"/>
    <w:rsid w:val="00942806"/>
    <w:rsid w:val="0094283C"/>
    <w:rsid w:val="0094287D"/>
    <w:rsid w:val="00942885"/>
    <w:rsid w:val="009428AA"/>
    <w:rsid w:val="009428CC"/>
    <w:rsid w:val="0094292E"/>
    <w:rsid w:val="0094297C"/>
    <w:rsid w:val="009429BE"/>
    <w:rsid w:val="009429CF"/>
    <w:rsid w:val="00942A6A"/>
    <w:rsid w:val="00942A9C"/>
    <w:rsid w:val="00942B28"/>
    <w:rsid w:val="00942C30"/>
    <w:rsid w:val="00942C78"/>
    <w:rsid w:val="00942C93"/>
    <w:rsid w:val="00942D39"/>
    <w:rsid w:val="00942D70"/>
    <w:rsid w:val="00942DE2"/>
    <w:rsid w:val="00942EC6"/>
    <w:rsid w:val="00942EFD"/>
    <w:rsid w:val="00942F1B"/>
    <w:rsid w:val="00942F81"/>
    <w:rsid w:val="00942F95"/>
    <w:rsid w:val="00942FA4"/>
    <w:rsid w:val="00942FCF"/>
    <w:rsid w:val="00942FD2"/>
    <w:rsid w:val="00942FF6"/>
    <w:rsid w:val="00943044"/>
    <w:rsid w:val="00943062"/>
    <w:rsid w:val="0094309B"/>
    <w:rsid w:val="009430A5"/>
    <w:rsid w:val="0094312D"/>
    <w:rsid w:val="00943152"/>
    <w:rsid w:val="00943156"/>
    <w:rsid w:val="00943178"/>
    <w:rsid w:val="009431B4"/>
    <w:rsid w:val="009431CB"/>
    <w:rsid w:val="009431FA"/>
    <w:rsid w:val="009432A0"/>
    <w:rsid w:val="009432BE"/>
    <w:rsid w:val="009432C4"/>
    <w:rsid w:val="00943331"/>
    <w:rsid w:val="00943343"/>
    <w:rsid w:val="009433A9"/>
    <w:rsid w:val="009433D3"/>
    <w:rsid w:val="009433E8"/>
    <w:rsid w:val="009434FD"/>
    <w:rsid w:val="0094351E"/>
    <w:rsid w:val="0094351F"/>
    <w:rsid w:val="009435A1"/>
    <w:rsid w:val="009435A2"/>
    <w:rsid w:val="009435D5"/>
    <w:rsid w:val="00943630"/>
    <w:rsid w:val="0094363C"/>
    <w:rsid w:val="009436C2"/>
    <w:rsid w:val="009436C5"/>
    <w:rsid w:val="009436FB"/>
    <w:rsid w:val="00943797"/>
    <w:rsid w:val="009437DA"/>
    <w:rsid w:val="00943864"/>
    <w:rsid w:val="00943881"/>
    <w:rsid w:val="00943993"/>
    <w:rsid w:val="009439D3"/>
    <w:rsid w:val="00943A31"/>
    <w:rsid w:val="00943A9D"/>
    <w:rsid w:val="00943AF8"/>
    <w:rsid w:val="00943B04"/>
    <w:rsid w:val="00943B1F"/>
    <w:rsid w:val="00943B96"/>
    <w:rsid w:val="00943BB8"/>
    <w:rsid w:val="00943BD6"/>
    <w:rsid w:val="00943C3C"/>
    <w:rsid w:val="00943CC0"/>
    <w:rsid w:val="00943CFC"/>
    <w:rsid w:val="00943D1D"/>
    <w:rsid w:val="00943D7B"/>
    <w:rsid w:val="00943D86"/>
    <w:rsid w:val="00943E5E"/>
    <w:rsid w:val="00943ECC"/>
    <w:rsid w:val="00943F6B"/>
    <w:rsid w:val="00943F8A"/>
    <w:rsid w:val="0094402D"/>
    <w:rsid w:val="0094404A"/>
    <w:rsid w:val="0094405C"/>
    <w:rsid w:val="009440F3"/>
    <w:rsid w:val="009440FF"/>
    <w:rsid w:val="0094411F"/>
    <w:rsid w:val="0094415C"/>
    <w:rsid w:val="0094417C"/>
    <w:rsid w:val="0094418F"/>
    <w:rsid w:val="00944285"/>
    <w:rsid w:val="009442AC"/>
    <w:rsid w:val="009442DF"/>
    <w:rsid w:val="009443B6"/>
    <w:rsid w:val="0094440F"/>
    <w:rsid w:val="00944437"/>
    <w:rsid w:val="0094445D"/>
    <w:rsid w:val="0094447F"/>
    <w:rsid w:val="009444A2"/>
    <w:rsid w:val="0094450A"/>
    <w:rsid w:val="0094452D"/>
    <w:rsid w:val="0094455B"/>
    <w:rsid w:val="0094457A"/>
    <w:rsid w:val="00944585"/>
    <w:rsid w:val="009445FD"/>
    <w:rsid w:val="00944631"/>
    <w:rsid w:val="00944636"/>
    <w:rsid w:val="0094466E"/>
    <w:rsid w:val="00944765"/>
    <w:rsid w:val="009447E6"/>
    <w:rsid w:val="0094480A"/>
    <w:rsid w:val="0094484B"/>
    <w:rsid w:val="00944877"/>
    <w:rsid w:val="00944890"/>
    <w:rsid w:val="009448B1"/>
    <w:rsid w:val="009448F8"/>
    <w:rsid w:val="00944946"/>
    <w:rsid w:val="0094496D"/>
    <w:rsid w:val="0094497F"/>
    <w:rsid w:val="00944A84"/>
    <w:rsid w:val="00944AD8"/>
    <w:rsid w:val="00944B14"/>
    <w:rsid w:val="00944B8E"/>
    <w:rsid w:val="00944BD5"/>
    <w:rsid w:val="00944CA5"/>
    <w:rsid w:val="00944D68"/>
    <w:rsid w:val="00944E55"/>
    <w:rsid w:val="00944E7B"/>
    <w:rsid w:val="00944E9C"/>
    <w:rsid w:val="00944EA3"/>
    <w:rsid w:val="00944ED9"/>
    <w:rsid w:val="00944F27"/>
    <w:rsid w:val="00944F2F"/>
    <w:rsid w:val="00945005"/>
    <w:rsid w:val="00945044"/>
    <w:rsid w:val="0094504F"/>
    <w:rsid w:val="0094507E"/>
    <w:rsid w:val="00945091"/>
    <w:rsid w:val="009450E3"/>
    <w:rsid w:val="00945135"/>
    <w:rsid w:val="00945146"/>
    <w:rsid w:val="009451B8"/>
    <w:rsid w:val="009451F3"/>
    <w:rsid w:val="00945200"/>
    <w:rsid w:val="00945215"/>
    <w:rsid w:val="00945224"/>
    <w:rsid w:val="0094526D"/>
    <w:rsid w:val="009452C9"/>
    <w:rsid w:val="00945325"/>
    <w:rsid w:val="00945353"/>
    <w:rsid w:val="009453C2"/>
    <w:rsid w:val="00945407"/>
    <w:rsid w:val="00945427"/>
    <w:rsid w:val="0094543E"/>
    <w:rsid w:val="00945465"/>
    <w:rsid w:val="00945468"/>
    <w:rsid w:val="00945507"/>
    <w:rsid w:val="0094565E"/>
    <w:rsid w:val="009456A3"/>
    <w:rsid w:val="009456BA"/>
    <w:rsid w:val="009456C9"/>
    <w:rsid w:val="009456E8"/>
    <w:rsid w:val="00945756"/>
    <w:rsid w:val="009458C0"/>
    <w:rsid w:val="009458CB"/>
    <w:rsid w:val="009458E0"/>
    <w:rsid w:val="0094598B"/>
    <w:rsid w:val="0094598F"/>
    <w:rsid w:val="00945994"/>
    <w:rsid w:val="0094599B"/>
    <w:rsid w:val="00945AE3"/>
    <w:rsid w:val="00945B60"/>
    <w:rsid w:val="00945BA1"/>
    <w:rsid w:val="00945CCF"/>
    <w:rsid w:val="00945CD9"/>
    <w:rsid w:val="00945D03"/>
    <w:rsid w:val="00945D5E"/>
    <w:rsid w:val="00945D8E"/>
    <w:rsid w:val="00945D96"/>
    <w:rsid w:val="00945DDE"/>
    <w:rsid w:val="00945DED"/>
    <w:rsid w:val="00945DF1"/>
    <w:rsid w:val="00945E31"/>
    <w:rsid w:val="00945E66"/>
    <w:rsid w:val="00945E82"/>
    <w:rsid w:val="00945F22"/>
    <w:rsid w:val="00945F8D"/>
    <w:rsid w:val="00945FCE"/>
    <w:rsid w:val="0094603E"/>
    <w:rsid w:val="009460CF"/>
    <w:rsid w:val="009460D6"/>
    <w:rsid w:val="009460EE"/>
    <w:rsid w:val="0094610F"/>
    <w:rsid w:val="0094617E"/>
    <w:rsid w:val="00946259"/>
    <w:rsid w:val="009462D0"/>
    <w:rsid w:val="009462E5"/>
    <w:rsid w:val="009462F2"/>
    <w:rsid w:val="009462FC"/>
    <w:rsid w:val="00946328"/>
    <w:rsid w:val="00946338"/>
    <w:rsid w:val="0094638C"/>
    <w:rsid w:val="00946396"/>
    <w:rsid w:val="0094639F"/>
    <w:rsid w:val="009463AD"/>
    <w:rsid w:val="00946406"/>
    <w:rsid w:val="00946465"/>
    <w:rsid w:val="009464C4"/>
    <w:rsid w:val="00946531"/>
    <w:rsid w:val="00946539"/>
    <w:rsid w:val="00946555"/>
    <w:rsid w:val="00946590"/>
    <w:rsid w:val="0094662C"/>
    <w:rsid w:val="0094664D"/>
    <w:rsid w:val="0094690A"/>
    <w:rsid w:val="00946977"/>
    <w:rsid w:val="0094699F"/>
    <w:rsid w:val="00946A7B"/>
    <w:rsid w:val="00946ADE"/>
    <w:rsid w:val="00946B81"/>
    <w:rsid w:val="00946BFF"/>
    <w:rsid w:val="00946C02"/>
    <w:rsid w:val="00946D20"/>
    <w:rsid w:val="00946D87"/>
    <w:rsid w:val="00946DF4"/>
    <w:rsid w:val="00946DFA"/>
    <w:rsid w:val="00946E40"/>
    <w:rsid w:val="00946EAB"/>
    <w:rsid w:val="00946EC1"/>
    <w:rsid w:val="00946EDD"/>
    <w:rsid w:val="00946F2E"/>
    <w:rsid w:val="00946F31"/>
    <w:rsid w:val="00946F72"/>
    <w:rsid w:val="00947067"/>
    <w:rsid w:val="0094711D"/>
    <w:rsid w:val="009471BF"/>
    <w:rsid w:val="009471FC"/>
    <w:rsid w:val="00947252"/>
    <w:rsid w:val="00947299"/>
    <w:rsid w:val="00947303"/>
    <w:rsid w:val="0094732A"/>
    <w:rsid w:val="009473AA"/>
    <w:rsid w:val="009473D2"/>
    <w:rsid w:val="00947445"/>
    <w:rsid w:val="00947486"/>
    <w:rsid w:val="00947491"/>
    <w:rsid w:val="00947493"/>
    <w:rsid w:val="009474BC"/>
    <w:rsid w:val="00947525"/>
    <w:rsid w:val="00947563"/>
    <w:rsid w:val="0094756E"/>
    <w:rsid w:val="009475D3"/>
    <w:rsid w:val="0094760B"/>
    <w:rsid w:val="00947612"/>
    <w:rsid w:val="00947659"/>
    <w:rsid w:val="00947699"/>
    <w:rsid w:val="009476BC"/>
    <w:rsid w:val="009476DE"/>
    <w:rsid w:val="009477E2"/>
    <w:rsid w:val="009477FF"/>
    <w:rsid w:val="00947834"/>
    <w:rsid w:val="0094789E"/>
    <w:rsid w:val="00947910"/>
    <w:rsid w:val="00947987"/>
    <w:rsid w:val="009479DB"/>
    <w:rsid w:val="009479EC"/>
    <w:rsid w:val="00947A15"/>
    <w:rsid w:val="00947A8F"/>
    <w:rsid w:val="00947ADB"/>
    <w:rsid w:val="00947B33"/>
    <w:rsid w:val="00947BB6"/>
    <w:rsid w:val="00947BB9"/>
    <w:rsid w:val="00947BC0"/>
    <w:rsid w:val="00947BED"/>
    <w:rsid w:val="00947C4D"/>
    <w:rsid w:val="00947C95"/>
    <w:rsid w:val="00947CD4"/>
    <w:rsid w:val="00947CD8"/>
    <w:rsid w:val="00947D08"/>
    <w:rsid w:val="00947D16"/>
    <w:rsid w:val="00947D21"/>
    <w:rsid w:val="00947D2C"/>
    <w:rsid w:val="00947D7C"/>
    <w:rsid w:val="00947DA6"/>
    <w:rsid w:val="00947DAE"/>
    <w:rsid w:val="00947DCF"/>
    <w:rsid w:val="00947DD0"/>
    <w:rsid w:val="00947E6B"/>
    <w:rsid w:val="00947EB0"/>
    <w:rsid w:val="00947EDC"/>
    <w:rsid w:val="00947F30"/>
    <w:rsid w:val="00947F61"/>
    <w:rsid w:val="00947FBF"/>
    <w:rsid w:val="00947FDE"/>
    <w:rsid w:val="0095000C"/>
    <w:rsid w:val="00950061"/>
    <w:rsid w:val="00950079"/>
    <w:rsid w:val="009500C1"/>
    <w:rsid w:val="009500C5"/>
    <w:rsid w:val="009500D4"/>
    <w:rsid w:val="00950138"/>
    <w:rsid w:val="00950184"/>
    <w:rsid w:val="009501B3"/>
    <w:rsid w:val="009501C4"/>
    <w:rsid w:val="009501F2"/>
    <w:rsid w:val="009501F4"/>
    <w:rsid w:val="0095026F"/>
    <w:rsid w:val="0095028C"/>
    <w:rsid w:val="0095029B"/>
    <w:rsid w:val="009502B0"/>
    <w:rsid w:val="009502E0"/>
    <w:rsid w:val="009502E1"/>
    <w:rsid w:val="00950346"/>
    <w:rsid w:val="0095036C"/>
    <w:rsid w:val="009504CC"/>
    <w:rsid w:val="0095054A"/>
    <w:rsid w:val="00950564"/>
    <w:rsid w:val="0095058E"/>
    <w:rsid w:val="009505F4"/>
    <w:rsid w:val="00950643"/>
    <w:rsid w:val="0095069D"/>
    <w:rsid w:val="009506AF"/>
    <w:rsid w:val="00950712"/>
    <w:rsid w:val="0095079F"/>
    <w:rsid w:val="009507F5"/>
    <w:rsid w:val="0095081D"/>
    <w:rsid w:val="00950828"/>
    <w:rsid w:val="00950854"/>
    <w:rsid w:val="0095089E"/>
    <w:rsid w:val="009508ED"/>
    <w:rsid w:val="00950908"/>
    <w:rsid w:val="00950914"/>
    <w:rsid w:val="0095095A"/>
    <w:rsid w:val="0095097B"/>
    <w:rsid w:val="00950999"/>
    <w:rsid w:val="009509AB"/>
    <w:rsid w:val="009509F1"/>
    <w:rsid w:val="00950A16"/>
    <w:rsid w:val="00950ABA"/>
    <w:rsid w:val="00950AEA"/>
    <w:rsid w:val="00950AED"/>
    <w:rsid w:val="00950AF3"/>
    <w:rsid w:val="00950B19"/>
    <w:rsid w:val="00950B82"/>
    <w:rsid w:val="00950B92"/>
    <w:rsid w:val="00950BB5"/>
    <w:rsid w:val="00950BBC"/>
    <w:rsid w:val="00950BD2"/>
    <w:rsid w:val="00950C01"/>
    <w:rsid w:val="00950C1B"/>
    <w:rsid w:val="00950C5D"/>
    <w:rsid w:val="00950D44"/>
    <w:rsid w:val="00950DA4"/>
    <w:rsid w:val="00950E1B"/>
    <w:rsid w:val="00950E20"/>
    <w:rsid w:val="00950E2B"/>
    <w:rsid w:val="00950E87"/>
    <w:rsid w:val="00950E95"/>
    <w:rsid w:val="00950EA5"/>
    <w:rsid w:val="00950EE7"/>
    <w:rsid w:val="00950F1E"/>
    <w:rsid w:val="00950F96"/>
    <w:rsid w:val="00951030"/>
    <w:rsid w:val="009510D5"/>
    <w:rsid w:val="00951111"/>
    <w:rsid w:val="0095112C"/>
    <w:rsid w:val="00951133"/>
    <w:rsid w:val="009511BE"/>
    <w:rsid w:val="0095127E"/>
    <w:rsid w:val="009512C5"/>
    <w:rsid w:val="009512E5"/>
    <w:rsid w:val="00951312"/>
    <w:rsid w:val="0095132C"/>
    <w:rsid w:val="00951379"/>
    <w:rsid w:val="00951390"/>
    <w:rsid w:val="009513A3"/>
    <w:rsid w:val="009513B2"/>
    <w:rsid w:val="00951400"/>
    <w:rsid w:val="0095142D"/>
    <w:rsid w:val="009514A7"/>
    <w:rsid w:val="00951590"/>
    <w:rsid w:val="009515A5"/>
    <w:rsid w:val="009515AB"/>
    <w:rsid w:val="009515F3"/>
    <w:rsid w:val="0095163C"/>
    <w:rsid w:val="0095166B"/>
    <w:rsid w:val="009516A0"/>
    <w:rsid w:val="0095178C"/>
    <w:rsid w:val="009517FA"/>
    <w:rsid w:val="00951830"/>
    <w:rsid w:val="009518A1"/>
    <w:rsid w:val="009518AD"/>
    <w:rsid w:val="009518C8"/>
    <w:rsid w:val="009518E7"/>
    <w:rsid w:val="00951919"/>
    <w:rsid w:val="0095194E"/>
    <w:rsid w:val="0095197E"/>
    <w:rsid w:val="00951995"/>
    <w:rsid w:val="009519B0"/>
    <w:rsid w:val="00951A1E"/>
    <w:rsid w:val="00951A2B"/>
    <w:rsid w:val="00951A3C"/>
    <w:rsid w:val="00951A55"/>
    <w:rsid w:val="00951A8E"/>
    <w:rsid w:val="00951AB9"/>
    <w:rsid w:val="00951ACD"/>
    <w:rsid w:val="00951AD0"/>
    <w:rsid w:val="00951B45"/>
    <w:rsid w:val="00951B47"/>
    <w:rsid w:val="00951B5A"/>
    <w:rsid w:val="00951B62"/>
    <w:rsid w:val="00951BC0"/>
    <w:rsid w:val="00951BD9"/>
    <w:rsid w:val="00951C12"/>
    <w:rsid w:val="00951C63"/>
    <w:rsid w:val="00951CB5"/>
    <w:rsid w:val="00951CB6"/>
    <w:rsid w:val="00951D9C"/>
    <w:rsid w:val="00951DD8"/>
    <w:rsid w:val="00951DE8"/>
    <w:rsid w:val="00951E7C"/>
    <w:rsid w:val="00951E81"/>
    <w:rsid w:val="00951EE3"/>
    <w:rsid w:val="00951F28"/>
    <w:rsid w:val="00951F47"/>
    <w:rsid w:val="00951F53"/>
    <w:rsid w:val="00951F5C"/>
    <w:rsid w:val="00951FB1"/>
    <w:rsid w:val="00951FB6"/>
    <w:rsid w:val="00951FCE"/>
    <w:rsid w:val="00951FD6"/>
    <w:rsid w:val="00951FE8"/>
    <w:rsid w:val="009520C2"/>
    <w:rsid w:val="009520F2"/>
    <w:rsid w:val="00952119"/>
    <w:rsid w:val="00952136"/>
    <w:rsid w:val="0095216D"/>
    <w:rsid w:val="00952170"/>
    <w:rsid w:val="0095219E"/>
    <w:rsid w:val="0095228D"/>
    <w:rsid w:val="009522EE"/>
    <w:rsid w:val="00952331"/>
    <w:rsid w:val="00952342"/>
    <w:rsid w:val="00952396"/>
    <w:rsid w:val="009523A5"/>
    <w:rsid w:val="009523E2"/>
    <w:rsid w:val="00952451"/>
    <w:rsid w:val="00952500"/>
    <w:rsid w:val="00952514"/>
    <w:rsid w:val="00952553"/>
    <w:rsid w:val="00952558"/>
    <w:rsid w:val="0095255B"/>
    <w:rsid w:val="00952561"/>
    <w:rsid w:val="0095258F"/>
    <w:rsid w:val="009525EC"/>
    <w:rsid w:val="0095262D"/>
    <w:rsid w:val="00952679"/>
    <w:rsid w:val="0095267B"/>
    <w:rsid w:val="009526DC"/>
    <w:rsid w:val="00952700"/>
    <w:rsid w:val="0095275E"/>
    <w:rsid w:val="0095279C"/>
    <w:rsid w:val="009527E1"/>
    <w:rsid w:val="0095284E"/>
    <w:rsid w:val="0095285A"/>
    <w:rsid w:val="009528A3"/>
    <w:rsid w:val="00952914"/>
    <w:rsid w:val="00952970"/>
    <w:rsid w:val="009529E9"/>
    <w:rsid w:val="00952A87"/>
    <w:rsid w:val="00952A92"/>
    <w:rsid w:val="00952AE8"/>
    <w:rsid w:val="00952B62"/>
    <w:rsid w:val="00952B76"/>
    <w:rsid w:val="00952BB8"/>
    <w:rsid w:val="00952C19"/>
    <w:rsid w:val="00952C4C"/>
    <w:rsid w:val="00952DE6"/>
    <w:rsid w:val="00952F8C"/>
    <w:rsid w:val="00952F9E"/>
    <w:rsid w:val="00952FAD"/>
    <w:rsid w:val="00952FEF"/>
    <w:rsid w:val="0095303C"/>
    <w:rsid w:val="00953075"/>
    <w:rsid w:val="00953103"/>
    <w:rsid w:val="0095313C"/>
    <w:rsid w:val="0095315A"/>
    <w:rsid w:val="00953189"/>
    <w:rsid w:val="009531BB"/>
    <w:rsid w:val="009531C3"/>
    <w:rsid w:val="009531DD"/>
    <w:rsid w:val="00953200"/>
    <w:rsid w:val="0095322F"/>
    <w:rsid w:val="00953257"/>
    <w:rsid w:val="009532C9"/>
    <w:rsid w:val="009532DD"/>
    <w:rsid w:val="009532E8"/>
    <w:rsid w:val="00953400"/>
    <w:rsid w:val="00953478"/>
    <w:rsid w:val="009534F8"/>
    <w:rsid w:val="0095353B"/>
    <w:rsid w:val="00953574"/>
    <w:rsid w:val="009535A7"/>
    <w:rsid w:val="009535DE"/>
    <w:rsid w:val="0095362F"/>
    <w:rsid w:val="00953632"/>
    <w:rsid w:val="0095368A"/>
    <w:rsid w:val="009536AE"/>
    <w:rsid w:val="009536BE"/>
    <w:rsid w:val="0095370A"/>
    <w:rsid w:val="00953729"/>
    <w:rsid w:val="00953752"/>
    <w:rsid w:val="00953770"/>
    <w:rsid w:val="009537B6"/>
    <w:rsid w:val="009537CB"/>
    <w:rsid w:val="009537FD"/>
    <w:rsid w:val="00953880"/>
    <w:rsid w:val="009538DC"/>
    <w:rsid w:val="009538E8"/>
    <w:rsid w:val="00953A0B"/>
    <w:rsid w:val="00953A52"/>
    <w:rsid w:val="00953A9A"/>
    <w:rsid w:val="00953B4C"/>
    <w:rsid w:val="00953B56"/>
    <w:rsid w:val="00953BF1"/>
    <w:rsid w:val="00953C6D"/>
    <w:rsid w:val="00953C7C"/>
    <w:rsid w:val="00953C82"/>
    <w:rsid w:val="00953C83"/>
    <w:rsid w:val="00953CB0"/>
    <w:rsid w:val="00953DDF"/>
    <w:rsid w:val="00953DF8"/>
    <w:rsid w:val="00953E3C"/>
    <w:rsid w:val="00953E3F"/>
    <w:rsid w:val="00953E48"/>
    <w:rsid w:val="00953E71"/>
    <w:rsid w:val="00953ED5"/>
    <w:rsid w:val="00953ED7"/>
    <w:rsid w:val="00953F50"/>
    <w:rsid w:val="00953F7A"/>
    <w:rsid w:val="00953FA6"/>
    <w:rsid w:val="0095401D"/>
    <w:rsid w:val="00954037"/>
    <w:rsid w:val="00954086"/>
    <w:rsid w:val="0095409F"/>
    <w:rsid w:val="009540C1"/>
    <w:rsid w:val="009541FE"/>
    <w:rsid w:val="00954232"/>
    <w:rsid w:val="00954257"/>
    <w:rsid w:val="009542A9"/>
    <w:rsid w:val="009543A3"/>
    <w:rsid w:val="009543A7"/>
    <w:rsid w:val="009543C2"/>
    <w:rsid w:val="0095444A"/>
    <w:rsid w:val="00954482"/>
    <w:rsid w:val="00954487"/>
    <w:rsid w:val="0095455D"/>
    <w:rsid w:val="0095458B"/>
    <w:rsid w:val="009545BD"/>
    <w:rsid w:val="0095460C"/>
    <w:rsid w:val="00954660"/>
    <w:rsid w:val="00954661"/>
    <w:rsid w:val="009546D2"/>
    <w:rsid w:val="0095474C"/>
    <w:rsid w:val="00954804"/>
    <w:rsid w:val="00954848"/>
    <w:rsid w:val="0095486D"/>
    <w:rsid w:val="00954891"/>
    <w:rsid w:val="009548A3"/>
    <w:rsid w:val="009548D7"/>
    <w:rsid w:val="00954944"/>
    <w:rsid w:val="0095496F"/>
    <w:rsid w:val="00954979"/>
    <w:rsid w:val="0095498F"/>
    <w:rsid w:val="009549A0"/>
    <w:rsid w:val="009549C9"/>
    <w:rsid w:val="009549CC"/>
    <w:rsid w:val="009549DA"/>
    <w:rsid w:val="009549E6"/>
    <w:rsid w:val="009549F2"/>
    <w:rsid w:val="009549FF"/>
    <w:rsid w:val="00954A81"/>
    <w:rsid w:val="00954AA9"/>
    <w:rsid w:val="00954AC6"/>
    <w:rsid w:val="00954B00"/>
    <w:rsid w:val="00954B23"/>
    <w:rsid w:val="00954B5F"/>
    <w:rsid w:val="00954BA6"/>
    <w:rsid w:val="00954C18"/>
    <w:rsid w:val="00954C22"/>
    <w:rsid w:val="00954C5F"/>
    <w:rsid w:val="00954D82"/>
    <w:rsid w:val="00954DA3"/>
    <w:rsid w:val="00954DB5"/>
    <w:rsid w:val="00954DD1"/>
    <w:rsid w:val="00954DDE"/>
    <w:rsid w:val="00954DFA"/>
    <w:rsid w:val="00954E17"/>
    <w:rsid w:val="00954E41"/>
    <w:rsid w:val="00954E51"/>
    <w:rsid w:val="00954E94"/>
    <w:rsid w:val="00954EBA"/>
    <w:rsid w:val="00954EEC"/>
    <w:rsid w:val="00954EF5"/>
    <w:rsid w:val="00954F09"/>
    <w:rsid w:val="00954F38"/>
    <w:rsid w:val="00954FFF"/>
    <w:rsid w:val="00955015"/>
    <w:rsid w:val="00955196"/>
    <w:rsid w:val="009551AA"/>
    <w:rsid w:val="009551B0"/>
    <w:rsid w:val="00955290"/>
    <w:rsid w:val="009552D9"/>
    <w:rsid w:val="009553A4"/>
    <w:rsid w:val="009553A5"/>
    <w:rsid w:val="0095540D"/>
    <w:rsid w:val="009554C7"/>
    <w:rsid w:val="009555B9"/>
    <w:rsid w:val="00955688"/>
    <w:rsid w:val="009556CE"/>
    <w:rsid w:val="00955712"/>
    <w:rsid w:val="00955735"/>
    <w:rsid w:val="00955762"/>
    <w:rsid w:val="00955844"/>
    <w:rsid w:val="0095584E"/>
    <w:rsid w:val="00955892"/>
    <w:rsid w:val="009558E9"/>
    <w:rsid w:val="009559C5"/>
    <w:rsid w:val="009559E2"/>
    <w:rsid w:val="009559EB"/>
    <w:rsid w:val="00955A84"/>
    <w:rsid w:val="00955AAB"/>
    <w:rsid w:val="00955AC7"/>
    <w:rsid w:val="00955B08"/>
    <w:rsid w:val="00955B4B"/>
    <w:rsid w:val="00955B57"/>
    <w:rsid w:val="00955B83"/>
    <w:rsid w:val="00955B98"/>
    <w:rsid w:val="00955BB3"/>
    <w:rsid w:val="00955BD3"/>
    <w:rsid w:val="00955BE1"/>
    <w:rsid w:val="00955C06"/>
    <w:rsid w:val="00955C57"/>
    <w:rsid w:val="00955C8E"/>
    <w:rsid w:val="00955CC4"/>
    <w:rsid w:val="00955D75"/>
    <w:rsid w:val="00955EA1"/>
    <w:rsid w:val="00955F51"/>
    <w:rsid w:val="00955F6B"/>
    <w:rsid w:val="00955FB3"/>
    <w:rsid w:val="00955FB9"/>
    <w:rsid w:val="00955FD9"/>
    <w:rsid w:val="00955FE1"/>
    <w:rsid w:val="0095608C"/>
    <w:rsid w:val="009560D3"/>
    <w:rsid w:val="009560F9"/>
    <w:rsid w:val="00956110"/>
    <w:rsid w:val="0095615E"/>
    <w:rsid w:val="0095618E"/>
    <w:rsid w:val="009561AD"/>
    <w:rsid w:val="00956216"/>
    <w:rsid w:val="0095628C"/>
    <w:rsid w:val="009562B3"/>
    <w:rsid w:val="00956311"/>
    <w:rsid w:val="00956348"/>
    <w:rsid w:val="0095634C"/>
    <w:rsid w:val="00956375"/>
    <w:rsid w:val="0095637A"/>
    <w:rsid w:val="009563B3"/>
    <w:rsid w:val="009563D2"/>
    <w:rsid w:val="009563DF"/>
    <w:rsid w:val="00956438"/>
    <w:rsid w:val="00956448"/>
    <w:rsid w:val="009564D3"/>
    <w:rsid w:val="009564E9"/>
    <w:rsid w:val="009564EF"/>
    <w:rsid w:val="00956512"/>
    <w:rsid w:val="0095654F"/>
    <w:rsid w:val="00956694"/>
    <w:rsid w:val="009566D2"/>
    <w:rsid w:val="00956719"/>
    <w:rsid w:val="0095673D"/>
    <w:rsid w:val="00956776"/>
    <w:rsid w:val="009567D3"/>
    <w:rsid w:val="0095683E"/>
    <w:rsid w:val="0095685E"/>
    <w:rsid w:val="00956899"/>
    <w:rsid w:val="00956903"/>
    <w:rsid w:val="00956946"/>
    <w:rsid w:val="00956949"/>
    <w:rsid w:val="009569B0"/>
    <w:rsid w:val="009569C7"/>
    <w:rsid w:val="009569EC"/>
    <w:rsid w:val="00956A57"/>
    <w:rsid w:val="00956A9E"/>
    <w:rsid w:val="00956B84"/>
    <w:rsid w:val="00956BD5"/>
    <w:rsid w:val="00956C2D"/>
    <w:rsid w:val="00956CA1"/>
    <w:rsid w:val="00956CDE"/>
    <w:rsid w:val="00956CFB"/>
    <w:rsid w:val="00956D32"/>
    <w:rsid w:val="00956D34"/>
    <w:rsid w:val="00956D71"/>
    <w:rsid w:val="00956DD6"/>
    <w:rsid w:val="00956E54"/>
    <w:rsid w:val="00956E63"/>
    <w:rsid w:val="00956E7B"/>
    <w:rsid w:val="00956E81"/>
    <w:rsid w:val="00956E9A"/>
    <w:rsid w:val="00956EC2"/>
    <w:rsid w:val="00956ED3"/>
    <w:rsid w:val="00956F14"/>
    <w:rsid w:val="00956F18"/>
    <w:rsid w:val="0095707E"/>
    <w:rsid w:val="009570E9"/>
    <w:rsid w:val="009570EF"/>
    <w:rsid w:val="00957183"/>
    <w:rsid w:val="0095718C"/>
    <w:rsid w:val="0095719E"/>
    <w:rsid w:val="009571D2"/>
    <w:rsid w:val="009571F7"/>
    <w:rsid w:val="0095721C"/>
    <w:rsid w:val="009572CC"/>
    <w:rsid w:val="0095732B"/>
    <w:rsid w:val="009573B0"/>
    <w:rsid w:val="009573F8"/>
    <w:rsid w:val="00957441"/>
    <w:rsid w:val="00957444"/>
    <w:rsid w:val="0095744C"/>
    <w:rsid w:val="009574BB"/>
    <w:rsid w:val="009574DA"/>
    <w:rsid w:val="009574EA"/>
    <w:rsid w:val="00957555"/>
    <w:rsid w:val="0095756C"/>
    <w:rsid w:val="00957617"/>
    <w:rsid w:val="0095766E"/>
    <w:rsid w:val="00957684"/>
    <w:rsid w:val="009576A0"/>
    <w:rsid w:val="0095775D"/>
    <w:rsid w:val="009577B0"/>
    <w:rsid w:val="0095781A"/>
    <w:rsid w:val="0095784B"/>
    <w:rsid w:val="00957866"/>
    <w:rsid w:val="0095786D"/>
    <w:rsid w:val="009578DC"/>
    <w:rsid w:val="0095794E"/>
    <w:rsid w:val="00957968"/>
    <w:rsid w:val="00957975"/>
    <w:rsid w:val="00957998"/>
    <w:rsid w:val="009579C3"/>
    <w:rsid w:val="009579D0"/>
    <w:rsid w:val="009579E2"/>
    <w:rsid w:val="009579FC"/>
    <w:rsid w:val="00957A3D"/>
    <w:rsid w:val="00957B52"/>
    <w:rsid w:val="00957B5A"/>
    <w:rsid w:val="00957B65"/>
    <w:rsid w:val="00957C83"/>
    <w:rsid w:val="00957CAF"/>
    <w:rsid w:val="00957CC5"/>
    <w:rsid w:val="00957CFB"/>
    <w:rsid w:val="00957D8A"/>
    <w:rsid w:val="00957E0A"/>
    <w:rsid w:val="00957E1D"/>
    <w:rsid w:val="00957E56"/>
    <w:rsid w:val="00957E93"/>
    <w:rsid w:val="00957EEC"/>
    <w:rsid w:val="00957F20"/>
    <w:rsid w:val="00957F54"/>
    <w:rsid w:val="00957FBA"/>
    <w:rsid w:val="00957FD8"/>
    <w:rsid w:val="00960014"/>
    <w:rsid w:val="00960044"/>
    <w:rsid w:val="00960051"/>
    <w:rsid w:val="00960062"/>
    <w:rsid w:val="00960110"/>
    <w:rsid w:val="00960164"/>
    <w:rsid w:val="00960169"/>
    <w:rsid w:val="009601C9"/>
    <w:rsid w:val="009601F7"/>
    <w:rsid w:val="00960206"/>
    <w:rsid w:val="00960215"/>
    <w:rsid w:val="00960253"/>
    <w:rsid w:val="0096029C"/>
    <w:rsid w:val="009602D1"/>
    <w:rsid w:val="009602E4"/>
    <w:rsid w:val="009602FB"/>
    <w:rsid w:val="0096034E"/>
    <w:rsid w:val="00960365"/>
    <w:rsid w:val="00960373"/>
    <w:rsid w:val="009603D4"/>
    <w:rsid w:val="0096041B"/>
    <w:rsid w:val="00960480"/>
    <w:rsid w:val="00960481"/>
    <w:rsid w:val="0096049C"/>
    <w:rsid w:val="009604B4"/>
    <w:rsid w:val="00960645"/>
    <w:rsid w:val="00960670"/>
    <w:rsid w:val="00960676"/>
    <w:rsid w:val="00960688"/>
    <w:rsid w:val="0096068D"/>
    <w:rsid w:val="00960702"/>
    <w:rsid w:val="00960718"/>
    <w:rsid w:val="00960724"/>
    <w:rsid w:val="00960739"/>
    <w:rsid w:val="009607B4"/>
    <w:rsid w:val="009607F4"/>
    <w:rsid w:val="009607FE"/>
    <w:rsid w:val="0096080A"/>
    <w:rsid w:val="00960839"/>
    <w:rsid w:val="009608B0"/>
    <w:rsid w:val="009608ED"/>
    <w:rsid w:val="009608F7"/>
    <w:rsid w:val="009609A7"/>
    <w:rsid w:val="00960A24"/>
    <w:rsid w:val="00960A4D"/>
    <w:rsid w:val="00960B5A"/>
    <w:rsid w:val="00960BE0"/>
    <w:rsid w:val="00960C58"/>
    <w:rsid w:val="00960CD8"/>
    <w:rsid w:val="00960D42"/>
    <w:rsid w:val="00960DB1"/>
    <w:rsid w:val="00960E6A"/>
    <w:rsid w:val="00960E7A"/>
    <w:rsid w:val="00960E9B"/>
    <w:rsid w:val="00960EBC"/>
    <w:rsid w:val="00960ECA"/>
    <w:rsid w:val="00960ECF"/>
    <w:rsid w:val="00960ED2"/>
    <w:rsid w:val="00960EFB"/>
    <w:rsid w:val="00960F10"/>
    <w:rsid w:val="00960F22"/>
    <w:rsid w:val="00960F25"/>
    <w:rsid w:val="00960F4D"/>
    <w:rsid w:val="00960FAA"/>
    <w:rsid w:val="00960FB9"/>
    <w:rsid w:val="00961016"/>
    <w:rsid w:val="0096108D"/>
    <w:rsid w:val="009610A5"/>
    <w:rsid w:val="009610C1"/>
    <w:rsid w:val="00961108"/>
    <w:rsid w:val="00961167"/>
    <w:rsid w:val="009612FB"/>
    <w:rsid w:val="0096132F"/>
    <w:rsid w:val="009613D7"/>
    <w:rsid w:val="00961493"/>
    <w:rsid w:val="009614AB"/>
    <w:rsid w:val="00961535"/>
    <w:rsid w:val="00961594"/>
    <w:rsid w:val="0096166B"/>
    <w:rsid w:val="00961693"/>
    <w:rsid w:val="009616A3"/>
    <w:rsid w:val="00961727"/>
    <w:rsid w:val="009617F5"/>
    <w:rsid w:val="00961832"/>
    <w:rsid w:val="00961854"/>
    <w:rsid w:val="009618BE"/>
    <w:rsid w:val="00961908"/>
    <w:rsid w:val="00961931"/>
    <w:rsid w:val="009619A6"/>
    <w:rsid w:val="009619FA"/>
    <w:rsid w:val="00961A06"/>
    <w:rsid w:val="00961A22"/>
    <w:rsid w:val="00961A76"/>
    <w:rsid w:val="00961A94"/>
    <w:rsid w:val="00961AC5"/>
    <w:rsid w:val="00961BC3"/>
    <w:rsid w:val="00961BE8"/>
    <w:rsid w:val="00961CDA"/>
    <w:rsid w:val="00961D06"/>
    <w:rsid w:val="00961D0A"/>
    <w:rsid w:val="00961D6D"/>
    <w:rsid w:val="00961E15"/>
    <w:rsid w:val="00961EE1"/>
    <w:rsid w:val="00961F10"/>
    <w:rsid w:val="00961F5F"/>
    <w:rsid w:val="00961FA9"/>
    <w:rsid w:val="00961FAE"/>
    <w:rsid w:val="00961FD6"/>
    <w:rsid w:val="0096205F"/>
    <w:rsid w:val="00962073"/>
    <w:rsid w:val="00962088"/>
    <w:rsid w:val="0096209E"/>
    <w:rsid w:val="0096210F"/>
    <w:rsid w:val="00962121"/>
    <w:rsid w:val="00962125"/>
    <w:rsid w:val="0096216D"/>
    <w:rsid w:val="009621E9"/>
    <w:rsid w:val="009621FA"/>
    <w:rsid w:val="009622BC"/>
    <w:rsid w:val="00962311"/>
    <w:rsid w:val="00962360"/>
    <w:rsid w:val="009623B9"/>
    <w:rsid w:val="009623E7"/>
    <w:rsid w:val="00962412"/>
    <w:rsid w:val="0096242E"/>
    <w:rsid w:val="00962500"/>
    <w:rsid w:val="009625FD"/>
    <w:rsid w:val="0096260C"/>
    <w:rsid w:val="00962634"/>
    <w:rsid w:val="0096268D"/>
    <w:rsid w:val="009626BE"/>
    <w:rsid w:val="009626C0"/>
    <w:rsid w:val="009626CC"/>
    <w:rsid w:val="009627AF"/>
    <w:rsid w:val="009627D7"/>
    <w:rsid w:val="00962803"/>
    <w:rsid w:val="00962831"/>
    <w:rsid w:val="009628A9"/>
    <w:rsid w:val="009629B0"/>
    <w:rsid w:val="009629D3"/>
    <w:rsid w:val="009629E7"/>
    <w:rsid w:val="00962A0E"/>
    <w:rsid w:val="00962A49"/>
    <w:rsid w:val="00962A56"/>
    <w:rsid w:val="00962A69"/>
    <w:rsid w:val="00962A8A"/>
    <w:rsid w:val="00962AB9"/>
    <w:rsid w:val="00962B40"/>
    <w:rsid w:val="00962B97"/>
    <w:rsid w:val="00962C40"/>
    <w:rsid w:val="00962C9B"/>
    <w:rsid w:val="00962CFE"/>
    <w:rsid w:val="00962D23"/>
    <w:rsid w:val="00962D31"/>
    <w:rsid w:val="00962D64"/>
    <w:rsid w:val="00962DFB"/>
    <w:rsid w:val="00962E2E"/>
    <w:rsid w:val="00962E67"/>
    <w:rsid w:val="00962E9F"/>
    <w:rsid w:val="00962EB0"/>
    <w:rsid w:val="00962EDE"/>
    <w:rsid w:val="00962EE6"/>
    <w:rsid w:val="00962EE7"/>
    <w:rsid w:val="00962EF2"/>
    <w:rsid w:val="00962F01"/>
    <w:rsid w:val="00962F1C"/>
    <w:rsid w:val="00962F58"/>
    <w:rsid w:val="00962F7A"/>
    <w:rsid w:val="00962F7D"/>
    <w:rsid w:val="00962FDB"/>
    <w:rsid w:val="00963002"/>
    <w:rsid w:val="00963028"/>
    <w:rsid w:val="00963081"/>
    <w:rsid w:val="00963094"/>
    <w:rsid w:val="009630A0"/>
    <w:rsid w:val="009630BA"/>
    <w:rsid w:val="00963207"/>
    <w:rsid w:val="009632B7"/>
    <w:rsid w:val="009632F6"/>
    <w:rsid w:val="00963372"/>
    <w:rsid w:val="00963378"/>
    <w:rsid w:val="009633CA"/>
    <w:rsid w:val="00963436"/>
    <w:rsid w:val="00963438"/>
    <w:rsid w:val="00963457"/>
    <w:rsid w:val="009634B6"/>
    <w:rsid w:val="0096357C"/>
    <w:rsid w:val="009635FC"/>
    <w:rsid w:val="009636A4"/>
    <w:rsid w:val="00963748"/>
    <w:rsid w:val="0096378F"/>
    <w:rsid w:val="0096382B"/>
    <w:rsid w:val="00963834"/>
    <w:rsid w:val="00963860"/>
    <w:rsid w:val="009638F8"/>
    <w:rsid w:val="0096394F"/>
    <w:rsid w:val="00963952"/>
    <w:rsid w:val="00963993"/>
    <w:rsid w:val="009639B8"/>
    <w:rsid w:val="009639D2"/>
    <w:rsid w:val="00963A6E"/>
    <w:rsid w:val="00963A7E"/>
    <w:rsid w:val="00963A9A"/>
    <w:rsid w:val="00963B0A"/>
    <w:rsid w:val="00963B42"/>
    <w:rsid w:val="00963B90"/>
    <w:rsid w:val="00963C3D"/>
    <w:rsid w:val="00963C46"/>
    <w:rsid w:val="00963C51"/>
    <w:rsid w:val="00963CBB"/>
    <w:rsid w:val="00963CDB"/>
    <w:rsid w:val="00963D01"/>
    <w:rsid w:val="00963D0D"/>
    <w:rsid w:val="00963D2E"/>
    <w:rsid w:val="00963D5A"/>
    <w:rsid w:val="00963D8B"/>
    <w:rsid w:val="00963D9D"/>
    <w:rsid w:val="00963DFB"/>
    <w:rsid w:val="00963E4B"/>
    <w:rsid w:val="00963E94"/>
    <w:rsid w:val="00963ED5"/>
    <w:rsid w:val="00963F24"/>
    <w:rsid w:val="00963F7A"/>
    <w:rsid w:val="00963FAD"/>
    <w:rsid w:val="00963FC6"/>
    <w:rsid w:val="00964010"/>
    <w:rsid w:val="0096403F"/>
    <w:rsid w:val="00964054"/>
    <w:rsid w:val="00964072"/>
    <w:rsid w:val="0096407B"/>
    <w:rsid w:val="009640A5"/>
    <w:rsid w:val="009640EB"/>
    <w:rsid w:val="00964133"/>
    <w:rsid w:val="009641A5"/>
    <w:rsid w:val="009641B5"/>
    <w:rsid w:val="009641B9"/>
    <w:rsid w:val="00964207"/>
    <w:rsid w:val="00964292"/>
    <w:rsid w:val="0096432C"/>
    <w:rsid w:val="00964335"/>
    <w:rsid w:val="0096433C"/>
    <w:rsid w:val="00964413"/>
    <w:rsid w:val="00964422"/>
    <w:rsid w:val="009644BA"/>
    <w:rsid w:val="0096452D"/>
    <w:rsid w:val="00964561"/>
    <w:rsid w:val="00964596"/>
    <w:rsid w:val="00964599"/>
    <w:rsid w:val="009645C1"/>
    <w:rsid w:val="00964604"/>
    <w:rsid w:val="0096460E"/>
    <w:rsid w:val="00964614"/>
    <w:rsid w:val="00964672"/>
    <w:rsid w:val="0096472D"/>
    <w:rsid w:val="0096476F"/>
    <w:rsid w:val="009647DE"/>
    <w:rsid w:val="009647ED"/>
    <w:rsid w:val="00964803"/>
    <w:rsid w:val="00964808"/>
    <w:rsid w:val="0096483F"/>
    <w:rsid w:val="009648A7"/>
    <w:rsid w:val="00964A09"/>
    <w:rsid w:val="00964AD0"/>
    <w:rsid w:val="00964ADE"/>
    <w:rsid w:val="00964B9E"/>
    <w:rsid w:val="00964C04"/>
    <w:rsid w:val="00964C66"/>
    <w:rsid w:val="00964C70"/>
    <w:rsid w:val="00964CFE"/>
    <w:rsid w:val="00964D27"/>
    <w:rsid w:val="00964D5E"/>
    <w:rsid w:val="00964D60"/>
    <w:rsid w:val="00964DFB"/>
    <w:rsid w:val="00964E3C"/>
    <w:rsid w:val="00964E49"/>
    <w:rsid w:val="00964F31"/>
    <w:rsid w:val="00964F45"/>
    <w:rsid w:val="00964FAD"/>
    <w:rsid w:val="00964FB2"/>
    <w:rsid w:val="00964FB7"/>
    <w:rsid w:val="00964FBE"/>
    <w:rsid w:val="00965024"/>
    <w:rsid w:val="0096502A"/>
    <w:rsid w:val="00965066"/>
    <w:rsid w:val="0096509E"/>
    <w:rsid w:val="009650A4"/>
    <w:rsid w:val="0096515A"/>
    <w:rsid w:val="00965248"/>
    <w:rsid w:val="00965286"/>
    <w:rsid w:val="009652BE"/>
    <w:rsid w:val="009652C6"/>
    <w:rsid w:val="00965327"/>
    <w:rsid w:val="00965331"/>
    <w:rsid w:val="00965354"/>
    <w:rsid w:val="0096537C"/>
    <w:rsid w:val="00965382"/>
    <w:rsid w:val="009653D0"/>
    <w:rsid w:val="0096542A"/>
    <w:rsid w:val="00965487"/>
    <w:rsid w:val="0096556C"/>
    <w:rsid w:val="009655CD"/>
    <w:rsid w:val="009655F7"/>
    <w:rsid w:val="00965643"/>
    <w:rsid w:val="00965662"/>
    <w:rsid w:val="00965666"/>
    <w:rsid w:val="00965691"/>
    <w:rsid w:val="0096570E"/>
    <w:rsid w:val="0096572A"/>
    <w:rsid w:val="009657EE"/>
    <w:rsid w:val="009657F7"/>
    <w:rsid w:val="00965860"/>
    <w:rsid w:val="009658E6"/>
    <w:rsid w:val="009658F6"/>
    <w:rsid w:val="00965957"/>
    <w:rsid w:val="0096596D"/>
    <w:rsid w:val="009659DB"/>
    <w:rsid w:val="009659DF"/>
    <w:rsid w:val="00965A0A"/>
    <w:rsid w:val="00965A13"/>
    <w:rsid w:val="00965A14"/>
    <w:rsid w:val="00965A49"/>
    <w:rsid w:val="00965AB6"/>
    <w:rsid w:val="00965B6C"/>
    <w:rsid w:val="00965BCC"/>
    <w:rsid w:val="00965BE7"/>
    <w:rsid w:val="00965C1E"/>
    <w:rsid w:val="00965C71"/>
    <w:rsid w:val="00965C77"/>
    <w:rsid w:val="00965C94"/>
    <w:rsid w:val="00965CC4"/>
    <w:rsid w:val="00965D29"/>
    <w:rsid w:val="00965D4A"/>
    <w:rsid w:val="00965D7B"/>
    <w:rsid w:val="00965D84"/>
    <w:rsid w:val="00965DA6"/>
    <w:rsid w:val="00965E25"/>
    <w:rsid w:val="00965E29"/>
    <w:rsid w:val="00965E5A"/>
    <w:rsid w:val="00965E7B"/>
    <w:rsid w:val="00965E85"/>
    <w:rsid w:val="00965EB3"/>
    <w:rsid w:val="00965F1A"/>
    <w:rsid w:val="00965F43"/>
    <w:rsid w:val="00965FD0"/>
    <w:rsid w:val="00966020"/>
    <w:rsid w:val="009660BE"/>
    <w:rsid w:val="0096612B"/>
    <w:rsid w:val="00966130"/>
    <w:rsid w:val="00966133"/>
    <w:rsid w:val="00966151"/>
    <w:rsid w:val="0096629E"/>
    <w:rsid w:val="009662A7"/>
    <w:rsid w:val="00966335"/>
    <w:rsid w:val="0096635E"/>
    <w:rsid w:val="0096638D"/>
    <w:rsid w:val="00966395"/>
    <w:rsid w:val="009663AA"/>
    <w:rsid w:val="009663C3"/>
    <w:rsid w:val="00966419"/>
    <w:rsid w:val="00966445"/>
    <w:rsid w:val="00966454"/>
    <w:rsid w:val="00966482"/>
    <w:rsid w:val="009664D6"/>
    <w:rsid w:val="009665DD"/>
    <w:rsid w:val="00966602"/>
    <w:rsid w:val="00966619"/>
    <w:rsid w:val="00966729"/>
    <w:rsid w:val="0096672E"/>
    <w:rsid w:val="00966742"/>
    <w:rsid w:val="009667D3"/>
    <w:rsid w:val="00966811"/>
    <w:rsid w:val="00966863"/>
    <w:rsid w:val="009668D2"/>
    <w:rsid w:val="0096695F"/>
    <w:rsid w:val="00966971"/>
    <w:rsid w:val="00966974"/>
    <w:rsid w:val="0096699E"/>
    <w:rsid w:val="009669E8"/>
    <w:rsid w:val="00966A3D"/>
    <w:rsid w:val="00966AA9"/>
    <w:rsid w:val="00966AC9"/>
    <w:rsid w:val="00966ADF"/>
    <w:rsid w:val="00966B2F"/>
    <w:rsid w:val="00966B44"/>
    <w:rsid w:val="00966B58"/>
    <w:rsid w:val="00966B92"/>
    <w:rsid w:val="00966C72"/>
    <w:rsid w:val="00966C9A"/>
    <w:rsid w:val="00966DC8"/>
    <w:rsid w:val="00966E05"/>
    <w:rsid w:val="00966E54"/>
    <w:rsid w:val="00966EF3"/>
    <w:rsid w:val="00966F35"/>
    <w:rsid w:val="00966F79"/>
    <w:rsid w:val="00967000"/>
    <w:rsid w:val="009670AB"/>
    <w:rsid w:val="009670C2"/>
    <w:rsid w:val="00967109"/>
    <w:rsid w:val="00967239"/>
    <w:rsid w:val="0096724F"/>
    <w:rsid w:val="009672D9"/>
    <w:rsid w:val="009672E8"/>
    <w:rsid w:val="00967392"/>
    <w:rsid w:val="009673D5"/>
    <w:rsid w:val="009673DF"/>
    <w:rsid w:val="00967429"/>
    <w:rsid w:val="00967466"/>
    <w:rsid w:val="0096746D"/>
    <w:rsid w:val="00967482"/>
    <w:rsid w:val="009674B3"/>
    <w:rsid w:val="00967502"/>
    <w:rsid w:val="00967547"/>
    <w:rsid w:val="00967588"/>
    <w:rsid w:val="009675B9"/>
    <w:rsid w:val="009675F7"/>
    <w:rsid w:val="009675FB"/>
    <w:rsid w:val="0096760D"/>
    <w:rsid w:val="0096764D"/>
    <w:rsid w:val="00967682"/>
    <w:rsid w:val="009676DA"/>
    <w:rsid w:val="009676E3"/>
    <w:rsid w:val="009676FA"/>
    <w:rsid w:val="009677A7"/>
    <w:rsid w:val="009677EF"/>
    <w:rsid w:val="009678C4"/>
    <w:rsid w:val="00967921"/>
    <w:rsid w:val="0096796E"/>
    <w:rsid w:val="00967A7C"/>
    <w:rsid w:val="00967A82"/>
    <w:rsid w:val="00967A83"/>
    <w:rsid w:val="00967AE9"/>
    <w:rsid w:val="00967B00"/>
    <w:rsid w:val="00967B01"/>
    <w:rsid w:val="00967B0B"/>
    <w:rsid w:val="00967B0E"/>
    <w:rsid w:val="00967BEB"/>
    <w:rsid w:val="00967BF6"/>
    <w:rsid w:val="00967C36"/>
    <w:rsid w:val="00967CC8"/>
    <w:rsid w:val="00967E0C"/>
    <w:rsid w:val="00967E3B"/>
    <w:rsid w:val="00967E8A"/>
    <w:rsid w:val="00967EAC"/>
    <w:rsid w:val="00967EE1"/>
    <w:rsid w:val="00967F1A"/>
    <w:rsid w:val="00967F1B"/>
    <w:rsid w:val="00967F56"/>
    <w:rsid w:val="00967FB5"/>
    <w:rsid w:val="009700DB"/>
    <w:rsid w:val="0097010C"/>
    <w:rsid w:val="00970139"/>
    <w:rsid w:val="009701E2"/>
    <w:rsid w:val="00970218"/>
    <w:rsid w:val="009702C1"/>
    <w:rsid w:val="00970495"/>
    <w:rsid w:val="009704BE"/>
    <w:rsid w:val="009704CD"/>
    <w:rsid w:val="009704EA"/>
    <w:rsid w:val="009704F8"/>
    <w:rsid w:val="009706A1"/>
    <w:rsid w:val="009706C5"/>
    <w:rsid w:val="009706CD"/>
    <w:rsid w:val="00970769"/>
    <w:rsid w:val="00970821"/>
    <w:rsid w:val="00970855"/>
    <w:rsid w:val="00970866"/>
    <w:rsid w:val="009709D9"/>
    <w:rsid w:val="00970ABA"/>
    <w:rsid w:val="00970B0A"/>
    <w:rsid w:val="00970B14"/>
    <w:rsid w:val="00970B41"/>
    <w:rsid w:val="00970BCE"/>
    <w:rsid w:val="00970BEC"/>
    <w:rsid w:val="00970C0F"/>
    <w:rsid w:val="00970C43"/>
    <w:rsid w:val="00970C9A"/>
    <w:rsid w:val="00970CBE"/>
    <w:rsid w:val="00970D19"/>
    <w:rsid w:val="00970D2C"/>
    <w:rsid w:val="00970D94"/>
    <w:rsid w:val="00970DEF"/>
    <w:rsid w:val="00970DF7"/>
    <w:rsid w:val="00970E44"/>
    <w:rsid w:val="00970E5C"/>
    <w:rsid w:val="00970E5D"/>
    <w:rsid w:val="00970E61"/>
    <w:rsid w:val="00970E7C"/>
    <w:rsid w:val="00970E8A"/>
    <w:rsid w:val="00970E9B"/>
    <w:rsid w:val="00970F0D"/>
    <w:rsid w:val="00970F9D"/>
    <w:rsid w:val="00970FB0"/>
    <w:rsid w:val="00970FC5"/>
    <w:rsid w:val="00971047"/>
    <w:rsid w:val="00971060"/>
    <w:rsid w:val="00971076"/>
    <w:rsid w:val="00971081"/>
    <w:rsid w:val="009710B6"/>
    <w:rsid w:val="009710BA"/>
    <w:rsid w:val="009710D6"/>
    <w:rsid w:val="009710E0"/>
    <w:rsid w:val="009710E3"/>
    <w:rsid w:val="009710E6"/>
    <w:rsid w:val="009711D1"/>
    <w:rsid w:val="009711E4"/>
    <w:rsid w:val="009711F6"/>
    <w:rsid w:val="009711FF"/>
    <w:rsid w:val="00971210"/>
    <w:rsid w:val="00971233"/>
    <w:rsid w:val="00971236"/>
    <w:rsid w:val="00971244"/>
    <w:rsid w:val="009712A1"/>
    <w:rsid w:val="009712C3"/>
    <w:rsid w:val="009712CE"/>
    <w:rsid w:val="0097132B"/>
    <w:rsid w:val="00971355"/>
    <w:rsid w:val="00971368"/>
    <w:rsid w:val="0097137B"/>
    <w:rsid w:val="00971399"/>
    <w:rsid w:val="0097140F"/>
    <w:rsid w:val="009714E0"/>
    <w:rsid w:val="0097152C"/>
    <w:rsid w:val="0097156C"/>
    <w:rsid w:val="009715B6"/>
    <w:rsid w:val="009715F0"/>
    <w:rsid w:val="00971644"/>
    <w:rsid w:val="0097169A"/>
    <w:rsid w:val="009716A9"/>
    <w:rsid w:val="009716B0"/>
    <w:rsid w:val="009716CF"/>
    <w:rsid w:val="009716FD"/>
    <w:rsid w:val="0097170E"/>
    <w:rsid w:val="009717A2"/>
    <w:rsid w:val="009717CA"/>
    <w:rsid w:val="0097182F"/>
    <w:rsid w:val="009718B2"/>
    <w:rsid w:val="0097193D"/>
    <w:rsid w:val="00971959"/>
    <w:rsid w:val="0097197D"/>
    <w:rsid w:val="009719B5"/>
    <w:rsid w:val="00971A15"/>
    <w:rsid w:val="00971B4F"/>
    <w:rsid w:val="00971B6B"/>
    <w:rsid w:val="00971B87"/>
    <w:rsid w:val="00971BB0"/>
    <w:rsid w:val="00971BB6"/>
    <w:rsid w:val="00971BCF"/>
    <w:rsid w:val="00971CE9"/>
    <w:rsid w:val="00971CED"/>
    <w:rsid w:val="00971CFE"/>
    <w:rsid w:val="00971D20"/>
    <w:rsid w:val="00971D5D"/>
    <w:rsid w:val="00971DCB"/>
    <w:rsid w:val="00971E65"/>
    <w:rsid w:val="00971EEF"/>
    <w:rsid w:val="00971EF8"/>
    <w:rsid w:val="00971EFB"/>
    <w:rsid w:val="00971F00"/>
    <w:rsid w:val="00971F7E"/>
    <w:rsid w:val="00971F88"/>
    <w:rsid w:val="00971FB1"/>
    <w:rsid w:val="00971FD3"/>
    <w:rsid w:val="00971FEA"/>
    <w:rsid w:val="00972084"/>
    <w:rsid w:val="00972122"/>
    <w:rsid w:val="00972164"/>
    <w:rsid w:val="0097217F"/>
    <w:rsid w:val="00972183"/>
    <w:rsid w:val="009721AF"/>
    <w:rsid w:val="009721CA"/>
    <w:rsid w:val="009721F1"/>
    <w:rsid w:val="009722AF"/>
    <w:rsid w:val="009722D7"/>
    <w:rsid w:val="009722FD"/>
    <w:rsid w:val="00972383"/>
    <w:rsid w:val="0097238D"/>
    <w:rsid w:val="009723EC"/>
    <w:rsid w:val="00972415"/>
    <w:rsid w:val="0097242E"/>
    <w:rsid w:val="00972453"/>
    <w:rsid w:val="009724B2"/>
    <w:rsid w:val="00972543"/>
    <w:rsid w:val="00972565"/>
    <w:rsid w:val="009725C5"/>
    <w:rsid w:val="009725F5"/>
    <w:rsid w:val="0097268C"/>
    <w:rsid w:val="0097268E"/>
    <w:rsid w:val="0097269B"/>
    <w:rsid w:val="009726A6"/>
    <w:rsid w:val="009726BD"/>
    <w:rsid w:val="0097272E"/>
    <w:rsid w:val="009727A1"/>
    <w:rsid w:val="009727B1"/>
    <w:rsid w:val="009727BC"/>
    <w:rsid w:val="009727F0"/>
    <w:rsid w:val="009727FA"/>
    <w:rsid w:val="009728B8"/>
    <w:rsid w:val="00972A0B"/>
    <w:rsid w:val="00972A2C"/>
    <w:rsid w:val="00972A7F"/>
    <w:rsid w:val="00972A82"/>
    <w:rsid w:val="00972AA6"/>
    <w:rsid w:val="00972B2A"/>
    <w:rsid w:val="00972B39"/>
    <w:rsid w:val="00972BA8"/>
    <w:rsid w:val="00972BE6"/>
    <w:rsid w:val="00972C62"/>
    <w:rsid w:val="00972C9E"/>
    <w:rsid w:val="00972CA3"/>
    <w:rsid w:val="00972CD4"/>
    <w:rsid w:val="00972D0D"/>
    <w:rsid w:val="00972D49"/>
    <w:rsid w:val="00972D50"/>
    <w:rsid w:val="00972D5D"/>
    <w:rsid w:val="00972D62"/>
    <w:rsid w:val="00972DB4"/>
    <w:rsid w:val="00972E05"/>
    <w:rsid w:val="00972E2D"/>
    <w:rsid w:val="00972ED4"/>
    <w:rsid w:val="00972ED7"/>
    <w:rsid w:val="00972F00"/>
    <w:rsid w:val="00972F0C"/>
    <w:rsid w:val="00972F46"/>
    <w:rsid w:val="00972F62"/>
    <w:rsid w:val="00972FEE"/>
    <w:rsid w:val="00973003"/>
    <w:rsid w:val="00973066"/>
    <w:rsid w:val="009730D1"/>
    <w:rsid w:val="009730E0"/>
    <w:rsid w:val="0097310B"/>
    <w:rsid w:val="0097318A"/>
    <w:rsid w:val="00973234"/>
    <w:rsid w:val="0097323D"/>
    <w:rsid w:val="00973266"/>
    <w:rsid w:val="00973285"/>
    <w:rsid w:val="009732D3"/>
    <w:rsid w:val="0097336D"/>
    <w:rsid w:val="0097339B"/>
    <w:rsid w:val="009733AD"/>
    <w:rsid w:val="009733C4"/>
    <w:rsid w:val="009733F0"/>
    <w:rsid w:val="009734A4"/>
    <w:rsid w:val="0097350F"/>
    <w:rsid w:val="00973599"/>
    <w:rsid w:val="009735BE"/>
    <w:rsid w:val="00973676"/>
    <w:rsid w:val="009737CD"/>
    <w:rsid w:val="0097380A"/>
    <w:rsid w:val="00973823"/>
    <w:rsid w:val="0097395D"/>
    <w:rsid w:val="00973982"/>
    <w:rsid w:val="00973997"/>
    <w:rsid w:val="009739B0"/>
    <w:rsid w:val="00973A0A"/>
    <w:rsid w:val="00973A20"/>
    <w:rsid w:val="00973A52"/>
    <w:rsid w:val="00973A5B"/>
    <w:rsid w:val="00973A68"/>
    <w:rsid w:val="00973ACD"/>
    <w:rsid w:val="00973B23"/>
    <w:rsid w:val="00973B48"/>
    <w:rsid w:val="00973B77"/>
    <w:rsid w:val="00973B95"/>
    <w:rsid w:val="00973BB9"/>
    <w:rsid w:val="00973BCA"/>
    <w:rsid w:val="00973BD5"/>
    <w:rsid w:val="00973C06"/>
    <w:rsid w:val="00973C38"/>
    <w:rsid w:val="00973C4E"/>
    <w:rsid w:val="00973C5D"/>
    <w:rsid w:val="00973CC2"/>
    <w:rsid w:val="00973CE2"/>
    <w:rsid w:val="00973CEA"/>
    <w:rsid w:val="00973CEB"/>
    <w:rsid w:val="00973D04"/>
    <w:rsid w:val="00973D6F"/>
    <w:rsid w:val="00973DC2"/>
    <w:rsid w:val="00973DD7"/>
    <w:rsid w:val="00973E6C"/>
    <w:rsid w:val="00973E98"/>
    <w:rsid w:val="00973F8B"/>
    <w:rsid w:val="00973F9B"/>
    <w:rsid w:val="00974064"/>
    <w:rsid w:val="00974071"/>
    <w:rsid w:val="0097407B"/>
    <w:rsid w:val="00974098"/>
    <w:rsid w:val="009740A5"/>
    <w:rsid w:val="009740C1"/>
    <w:rsid w:val="00974139"/>
    <w:rsid w:val="00974198"/>
    <w:rsid w:val="0097423F"/>
    <w:rsid w:val="00974268"/>
    <w:rsid w:val="00974339"/>
    <w:rsid w:val="00974364"/>
    <w:rsid w:val="00974393"/>
    <w:rsid w:val="0097439C"/>
    <w:rsid w:val="0097440B"/>
    <w:rsid w:val="00974577"/>
    <w:rsid w:val="0097457C"/>
    <w:rsid w:val="009745C3"/>
    <w:rsid w:val="009745C5"/>
    <w:rsid w:val="009746A4"/>
    <w:rsid w:val="009746AE"/>
    <w:rsid w:val="009746BF"/>
    <w:rsid w:val="009746EB"/>
    <w:rsid w:val="00974709"/>
    <w:rsid w:val="009747E8"/>
    <w:rsid w:val="0097482C"/>
    <w:rsid w:val="00974831"/>
    <w:rsid w:val="0097485D"/>
    <w:rsid w:val="0097485E"/>
    <w:rsid w:val="00974883"/>
    <w:rsid w:val="0097490C"/>
    <w:rsid w:val="00974945"/>
    <w:rsid w:val="0097496D"/>
    <w:rsid w:val="00974971"/>
    <w:rsid w:val="009749D4"/>
    <w:rsid w:val="009749E8"/>
    <w:rsid w:val="00974A23"/>
    <w:rsid w:val="00974A5C"/>
    <w:rsid w:val="00974AB7"/>
    <w:rsid w:val="00974ACF"/>
    <w:rsid w:val="00974AE0"/>
    <w:rsid w:val="00974AEE"/>
    <w:rsid w:val="00974BAF"/>
    <w:rsid w:val="00974C07"/>
    <w:rsid w:val="00974C79"/>
    <w:rsid w:val="00974CA6"/>
    <w:rsid w:val="00974CD0"/>
    <w:rsid w:val="00974CD1"/>
    <w:rsid w:val="00974D2E"/>
    <w:rsid w:val="00974D5F"/>
    <w:rsid w:val="00974D94"/>
    <w:rsid w:val="00974DC5"/>
    <w:rsid w:val="00974DCC"/>
    <w:rsid w:val="00974E85"/>
    <w:rsid w:val="00974E8D"/>
    <w:rsid w:val="00974EE3"/>
    <w:rsid w:val="00974F42"/>
    <w:rsid w:val="00974F81"/>
    <w:rsid w:val="00974FBA"/>
    <w:rsid w:val="0097509D"/>
    <w:rsid w:val="00975134"/>
    <w:rsid w:val="0097513F"/>
    <w:rsid w:val="00975140"/>
    <w:rsid w:val="0097517E"/>
    <w:rsid w:val="009751E7"/>
    <w:rsid w:val="009752E9"/>
    <w:rsid w:val="00975305"/>
    <w:rsid w:val="00975341"/>
    <w:rsid w:val="0097538A"/>
    <w:rsid w:val="00975394"/>
    <w:rsid w:val="009753A1"/>
    <w:rsid w:val="009753CA"/>
    <w:rsid w:val="00975445"/>
    <w:rsid w:val="00975458"/>
    <w:rsid w:val="0097545B"/>
    <w:rsid w:val="0097546F"/>
    <w:rsid w:val="00975567"/>
    <w:rsid w:val="00975579"/>
    <w:rsid w:val="0097561D"/>
    <w:rsid w:val="0097568A"/>
    <w:rsid w:val="0097569E"/>
    <w:rsid w:val="0097572A"/>
    <w:rsid w:val="00975780"/>
    <w:rsid w:val="00975785"/>
    <w:rsid w:val="009757BE"/>
    <w:rsid w:val="00975824"/>
    <w:rsid w:val="0097587A"/>
    <w:rsid w:val="009758AB"/>
    <w:rsid w:val="009758E7"/>
    <w:rsid w:val="00975A2D"/>
    <w:rsid w:val="00975A39"/>
    <w:rsid w:val="00975A49"/>
    <w:rsid w:val="00975AE2"/>
    <w:rsid w:val="00975B1A"/>
    <w:rsid w:val="00975B5C"/>
    <w:rsid w:val="00975B6A"/>
    <w:rsid w:val="00975BA2"/>
    <w:rsid w:val="00975BD6"/>
    <w:rsid w:val="00975C1A"/>
    <w:rsid w:val="00975C1F"/>
    <w:rsid w:val="00975C65"/>
    <w:rsid w:val="00975CD3"/>
    <w:rsid w:val="00975CE5"/>
    <w:rsid w:val="00975D1B"/>
    <w:rsid w:val="00975DE8"/>
    <w:rsid w:val="00975DFF"/>
    <w:rsid w:val="00975E21"/>
    <w:rsid w:val="00975E5D"/>
    <w:rsid w:val="00975EE0"/>
    <w:rsid w:val="00975F78"/>
    <w:rsid w:val="00975FCF"/>
    <w:rsid w:val="00975FD5"/>
    <w:rsid w:val="0097602A"/>
    <w:rsid w:val="00976090"/>
    <w:rsid w:val="00976096"/>
    <w:rsid w:val="009761E9"/>
    <w:rsid w:val="009761F0"/>
    <w:rsid w:val="00976255"/>
    <w:rsid w:val="009762C3"/>
    <w:rsid w:val="009762CB"/>
    <w:rsid w:val="0097631F"/>
    <w:rsid w:val="00976329"/>
    <w:rsid w:val="00976374"/>
    <w:rsid w:val="00976459"/>
    <w:rsid w:val="00976475"/>
    <w:rsid w:val="00976500"/>
    <w:rsid w:val="0097656B"/>
    <w:rsid w:val="009765B4"/>
    <w:rsid w:val="0097660F"/>
    <w:rsid w:val="00976657"/>
    <w:rsid w:val="00976697"/>
    <w:rsid w:val="00976699"/>
    <w:rsid w:val="009766E3"/>
    <w:rsid w:val="00976716"/>
    <w:rsid w:val="0097671A"/>
    <w:rsid w:val="0097675E"/>
    <w:rsid w:val="00976770"/>
    <w:rsid w:val="009767D6"/>
    <w:rsid w:val="00976844"/>
    <w:rsid w:val="00976857"/>
    <w:rsid w:val="009768AC"/>
    <w:rsid w:val="009768C2"/>
    <w:rsid w:val="009768DB"/>
    <w:rsid w:val="009768F0"/>
    <w:rsid w:val="009769AF"/>
    <w:rsid w:val="009769BD"/>
    <w:rsid w:val="00976A1F"/>
    <w:rsid w:val="00976A3E"/>
    <w:rsid w:val="00976A8D"/>
    <w:rsid w:val="00976ABC"/>
    <w:rsid w:val="00976B27"/>
    <w:rsid w:val="00976BA5"/>
    <w:rsid w:val="00976BFD"/>
    <w:rsid w:val="00976C22"/>
    <w:rsid w:val="00976C35"/>
    <w:rsid w:val="00976CB0"/>
    <w:rsid w:val="00976CB4"/>
    <w:rsid w:val="00976CE1"/>
    <w:rsid w:val="00976CE9"/>
    <w:rsid w:val="00976D2D"/>
    <w:rsid w:val="00976DAB"/>
    <w:rsid w:val="00976E1E"/>
    <w:rsid w:val="00976E6A"/>
    <w:rsid w:val="00976E7A"/>
    <w:rsid w:val="00976EB1"/>
    <w:rsid w:val="00976EB4"/>
    <w:rsid w:val="00976EC5"/>
    <w:rsid w:val="00976F02"/>
    <w:rsid w:val="00976F4A"/>
    <w:rsid w:val="00976F69"/>
    <w:rsid w:val="00976FB8"/>
    <w:rsid w:val="00976FDB"/>
    <w:rsid w:val="00976FDE"/>
    <w:rsid w:val="0097705E"/>
    <w:rsid w:val="00977126"/>
    <w:rsid w:val="0097713E"/>
    <w:rsid w:val="0097727C"/>
    <w:rsid w:val="00977328"/>
    <w:rsid w:val="009773A8"/>
    <w:rsid w:val="009773AF"/>
    <w:rsid w:val="009773F8"/>
    <w:rsid w:val="00977409"/>
    <w:rsid w:val="0097740B"/>
    <w:rsid w:val="0097746C"/>
    <w:rsid w:val="0097746E"/>
    <w:rsid w:val="00977488"/>
    <w:rsid w:val="009774AF"/>
    <w:rsid w:val="009775A1"/>
    <w:rsid w:val="009775C9"/>
    <w:rsid w:val="009775DF"/>
    <w:rsid w:val="009776B3"/>
    <w:rsid w:val="00977710"/>
    <w:rsid w:val="00977722"/>
    <w:rsid w:val="00977743"/>
    <w:rsid w:val="0097779A"/>
    <w:rsid w:val="009777B5"/>
    <w:rsid w:val="00977876"/>
    <w:rsid w:val="0097788B"/>
    <w:rsid w:val="00977946"/>
    <w:rsid w:val="009779E3"/>
    <w:rsid w:val="00977A02"/>
    <w:rsid w:val="00977A19"/>
    <w:rsid w:val="00977AD9"/>
    <w:rsid w:val="00977B16"/>
    <w:rsid w:val="00977B4F"/>
    <w:rsid w:val="00977BAB"/>
    <w:rsid w:val="00977C52"/>
    <w:rsid w:val="00977C79"/>
    <w:rsid w:val="00977CC6"/>
    <w:rsid w:val="00977CC9"/>
    <w:rsid w:val="00977D54"/>
    <w:rsid w:val="00977D8A"/>
    <w:rsid w:val="00977D9C"/>
    <w:rsid w:val="00977EA4"/>
    <w:rsid w:val="00977F03"/>
    <w:rsid w:val="00977F26"/>
    <w:rsid w:val="00977F30"/>
    <w:rsid w:val="00977F31"/>
    <w:rsid w:val="00980008"/>
    <w:rsid w:val="0098002B"/>
    <w:rsid w:val="009800B7"/>
    <w:rsid w:val="009800E2"/>
    <w:rsid w:val="009800FF"/>
    <w:rsid w:val="00980155"/>
    <w:rsid w:val="0098015D"/>
    <w:rsid w:val="00980179"/>
    <w:rsid w:val="00980198"/>
    <w:rsid w:val="009801B4"/>
    <w:rsid w:val="009801BF"/>
    <w:rsid w:val="009801CC"/>
    <w:rsid w:val="009801FC"/>
    <w:rsid w:val="0098027A"/>
    <w:rsid w:val="009802E1"/>
    <w:rsid w:val="00980301"/>
    <w:rsid w:val="00980374"/>
    <w:rsid w:val="00980378"/>
    <w:rsid w:val="00980464"/>
    <w:rsid w:val="00980485"/>
    <w:rsid w:val="0098051F"/>
    <w:rsid w:val="0098059E"/>
    <w:rsid w:val="009805C4"/>
    <w:rsid w:val="009805C9"/>
    <w:rsid w:val="00980608"/>
    <w:rsid w:val="00980623"/>
    <w:rsid w:val="0098064C"/>
    <w:rsid w:val="00980661"/>
    <w:rsid w:val="0098068A"/>
    <w:rsid w:val="009806AE"/>
    <w:rsid w:val="009806BD"/>
    <w:rsid w:val="00980703"/>
    <w:rsid w:val="00980832"/>
    <w:rsid w:val="0098084B"/>
    <w:rsid w:val="0098085B"/>
    <w:rsid w:val="009808D1"/>
    <w:rsid w:val="009808D9"/>
    <w:rsid w:val="009808E5"/>
    <w:rsid w:val="0098090D"/>
    <w:rsid w:val="0098095C"/>
    <w:rsid w:val="0098097C"/>
    <w:rsid w:val="0098097E"/>
    <w:rsid w:val="009809AB"/>
    <w:rsid w:val="009809F6"/>
    <w:rsid w:val="009809FC"/>
    <w:rsid w:val="00980A1C"/>
    <w:rsid w:val="00980AF4"/>
    <w:rsid w:val="00980B31"/>
    <w:rsid w:val="00980BD7"/>
    <w:rsid w:val="00980C47"/>
    <w:rsid w:val="00980C64"/>
    <w:rsid w:val="00980C82"/>
    <w:rsid w:val="00980CA0"/>
    <w:rsid w:val="00980CC1"/>
    <w:rsid w:val="00980DBF"/>
    <w:rsid w:val="00980DC3"/>
    <w:rsid w:val="00980DED"/>
    <w:rsid w:val="00980E31"/>
    <w:rsid w:val="00980E7E"/>
    <w:rsid w:val="00980E93"/>
    <w:rsid w:val="00980ED5"/>
    <w:rsid w:val="00980EEF"/>
    <w:rsid w:val="00980EF8"/>
    <w:rsid w:val="00980F7C"/>
    <w:rsid w:val="00980FA7"/>
    <w:rsid w:val="00980FE5"/>
    <w:rsid w:val="0098106D"/>
    <w:rsid w:val="009810B7"/>
    <w:rsid w:val="009810BD"/>
    <w:rsid w:val="00981113"/>
    <w:rsid w:val="00981175"/>
    <w:rsid w:val="009811A4"/>
    <w:rsid w:val="009811B2"/>
    <w:rsid w:val="009811D3"/>
    <w:rsid w:val="009811E2"/>
    <w:rsid w:val="0098121E"/>
    <w:rsid w:val="00981239"/>
    <w:rsid w:val="0098125C"/>
    <w:rsid w:val="00981285"/>
    <w:rsid w:val="0098128B"/>
    <w:rsid w:val="009812BB"/>
    <w:rsid w:val="009812CA"/>
    <w:rsid w:val="009812D6"/>
    <w:rsid w:val="00981370"/>
    <w:rsid w:val="0098137C"/>
    <w:rsid w:val="0098139E"/>
    <w:rsid w:val="00981422"/>
    <w:rsid w:val="00981428"/>
    <w:rsid w:val="009814DE"/>
    <w:rsid w:val="00981566"/>
    <w:rsid w:val="009815CB"/>
    <w:rsid w:val="00981610"/>
    <w:rsid w:val="0098170E"/>
    <w:rsid w:val="00981718"/>
    <w:rsid w:val="00981765"/>
    <w:rsid w:val="0098179F"/>
    <w:rsid w:val="009817AB"/>
    <w:rsid w:val="009817E3"/>
    <w:rsid w:val="00981806"/>
    <w:rsid w:val="00981808"/>
    <w:rsid w:val="00981916"/>
    <w:rsid w:val="00981919"/>
    <w:rsid w:val="0098194F"/>
    <w:rsid w:val="00981975"/>
    <w:rsid w:val="0098199F"/>
    <w:rsid w:val="00981A93"/>
    <w:rsid w:val="00981AED"/>
    <w:rsid w:val="00981B04"/>
    <w:rsid w:val="00981B42"/>
    <w:rsid w:val="00981B92"/>
    <w:rsid w:val="00981B94"/>
    <w:rsid w:val="00981C8F"/>
    <w:rsid w:val="00981CE9"/>
    <w:rsid w:val="00981D63"/>
    <w:rsid w:val="00981DAB"/>
    <w:rsid w:val="00981DBB"/>
    <w:rsid w:val="00981EF4"/>
    <w:rsid w:val="00981F12"/>
    <w:rsid w:val="00981F41"/>
    <w:rsid w:val="00981F48"/>
    <w:rsid w:val="00981F50"/>
    <w:rsid w:val="00981F83"/>
    <w:rsid w:val="00982039"/>
    <w:rsid w:val="00982045"/>
    <w:rsid w:val="00982052"/>
    <w:rsid w:val="00982075"/>
    <w:rsid w:val="00982132"/>
    <w:rsid w:val="0098214B"/>
    <w:rsid w:val="00982172"/>
    <w:rsid w:val="009821E1"/>
    <w:rsid w:val="00982201"/>
    <w:rsid w:val="0098223B"/>
    <w:rsid w:val="00982273"/>
    <w:rsid w:val="00982347"/>
    <w:rsid w:val="00982360"/>
    <w:rsid w:val="009823AE"/>
    <w:rsid w:val="009823C7"/>
    <w:rsid w:val="009823CB"/>
    <w:rsid w:val="009823D2"/>
    <w:rsid w:val="0098244B"/>
    <w:rsid w:val="009824BD"/>
    <w:rsid w:val="009824C2"/>
    <w:rsid w:val="00982516"/>
    <w:rsid w:val="00982550"/>
    <w:rsid w:val="009825BA"/>
    <w:rsid w:val="0098265F"/>
    <w:rsid w:val="009826B5"/>
    <w:rsid w:val="009826B9"/>
    <w:rsid w:val="0098278A"/>
    <w:rsid w:val="0098279B"/>
    <w:rsid w:val="009827F7"/>
    <w:rsid w:val="009827FA"/>
    <w:rsid w:val="0098286F"/>
    <w:rsid w:val="00982871"/>
    <w:rsid w:val="00982892"/>
    <w:rsid w:val="0098289E"/>
    <w:rsid w:val="009829BB"/>
    <w:rsid w:val="00982A28"/>
    <w:rsid w:val="00982AA3"/>
    <w:rsid w:val="00982AA6"/>
    <w:rsid w:val="00982ABA"/>
    <w:rsid w:val="00982ADD"/>
    <w:rsid w:val="00982B77"/>
    <w:rsid w:val="00982BC3"/>
    <w:rsid w:val="00982BD2"/>
    <w:rsid w:val="00982BD8"/>
    <w:rsid w:val="00982C60"/>
    <w:rsid w:val="00982CA2"/>
    <w:rsid w:val="00982D13"/>
    <w:rsid w:val="00982D95"/>
    <w:rsid w:val="00982DB4"/>
    <w:rsid w:val="00982E44"/>
    <w:rsid w:val="00982E72"/>
    <w:rsid w:val="00982E7A"/>
    <w:rsid w:val="00982EC9"/>
    <w:rsid w:val="00982F0F"/>
    <w:rsid w:val="00982F13"/>
    <w:rsid w:val="0098301B"/>
    <w:rsid w:val="00983032"/>
    <w:rsid w:val="00983036"/>
    <w:rsid w:val="00983111"/>
    <w:rsid w:val="00983113"/>
    <w:rsid w:val="00983178"/>
    <w:rsid w:val="00983196"/>
    <w:rsid w:val="009831F5"/>
    <w:rsid w:val="00983215"/>
    <w:rsid w:val="0098321A"/>
    <w:rsid w:val="00983246"/>
    <w:rsid w:val="00983319"/>
    <w:rsid w:val="00983329"/>
    <w:rsid w:val="00983357"/>
    <w:rsid w:val="00983361"/>
    <w:rsid w:val="00983380"/>
    <w:rsid w:val="009833B6"/>
    <w:rsid w:val="0098346F"/>
    <w:rsid w:val="00983478"/>
    <w:rsid w:val="009834BD"/>
    <w:rsid w:val="009834CD"/>
    <w:rsid w:val="009834F5"/>
    <w:rsid w:val="009835B4"/>
    <w:rsid w:val="009835DE"/>
    <w:rsid w:val="0098367A"/>
    <w:rsid w:val="00983694"/>
    <w:rsid w:val="009836B2"/>
    <w:rsid w:val="009836C5"/>
    <w:rsid w:val="009836DB"/>
    <w:rsid w:val="0098370D"/>
    <w:rsid w:val="00983759"/>
    <w:rsid w:val="00983784"/>
    <w:rsid w:val="00983793"/>
    <w:rsid w:val="009837B3"/>
    <w:rsid w:val="009837C2"/>
    <w:rsid w:val="00983835"/>
    <w:rsid w:val="00983847"/>
    <w:rsid w:val="009838F9"/>
    <w:rsid w:val="0098390B"/>
    <w:rsid w:val="0098397B"/>
    <w:rsid w:val="00983985"/>
    <w:rsid w:val="0098398F"/>
    <w:rsid w:val="009839F0"/>
    <w:rsid w:val="00983A97"/>
    <w:rsid w:val="00983B22"/>
    <w:rsid w:val="00983B88"/>
    <w:rsid w:val="00983C06"/>
    <w:rsid w:val="00983C2B"/>
    <w:rsid w:val="00983C88"/>
    <w:rsid w:val="00983D36"/>
    <w:rsid w:val="00983D7C"/>
    <w:rsid w:val="00983DBE"/>
    <w:rsid w:val="00983DE5"/>
    <w:rsid w:val="00983E01"/>
    <w:rsid w:val="00983E50"/>
    <w:rsid w:val="00983E60"/>
    <w:rsid w:val="00983EC7"/>
    <w:rsid w:val="00983ED5"/>
    <w:rsid w:val="00983EEE"/>
    <w:rsid w:val="00983F05"/>
    <w:rsid w:val="00983F4B"/>
    <w:rsid w:val="00983FE1"/>
    <w:rsid w:val="0098400D"/>
    <w:rsid w:val="00984024"/>
    <w:rsid w:val="00984043"/>
    <w:rsid w:val="00984060"/>
    <w:rsid w:val="0098406D"/>
    <w:rsid w:val="009840B8"/>
    <w:rsid w:val="00984172"/>
    <w:rsid w:val="009841B1"/>
    <w:rsid w:val="009841C3"/>
    <w:rsid w:val="00984227"/>
    <w:rsid w:val="00984239"/>
    <w:rsid w:val="00984273"/>
    <w:rsid w:val="0098438E"/>
    <w:rsid w:val="00984401"/>
    <w:rsid w:val="0098446E"/>
    <w:rsid w:val="00984472"/>
    <w:rsid w:val="0098448A"/>
    <w:rsid w:val="00984497"/>
    <w:rsid w:val="00984579"/>
    <w:rsid w:val="009845C1"/>
    <w:rsid w:val="00984651"/>
    <w:rsid w:val="009846DC"/>
    <w:rsid w:val="0098474D"/>
    <w:rsid w:val="00984755"/>
    <w:rsid w:val="009847D7"/>
    <w:rsid w:val="009847F5"/>
    <w:rsid w:val="0098486F"/>
    <w:rsid w:val="009848AF"/>
    <w:rsid w:val="00984903"/>
    <w:rsid w:val="00984917"/>
    <w:rsid w:val="009849FE"/>
    <w:rsid w:val="00984A14"/>
    <w:rsid w:val="00984AA3"/>
    <w:rsid w:val="00984B50"/>
    <w:rsid w:val="00984BCC"/>
    <w:rsid w:val="00984C0B"/>
    <w:rsid w:val="00984C1B"/>
    <w:rsid w:val="00984C6E"/>
    <w:rsid w:val="00984CDA"/>
    <w:rsid w:val="00984D04"/>
    <w:rsid w:val="00984D37"/>
    <w:rsid w:val="00984D43"/>
    <w:rsid w:val="00984EFF"/>
    <w:rsid w:val="00984F24"/>
    <w:rsid w:val="00984F33"/>
    <w:rsid w:val="00984F64"/>
    <w:rsid w:val="00985044"/>
    <w:rsid w:val="00985058"/>
    <w:rsid w:val="009850AD"/>
    <w:rsid w:val="009850AE"/>
    <w:rsid w:val="00985136"/>
    <w:rsid w:val="00985140"/>
    <w:rsid w:val="0098514D"/>
    <w:rsid w:val="00985162"/>
    <w:rsid w:val="009851A8"/>
    <w:rsid w:val="009851AC"/>
    <w:rsid w:val="009851DF"/>
    <w:rsid w:val="009851E9"/>
    <w:rsid w:val="00985226"/>
    <w:rsid w:val="00985227"/>
    <w:rsid w:val="00985245"/>
    <w:rsid w:val="00985262"/>
    <w:rsid w:val="00985297"/>
    <w:rsid w:val="009853B4"/>
    <w:rsid w:val="009853FF"/>
    <w:rsid w:val="00985432"/>
    <w:rsid w:val="0098546B"/>
    <w:rsid w:val="00985476"/>
    <w:rsid w:val="009854AB"/>
    <w:rsid w:val="009854B3"/>
    <w:rsid w:val="00985531"/>
    <w:rsid w:val="00985557"/>
    <w:rsid w:val="00985592"/>
    <w:rsid w:val="009855B3"/>
    <w:rsid w:val="009855ED"/>
    <w:rsid w:val="00985621"/>
    <w:rsid w:val="00985661"/>
    <w:rsid w:val="00985678"/>
    <w:rsid w:val="009856EF"/>
    <w:rsid w:val="0098577D"/>
    <w:rsid w:val="009857E0"/>
    <w:rsid w:val="009857E9"/>
    <w:rsid w:val="0098582C"/>
    <w:rsid w:val="0098583F"/>
    <w:rsid w:val="009858C3"/>
    <w:rsid w:val="00985940"/>
    <w:rsid w:val="009859F7"/>
    <w:rsid w:val="00985A6D"/>
    <w:rsid w:val="00985AAA"/>
    <w:rsid w:val="00985AF6"/>
    <w:rsid w:val="00985B3F"/>
    <w:rsid w:val="00985B90"/>
    <w:rsid w:val="00985BA2"/>
    <w:rsid w:val="00985BCA"/>
    <w:rsid w:val="00985C20"/>
    <w:rsid w:val="00985C2A"/>
    <w:rsid w:val="00985CD5"/>
    <w:rsid w:val="00985CF0"/>
    <w:rsid w:val="00985E71"/>
    <w:rsid w:val="00985EED"/>
    <w:rsid w:val="00985F1B"/>
    <w:rsid w:val="00985F3D"/>
    <w:rsid w:val="00985F69"/>
    <w:rsid w:val="00985FE4"/>
    <w:rsid w:val="0098608F"/>
    <w:rsid w:val="00986095"/>
    <w:rsid w:val="009860C0"/>
    <w:rsid w:val="009860E5"/>
    <w:rsid w:val="00986100"/>
    <w:rsid w:val="00986201"/>
    <w:rsid w:val="00986254"/>
    <w:rsid w:val="009862EA"/>
    <w:rsid w:val="00986316"/>
    <w:rsid w:val="0098633C"/>
    <w:rsid w:val="00986352"/>
    <w:rsid w:val="0098638E"/>
    <w:rsid w:val="0098644B"/>
    <w:rsid w:val="009864B3"/>
    <w:rsid w:val="009864C5"/>
    <w:rsid w:val="0098655B"/>
    <w:rsid w:val="00986570"/>
    <w:rsid w:val="009865C0"/>
    <w:rsid w:val="009865FD"/>
    <w:rsid w:val="009867FF"/>
    <w:rsid w:val="0098681F"/>
    <w:rsid w:val="00986840"/>
    <w:rsid w:val="009868D0"/>
    <w:rsid w:val="009868EB"/>
    <w:rsid w:val="0098690C"/>
    <w:rsid w:val="0098694E"/>
    <w:rsid w:val="00986978"/>
    <w:rsid w:val="009869AC"/>
    <w:rsid w:val="009869C0"/>
    <w:rsid w:val="00986A18"/>
    <w:rsid w:val="00986A4A"/>
    <w:rsid w:val="00986A9A"/>
    <w:rsid w:val="00986B68"/>
    <w:rsid w:val="00986B74"/>
    <w:rsid w:val="00986B89"/>
    <w:rsid w:val="00986BAF"/>
    <w:rsid w:val="00986BD7"/>
    <w:rsid w:val="00986C8E"/>
    <w:rsid w:val="00986CD0"/>
    <w:rsid w:val="00986CEE"/>
    <w:rsid w:val="00986D3F"/>
    <w:rsid w:val="00986E3F"/>
    <w:rsid w:val="00986E55"/>
    <w:rsid w:val="00986E70"/>
    <w:rsid w:val="00986EAF"/>
    <w:rsid w:val="00986EDA"/>
    <w:rsid w:val="00986F14"/>
    <w:rsid w:val="00986F9E"/>
    <w:rsid w:val="00986FC3"/>
    <w:rsid w:val="00986FE0"/>
    <w:rsid w:val="00987018"/>
    <w:rsid w:val="0098703A"/>
    <w:rsid w:val="009870B8"/>
    <w:rsid w:val="009870BA"/>
    <w:rsid w:val="00987112"/>
    <w:rsid w:val="009871D3"/>
    <w:rsid w:val="0098723E"/>
    <w:rsid w:val="00987253"/>
    <w:rsid w:val="009872DE"/>
    <w:rsid w:val="00987319"/>
    <w:rsid w:val="0098733D"/>
    <w:rsid w:val="009873BD"/>
    <w:rsid w:val="009873BE"/>
    <w:rsid w:val="009873D7"/>
    <w:rsid w:val="00987443"/>
    <w:rsid w:val="0098747E"/>
    <w:rsid w:val="00987490"/>
    <w:rsid w:val="0098749B"/>
    <w:rsid w:val="009874DD"/>
    <w:rsid w:val="0098751D"/>
    <w:rsid w:val="0098754F"/>
    <w:rsid w:val="0098759A"/>
    <w:rsid w:val="009875B5"/>
    <w:rsid w:val="009875DB"/>
    <w:rsid w:val="009875E8"/>
    <w:rsid w:val="009876F0"/>
    <w:rsid w:val="009876F7"/>
    <w:rsid w:val="009877E7"/>
    <w:rsid w:val="009877EC"/>
    <w:rsid w:val="00987812"/>
    <w:rsid w:val="00987879"/>
    <w:rsid w:val="00987891"/>
    <w:rsid w:val="00987892"/>
    <w:rsid w:val="009878FE"/>
    <w:rsid w:val="0098794C"/>
    <w:rsid w:val="00987983"/>
    <w:rsid w:val="009879E3"/>
    <w:rsid w:val="00987A17"/>
    <w:rsid w:val="00987A32"/>
    <w:rsid w:val="00987B4B"/>
    <w:rsid w:val="00987BC6"/>
    <w:rsid w:val="00987BF2"/>
    <w:rsid w:val="00987C22"/>
    <w:rsid w:val="00987C57"/>
    <w:rsid w:val="00987C6F"/>
    <w:rsid w:val="00987CAD"/>
    <w:rsid w:val="00987CB2"/>
    <w:rsid w:val="00987D0E"/>
    <w:rsid w:val="00987D0F"/>
    <w:rsid w:val="00987D27"/>
    <w:rsid w:val="00987DAC"/>
    <w:rsid w:val="00987DDF"/>
    <w:rsid w:val="00987DFC"/>
    <w:rsid w:val="00987DFD"/>
    <w:rsid w:val="00987E12"/>
    <w:rsid w:val="00987E7C"/>
    <w:rsid w:val="00987EFF"/>
    <w:rsid w:val="00987F63"/>
    <w:rsid w:val="00987F9D"/>
    <w:rsid w:val="00987FDF"/>
    <w:rsid w:val="00990018"/>
    <w:rsid w:val="009900B1"/>
    <w:rsid w:val="00990119"/>
    <w:rsid w:val="0099016F"/>
    <w:rsid w:val="009901BC"/>
    <w:rsid w:val="009901E3"/>
    <w:rsid w:val="00990263"/>
    <w:rsid w:val="00990288"/>
    <w:rsid w:val="009902DE"/>
    <w:rsid w:val="009903C3"/>
    <w:rsid w:val="00990418"/>
    <w:rsid w:val="00990483"/>
    <w:rsid w:val="009904DF"/>
    <w:rsid w:val="00990522"/>
    <w:rsid w:val="00990575"/>
    <w:rsid w:val="009905C5"/>
    <w:rsid w:val="009905DE"/>
    <w:rsid w:val="00990653"/>
    <w:rsid w:val="009906C5"/>
    <w:rsid w:val="009906FA"/>
    <w:rsid w:val="0099072F"/>
    <w:rsid w:val="0099079B"/>
    <w:rsid w:val="009907C0"/>
    <w:rsid w:val="00990806"/>
    <w:rsid w:val="0099083A"/>
    <w:rsid w:val="0099086D"/>
    <w:rsid w:val="009908C6"/>
    <w:rsid w:val="009908CE"/>
    <w:rsid w:val="009908D6"/>
    <w:rsid w:val="009908E8"/>
    <w:rsid w:val="00990987"/>
    <w:rsid w:val="009909BF"/>
    <w:rsid w:val="00990A12"/>
    <w:rsid w:val="00990A22"/>
    <w:rsid w:val="00990A93"/>
    <w:rsid w:val="00990B2A"/>
    <w:rsid w:val="00990B80"/>
    <w:rsid w:val="00990B8B"/>
    <w:rsid w:val="00990BFF"/>
    <w:rsid w:val="00990C29"/>
    <w:rsid w:val="00990C5A"/>
    <w:rsid w:val="00990CB5"/>
    <w:rsid w:val="00990D00"/>
    <w:rsid w:val="00990D0E"/>
    <w:rsid w:val="00990D88"/>
    <w:rsid w:val="00990DAA"/>
    <w:rsid w:val="00990DD9"/>
    <w:rsid w:val="00990E60"/>
    <w:rsid w:val="00990EA3"/>
    <w:rsid w:val="00990EAD"/>
    <w:rsid w:val="00990EB6"/>
    <w:rsid w:val="00990F13"/>
    <w:rsid w:val="00990F67"/>
    <w:rsid w:val="00990FA0"/>
    <w:rsid w:val="00990FB2"/>
    <w:rsid w:val="00990FD5"/>
    <w:rsid w:val="0099102F"/>
    <w:rsid w:val="00991037"/>
    <w:rsid w:val="0099107D"/>
    <w:rsid w:val="009910F5"/>
    <w:rsid w:val="009911B9"/>
    <w:rsid w:val="009912B4"/>
    <w:rsid w:val="009912B7"/>
    <w:rsid w:val="00991303"/>
    <w:rsid w:val="00991316"/>
    <w:rsid w:val="009913C5"/>
    <w:rsid w:val="009913E9"/>
    <w:rsid w:val="009913F4"/>
    <w:rsid w:val="00991486"/>
    <w:rsid w:val="009914A3"/>
    <w:rsid w:val="0099151D"/>
    <w:rsid w:val="009915A1"/>
    <w:rsid w:val="0099169E"/>
    <w:rsid w:val="009916BE"/>
    <w:rsid w:val="0099174D"/>
    <w:rsid w:val="009917A7"/>
    <w:rsid w:val="009917EB"/>
    <w:rsid w:val="00991839"/>
    <w:rsid w:val="00991862"/>
    <w:rsid w:val="009918C0"/>
    <w:rsid w:val="00991901"/>
    <w:rsid w:val="00991A12"/>
    <w:rsid w:val="00991ADC"/>
    <w:rsid w:val="00991AF8"/>
    <w:rsid w:val="00991C49"/>
    <w:rsid w:val="00991C70"/>
    <w:rsid w:val="00991D48"/>
    <w:rsid w:val="00991DA0"/>
    <w:rsid w:val="00991DF3"/>
    <w:rsid w:val="00991E47"/>
    <w:rsid w:val="00991E59"/>
    <w:rsid w:val="00991E67"/>
    <w:rsid w:val="00991EDE"/>
    <w:rsid w:val="00991F1B"/>
    <w:rsid w:val="00992051"/>
    <w:rsid w:val="00992096"/>
    <w:rsid w:val="009920DE"/>
    <w:rsid w:val="009920E9"/>
    <w:rsid w:val="00992284"/>
    <w:rsid w:val="009922A0"/>
    <w:rsid w:val="00992307"/>
    <w:rsid w:val="00992461"/>
    <w:rsid w:val="009924D5"/>
    <w:rsid w:val="009924EB"/>
    <w:rsid w:val="009925D0"/>
    <w:rsid w:val="009925E2"/>
    <w:rsid w:val="009925FD"/>
    <w:rsid w:val="00992612"/>
    <w:rsid w:val="009926B1"/>
    <w:rsid w:val="009926EC"/>
    <w:rsid w:val="009927F1"/>
    <w:rsid w:val="009928CB"/>
    <w:rsid w:val="009928E3"/>
    <w:rsid w:val="009929A7"/>
    <w:rsid w:val="009929D5"/>
    <w:rsid w:val="009929DA"/>
    <w:rsid w:val="009929DF"/>
    <w:rsid w:val="00992A0B"/>
    <w:rsid w:val="00992ACC"/>
    <w:rsid w:val="00992B03"/>
    <w:rsid w:val="00992B04"/>
    <w:rsid w:val="00992B82"/>
    <w:rsid w:val="00992B8F"/>
    <w:rsid w:val="00992BBD"/>
    <w:rsid w:val="00992C9A"/>
    <w:rsid w:val="00992C9E"/>
    <w:rsid w:val="00992CD8"/>
    <w:rsid w:val="00992CF2"/>
    <w:rsid w:val="00992CF5"/>
    <w:rsid w:val="00992D2B"/>
    <w:rsid w:val="00992D44"/>
    <w:rsid w:val="00992D6A"/>
    <w:rsid w:val="00992D87"/>
    <w:rsid w:val="00992D91"/>
    <w:rsid w:val="00992DCA"/>
    <w:rsid w:val="00992DCE"/>
    <w:rsid w:val="00992DEB"/>
    <w:rsid w:val="00992E15"/>
    <w:rsid w:val="00992E24"/>
    <w:rsid w:val="00992E49"/>
    <w:rsid w:val="00992E6B"/>
    <w:rsid w:val="00992EBE"/>
    <w:rsid w:val="00992EDC"/>
    <w:rsid w:val="00992FD0"/>
    <w:rsid w:val="00992FEB"/>
    <w:rsid w:val="0099308E"/>
    <w:rsid w:val="00993136"/>
    <w:rsid w:val="0099320B"/>
    <w:rsid w:val="0099320D"/>
    <w:rsid w:val="0099323D"/>
    <w:rsid w:val="009932D3"/>
    <w:rsid w:val="00993368"/>
    <w:rsid w:val="00993469"/>
    <w:rsid w:val="009934B9"/>
    <w:rsid w:val="009934BA"/>
    <w:rsid w:val="009934C2"/>
    <w:rsid w:val="009935D0"/>
    <w:rsid w:val="009935F5"/>
    <w:rsid w:val="00993690"/>
    <w:rsid w:val="009937B5"/>
    <w:rsid w:val="009938C5"/>
    <w:rsid w:val="009938DC"/>
    <w:rsid w:val="00993964"/>
    <w:rsid w:val="009939CB"/>
    <w:rsid w:val="00993A18"/>
    <w:rsid w:val="00993A2C"/>
    <w:rsid w:val="00993A62"/>
    <w:rsid w:val="00993A6D"/>
    <w:rsid w:val="00993B26"/>
    <w:rsid w:val="00993B2A"/>
    <w:rsid w:val="00993B3C"/>
    <w:rsid w:val="00993C16"/>
    <w:rsid w:val="00993C3C"/>
    <w:rsid w:val="00993C55"/>
    <w:rsid w:val="00993C6E"/>
    <w:rsid w:val="00993C95"/>
    <w:rsid w:val="00993CC7"/>
    <w:rsid w:val="00993CE6"/>
    <w:rsid w:val="00993CEA"/>
    <w:rsid w:val="00993CFF"/>
    <w:rsid w:val="00993D82"/>
    <w:rsid w:val="00993DAB"/>
    <w:rsid w:val="00993E7B"/>
    <w:rsid w:val="00993E99"/>
    <w:rsid w:val="00993EB1"/>
    <w:rsid w:val="00993EF8"/>
    <w:rsid w:val="00993F23"/>
    <w:rsid w:val="00993F24"/>
    <w:rsid w:val="00993F5D"/>
    <w:rsid w:val="00994019"/>
    <w:rsid w:val="00994094"/>
    <w:rsid w:val="009941B0"/>
    <w:rsid w:val="009941C3"/>
    <w:rsid w:val="009941C8"/>
    <w:rsid w:val="00994291"/>
    <w:rsid w:val="0099432F"/>
    <w:rsid w:val="00994341"/>
    <w:rsid w:val="0099438A"/>
    <w:rsid w:val="0099438F"/>
    <w:rsid w:val="00994396"/>
    <w:rsid w:val="00994440"/>
    <w:rsid w:val="00994441"/>
    <w:rsid w:val="00994455"/>
    <w:rsid w:val="00994577"/>
    <w:rsid w:val="00994583"/>
    <w:rsid w:val="009945A7"/>
    <w:rsid w:val="00994630"/>
    <w:rsid w:val="00994640"/>
    <w:rsid w:val="0099464C"/>
    <w:rsid w:val="00994696"/>
    <w:rsid w:val="0099473B"/>
    <w:rsid w:val="0099476C"/>
    <w:rsid w:val="0099479D"/>
    <w:rsid w:val="009947B1"/>
    <w:rsid w:val="009947FF"/>
    <w:rsid w:val="00994822"/>
    <w:rsid w:val="00994871"/>
    <w:rsid w:val="009948DC"/>
    <w:rsid w:val="00994989"/>
    <w:rsid w:val="009949C1"/>
    <w:rsid w:val="00994A69"/>
    <w:rsid w:val="00994ADB"/>
    <w:rsid w:val="00994B40"/>
    <w:rsid w:val="00994BAA"/>
    <w:rsid w:val="00994C05"/>
    <w:rsid w:val="00994C0D"/>
    <w:rsid w:val="00994C1D"/>
    <w:rsid w:val="00994C30"/>
    <w:rsid w:val="00994C34"/>
    <w:rsid w:val="00994C57"/>
    <w:rsid w:val="00994C59"/>
    <w:rsid w:val="00994D3C"/>
    <w:rsid w:val="00994D49"/>
    <w:rsid w:val="00994D5C"/>
    <w:rsid w:val="00994ED8"/>
    <w:rsid w:val="00994EE8"/>
    <w:rsid w:val="00994EF7"/>
    <w:rsid w:val="00994F06"/>
    <w:rsid w:val="00994F87"/>
    <w:rsid w:val="00994FAF"/>
    <w:rsid w:val="00994FDC"/>
    <w:rsid w:val="0099504A"/>
    <w:rsid w:val="009950CD"/>
    <w:rsid w:val="00995104"/>
    <w:rsid w:val="0099514D"/>
    <w:rsid w:val="0099515A"/>
    <w:rsid w:val="00995171"/>
    <w:rsid w:val="009951F5"/>
    <w:rsid w:val="00995253"/>
    <w:rsid w:val="009952A1"/>
    <w:rsid w:val="009952FD"/>
    <w:rsid w:val="009953AE"/>
    <w:rsid w:val="00995481"/>
    <w:rsid w:val="009954E3"/>
    <w:rsid w:val="009955D0"/>
    <w:rsid w:val="00995607"/>
    <w:rsid w:val="0099560C"/>
    <w:rsid w:val="00995614"/>
    <w:rsid w:val="009956E2"/>
    <w:rsid w:val="0099579E"/>
    <w:rsid w:val="00995886"/>
    <w:rsid w:val="0099588E"/>
    <w:rsid w:val="009958D9"/>
    <w:rsid w:val="009958E2"/>
    <w:rsid w:val="0099592B"/>
    <w:rsid w:val="009959C1"/>
    <w:rsid w:val="009959DC"/>
    <w:rsid w:val="009959FE"/>
    <w:rsid w:val="00995A51"/>
    <w:rsid w:val="00995A7A"/>
    <w:rsid w:val="00995B7B"/>
    <w:rsid w:val="00995BB5"/>
    <w:rsid w:val="00995BE4"/>
    <w:rsid w:val="00995C06"/>
    <w:rsid w:val="00995C16"/>
    <w:rsid w:val="00995CA4"/>
    <w:rsid w:val="00995CFF"/>
    <w:rsid w:val="00995D01"/>
    <w:rsid w:val="00995D3B"/>
    <w:rsid w:val="00995E49"/>
    <w:rsid w:val="00995E50"/>
    <w:rsid w:val="00995F0E"/>
    <w:rsid w:val="00995F20"/>
    <w:rsid w:val="00995FDC"/>
    <w:rsid w:val="00995FDE"/>
    <w:rsid w:val="00996015"/>
    <w:rsid w:val="00996034"/>
    <w:rsid w:val="00996041"/>
    <w:rsid w:val="0099604C"/>
    <w:rsid w:val="009960FA"/>
    <w:rsid w:val="00996100"/>
    <w:rsid w:val="0099610D"/>
    <w:rsid w:val="00996118"/>
    <w:rsid w:val="00996138"/>
    <w:rsid w:val="009961B5"/>
    <w:rsid w:val="00996267"/>
    <w:rsid w:val="00996283"/>
    <w:rsid w:val="009962B4"/>
    <w:rsid w:val="009962CE"/>
    <w:rsid w:val="009962ED"/>
    <w:rsid w:val="0099632F"/>
    <w:rsid w:val="0099635B"/>
    <w:rsid w:val="009963D5"/>
    <w:rsid w:val="009963DD"/>
    <w:rsid w:val="00996462"/>
    <w:rsid w:val="009964A1"/>
    <w:rsid w:val="009964E8"/>
    <w:rsid w:val="009964EB"/>
    <w:rsid w:val="0099653C"/>
    <w:rsid w:val="0099654E"/>
    <w:rsid w:val="00996664"/>
    <w:rsid w:val="0099666B"/>
    <w:rsid w:val="0099669F"/>
    <w:rsid w:val="009966C0"/>
    <w:rsid w:val="0099670C"/>
    <w:rsid w:val="00996755"/>
    <w:rsid w:val="009967D3"/>
    <w:rsid w:val="00996822"/>
    <w:rsid w:val="00996825"/>
    <w:rsid w:val="00996838"/>
    <w:rsid w:val="00996864"/>
    <w:rsid w:val="00996872"/>
    <w:rsid w:val="009968C9"/>
    <w:rsid w:val="00996920"/>
    <w:rsid w:val="00996943"/>
    <w:rsid w:val="00996965"/>
    <w:rsid w:val="0099696D"/>
    <w:rsid w:val="0099696E"/>
    <w:rsid w:val="00996995"/>
    <w:rsid w:val="00996A33"/>
    <w:rsid w:val="00996A3D"/>
    <w:rsid w:val="00996A50"/>
    <w:rsid w:val="00996AC3"/>
    <w:rsid w:val="00996B26"/>
    <w:rsid w:val="00996B4B"/>
    <w:rsid w:val="00996B5F"/>
    <w:rsid w:val="00996B93"/>
    <w:rsid w:val="00996BB2"/>
    <w:rsid w:val="00996BCE"/>
    <w:rsid w:val="00996BED"/>
    <w:rsid w:val="00996C06"/>
    <w:rsid w:val="00996C33"/>
    <w:rsid w:val="00996C3A"/>
    <w:rsid w:val="00996C81"/>
    <w:rsid w:val="00996CBE"/>
    <w:rsid w:val="00996CED"/>
    <w:rsid w:val="00996CF3"/>
    <w:rsid w:val="00996D39"/>
    <w:rsid w:val="00996D70"/>
    <w:rsid w:val="00996DD1"/>
    <w:rsid w:val="00996DD9"/>
    <w:rsid w:val="00996E3A"/>
    <w:rsid w:val="00996E9B"/>
    <w:rsid w:val="00996F58"/>
    <w:rsid w:val="00996F6A"/>
    <w:rsid w:val="00996F8B"/>
    <w:rsid w:val="00997005"/>
    <w:rsid w:val="00997037"/>
    <w:rsid w:val="009970AA"/>
    <w:rsid w:val="009970B1"/>
    <w:rsid w:val="009970D0"/>
    <w:rsid w:val="00997106"/>
    <w:rsid w:val="00997109"/>
    <w:rsid w:val="0099710B"/>
    <w:rsid w:val="0099711A"/>
    <w:rsid w:val="00997143"/>
    <w:rsid w:val="009971CA"/>
    <w:rsid w:val="009971D1"/>
    <w:rsid w:val="009971E0"/>
    <w:rsid w:val="009971EE"/>
    <w:rsid w:val="00997202"/>
    <w:rsid w:val="00997209"/>
    <w:rsid w:val="00997237"/>
    <w:rsid w:val="00997275"/>
    <w:rsid w:val="009972AC"/>
    <w:rsid w:val="009972FB"/>
    <w:rsid w:val="00997326"/>
    <w:rsid w:val="0099732F"/>
    <w:rsid w:val="00997335"/>
    <w:rsid w:val="00997361"/>
    <w:rsid w:val="0099739B"/>
    <w:rsid w:val="009973CD"/>
    <w:rsid w:val="009973F8"/>
    <w:rsid w:val="0099745C"/>
    <w:rsid w:val="009974F8"/>
    <w:rsid w:val="00997508"/>
    <w:rsid w:val="0099755A"/>
    <w:rsid w:val="00997595"/>
    <w:rsid w:val="00997687"/>
    <w:rsid w:val="009976C2"/>
    <w:rsid w:val="009976C7"/>
    <w:rsid w:val="00997737"/>
    <w:rsid w:val="0099778E"/>
    <w:rsid w:val="00997842"/>
    <w:rsid w:val="00997860"/>
    <w:rsid w:val="00997935"/>
    <w:rsid w:val="009979B8"/>
    <w:rsid w:val="009979C7"/>
    <w:rsid w:val="00997A05"/>
    <w:rsid w:val="00997A0B"/>
    <w:rsid w:val="00997AAB"/>
    <w:rsid w:val="00997ADD"/>
    <w:rsid w:val="00997B21"/>
    <w:rsid w:val="00997B2F"/>
    <w:rsid w:val="00997B66"/>
    <w:rsid w:val="00997B89"/>
    <w:rsid w:val="00997B9E"/>
    <w:rsid w:val="00997BCB"/>
    <w:rsid w:val="00997C10"/>
    <w:rsid w:val="00997C16"/>
    <w:rsid w:val="00997C7A"/>
    <w:rsid w:val="00997CAD"/>
    <w:rsid w:val="00997CB0"/>
    <w:rsid w:val="00997CE3"/>
    <w:rsid w:val="00997D33"/>
    <w:rsid w:val="00997DE4"/>
    <w:rsid w:val="00997EA1"/>
    <w:rsid w:val="00997F08"/>
    <w:rsid w:val="00997F30"/>
    <w:rsid w:val="00997F3B"/>
    <w:rsid w:val="00997F56"/>
    <w:rsid w:val="00997F90"/>
    <w:rsid w:val="009A0000"/>
    <w:rsid w:val="009A000C"/>
    <w:rsid w:val="009A002F"/>
    <w:rsid w:val="009A00BD"/>
    <w:rsid w:val="009A0152"/>
    <w:rsid w:val="009A015A"/>
    <w:rsid w:val="009A0198"/>
    <w:rsid w:val="009A01A8"/>
    <w:rsid w:val="009A01BB"/>
    <w:rsid w:val="009A01BF"/>
    <w:rsid w:val="009A01C1"/>
    <w:rsid w:val="009A0294"/>
    <w:rsid w:val="009A02B3"/>
    <w:rsid w:val="009A02B6"/>
    <w:rsid w:val="009A02C6"/>
    <w:rsid w:val="009A02E1"/>
    <w:rsid w:val="009A02ED"/>
    <w:rsid w:val="009A02F0"/>
    <w:rsid w:val="009A0353"/>
    <w:rsid w:val="009A0382"/>
    <w:rsid w:val="009A038B"/>
    <w:rsid w:val="009A0399"/>
    <w:rsid w:val="009A03E9"/>
    <w:rsid w:val="009A042C"/>
    <w:rsid w:val="009A04B6"/>
    <w:rsid w:val="009A051A"/>
    <w:rsid w:val="009A05C6"/>
    <w:rsid w:val="009A0632"/>
    <w:rsid w:val="009A0699"/>
    <w:rsid w:val="009A06B3"/>
    <w:rsid w:val="009A071D"/>
    <w:rsid w:val="009A081E"/>
    <w:rsid w:val="009A0855"/>
    <w:rsid w:val="009A0861"/>
    <w:rsid w:val="009A08B1"/>
    <w:rsid w:val="009A093C"/>
    <w:rsid w:val="009A09FA"/>
    <w:rsid w:val="009A0A63"/>
    <w:rsid w:val="009A0A72"/>
    <w:rsid w:val="009A0A79"/>
    <w:rsid w:val="009A0AF1"/>
    <w:rsid w:val="009A0B00"/>
    <w:rsid w:val="009A0B61"/>
    <w:rsid w:val="009A0B9F"/>
    <w:rsid w:val="009A0BB5"/>
    <w:rsid w:val="009A0BC6"/>
    <w:rsid w:val="009A0BD2"/>
    <w:rsid w:val="009A0BEA"/>
    <w:rsid w:val="009A0C46"/>
    <w:rsid w:val="009A0C80"/>
    <w:rsid w:val="009A0CEB"/>
    <w:rsid w:val="009A0D6E"/>
    <w:rsid w:val="009A0D79"/>
    <w:rsid w:val="009A0E5B"/>
    <w:rsid w:val="009A0F32"/>
    <w:rsid w:val="009A0F4B"/>
    <w:rsid w:val="009A0F66"/>
    <w:rsid w:val="009A0F80"/>
    <w:rsid w:val="009A0FEA"/>
    <w:rsid w:val="009A1021"/>
    <w:rsid w:val="009A10A8"/>
    <w:rsid w:val="009A111C"/>
    <w:rsid w:val="009A1234"/>
    <w:rsid w:val="009A1270"/>
    <w:rsid w:val="009A1288"/>
    <w:rsid w:val="009A12FF"/>
    <w:rsid w:val="009A13D3"/>
    <w:rsid w:val="009A143B"/>
    <w:rsid w:val="009A144C"/>
    <w:rsid w:val="009A148A"/>
    <w:rsid w:val="009A14BD"/>
    <w:rsid w:val="009A1524"/>
    <w:rsid w:val="009A152D"/>
    <w:rsid w:val="009A166C"/>
    <w:rsid w:val="009A16DF"/>
    <w:rsid w:val="009A16FE"/>
    <w:rsid w:val="009A1714"/>
    <w:rsid w:val="009A172A"/>
    <w:rsid w:val="009A1795"/>
    <w:rsid w:val="009A17AE"/>
    <w:rsid w:val="009A1888"/>
    <w:rsid w:val="009A18A7"/>
    <w:rsid w:val="009A18CE"/>
    <w:rsid w:val="009A18F2"/>
    <w:rsid w:val="009A199C"/>
    <w:rsid w:val="009A19F0"/>
    <w:rsid w:val="009A1A19"/>
    <w:rsid w:val="009A1A70"/>
    <w:rsid w:val="009A1A7D"/>
    <w:rsid w:val="009A1A7E"/>
    <w:rsid w:val="009A1ABF"/>
    <w:rsid w:val="009A1AD2"/>
    <w:rsid w:val="009A1AFF"/>
    <w:rsid w:val="009A1B4F"/>
    <w:rsid w:val="009A1C1A"/>
    <w:rsid w:val="009A1C44"/>
    <w:rsid w:val="009A1C66"/>
    <w:rsid w:val="009A1C7F"/>
    <w:rsid w:val="009A1CE0"/>
    <w:rsid w:val="009A1D08"/>
    <w:rsid w:val="009A1D10"/>
    <w:rsid w:val="009A1D9B"/>
    <w:rsid w:val="009A1DAE"/>
    <w:rsid w:val="009A1DE7"/>
    <w:rsid w:val="009A1E13"/>
    <w:rsid w:val="009A1F3C"/>
    <w:rsid w:val="009A1F5A"/>
    <w:rsid w:val="009A1F69"/>
    <w:rsid w:val="009A1F6C"/>
    <w:rsid w:val="009A1F72"/>
    <w:rsid w:val="009A1F8A"/>
    <w:rsid w:val="009A1FB4"/>
    <w:rsid w:val="009A212D"/>
    <w:rsid w:val="009A213E"/>
    <w:rsid w:val="009A216C"/>
    <w:rsid w:val="009A2190"/>
    <w:rsid w:val="009A21BB"/>
    <w:rsid w:val="009A21D8"/>
    <w:rsid w:val="009A21EA"/>
    <w:rsid w:val="009A2399"/>
    <w:rsid w:val="009A23D9"/>
    <w:rsid w:val="009A2423"/>
    <w:rsid w:val="009A24BC"/>
    <w:rsid w:val="009A253D"/>
    <w:rsid w:val="009A254B"/>
    <w:rsid w:val="009A2621"/>
    <w:rsid w:val="009A2629"/>
    <w:rsid w:val="009A265A"/>
    <w:rsid w:val="009A268D"/>
    <w:rsid w:val="009A2694"/>
    <w:rsid w:val="009A2758"/>
    <w:rsid w:val="009A279B"/>
    <w:rsid w:val="009A27C5"/>
    <w:rsid w:val="009A2822"/>
    <w:rsid w:val="009A28A2"/>
    <w:rsid w:val="009A28B9"/>
    <w:rsid w:val="009A28F4"/>
    <w:rsid w:val="009A291E"/>
    <w:rsid w:val="009A293C"/>
    <w:rsid w:val="009A2961"/>
    <w:rsid w:val="009A297B"/>
    <w:rsid w:val="009A2A30"/>
    <w:rsid w:val="009A2A6A"/>
    <w:rsid w:val="009A2ADB"/>
    <w:rsid w:val="009A2B8C"/>
    <w:rsid w:val="009A2BB6"/>
    <w:rsid w:val="009A2C5D"/>
    <w:rsid w:val="009A2C64"/>
    <w:rsid w:val="009A2C7B"/>
    <w:rsid w:val="009A2CBB"/>
    <w:rsid w:val="009A2D68"/>
    <w:rsid w:val="009A2E55"/>
    <w:rsid w:val="009A2E5F"/>
    <w:rsid w:val="009A2F2E"/>
    <w:rsid w:val="009A2FE3"/>
    <w:rsid w:val="009A2FEE"/>
    <w:rsid w:val="009A3001"/>
    <w:rsid w:val="009A3011"/>
    <w:rsid w:val="009A3027"/>
    <w:rsid w:val="009A3078"/>
    <w:rsid w:val="009A309F"/>
    <w:rsid w:val="009A314D"/>
    <w:rsid w:val="009A31AA"/>
    <w:rsid w:val="009A31B0"/>
    <w:rsid w:val="009A31BB"/>
    <w:rsid w:val="009A3227"/>
    <w:rsid w:val="009A3240"/>
    <w:rsid w:val="009A3285"/>
    <w:rsid w:val="009A32E4"/>
    <w:rsid w:val="009A32F2"/>
    <w:rsid w:val="009A343E"/>
    <w:rsid w:val="009A34C2"/>
    <w:rsid w:val="009A34C7"/>
    <w:rsid w:val="009A34CA"/>
    <w:rsid w:val="009A3564"/>
    <w:rsid w:val="009A358F"/>
    <w:rsid w:val="009A3609"/>
    <w:rsid w:val="009A36D2"/>
    <w:rsid w:val="009A3737"/>
    <w:rsid w:val="009A3743"/>
    <w:rsid w:val="009A37A9"/>
    <w:rsid w:val="009A37C9"/>
    <w:rsid w:val="009A37CE"/>
    <w:rsid w:val="009A37EF"/>
    <w:rsid w:val="009A3820"/>
    <w:rsid w:val="009A387E"/>
    <w:rsid w:val="009A38E4"/>
    <w:rsid w:val="009A38E8"/>
    <w:rsid w:val="009A3988"/>
    <w:rsid w:val="009A3994"/>
    <w:rsid w:val="009A39FF"/>
    <w:rsid w:val="009A3A1C"/>
    <w:rsid w:val="009A3AE6"/>
    <w:rsid w:val="009A3B29"/>
    <w:rsid w:val="009A3C19"/>
    <w:rsid w:val="009A3C29"/>
    <w:rsid w:val="009A3D5C"/>
    <w:rsid w:val="009A3D88"/>
    <w:rsid w:val="009A3E21"/>
    <w:rsid w:val="009A3EE2"/>
    <w:rsid w:val="009A3EE7"/>
    <w:rsid w:val="009A3F6B"/>
    <w:rsid w:val="009A3F6F"/>
    <w:rsid w:val="009A3F9E"/>
    <w:rsid w:val="009A4019"/>
    <w:rsid w:val="009A4049"/>
    <w:rsid w:val="009A407B"/>
    <w:rsid w:val="009A4088"/>
    <w:rsid w:val="009A4183"/>
    <w:rsid w:val="009A419C"/>
    <w:rsid w:val="009A4218"/>
    <w:rsid w:val="009A422B"/>
    <w:rsid w:val="009A4235"/>
    <w:rsid w:val="009A4250"/>
    <w:rsid w:val="009A426E"/>
    <w:rsid w:val="009A428F"/>
    <w:rsid w:val="009A42A8"/>
    <w:rsid w:val="009A4396"/>
    <w:rsid w:val="009A43C2"/>
    <w:rsid w:val="009A43F6"/>
    <w:rsid w:val="009A443D"/>
    <w:rsid w:val="009A4452"/>
    <w:rsid w:val="009A4471"/>
    <w:rsid w:val="009A44E3"/>
    <w:rsid w:val="009A44FA"/>
    <w:rsid w:val="009A456E"/>
    <w:rsid w:val="009A457D"/>
    <w:rsid w:val="009A45C7"/>
    <w:rsid w:val="009A45CC"/>
    <w:rsid w:val="009A460D"/>
    <w:rsid w:val="009A4662"/>
    <w:rsid w:val="009A4664"/>
    <w:rsid w:val="009A46E4"/>
    <w:rsid w:val="009A4720"/>
    <w:rsid w:val="009A4775"/>
    <w:rsid w:val="009A479E"/>
    <w:rsid w:val="009A47CE"/>
    <w:rsid w:val="009A47FE"/>
    <w:rsid w:val="009A488E"/>
    <w:rsid w:val="009A48A5"/>
    <w:rsid w:val="009A48A8"/>
    <w:rsid w:val="009A48D3"/>
    <w:rsid w:val="009A4929"/>
    <w:rsid w:val="009A4941"/>
    <w:rsid w:val="009A4963"/>
    <w:rsid w:val="009A49DC"/>
    <w:rsid w:val="009A49F6"/>
    <w:rsid w:val="009A4A38"/>
    <w:rsid w:val="009A4A62"/>
    <w:rsid w:val="009A4A79"/>
    <w:rsid w:val="009A4A83"/>
    <w:rsid w:val="009A4A9F"/>
    <w:rsid w:val="009A4B50"/>
    <w:rsid w:val="009A4B88"/>
    <w:rsid w:val="009A4C1E"/>
    <w:rsid w:val="009A4C36"/>
    <w:rsid w:val="009A4C74"/>
    <w:rsid w:val="009A4D3B"/>
    <w:rsid w:val="009A4D6D"/>
    <w:rsid w:val="009A4DC2"/>
    <w:rsid w:val="009A4E23"/>
    <w:rsid w:val="009A4E6B"/>
    <w:rsid w:val="009A4EA2"/>
    <w:rsid w:val="009A4EB9"/>
    <w:rsid w:val="009A4ED1"/>
    <w:rsid w:val="009A4EE7"/>
    <w:rsid w:val="009A4F14"/>
    <w:rsid w:val="009A4F1F"/>
    <w:rsid w:val="009A4F42"/>
    <w:rsid w:val="009A4F53"/>
    <w:rsid w:val="009A5057"/>
    <w:rsid w:val="009A5079"/>
    <w:rsid w:val="009A5099"/>
    <w:rsid w:val="009A50C4"/>
    <w:rsid w:val="009A50F4"/>
    <w:rsid w:val="009A50F5"/>
    <w:rsid w:val="009A5125"/>
    <w:rsid w:val="009A5137"/>
    <w:rsid w:val="009A5155"/>
    <w:rsid w:val="009A51B9"/>
    <w:rsid w:val="009A51EB"/>
    <w:rsid w:val="009A51F3"/>
    <w:rsid w:val="009A521E"/>
    <w:rsid w:val="009A5239"/>
    <w:rsid w:val="009A523F"/>
    <w:rsid w:val="009A53E0"/>
    <w:rsid w:val="009A540C"/>
    <w:rsid w:val="009A5483"/>
    <w:rsid w:val="009A5633"/>
    <w:rsid w:val="009A5659"/>
    <w:rsid w:val="009A5677"/>
    <w:rsid w:val="009A5690"/>
    <w:rsid w:val="009A5730"/>
    <w:rsid w:val="009A585B"/>
    <w:rsid w:val="009A5881"/>
    <w:rsid w:val="009A59B3"/>
    <w:rsid w:val="009A59DA"/>
    <w:rsid w:val="009A59DD"/>
    <w:rsid w:val="009A5A7A"/>
    <w:rsid w:val="009A5ABF"/>
    <w:rsid w:val="009A5B39"/>
    <w:rsid w:val="009A5B5F"/>
    <w:rsid w:val="009A5B73"/>
    <w:rsid w:val="009A5B85"/>
    <w:rsid w:val="009A5C04"/>
    <w:rsid w:val="009A5C2B"/>
    <w:rsid w:val="009A5C32"/>
    <w:rsid w:val="009A5C6F"/>
    <w:rsid w:val="009A5C82"/>
    <w:rsid w:val="009A5D3E"/>
    <w:rsid w:val="009A5DC3"/>
    <w:rsid w:val="009A5DD7"/>
    <w:rsid w:val="009A5E00"/>
    <w:rsid w:val="009A5E3B"/>
    <w:rsid w:val="009A5E5A"/>
    <w:rsid w:val="009A5F6A"/>
    <w:rsid w:val="009A5F99"/>
    <w:rsid w:val="009A5FE7"/>
    <w:rsid w:val="009A6004"/>
    <w:rsid w:val="009A6062"/>
    <w:rsid w:val="009A606B"/>
    <w:rsid w:val="009A6092"/>
    <w:rsid w:val="009A60F5"/>
    <w:rsid w:val="009A611C"/>
    <w:rsid w:val="009A6171"/>
    <w:rsid w:val="009A618A"/>
    <w:rsid w:val="009A6211"/>
    <w:rsid w:val="009A6223"/>
    <w:rsid w:val="009A62C0"/>
    <w:rsid w:val="009A62D7"/>
    <w:rsid w:val="009A62E7"/>
    <w:rsid w:val="009A62ED"/>
    <w:rsid w:val="009A632D"/>
    <w:rsid w:val="009A6331"/>
    <w:rsid w:val="009A633D"/>
    <w:rsid w:val="009A635E"/>
    <w:rsid w:val="009A63A8"/>
    <w:rsid w:val="009A63DF"/>
    <w:rsid w:val="009A640E"/>
    <w:rsid w:val="009A642E"/>
    <w:rsid w:val="009A6446"/>
    <w:rsid w:val="009A644F"/>
    <w:rsid w:val="009A6484"/>
    <w:rsid w:val="009A64E7"/>
    <w:rsid w:val="009A6546"/>
    <w:rsid w:val="009A65C3"/>
    <w:rsid w:val="009A66D4"/>
    <w:rsid w:val="009A66DE"/>
    <w:rsid w:val="009A6761"/>
    <w:rsid w:val="009A67D1"/>
    <w:rsid w:val="009A67E7"/>
    <w:rsid w:val="009A682A"/>
    <w:rsid w:val="009A6847"/>
    <w:rsid w:val="009A68AE"/>
    <w:rsid w:val="009A68C1"/>
    <w:rsid w:val="009A68E9"/>
    <w:rsid w:val="009A68ED"/>
    <w:rsid w:val="009A6930"/>
    <w:rsid w:val="009A697C"/>
    <w:rsid w:val="009A6A3C"/>
    <w:rsid w:val="009A6B1A"/>
    <w:rsid w:val="009A6B7C"/>
    <w:rsid w:val="009A6B97"/>
    <w:rsid w:val="009A6D60"/>
    <w:rsid w:val="009A6E7C"/>
    <w:rsid w:val="009A6ECD"/>
    <w:rsid w:val="009A6F56"/>
    <w:rsid w:val="009A6F5A"/>
    <w:rsid w:val="009A6F72"/>
    <w:rsid w:val="009A6F80"/>
    <w:rsid w:val="009A702F"/>
    <w:rsid w:val="009A7046"/>
    <w:rsid w:val="009A70C2"/>
    <w:rsid w:val="009A70F6"/>
    <w:rsid w:val="009A711E"/>
    <w:rsid w:val="009A7140"/>
    <w:rsid w:val="009A7146"/>
    <w:rsid w:val="009A716E"/>
    <w:rsid w:val="009A717D"/>
    <w:rsid w:val="009A71D9"/>
    <w:rsid w:val="009A726A"/>
    <w:rsid w:val="009A72FB"/>
    <w:rsid w:val="009A7302"/>
    <w:rsid w:val="009A7306"/>
    <w:rsid w:val="009A7343"/>
    <w:rsid w:val="009A7347"/>
    <w:rsid w:val="009A7397"/>
    <w:rsid w:val="009A739D"/>
    <w:rsid w:val="009A73E0"/>
    <w:rsid w:val="009A741C"/>
    <w:rsid w:val="009A746C"/>
    <w:rsid w:val="009A749F"/>
    <w:rsid w:val="009A74A4"/>
    <w:rsid w:val="009A74B1"/>
    <w:rsid w:val="009A74BD"/>
    <w:rsid w:val="009A74F4"/>
    <w:rsid w:val="009A7545"/>
    <w:rsid w:val="009A7546"/>
    <w:rsid w:val="009A755E"/>
    <w:rsid w:val="009A7579"/>
    <w:rsid w:val="009A75F9"/>
    <w:rsid w:val="009A7672"/>
    <w:rsid w:val="009A76D4"/>
    <w:rsid w:val="009A76D5"/>
    <w:rsid w:val="009A7706"/>
    <w:rsid w:val="009A7772"/>
    <w:rsid w:val="009A778C"/>
    <w:rsid w:val="009A7835"/>
    <w:rsid w:val="009A791E"/>
    <w:rsid w:val="009A79AE"/>
    <w:rsid w:val="009A79BC"/>
    <w:rsid w:val="009A79CF"/>
    <w:rsid w:val="009A7A6E"/>
    <w:rsid w:val="009A7B47"/>
    <w:rsid w:val="009A7B95"/>
    <w:rsid w:val="009A7BE1"/>
    <w:rsid w:val="009A7BFB"/>
    <w:rsid w:val="009A7C3E"/>
    <w:rsid w:val="009A7C4B"/>
    <w:rsid w:val="009A7C61"/>
    <w:rsid w:val="009A7C6A"/>
    <w:rsid w:val="009A7C6B"/>
    <w:rsid w:val="009A7C79"/>
    <w:rsid w:val="009A7CE0"/>
    <w:rsid w:val="009A7D1D"/>
    <w:rsid w:val="009A7D41"/>
    <w:rsid w:val="009A7D48"/>
    <w:rsid w:val="009A7D4F"/>
    <w:rsid w:val="009A7E23"/>
    <w:rsid w:val="009A7E60"/>
    <w:rsid w:val="009A7E93"/>
    <w:rsid w:val="009A7F06"/>
    <w:rsid w:val="009A7F0F"/>
    <w:rsid w:val="009A7F11"/>
    <w:rsid w:val="009A7F22"/>
    <w:rsid w:val="009A7F45"/>
    <w:rsid w:val="009A7F74"/>
    <w:rsid w:val="009A7F90"/>
    <w:rsid w:val="009A7FA2"/>
    <w:rsid w:val="009A7FAC"/>
    <w:rsid w:val="009A7FC1"/>
    <w:rsid w:val="009B0037"/>
    <w:rsid w:val="009B0059"/>
    <w:rsid w:val="009B015F"/>
    <w:rsid w:val="009B0180"/>
    <w:rsid w:val="009B01CB"/>
    <w:rsid w:val="009B01F4"/>
    <w:rsid w:val="009B024F"/>
    <w:rsid w:val="009B029E"/>
    <w:rsid w:val="009B02F1"/>
    <w:rsid w:val="009B0313"/>
    <w:rsid w:val="009B035B"/>
    <w:rsid w:val="009B036B"/>
    <w:rsid w:val="009B03A6"/>
    <w:rsid w:val="009B041B"/>
    <w:rsid w:val="009B045F"/>
    <w:rsid w:val="009B0513"/>
    <w:rsid w:val="009B0515"/>
    <w:rsid w:val="009B057B"/>
    <w:rsid w:val="009B0585"/>
    <w:rsid w:val="009B05D0"/>
    <w:rsid w:val="009B0628"/>
    <w:rsid w:val="009B0641"/>
    <w:rsid w:val="009B06A1"/>
    <w:rsid w:val="009B06FF"/>
    <w:rsid w:val="009B0740"/>
    <w:rsid w:val="009B08BF"/>
    <w:rsid w:val="009B08F2"/>
    <w:rsid w:val="009B0943"/>
    <w:rsid w:val="009B0984"/>
    <w:rsid w:val="009B09A4"/>
    <w:rsid w:val="009B0AB6"/>
    <w:rsid w:val="009B0AF7"/>
    <w:rsid w:val="009B0BD2"/>
    <w:rsid w:val="009B0C7E"/>
    <w:rsid w:val="009B0CB7"/>
    <w:rsid w:val="009B0DAD"/>
    <w:rsid w:val="009B0DD9"/>
    <w:rsid w:val="009B0FC0"/>
    <w:rsid w:val="009B1019"/>
    <w:rsid w:val="009B10DB"/>
    <w:rsid w:val="009B111B"/>
    <w:rsid w:val="009B1127"/>
    <w:rsid w:val="009B1131"/>
    <w:rsid w:val="009B1152"/>
    <w:rsid w:val="009B1170"/>
    <w:rsid w:val="009B1172"/>
    <w:rsid w:val="009B11D9"/>
    <w:rsid w:val="009B1216"/>
    <w:rsid w:val="009B1286"/>
    <w:rsid w:val="009B12A0"/>
    <w:rsid w:val="009B12AD"/>
    <w:rsid w:val="009B1303"/>
    <w:rsid w:val="009B13FF"/>
    <w:rsid w:val="009B1411"/>
    <w:rsid w:val="009B1460"/>
    <w:rsid w:val="009B14C9"/>
    <w:rsid w:val="009B1535"/>
    <w:rsid w:val="009B157D"/>
    <w:rsid w:val="009B15BD"/>
    <w:rsid w:val="009B15DC"/>
    <w:rsid w:val="009B15FD"/>
    <w:rsid w:val="009B1609"/>
    <w:rsid w:val="009B164F"/>
    <w:rsid w:val="009B168C"/>
    <w:rsid w:val="009B16F0"/>
    <w:rsid w:val="009B1733"/>
    <w:rsid w:val="009B1752"/>
    <w:rsid w:val="009B1792"/>
    <w:rsid w:val="009B179D"/>
    <w:rsid w:val="009B1833"/>
    <w:rsid w:val="009B1864"/>
    <w:rsid w:val="009B193D"/>
    <w:rsid w:val="009B199B"/>
    <w:rsid w:val="009B19BC"/>
    <w:rsid w:val="009B1A02"/>
    <w:rsid w:val="009B1B01"/>
    <w:rsid w:val="009B1CA8"/>
    <w:rsid w:val="009B1CC7"/>
    <w:rsid w:val="009B1D0A"/>
    <w:rsid w:val="009B1D12"/>
    <w:rsid w:val="009B1D55"/>
    <w:rsid w:val="009B1D8D"/>
    <w:rsid w:val="009B1E59"/>
    <w:rsid w:val="009B1EE1"/>
    <w:rsid w:val="009B1F28"/>
    <w:rsid w:val="009B1F3D"/>
    <w:rsid w:val="009B1F92"/>
    <w:rsid w:val="009B1FA9"/>
    <w:rsid w:val="009B1FCA"/>
    <w:rsid w:val="009B2023"/>
    <w:rsid w:val="009B2046"/>
    <w:rsid w:val="009B2049"/>
    <w:rsid w:val="009B2088"/>
    <w:rsid w:val="009B20BC"/>
    <w:rsid w:val="009B222D"/>
    <w:rsid w:val="009B22E9"/>
    <w:rsid w:val="009B230B"/>
    <w:rsid w:val="009B2310"/>
    <w:rsid w:val="009B236A"/>
    <w:rsid w:val="009B2394"/>
    <w:rsid w:val="009B23B2"/>
    <w:rsid w:val="009B23F7"/>
    <w:rsid w:val="009B2474"/>
    <w:rsid w:val="009B24A9"/>
    <w:rsid w:val="009B24CF"/>
    <w:rsid w:val="009B24F0"/>
    <w:rsid w:val="009B24F2"/>
    <w:rsid w:val="009B24F6"/>
    <w:rsid w:val="009B24FA"/>
    <w:rsid w:val="009B264A"/>
    <w:rsid w:val="009B2676"/>
    <w:rsid w:val="009B2732"/>
    <w:rsid w:val="009B2742"/>
    <w:rsid w:val="009B2781"/>
    <w:rsid w:val="009B278A"/>
    <w:rsid w:val="009B27C8"/>
    <w:rsid w:val="009B283C"/>
    <w:rsid w:val="009B2887"/>
    <w:rsid w:val="009B2919"/>
    <w:rsid w:val="009B296F"/>
    <w:rsid w:val="009B2991"/>
    <w:rsid w:val="009B2999"/>
    <w:rsid w:val="009B2A17"/>
    <w:rsid w:val="009B2A4B"/>
    <w:rsid w:val="009B2AAE"/>
    <w:rsid w:val="009B2AB1"/>
    <w:rsid w:val="009B2B05"/>
    <w:rsid w:val="009B2BB2"/>
    <w:rsid w:val="009B2BC3"/>
    <w:rsid w:val="009B2BC6"/>
    <w:rsid w:val="009B2C78"/>
    <w:rsid w:val="009B2CBF"/>
    <w:rsid w:val="009B2CEB"/>
    <w:rsid w:val="009B2DA1"/>
    <w:rsid w:val="009B2E39"/>
    <w:rsid w:val="009B2E79"/>
    <w:rsid w:val="009B2EDA"/>
    <w:rsid w:val="009B2FA3"/>
    <w:rsid w:val="009B2FF4"/>
    <w:rsid w:val="009B303C"/>
    <w:rsid w:val="009B3042"/>
    <w:rsid w:val="009B3069"/>
    <w:rsid w:val="009B3077"/>
    <w:rsid w:val="009B30DC"/>
    <w:rsid w:val="009B316D"/>
    <w:rsid w:val="009B317E"/>
    <w:rsid w:val="009B31A0"/>
    <w:rsid w:val="009B31C6"/>
    <w:rsid w:val="009B322E"/>
    <w:rsid w:val="009B3299"/>
    <w:rsid w:val="009B32F3"/>
    <w:rsid w:val="009B334E"/>
    <w:rsid w:val="009B3394"/>
    <w:rsid w:val="009B339D"/>
    <w:rsid w:val="009B33B3"/>
    <w:rsid w:val="009B3444"/>
    <w:rsid w:val="009B3506"/>
    <w:rsid w:val="009B353F"/>
    <w:rsid w:val="009B354D"/>
    <w:rsid w:val="009B3559"/>
    <w:rsid w:val="009B3595"/>
    <w:rsid w:val="009B3596"/>
    <w:rsid w:val="009B363E"/>
    <w:rsid w:val="009B3683"/>
    <w:rsid w:val="009B3707"/>
    <w:rsid w:val="009B3712"/>
    <w:rsid w:val="009B3723"/>
    <w:rsid w:val="009B372B"/>
    <w:rsid w:val="009B37A0"/>
    <w:rsid w:val="009B37D0"/>
    <w:rsid w:val="009B37DA"/>
    <w:rsid w:val="009B37E5"/>
    <w:rsid w:val="009B382C"/>
    <w:rsid w:val="009B38A4"/>
    <w:rsid w:val="009B391B"/>
    <w:rsid w:val="009B393D"/>
    <w:rsid w:val="009B394B"/>
    <w:rsid w:val="009B39DD"/>
    <w:rsid w:val="009B3A12"/>
    <w:rsid w:val="009B3A46"/>
    <w:rsid w:val="009B3ABD"/>
    <w:rsid w:val="009B3B41"/>
    <w:rsid w:val="009B3B55"/>
    <w:rsid w:val="009B3B99"/>
    <w:rsid w:val="009B3BC9"/>
    <w:rsid w:val="009B3BED"/>
    <w:rsid w:val="009B3C03"/>
    <w:rsid w:val="009B3C33"/>
    <w:rsid w:val="009B3C4A"/>
    <w:rsid w:val="009B3C74"/>
    <w:rsid w:val="009B3C80"/>
    <w:rsid w:val="009B3C8A"/>
    <w:rsid w:val="009B3CB4"/>
    <w:rsid w:val="009B3CCA"/>
    <w:rsid w:val="009B3CE0"/>
    <w:rsid w:val="009B3D03"/>
    <w:rsid w:val="009B3D12"/>
    <w:rsid w:val="009B3D1A"/>
    <w:rsid w:val="009B3D52"/>
    <w:rsid w:val="009B3DCA"/>
    <w:rsid w:val="009B3DDD"/>
    <w:rsid w:val="009B3DF9"/>
    <w:rsid w:val="009B3E3B"/>
    <w:rsid w:val="009B3E45"/>
    <w:rsid w:val="009B3E49"/>
    <w:rsid w:val="009B3E64"/>
    <w:rsid w:val="009B3E81"/>
    <w:rsid w:val="009B3EFA"/>
    <w:rsid w:val="009B408C"/>
    <w:rsid w:val="009B40BB"/>
    <w:rsid w:val="009B40CA"/>
    <w:rsid w:val="009B40E1"/>
    <w:rsid w:val="009B4107"/>
    <w:rsid w:val="009B412B"/>
    <w:rsid w:val="009B41B2"/>
    <w:rsid w:val="009B4203"/>
    <w:rsid w:val="009B420F"/>
    <w:rsid w:val="009B423B"/>
    <w:rsid w:val="009B42B9"/>
    <w:rsid w:val="009B4308"/>
    <w:rsid w:val="009B435A"/>
    <w:rsid w:val="009B4372"/>
    <w:rsid w:val="009B43DD"/>
    <w:rsid w:val="009B4449"/>
    <w:rsid w:val="009B44F9"/>
    <w:rsid w:val="009B453B"/>
    <w:rsid w:val="009B4564"/>
    <w:rsid w:val="009B4575"/>
    <w:rsid w:val="009B45AB"/>
    <w:rsid w:val="009B4631"/>
    <w:rsid w:val="009B4642"/>
    <w:rsid w:val="009B4684"/>
    <w:rsid w:val="009B46AE"/>
    <w:rsid w:val="009B4705"/>
    <w:rsid w:val="009B475A"/>
    <w:rsid w:val="009B475B"/>
    <w:rsid w:val="009B47A9"/>
    <w:rsid w:val="009B47CA"/>
    <w:rsid w:val="009B47D8"/>
    <w:rsid w:val="009B47F9"/>
    <w:rsid w:val="009B47FE"/>
    <w:rsid w:val="009B482B"/>
    <w:rsid w:val="009B48B8"/>
    <w:rsid w:val="009B48EC"/>
    <w:rsid w:val="009B4924"/>
    <w:rsid w:val="009B4943"/>
    <w:rsid w:val="009B4953"/>
    <w:rsid w:val="009B497F"/>
    <w:rsid w:val="009B4A3D"/>
    <w:rsid w:val="009B4AF9"/>
    <w:rsid w:val="009B4BB2"/>
    <w:rsid w:val="009B4BC3"/>
    <w:rsid w:val="009B4BDF"/>
    <w:rsid w:val="009B4C17"/>
    <w:rsid w:val="009B4C27"/>
    <w:rsid w:val="009B4C9B"/>
    <w:rsid w:val="009B4C9E"/>
    <w:rsid w:val="009B4CA1"/>
    <w:rsid w:val="009B4CE5"/>
    <w:rsid w:val="009B4CEB"/>
    <w:rsid w:val="009B4CF0"/>
    <w:rsid w:val="009B4CFA"/>
    <w:rsid w:val="009B4E8B"/>
    <w:rsid w:val="009B4E96"/>
    <w:rsid w:val="009B4EA6"/>
    <w:rsid w:val="009B4EB5"/>
    <w:rsid w:val="009B4F07"/>
    <w:rsid w:val="009B4F34"/>
    <w:rsid w:val="009B4FE7"/>
    <w:rsid w:val="009B503F"/>
    <w:rsid w:val="009B5087"/>
    <w:rsid w:val="009B50CD"/>
    <w:rsid w:val="009B50F6"/>
    <w:rsid w:val="009B5100"/>
    <w:rsid w:val="009B513A"/>
    <w:rsid w:val="009B513D"/>
    <w:rsid w:val="009B514B"/>
    <w:rsid w:val="009B5153"/>
    <w:rsid w:val="009B5157"/>
    <w:rsid w:val="009B5201"/>
    <w:rsid w:val="009B521A"/>
    <w:rsid w:val="009B5235"/>
    <w:rsid w:val="009B52A8"/>
    <w:rsid w:val="009B52EC"/>
    <w:rsid w:val="009B5304"/>
    <w:rsid w:val="009B5374"/>
    <w:rsid w:val="009B5393"/>
    <w:rsid w:val="009B53CF"/>
    <w:rsid w:val="009B54CD"/>
    <w:rsid w:val="009B54D9"/>
    <w:rsid w:val="009B54F3"/>
    <w:rsid w:val="009B557E"/>
    <w:rsid w:val="009B55ED"/>
    <w:rsid w:val="009B5668"/>
    <w:rsid w:val="009B56ED"/>
    <w:rsid w:val="009B56F3"/>
    <w:rsid w:val="009B5747"/>
    <w:rsid w:val="009B5756"/>
    <w:rsid w:val="009B5776"/>
    <w:rsid w:val="009B57F1"/>
    <w:rsid w:val="009B580E"/>
    <w:rsid w:val="009B581C"/>
    <w:rsid w:val="009B5898"/>
    <w:rsid w:val="009B5899"/>
    <w:rsid w:val="009B5944"/>
    <w:rsid w:val="009B5985"/>
    <w:rsid w:val="009B59A3"/>
    <w:rsid w:val="009B5A9A"/>
    <w:rsid w:val="009B5AA7"/>
    <w:rsid w:val="009B5AC7"/>
    <w:rsid w:val="009B5AEC"/>
    <w:rsid w:val="009B5AF8"/>
    <w:rsid w:val="009B5B0D"/>
    <w:rsid w:val="009B5B1C"/>
    <w:rsid w:val="009B5B58"/>
    <w:rsid w:val="009B5BC3"/>
    <w:rsid w:val="009B5C21"/>
    <w:rsid w:val="009B5C47"/>
    <w:rsid w:val="009B5CB4"/>
    <w:rsid w:val="009B5CBD"/>
    <w:rsid w:val="009B5D08"/>
    <w:rsid w:val="009B5D23"/>
    <w:rsid w:val="009B5DAD"/>
    <w:rsid w:val="009B5EE7"/>
    <w:rsid w:val="009B5FBD"/>
    <w:rsid w:val="009B605C"/>
    <w:rsid w:val="009B6148"/>
    <w:rsid w:val="009B6151"/>
    <w:rsid w:val="009B6153"/>
    <w:rsid w:val="009B6209"/>
    <w:rsid w:val="009B6252"/>
    <w:rsid w:val="009B62D2"/>
    <w:rsid w:val="009B62F0"/>
    <w:rsid w:val="009B6300"/>
    <w:rsid w:val="009B6329"/>
    <w:rsid w:val="009B6377"/>
    <w:rsid w:val="009B6393"/>
    <w:rsid w:val="009B63BC"/>
    <w:rsid w:val="009B63C5"/>
    <w:rsid w:val="009B63D2"/>
    <w:rsid w:val="009B63F8"/>
    <w:rsid w:val="009B641D"/>
    <w:rsid w:val="009B6445"/>
    <w:rsid w:val="009B647E"/>
    <w:rsid w:val="009B6491"/>
    <w:rsid w:val="009B64E1"/>
    <w:rsid w:val="009B6524"/>
    <w:rsid w:val="009B6529"/>
    <w:rsid w:val="009B6563"/>
    <w:rsid w:val="009B65FB"/>
    <w:rsid w:val="009B664B"/>
    <w:rsid w:val="009B666F"/>
    <w:rsid w:val="009B6673"/>
    <w:rsid w:val="009B66A2"/>
    <w:rsid w:val="009B66A3"/>
    <w:rsid w:val="009B66E0"/>
    <w:rsid w:val="009B67A1"/>
    <w:rsid w:val="009B67CD"/>
    <w:rsid w:val="009B67E6"/>
    <w:rsid w:val="009B67EC"/>
    <w:rsid w:val="009B681F"/>
    <w:rsid w:val="009B689F"/>
    <w:rsid w:val="009B68E5"/>
    <w:rsid w:val="009B6917"/>
    <w:rsid w:val="009B696B"/>
    <w:rsid w:val="009B697C"/>
    <w:rsid w:val="009B6AE0"/>
    <w:rsid w:val="009B6AEF"/>
    <w:rsid w:val="009B6B7E"/>
    <w:rsid w:val="009B6CA5"/>
    <w:rsid w:val="009B6D0C"/>
    <w:rsid w:val="009B6D1A"/>
    <w:rsid w:val="009B6D2B"/>
    <w:rsid w:val="009B6DCC"/>
    <w:rsid w:val="009B6DFE"/>
    <w:rsid w:val="009B6E03"/>
    <w:rsid w:val="009B6E29"/>
    <w:rsid w:val="009B6EF1"/>
    <w:rsid w:val="009B6EF3"/>
    <w:rsid w:val="009B6F14"/>
    <w:rsid w:val="009B6F1F"/>
    <w:rsid w:val="009B6F43"/>
    <w:rsid w:val="009B6F8F"/>
    <w:rsid w:val="009B6F9A"/>
    <w:rsid w:val="009B6FD3"/>
    <w:rsid w:val="009B6FDA"/>
    <w:rsid w:val="009B7035"/>
    <w:rsid w:val="009B703B"/>
    <w:rsid w:val="009B70AA"/>
    <w:rsid w:val="009B70AF"/>
    <w:rsid w:val="009B712A"/>
    <w:rsid w:val="009B7184"/>
    <w:rsid w:val="009B71A7"/>
    <w:rsid w:val="009B72D1"/>
    <w:rsid w:val="009B72D9"/>
    <w:rsid w:val="009B72F3"/>
    <w:rsid w:val="009B7307"/>
    <w:rsid w:val="009B731F"/>
    <w:rsid w:val="009B732A"/>
    <w:rsid w:val="009B73F3"/>
    <w:rsid w:val="009B7411"/>
    <w:rsid w:val="009B7463"/>
    <w:rsid w:val="009B7473"/>
    <w:rsid w:val="009B7476"/>
    <w:rsid w:val="009B7494"/>
    <w:rsid w:val="009B74A2"/>
    <w:rsid w:val="009B74B3"/>
    <w:rsid w:val="009B74E8"/>
    <w:rsid w:val="009B74F4"/>
    <w:rsid w:val="009B7516"/>
    <w:rsid w:val="009B752E"/>
    <w:rsid w:val="009B756C"/>
    <w:rsid w:val="009B757A"/>
    <w:rsid w:val="009B7585"/>
    <w:rsid w:val="009B75A4"/>
    <w:rsid w:val="009B75AC"/>
    <w:rsid w:val="009B75C1"/>
    <w:rsid w:val="009B762D"/>
    <w:rsid w:val="009B7635"/>
    <w:rsid w:val="009B7658"/>
    <w:rsid w:val="009B7668"/>
    <w:rsid w:val="009B7684"/>
    <w:rsid w:val="009B7686"/>
    <w:rsid w:val="009B7725"/>
    <w:rsid w:val="009B7737"/>
    <w:rsid w:val="009B78A8"/>
    <w:rsid w:val="009B78F3"/>
    <w:rsid w:val="009B791E"/>
    <w:rsid w:val="009B793F"/>
    <w:rsid w:val="009B7963"/>
    <w:rsid w:val="009B7975"/>
    <w:rsid w:val="009B79B7"/>
    <w:rsid w:val="009B7A3C"/>
    <w:rsid w:val="009B7A5C"/>
    <w:rsid w:val="009B7A63"/>
    <w:rsid w:val="009B7A64"/>
    <w:rsid w:val="009B7A74"/>
    <w:rsid w:val="009B7ADC"/>
    <w:rsid w:val="009B7AE9"/>
    <w:rsid w:val="009B7B0F"/>
    <w:rsid w:val="009B7B3A"/>
    <w:rsid w:val="009B7BAB"/>
    <w:rsid w:val="009B7BD0"/>
    <w:rsid w:val="009B7BE3"/>
    <w:rsid w:val="009B7C83"/>
    <w:rsid w:val="009B7CB2"/>
    <w:rsid w:val="009B7CB8"/>
    <w:rsid w:val="009B7CD8"/>
    <w:rsid w:val="009B7DA9"/>
    <w:rsid w:val="009B7DE0"/>
    <w:rsid w:val="009B7DFD"/>
    <w:rsid w:val="009B7E24"/>
    <w:rsid w:val="009B7E4F"/>
    <w:rsid w:val="009B7E63"/>
    <w:rsid w:val="009B7E70"/>
    <w:rsid w:val="009B7EBD"/>
    <w:rsid w:val="009C0023"/>
    <w:rsid w:val="009C002E"/>
    <w:rsid w:val="009C0076"/>
    <w:rsid w:val="009C00CF"/>
    <w:rsid w:val="009C0191"/>
    <w:rsid w:val="009C01BA"/>
    <w:rsid w:val="009C01D0"/>
    <w:rsid w:val="009C0215"/>
    <w:rsid w:val="009C0246"/>
    <w:rsid w:val="009C024D"/>
    <w:rsid w:val="009C029C"/>
    <w:rsid w:val="009C02D9"/>
    <w:rsid w:val="009C0383"/>
    <w:rsid w:val="009C03DF"/>
    <w:rsid w:val="009C0461"/>
    <w:rsid w:val="009C04A9"/>
    <w:rsid w:val="009C04AD"/>
    <w:rsid w:val="009C04B8"/>
    <w:rsid w:val="009C04E4"/>
    <w:rsid w:val="009C04E9"/>
    <w:rsid w:val="009C0572"/>
    <w:rsid w:val="009C05E8"/>
    <w:rsid w:val="009C05FD"/>
    <w:rsid w:val="009C0636"/>
    <w:rsid w:val="009C0697"/>
    <w:rsid w:val="009C06C6"/>
    <w:rsid w:val="009C06EA"/>
    <w:rsid w:val="009C0795"/>
    <w:rsid w:val="009C07F6"/>
    <w:rsid w:val="009C080E"/>
    <w:rsid w:val="009C0823"/>
    <w:rsid w:val="009C083D"/>
    <w:rsid w:val="009C084D"/>
    <w:rsid w:val="009C0887"/>
    <w:rsid w:val="009C095E"/>
    <w:rsid w:val="009C097B"/>
    <w:rsid w:val="009C09A6"/>
    <w:rsid w:val="009C09AD"/>
    <w:rsid w:val="009C09CB"/>
    <w:rsid w:val="009C09F5"/>
    <w:rsid w:val="009C0A70"/>
    <w:rsid w:val="009C0AE3"/>
    <w:rsid w:val="009C0B39"/>
    <w:rsid w:val="009C0BF0"/>
    <w:rsid w:val="009C0CBE"/>
    <w:rsid w:val="009C0CCF"/>
    <w:rsid w:val="009C0D16"/>
    <w:rsid w:val="009C0D72"/>
    <w:rsid w:val="009C0E03"/>
    <w:rsid w:val="009C0E66"/>
    <w:rsid w:val="009C0E91"/>
    <w:rsid w:val="009C0F8E"/>
    <w:rsid w:val="009C0FCF"/>
    <w:rsid w:val="009C0FDC"/>
    <w:rsid w:val="009C1018"/>
    <w:rsid w:val="009C10B6"/>
    <w:rsid w:val="009C10BF"/>
    <w:rsid w:val="009C11A2"/>
    <w:rsid w:val="009C125D"/>
    <w:rsid w:val="009C1279"/>
    <w:rsid w:val="009C137E"/>
    <w:rsid w:val="009C1394"/>
    <w:rsid w:val="009C1420"/>
    <w:rsid w:val="009C1462"/>
    <w:rsid w:val="009C14E9"/>
    <w:rsid w:val="009C1524"/>
    <w:rsid w:val="009C15A7"/>
    <w:rsid w:val="009C161E"/>
    <w:rsid w:val="009C1624"/>
    <w:rsid w:val="009C162F"/>
    <w:rsid w:val="009C1652"/>
    <w:rsid w:val="009C16A1"/>
    <w:rsid w:val="009C16B2"/>
    <w:rsid w:val="009C16FA"/>
    <w:rsid w:val="009C1784"/>
    <w:rsid w:val="009C17A3"/>
    <w:rsid w:val="009C17CC"/>
    <w:rsid w:val="009C17E1"/>
    <w:rsid w:val="009C1810"/>
    <w:rsid w:val="009C1824"/>
    <w:rsid w:val="009C18A6"/>
    <w:rsid w:val="009C18A7"/>
    <w:rsid w:val="009C1920"/>
    <w:rsid w:val="009C195A"/>
    <w:rsid w:val="009C1972"/>
    <w:rsid w:val="009C19A9"/>
    <w:rsid w:val="009C19EF"/>
    <w:rsid w:val="009C1A33"/>
    <w:rsid w:val="009C1A42"/>
    <w:rsid w:val="009C1A76"/>
    <w:rsid w:val="009C1AC7"/>
    <w:rsid w:val="009C1B15"/>
    <w:rsid w:val="009C1B3B"/>
    <w:rsid w:val="009C1C0C"/>
    <w:rsid w:val="009C1C28"/>
    <w:rsid w:val="009C1C9A"/>
    <w:rsid w:val="009C1CD7"/>
    <w:rsid w:val="009C1D75"/>
    <w:rsid w:val="009C1DB6"/>
    <w:rsid w:val="009C1E07"/>
    <w:rsid w:val="009C1E10"/>
    <w:rsid w:val="009C1E23"/>
    <w:rsid w:val="009C1E56"/>
    <w:rsid w:val="009C1F20"/>
    <w:rsid w:val="009C1F23"/>
    <w:rsid w:val="009C1F89"/>
    <w:rsid w:val="009C1FA1"/>
    <w:rsid w:val="009C20DF"/>
    <w:rsid w:val="009C21FD"/>
    <w:rsid w:val="009C2214"/>
    <w:rsid w:val="009C2216"/>
    <w:rsid w:val="009C2254"/>
    <w:rsid w:val="009C2278"/>
    <w:rsid w:val="009C2323"/>
    <w:rsid w:val="009C23AA"/>
    <w:rsid w:val="009C23DB"/>
    <w:rsid w:val="009C2452"/>
    <w:rsid w:val="009C245F"/>
    <w:rsid w:val="009C2483"/>
    <w:rsid w:val="009C24DE"/>
    <w:rsid w:val="009C25BF"/>
    <w:rsid w:val="009C261D"/>
    <w:rsid w:val="009C26C9"/>
    <w:rsid w:val="009C2708"/>
    <w:rsid w:val="009C271B"/>
    <w:rsid w:val="009C284B"/>
    <w:rsid w:val="009C2851"/>
    <w:rsid w:val="009C286F"/>
    <w:rsid w:val="009C293B"/>
    <w:rsid w:val="009C29A7"/>
    <w:rsid w:val="009C29D8"/>
    <w:rsid w:val="009C29F1"/>
    <w:rsid w:val="009C2A65"/>
    <w:rsid w:val="009C2A68"/>
    <w:rsid w:val="009C2A75"/>
    <w:rsid w:val="009C2AC6"/>
    <w:rsid w:val="009C2B24"/>
    <w:rsid w:val="009C2B6F"/>
    <w:rsid w:val="009C2C4A"/>
    <w:rsid w:val="009C2C8A"/>
    <w:rsid w:val="009C2CE0"/>
    <w:rsid w:val="009C2CE8"/>
    <w:rsid w:val="009C2CFF"/>
    <w:rsid w:val="009C2D8A"/>
    <w:rsid w:val="009C2E01"/>
    <w:rsid w:val="009C2E4B"/>
    <w:rsid w:val="009C2E5E"/>
    <w:rsid w:val="009C2E66"/>
    <w:rsid w:val="009C2E86"/>
    <w:rsid w:val="009C2EA9"/>
    <w:rsid w:val="009C2F4C"/>
    <w:rsid w:val="009C2FAA"/>
    <w:rsid w:val="009C2FCE"/>
    <w:rsid w:val="009C2FF2"/>
    <w:rsid w:val="009C305D"/>
    <w:rsid w:val="009C307F"/>
    <w:rsid w:val="009C30B1"/>
    <w:rsid w:val="009C30BE"/>
    <w:rsid w:val="009C3176"/>
    <w:rsid w:val="009C319D"/>
    <w:rsid w:val="009C322C"/>
    <w:rsid w:val="009C324E"/>
    <w:rsid w:val="009C3260"/>
    <w:rsid w:val="009C32C8"/>
    <w:rsid w:val="009C32EF"/>
    <w:rsid w:val="009C3330"/>
    <w:rsid w:val="009C338C"/>
    <w:rsid w:val="009C33CD"/>
    <w:rsid w:val="009C3411"/>
    <w:rsid w:val="009C3486"/>
    <w:rsid w:val="009C3490"/>
    <w:rsid w:val="009C3510"/>
    <w:rsid w:val="009C36A5"/>
    <w:rsid w:val="009C36AD"/>
    <w:rsid w:val="009C36C7"/>
    <w:rsid w:val="009C3701"/>
    <w:rsid w:val="009C372A"/>
    <w:rsid w:val="009C3757"/>
    <w:rsid w:val="009C375F"/>
    <w:rsid w:val="009C383C"/>
    <w:rsid w:val="009C383D"/>
    <w:rsid w:val="009C38C8"/>
    <w:rsid w:val="009C38D4"/>
    <w:rsid w:val="009C38F1"/>
    <w:rsid w:val="009C3909"/>
    <w:rsid w:val="009C3932"/>
    <w:rsid w:val="009C3945"/>
    <w:rsid w:val="009C3954"/>
    <w:rsid w:val="009C3972"/>
    <w:rsid w:val="009C39F4"/>
    <w:rsid w:val="009C3ADB"/>
    <w:rsid w:val="009C3B08"/>
    <w:rsid w:val="009C3B24"/>
    <w:rsid w:val="009C3B4D"/>
    <w:rsid w:val="009C3BCB"/>
    <w:rsid w:val="009C3BE4"/>
    <w:rsid w:val="009C3BE9"/>
    <w:rsid w:val="009C3BF6"/>
    <w:rsid w:val="009C3BF8"/>
    <w:rsid w:val="009C3C0C"/>
    <w:rsid w:val="009C3C45"/>
    <w:rsid w:val="009C3CE4"/>
    <w:rsid w:val="009C3D3B"/>
    <w:rsid w:val="009C3D7C"/>
    <w:rsid w:val="009C3DA5"/>
    <w:rsid w:val="009C3E6E"/>
    <w:rsid w:val="009C3E9F"/>
    <w:rsid w:val="009C3F0C"/>
    <w:rsid w:val="009C3FB3"/>
    <w:rsid w:val="009C402B"/>
    <w:rsid w:val="009C4078"/>
    <w:rsid w:val="009C407E"/>
    <w:rsid w:val="009C40C5"/>
    <w:rsid w:val="009C40D2"/>
    <w:rsid w:val="009C4105"/>
    <w:rsid w:val="009C4113"/>
    <w:rsid w:val="009C411D"/>
    <w:rsid w:val="009C4231"/>
    <w:rsid w:val="009C4257"/>
    <w:rsid w:val="009C4263"/>
    <w:rsid w:val="009C42A4"/>
    <w:rsid w:val="009C42C2"/>
    <w:rsid w:val="009C4324"/>
    <w:rsid w:val="009C4347"/>
    <w:rsid w:val="009C446A"/>
    <w:rsid w:val="009C44E4"/>
    <w:rsid w:val="009C4536"/>
    <w:rsid w:val="009C4599"/>
    <w:rsid w:val="009C45CD"/>
    <w:rsid w:val="009C45D1"/>
    <w:rsid w:val="009C45FE"/>
    <w:rsid w:val="009C469F"/>
    <w:rsid w:val="009C46D0"/>
    <w:rsid w:val="009C46EF"/>
    <w:rsid w:val="009C471B"/>
    <w:rsid w:val="009C4741"/>
    <w:rsid w:val="009C4745"/>
    <w:rsid w:val="009C47C9"/>
    <w:rsid w:val="009C47E0"/>
    <w:rsid w:val="009C47F9"/>
    <w:rsid w:val="009C480A"/>
    <w:rsid w:val="009C483B"/>
    <w:rsid w:val="009C483E"/>
    <w:rsid w:val="009C4890"/>
    <w:rsid w:val="009C48F7"/>
    <w:rsid w:val="009C495D"/>
    <w:rsid w:val="009C4979"/>
    <w:rsid w:val="009C4988"/>
    <w:rsid w:val="009C49DE"/>
    <w:rsid w:val="009C4A03"/>
    <w:rsid w:val="009C4A7D"/>
    <w:rsid w:val="009C4AB6"/>
    <w:rsid w:val="009C4ADE"/>
    <w:rsid w:val="009C4B1A"/>
    <w:rsid w:val="009C4B32"/>
    <w:rsid w:val="009C4B52"/>
    <w:rsid w:val="009C4B80"/>
    <w:rsid w:val="009C4B84"/>
    <w:rsid w:val="009C4BAA"/>
    <w:rsid w:val="009C4C14"/>
    <w:rsid w:val="009C4C64"/>
    <w:rsid w:val="009C4C82"/>
    <w:rsid w:val="009C4C8D"/>
    <w:rsid w:val="009C4CEC"/>
    <w:rsid w:val="009C4D68"/>
    <w:rsid w:val="009C4D7C"/>
    <w:rsid w:val="009C4DD6"/>
    <w:rsid w:val="009C4EEE"/>
    <w:rsid w:val="009C4EFD"/>
    <w:rsid w:val="009C4F45"/>
    <w:rsid w:val="009C4F80"/>
    <w:rsid w:val="009C506D"/>
    <w:rsid w:val="009C50B8"/>
    <w:rsid w:val="009C5142"/>
    <w:rsid w:val="009C515D"/>
    <w:rsid w:val="009C5182"/>
    <w:rsid w:val="009C51BB"/>
    <w:rsid w:val="009C51E9"/>
    <w:rsid w:val="009C5205"/>
    <w:rsid w:val="009C529E"/>
    <w:rsid w:val="009C52A7"/>
    <w:rsid w:val="009C52DB"/>
    <w:rsid w:val="009C5373"/>
    <w:rsid w:val="009C539E"/>
    <w:rsid w:val="009C53A0"/>
    <w:rsid w:val="009C53CE"/>
    <w:rsid w:val="009C53D8"/>
    <w:rsid w:val="009C53F1"/>
    <w:rsid w:val="009C53FF"/>
    <w:rsid w:val="009C5436"/>
    <w:rsid w:val="009C544E"/>
    <w:rsid w:val="009C5480"/>
    <w:rsid w:val="009C54C1"/>
    <w:rsid w:val="009C54CE"/>
    <w:rsid w:val="009C551F"/>
    <w:rsid w:val="009C5574"/>
    <w:rsid w:val="009C55A2"/>
    <w:rsid w:val="009C55CF"/>
    <w:rsid w:val="009C55F0"/>
    <w:rsid w:val="009C5611"/>
    <w:rsid w:val="009C5620"/>
    <w:rsid w:val="009C568F"/>
    <w:rsid w:val="009C56DB"/>
    <w:rsid w:val="009C56DE"/>
    <w:rsid w:val="009C5728"/>
    <w:rsid w:val="009C574C"/>
    <w:rsid w:val="009C5794"/>
    <w:rsid w:val="009C57FF"/>
    <w:rsid w:val="009C5812"/>
    <w:rsid w:val="009C58B5"/>
    <w:rsid w:val="009C590F"/>
    <w:rsid w:val="009C5934"/>
    <w:rsid w:val="009C59C4"/>
    <w:rsid w:val="009C59E9"/>
    <w:rsid w:val="009C59EB"/>
    <w:rsid w:val="009C5B2E"/>
    <w:rsid w:val="009C5B69"/>
    <w:rsid w:val="009C5C00"/>
    <w:rsid w:val="009C5C27"/>
    <w:rsid w:val="009C5C4F"/>
    <w:rsid w:val="009C5CE6"/>
    <w:rsid w:val="009C5CF7"/>
    <w:rsid w:val="009C5D1B"/>
    <w:rsid w:val="009C5DD5"/>
    <w:rsid w:val="009C5E11"/>
    <w:rsid w:val="009C5E35"/>
    <w:rsid w:val="009C5EA8"/>
    <w:rsid w:val="009C5EBF"/>
    <w:rsid w:val="009C5EF8"/>
    <w:rsid w:val="009C5F07"/>
    <w:rsid w:val="009C5F67"/>
    <w:rsid w:val="009C5F9C"/>
    <w:rsid w:val="009C5FA7"/>
    <w:rsid w:val="009C6069"/>
    <w:rsid w:val="009C60D1"/>
    <w:rsid w:val="009C60F2"/>
    <w:rsid w:val="009C6182"/>
    <w:rsid w:val="009C61A0"/>
    <w:rsid w:val="009C61ED"/>
    <w:rsid w:val="009C63C3"/>
    <w:rsid w:val="009C6400"/>
    <w:rsid w:val="009C6444"/>
    <w:rsid w:val="009C646A"/>
    <w:rsid w:val="009C65A3"/>
    <w:rsid w:val="009C65DB"/>
    <w:rsid w:val="009C66D9"/>
    <w:rsid w:val="009C67AF"/>
    <w:rsid w:val="009C682D"/>
    <w:rsid w:val="009C6860"/>
    <w:rsid w:val="009C68BB"/>
    <w:rsid w:val="009C68FE"/>
    <w:rsid w:val="009C690F"/>
    <w:rsid w:val="009C69B5"/>
    <w:rsid w:val="009C69D4"/>
    <w:rsid w:val="009C69EF"/>
    <w:rsid w:val="009C69F2"/>
    <w:rsid w:val="009C6A00"/>
    <w:rsid w:val="009C6B0E"/>
    <w:rsid w:val="009C6B6B"/>
    <w:rsid w:val="009C6CE9"/>
    <w:rsid w:val="009C6D02"/>
    <w:rsid w:val="009C6D23"/>
    <w:rsid w:val="009C6D48"/>
    <w:rsid w:val="009C6DAF"/>
    <w:rsid w:val="009C6E50"/>
    <w:rsid w:val="009C6E68"/>
    <w:rsid w:val="009C6ED0"/>
    <w:rsid w:val="009C6ED7"/>
    <w:rsid w:val="009C6F0C"/>
    <w:rsid w:val="009C6F19"/>
    <w:rsid w:val="009C6F5B"/>
    <w:rsid w:val="009C6FE8"/>
    <w:rsid w:val="009C6FF2"/>
    <w:rsid w:val="009C7023"/>
    <w:rsid w:val="009C704A"/>
    <w:rsid w:val="009C706C"/>
    <w:rsid w:val="009C7074"/>
    <w:rsid w:val="009C7187"/>
    <w:rsid w:val="009C71AD"/>
    <w:rsid w:val="009C71AE"/>
    <w:rsid w:val="009C71B1"/>
    <w:rsid w:val="009C723E"/>
    <w:rsid w:val="009C725E"/>
    <w:rsid w:val="009C7294"/>
    <w:rsid w:val="009C72BA"/>
    <w:rsid w:val="009C72E4"/>
    <w:rsid w:val="009C7360"/>
    <w:rsid w:val="009C7377"/>
    <w:rsid w:val="009C73B5"/>
    <w:rsid w:val="009C73CF"/>
    <w:rsid w:val="009C73D7"/>
    <w:rsid w:val="009C73E3"/>
    <w:rsid w:val="009C7401"/>
    <w:rsid w:val="009C7482"/>
    <w:rsid w:val="009C74F5"/>
    <w:rsid w:val="009C7588"/>
    <w:rsid w:val="009C75B3"/>
    <w:rsid w:val="009C75B8"/>
    <w:rsid w:val="009C75C2"/>
    <w:rsid w:val="009C75C7"/>
    <w:rsid w:val="009C75F3"/>
    <w:rsid w:val="009C76B0"/>
    <w:rsid w:val="009C76EA"/>
    <w:rsid w:val="009C779D"/>
    <w:rsid w:val="009C77AD"/>
    <w:rsid w:val="009C77F8"/>
    <w:rsid w:val="009C780A"/>
    <w:rsid w:val="009C7880"/>
    <w:rsid w:val="009C7890"/>
    <w:rsid w:val="009C7941"/>
    <w:rsid w:val="009C796B"/>
    <w:rsid w:val="009C7A3E"/>
    <w:rsid w:val="009C7A66"/>
    <w:rsid w:val="009C7A8A"/>
    <w:rsid w:val="009C7B48"/>
    <w:rsid w:val="009C7B5C"/>
    <w:rsid w:val="009C7B8C"/>
    <w:rsid w:val="009C7BFA"/>
    <w:rsid w:val="009C7C1B"/>
    <w:rsid w:val="009C7C21"/>
    <w:rsid w:val="009C7C3F"/>
    <w:rsid w:val="009C7C70"/>
    <w:rsid w:val="009C7CC2"/>
    <w:rsid w:val="009C7D33"/>
    <w:rsid w:val="009C7DB2"/>
    <w:rsid w:val="009C7E4D"/>
    <w:rsid w:val="009C7EA4"/>
    <w:rsid w:val="009C7EB6"/>
    <w:rsid w:val="009C7EB7"/>
    <w:rsid w:val="009C7FA8"/>
    <w:rsid w:val="009CA140"/>
    <w:rsid w:val="009D0000"/>
    <w:rsid w:val="009D0048"/>
    <w:rsid w:val="009D0080"/>
    <w:rsid w:val="009D00A3"/>
    <w:rsid w:val="009D013F"/>
    <w:rsid w:val="009D015A"/>
    <w:rsid w:val="009D0195"/>
    <w:rsid w:val="009D01AF"/>
    <w:rsid w:val="009D01CD"/>
    <w:rsid w:val="009D0259"/>
    <w:rsid w:val="009D02A3"/>
    <w:rsid w:val="009D02A5"/>
    <w:rsid w:val="009D02BD"/>
    <w:rsid w:val="009D030A"/>
    <w:rsid w:val="009D0330"/>
    <w:rsid w:val="009D035D"/>
    <w:rsid w:val="009D0370"/>
    <w:rsid w:val="009D0389"/>
    <w:rsid w:val="009D038A"/>
    <w:rsid w:val="009D03B7"/>
    <w:rsid w:val="009D03C9"/>
    <w:rsid w:val="009D04BD"/>
    <w:rsid w:val="009D050E"/>
    <w:rsid w:val="009D056E"/>
    <w:rsid w:val="009D0586"/>
    <w:rsid w:val="009D05BD"/>
    <w:rsid w:val="009D05FA"/>
    <w:rsid w:val="009D060B"/>
    <w:rsid w:val="009D06A0"/>
    <w:rsid w:val="009D06E1"/>
    <w:rsid w:val="009D0807"/>
    <w:rsid w:val="009D087B"/>
    <w:rsid w:val="009D09C6"/>
    <w:rsid w:val="009D09CB"/>
    <w:rsid w:val="009D09CC"/>
    <w:rsid w:val="009D09E6"/>
    <w:rsid w:val="009D0AD2"/>
    <w:rsid w:val="009D0AFF"/>
    <w:rsid w:val="009D0C5E"/>
    <w:rsid w:val="009D0C74"/>
    <w:rsid w:val="009D0CF6"/>
    <w:rsid w:val="009D0D64"/>
    <w:rsid w:val="009D0DDD"/>
    <w:rsid w:val="009D0E15"/>
    <w:rsid w:val="009D0E58"/>
    <w:rsid w:val="009D0EBD"/>
    <w:rsid w:val="009D0ECF"/>
    <w:rsid w:val="009D0EF0"/>
    <w:rsid w:val="009D0EF5"/>
    <w:rsid w:val="009D0F2A"/>
    <w:rsid w:val="009D0F40"/>
    <w:rsid w:val="009D0F7F"/>
    <w:rsid w:val="009D0FA0"/>
    <w:rsid w:val="009D0FDB"/>
    <w:rsid w:val="009D0FFE"/>
    <w:rsid w:val="009D104C"/>
    <w:rsid w:val="009D1053"/>
    <w:rsid w:val="009D105E"/>
    <w:rsid w:val="009D1071"/>
    <w:rsid w:val="009D10A5"/>
    <w:rsid w:val="009D1134"/>
    <w:rsid w:val="009D1152"/>
    <w:rsid w:val="009D115D"/>
    <w:rsid w:val="009D12A5"/>
    <w:rsid w:val="009D12C3"/>
    <w:rsid w:val="009D12E2"/>
    <w:rsid w:val="009D12F1"/>
    <w:rsid w:val="009D1357"/>
    <w:rsid w:val="009D13AF"/>
    <w:rsid w:val="009D13CE"/>
    <w:rsid w:val="009D1415"/>
    <w:rsid w:val="009D1439"/>
    <w:rsid w:val="009D1441"/>
    <w:rsid w:val="009D144E"/>
    <w:rsid w:val="009D15D0"/>
    <w:rsid w:val="009D1617"/>
    <w:rsid w:val="009D16E2"/>
    <w:rsid w:val="009D1700"/>
    <w:rsid w:val="009D1768"/>
    <w:rsid w:val="009D1776"/>
    <w:rsid w:val="009D17FB"/>
    <w:rsid w:val="009D180D"/>
    <w:rsid w:val="009D1845"/>
    <w:rsid w:val="009D18A8"/>
    <w:rsid w:val="009D190E"/>
    <w:rsid w:val="009D19E1"/>
    <w:rsid w:val="009D19F2"/>
    <w:rsid w:val="009D1A20"/>
    <w:rsid w:val="009D1A39"/>
    <w:rsid w:val="009D1A3D"/>
    <w:rsid w:val="009D1AE8"/>
    <w:rsid w:val="009D1AEA"/>
    <w:rsid w:val="009D1BF0"/>
    <w:rsid w:val="009D1C92"/>
    <w:rsid w:val="009D1C93"/>
    <w:rsid w:val="009D1D00"/>
    <w:rsid w:val="009D1D3C"/>
    <w:rsid w:val="009D1D69"/>
    <w:rsid w:val="009D1DDC"/>
    <w:rsid w:val="009D1DFA"/>
    <w:rsid w:val="009D1E64"/>
    <w:rsid w:val="009D1EAE"/>
    <w:rsid w:val="009D1EAF"/>
    <w:rsid w:val="009D1FBC"/>
    <w:rsid w:val="009D1FFC"/>
    <w:rsid w:val="009D2061"/>
    <w:rsid w:val="009D218C"/>
    <w:rsid w:val="009D2198"/>
    <w:rsid w:val="009D22B4"/>
    <w:rsid w:val="009D22E4"/>
    <w:rsid w:val="009D22EC"/>
    <w:rsid w:val="009D2360"/>
    <w:rsid w:val="009D23D1"/>
    <w:rsid w:val="009D23D9"/>
    <w:rsid w:val="009D23DD"/>
    <w:rsid w:val="009D23EF"/>
    <w:rsid w:val="009D23F3"/>
    <w:rsid w:val="009D2490"/>
    <w:rsid w:val="009D24C9"/>
    <w:rsid w:val="009D2512"/>
    <w:rsid w:val="009D2625"/>
    <w:rsid w:val="009D2649"/>
    <w:rsid w:val="009D2696"/>
    <w:rsid w:val="009D269C"/>
    <w:rsid w:val="009D26DC"/>
    <w:rsid w:val="009D2703"/>
    <w:rsid w:val="009D270E"/>
    <w:rsid w:val="009D2721"/>
    <w:rsid w:val="009D2739"/>
    <w:rsid w:val="009D2747"/>
    <w:rsid w:val="009D2773"/>
    <w:rsid w:val="009D2787"/>
    <w:rsid w:val="009D2834"/>
    <w:rsid w:val="009D286D"/>
    <w:rsid w:val="009D290B"/>
    <w:rsid w:val="009D294A"/>
    <w:rsid w:val="009D297B"/>
    <w:rsid w:val="009D29AF"/>
    <w:rsid w:val="009D29C3"/>
    <w:rsid w:val="009D29F8"/>
    <w:rsid w:val="009D2A03"/>
    <w:rsid w:val="009D2AC3"/>
    <w:rsid w:val="009D2ACA"/>
    <w:rsid w:val="009D2AE6"/>
    <w:rsid w:val="009D2BA8"/>
    <w:rsid w:val="009D2BB0"/>
    <w:rsid w:val="009D2BC1"/>
    <w:rsid w:val="009D2D27"/>
    <w:rsid w:val="009D2DA4"/>
    <w:rsid w:val="009D2E10"/>
    <w:rsid w:val="009D2EAF"/>
    <w:rsid w:val="009D2EF2"/>
    <w:rsid w:val="009D2F20"/>
    <w:rsid w:val="009D2FE1"/>
    <w:rsid w:val="009D3010"/>
    <w:rsid w:val="009D302C"/>
    <w:rsid w:val="009D304C"/>
    <w:rsid w:val="009D3088"/>
    <w:rsid w:val="009D30C6"/>
    <w:rsid w:val="009D30CA"/>
    <w:rsid w:val="009D30F2"/>
    <w:rsid w:val="009D311D"/>
    <w:rsid w:val="009D3154"/>
    <w:rsid w:val="009D3191"/>
    <w:rsid w:val="009D31A8"/>
    <w:rsid w:val="009D31F8"/>
    <w:rsid w:val="009D3200"/>
    <w:rsid w:val="009D32C5"/>
    <w:rsid w:val="009D3385"/>
    <w:rsid w:val="009D33AE"/>
    <w:rsid w:val="009D33BC"/>
    <w:rsid w:val="009D344E"/>
    <w:rsid w:val="009D3485"/>
    <w:rsid w:val="009D35AD"/>
    <w:rsid w:val="009D36B0"/>
    <w:rsid w:val="009D36C3"/>
    <w:rsid w:val="009D36DE"/>
    <w:rsid w:val="009D36E9"/>
    <w:rsid w:val="009D36ED"/>
    <w:rsid w:val="009D3782"/>
    <w:rsid w:val="009D37E9"/>
    <w:rsid w:val="009D383C"/>
    <w:rsid w:val="009D384D"/>
    <w:rsid w:val="009D395F"/>
    <w:rsid w:val="009D39B5"/>
    <w:rsid w:val="009D39D6"/>
    <w:rsid w:val="009D39EF"/>
    <w:rsid w:val="009D3A3D"/>
    <w:rsid w:val="009D3B40"/>
    <w:rsid w:val="009D3B5C"/>
    <w:rsid w:val="009D3B6B"/>
    <w:rsid w:val="009D3BA0"/>
    <w:rsid w:val="009D3BC7"/>
    <w:rsid w:val="009D3C28"/>
    <w:rsid w:val="009D3C47"/>
    <w:rsid w:val="009D3D46"/>
    <w:rsid w:val="009D3D93"/>
    <w:rsid w:val="009D3D98"/>
    <w:rsid w:val="009D3EA5"/>
    <w:rsid w:val="009D3F76"/>
    <w:rsid w:val="009D3FD5"/>
    <w:rsid w:val="009D3FF4"/>
    <w:rsid w:val="009D4146"/>
    <w:rsid w:val="009D41A2"/>
    <w:rsid w:val="009D41B0"/>
    <w:rsid w:val="009D4212"/>
    <w:rsid w:val="009D4221"/>
    <w:rsid w:val="009D4232"/>
    <w:rsid w:val="009D42A9"/>
    <w:rsid w:val="009D42BE"/>
    <w:rsid w:val="009D42D2"/>
    <w:rsid w:val="009D4310"/>
    <w:rsid w:val="009D4324"/>
    <w:rsid w:val="009D4334"/>
    <w:rsid w:val="009D4375"/>
    <w:rsid w:val="009D43CD"/>
    <w:rsid w:val="009D4453"/>
    <w:rsid w:val="009D44D8"/>
    <w:rsid w:val="009D4566"/>
    <w:rsid w:val="009D4577"/>
    <w:rsid w:val="009D4652"/>
    <w:rsid w:val="009D465C"/>
    <w:rsid w:val="009D46C7"/>
    <w:rsid w:val="009D471F"/>
    <w:rsid w:val="009D4799"/>
    <w:rsid w:val="009D47D2"/>
    <w:rsid w:val="009D47F3"/>
    <w:rsid w:val="009D4831"/>
    <w:rsid w:val="009D4856"/>
    <w:rsid w:val="009D487C"/>
    <w:rsid w:val="009D48CE"/>
    <w:rsid w:val="009D4901"/>
    <w:rsid w:val="009D4917"/>
    <w:rsid w:val="009D49FF"/>
    <w:rsid w:val="009D4A40"/>
    <w:rsid w:val="009D4ADE"/>
    <w:rsid w:val="009D4B0E"/>
    <w:rsid w:val="009D4B0F"/>
    <w:rsid w:val="009D4B45"/>
    <w:rsid w:val="009D4B7B"/>
    <w:rsid w:val="009D4BAE"/>
    <w:rsid w:val="009D4BBB"/>
    <w:rsid w:val="009D4C82"/>
    <w:rsid w:val="009D4C92"/>
    <w:rsid w:val="009D4CE0"/>
    <w:rsid w:val="009D4D37"/>
    <w:rsid w:val="009D4DCB"/>
    <w:rsid w:val="009D4E35"/>
    <w:rsid w:val="009D4E3A"/>
    <w:rsid w:val="009D4ECF"/>
    <w:rsid w:val="009D4F4D"/>
    <w:rsid w:val="009D4FE2"/>
    <w:rsid w:val="009D509D"/>
    <w:rsid w:val="009D50FE"/>
    <w:rsid w:val="009D5144"/>
    <w:rsid w:val="009D51BB"/>
    <w:rsid w:val="009D51CE"/>
    <w:rsid w:val="009D51E8"/>
    <w:rsid w:val="009D51F8"/>
    <w:rsid w:val="009D51F9"/>
    <w:rsid w:val="009D5206"/>
    <w:rsid w:val="009D5249"/>
    <w:rsid w:val="009D525E"/>
    <w:rsid w:val="009D525F"/>
    <w:rsid w:val="009D528B"/>
    <w:rsid w:val="009D5310"/>
    <w:rsid w:val="009D5313"/>
    <w:rsid w:val="009D53E5"/>
    <w:rsid w:val="009D5400"/>
    <w:rsid w:val="009D543A"/>
    <w:rsid w:val="009D543C"/>
    <w:rsid w:val="009D5491"/>
    <w:rsid w:val="009D5502"/>
    <w:rsid w:val="009D550D"/>
    <w:rsid w:val="009D5510"/>
    <w:rsid w:val="009D5579"/>
    <w:rsid w:val="009D5586"/>
    <w:rsid w:val="009D5639"/>
    <w:rsid w:val="009D5670"/>
    <w:rsid w:val="009D5695"/>
    <w:rsid w:val="009D56E7"/>
    <w:rsid w:val="009D56F8"/>
    <w:rsid w:val="009D574A"/>
    <w:rsid w:val="009D577E"/>
    <w:rsid w:val="009D57A0"/>
    <w:rsid w:val="009D57FA"/>
    <w:rsid w:val="009D5819"/>
    <w:rsid w:val="009D58BD"/>
    <w:rsid w:val="009D594A"/>
    <w:rsid w:val="009D595B"/>
    <w:rsid w:val="009D5971"/>
    <w:rsid w:val="009D59B3"/>
    <w:rsid w:val="009D59B5"/>
    <w:rsid w:val="009D59CE"/>
    <w:rsid w:val="009D5A0A"/>
    <w:rsid w:val="009D5A10"/>
    <w:rsid w:val="009D5A26"/>
    <w:rsid w:val="009D5A28"/>
    <w:rsid w:val="009D5A9D"/>
    <w:rsid w:val="009D5BEA"/>
    <w:rsid w:val="009D5C40"/>
    <w:rsid w:val="009D5CFC"/>
    <w:rsid w:val="009D5D80"/>
    <w:rsid w:val="009D5DD1"/>
    <w:rsid w:val="009D5F1A"/>
    <w:rsid w:val="009D6100"/>
    <w:rsid w:val="009D612D"/>
    <w:rsid w:val="009D613F"/>
    <w:rsid w:val="009D615B"/>
    <w:rsid w:val="009D618B"/>
    <w:rsid w:val="009D61A5"/>
    <w:rsid w:val="009D6257"/>
    <w:rsid w:val="009D626D"/>
    <w:rsid w:val="009D62C5"/>
    <w:rsid w:val="009D6380"/>
    <w:rsid w:val="009D63A6"/>
    <w:rsid w:val="009D6402"/>
    <w:rsid w:val="009D6446"/>
    <w:rsid w:val="009D647E"/>
    <w:rsid w:val="009D6484"/>
    <w:rsid w:val="009D64DA"/>
    <w:rsid w:val="009D652E"/>
    <w:rsid w:val="009D65B5"/>
    <w:rsid w:val="009D65F1"/>
    <w:rsid w:val="009D6666"/>
    <w:rsid w:val="009D6677"/>
    <w:rsid w:val="009D66D5"/>
    <w:rsid w:val="009D677E"/>
    <w:rsid w:val="009D67C5"/>
    <w:rsid w:val="009D67FC"/>
    <w:rsid w:val="009D6832"/>
    <w:rsid w:val="009D6872"/>
    <w:rsid w:val="009D6898"/>
    <w:rsid w:val="009D68B2"/>
    <w:rsid w:val="009D68E6"/>
    <w:rsid w:val="009D6919"/>
    <w:rsid w:val="009D691F"/>
    <w:rsid w:val="009D698B"/>
    <w:rsid w:val="009D69D3"/>
    <w:rsid w:val="009D6A1C"/>
    <w:rsid w:val="009D6A31"/>
    <w:rsid w:val="009D6AAB"/>
    <w:rsid w:val="009D6ADB"/>
    <w:rsid w:val="009D6B2C"/>
    <w:rsid w:val="009D6B33"/>
    <w:rsid w:val="009D6B71"/>
    <w:rsid w:val="009D6B76"/>
    <w:rsid w:val="009D6C10"/>
    <w:rsid w:val="009D6C6E"/>
    <w:rsid w:val="009D6D3E"/>
    <w:rsid w:val="009D6D55"/>
    <w:rsid w:val="009D6DD2"/>
    <w:rsid w:val="009D6E07"/>
    <w:rsid w:val="009D6EEF"/>
    <w:rsid w:val="009D6EF3"/>
    <w:rsid w:val="009D6F33"/>
    <w:rsid w:val="009D6F9B"/>
    <w:rsid w:val="009D6FB2"/>
    <w:rsid w:val="009D6FFA"/>
    <w:rsid w:val="009D7004"/>
    <w:rsid w:val="009D705C"/>
    <w:rsid w:val="009D707B"/>
    <w:rsid w:val="009D7110"/>
    <w:rsid w:val="009D712E"/>
    <w:rsid w:val="009D7154"/>
    <w:rsid w:val="009D7181"/>
    <w:rsid w:val="009D71E5"/>
    <w:rsid w:val="009D71F6"/>
    <w:rsid w:val="009D72C7"/>
    <w:rsid w:val="009D7368"/>
    <w:rsid w:val="009D736A"/>
    <w:rsid w:val="009D7410"/>
    <w:rsid w:val="009D742A"/>
    <w:rsid w:val="009D744B"/>
    <w:rsid w:val="009D747C"/>
    <w:rsid w:val="009D755A"/>
    <w:rsid w:val="009D7573"/>
    <w:rsid w:val="009D759E"/>
    <w:rsid w:val="009D75A8"/>
    <w:rsid w:val="009D75D7"/>
    <w:rsid w:val="009D764C"/>
    <w:rsid w:val="009D7691"/>
    <w:rsid w:val="009D769D"/>
    <w:rsid w:val="009D7778"/>
    <w:rsid w:val="009D7790"/>
    <w:rsid w:val="009D77A1"/>
    <w:rsid w:val="009D77AB"/>
    <w:rsid w:val="009D7869"/>
    <w:rsid w:val="009D7880"/>
    <w:rsid w:val="009D788A"/>
    <w:rsid w:val="009D78F4"/>
    <w:rsid w:val="009D7904"/>
    <w:rsid w:val="009D7A91"/>
    <w:rsid w:val="009D7B3C"/>
    <w:rsid w:val="009D7BAD"/>
    <w:rsid w:val="009D7BC8"/>
    <w:rsid w:val="009D7C4F"/>
    <w:rsid w:val="009D7C5A"/>
    <w:rsid w:val="009D7CCE"/>
    <w:rsid w:val="009D7D7E"/>
    <w:rsid w:val="009D7DAF"/>
    <w:rsid w:val="009D7DB4"/>
    <w:rsid w:val="009D7E23"/>
    <w:rsid w:val="009D7E2B"/>
    <w:rsid w:val="009D7E98"/>
    <w:rsid w:val="009D7EC7"/>
    <w:rsid w:val="009D7EF7"/>
    <w:rsid w:val="009D7F19"/>
    <w:rsid w:val="009D7F62"/>
    <w:rsid w:val="009D7FAE"/>
    <w:rsid w:val="009E0013"/>
    <w:rsid w:val="009E0057"/>
    <w:rsid w:val="009E0085"/>
    <w:rsid w:val="009E00ED"/>
    <w:rsid w:val="009E01C3"/>
    <w:rsid w:val="009E01CC"/>
    <w:rsid w:val="009E01EC"/>
    <w:rsid w:val="009E0217"/>
    <w:rsid w:val="009E02FE"/>
    <w:rsid w:val="009E039B"/>
    <w:rsid w:val="009E03B5"/>
    <w:rsid w:val="009E03C4"/>
    <w:rsid w:val="009E03E4"/>
    <w:rsid w:val="009E04A7"/>
    <w:rsid w:val="009E04AE"/>
    <w:rsid w:val="009E050B"/>
    <w:rsid w:val="009E053A"/>
    <w:rsid w:val="009E054B"/>
    <w:rsid w:val="009E055E"/>
    <w:rsid w:val="009E05C0"/>
    <w:rsid w:val="009E05DC"/>
    <w:rsid w:val="009E060D"/>
    <w:rsid w:val="009E0655"/>
    <w:rsid w:val="009E0695"/>
    <w:rsid w:val="009E06A4"/>
    <w:rsid w:val="009E06C4"/>
    <w:rsid w:val="009E0751"/>
    <w:rsid w:val="009E0788"/>
    <w:rsid w:val="009E07FF"/>
    <w:rsid w:val="009E087B"/>
    <w:rsid w:val="009E08A3"/>
    <w:rsid w:val="009E08EF"/>
    <w:rsid w:val="009E091C"/>
    <w:rsid w:val="009E0994"/>
    <w:rsid w:val="009E099F"/>
    <w:rsid w:val="009E09A5"/>
    <w:rsid w:val="009E09B1"/>
    <w:rsid w:val="009E09CE"/>
    <w:rsid w:val="009E0A3A"/>
    <w:rsid w:val="009E0AEE"/>
    <w:rsid w:val="009E0AF6"/>
    <w:rsid w:val="009E0B02"/>
    <w:rsid w:val="009E0B06"/>
    <w:rsid w:val="009E0B30"/>
    <w:rsid w:val="009E0B80"/>
    <w:rsid w:val="009E0BB9"/>
    <w:rsid w:val="009E0C08"/>
    <w:rsid w:val="009E0C1C"/>
    <w:rsid w:val="009E0CD3"/>
    <w:rsid w:val="009E0CF6"/>
    <w:rsid w:val="009E0D1A"/>
    <w:rsid w:val="009E0D4D"/>
    <w:rsid w:val="009E0DBC"/>
    <w:rsid w:val="009E0DCC"/>
    <w:rsid w:val="009E0E0B"/>
    <w:rsid w:val="009E0E12"/>
    <w:rsid w:val="009E0E9D"/>
    <w:rsid w:val="009E0E9E"/>
    <w:rsid w:val="009E0F07"/>
    <w:rsid w:val="009E0FA6"/>
    <w:rsid w:val="009E0FC8"/>
    <w:rsid w:val="009E1018"/>
    <w:rsid w:val="009E102A"/>
    <w:rsid w:val="009E104D"/>
    <w:rsid w:val="009E107B"/>
    <w:rsid w:val="009E1095"/>
    <w:rsid w:val="009E111A"/>
    <w:rsid w:val="009E1201"/>
    <w:rsid w:val="009E1223"/>
    <w:rsid w:val="009E1228"/>
    <w:rsid w:val="009E1269"/>
    <w:rsid w:val="009E131F"/>
    <w:rsid w:val="009E1336"/>
    <w:rsid w:val="009E1385"/>
    <w:rsid w:val="009E13C3"/>
    <w:rsid w:val="009E13F5"/>
    <w:rsid w:val="009E13F6"/>
    <w:rsid w:val="009E1451"/>
    <w:rsid w:val="009E146E"/>
    <w:rsid w:val="009E14A1"/>
    <w:rsid w:val="009E14D2"/>
    <w:rsid w:val="009E153D"/>
    <w:rsid w:val="009E15F1"/>
    <w:rsid w:val="009E1606"/>
    <w:rsid w:val="009E1613"/>
    <w:rsid w:val="009E1655"/>
    <w:rsid w:val="009E16A3"/>
    <w:rsid w:val="009E16E4"/>
    <w:rsid w:val="009E174C"/>
    <w:rsid w:val="009E1761"/>
    <w:rsid w:val="009E1777"/>
    <w:rsid w:val="009E1794"/>
    <w:rsid w:val="009E1889"/>
    <w:rsid w:val="009E18BA"/>
    <w:rsid w:val="009E18CA"/>
    <w:rsid w:val="009E1908"/>
    <w:rsid w:val="009E193C"/>
    <w:rsid w:val="009E19C0"/>
    <w:rsid w:val="009E19CF"/>
    <w:rsid w:val="009E1A4D"/>
    <w:rsid w:val="009E1A5B"/>
    <w:rsid w:val="009E1A86"/>
    <w:rsid w:val="009E1A8F"/>
    <w:rsid w:val="009E1AB3"/>
    <w:rsid w:val="009E1AD2"/>
    <w:rsid w:val="009E1B00"/>
    <w:rsid w:val="009E1B72"/>
    <w:rsid w:val="009E1B74"/>
    <w:rsid w:val="009E1B82"/>
    <w:rsid w:val="009E1BFA"/>
    <w:rsid w:val="009E1C13"/>
    <w:rsid w:val="009E1D29"/>
    <w:rsid w:val="009E1DC1"/>
    <w:rsid w:val="009E1DDA"/>
    <w:rsid w:val="009E1E17"/>
    <w:rsid w:val="009E1E29"/>
    <w:rsid w:val="009E1E2D"/>
    <w:rsid w:val="009E1E89"/>
    <w:rsid w:val="009E1EA2"/>
    <w:rsid w:val="009E1EDC"/>
    <w:rsid w:val="009E1F71"/>
    <w:rsid w:val="009E1FB0"/>
    <w:rsid w:val="009E1FE1"/>
    <w:rsid w:val="009E2018"/>
    <w:rsid w:val="009E20D7"/>
    <w:rsid w:val="009E20F3"/>
    <w:rsid w:val="009E210E"/>
    <w:rsid w:val="009E2116"/>
    <w:rsid w:val="009E2152"/>
    <w:rsid w:val="009E21A7"/>
    <w:rsid w:val="009E21B9"/>
    <w:rsid w:val="009E21BB"/>
    <w:rsid w:val="009E2208"/>
    <w:rsid w:val="009E221C"/>
    <w:rsid w:val="009E227F"/>
    <w:rsid w:val="009E22A3"/>
    <w:rsid w:val="009E239C"/>
    <w:rsid w:val="009E23D8"/>
    <w:rsid w:val="009E241C"/>
    <w:rsid w:val="009E245C"/>
    <w:rsid w:val="009E2494"/>
    <w:rsid w:val="009E24E9"/>
    <w:rsid w:val="009E24FE"/>
    <w:rsid w:val="009E252E"/>
    <w:rsid w:val="009E2594"/>
    <w:rsid w:val="009E25B9"/>
    <w:rsid w:val="009E25F2"/>
    <w:rsid w:val="009E268E"/>
    <w:rsid w:val="009E2713"/>
    <w:rsid w:val="009E2819"/>
    <w:rsid w:val="009E2855"/>
    <w:rsid w:val="009E2864"/>
    <w:rsid w:val="009E28CF"/>
    <w:rsid w:val="009E290D"/>
    <w:rsid w:val="009E292B"/>
    <w:rsid w:val="009E2A03"/>
    <w:rsid w:val="009E2A09"/>
    <w:rsid w:val="009E2A15"/>
    <w:rsid w:val="009E2A29"/>
    <w:rsid w:val="009E2AA2"/>
    <w:rsid w:val="009E2AD1"/>
    <w:rsid w:val="009E2AEA"/>
    <w:rsid w:val="009E2C24"/>
    <w:rsid w:val="009E2C82"/>
    <w:rsid w:val="009E2C8B"/>
    <w:rsid w:val="009E2CDD"/>
    <w:rsid w:val="009E2D1D"/>
    <w:rsid w:val="009E2D4A"/>
    <w:rsid w:val="009E2D7C"/>
    <w:rsid w:val="009E2DAE"/>
    <w:rsid w:val="009E2DBF"/>
    <w:rsid w:val="009E2DF4"/>
    <w:rsid w:val="009E2E09"/>
    <w:rsid w:val="009E2E60"/>
    <w:rsid w:val="009E2E68"/>
    <w:rsid w:val="009E2EB1"/>
    <w:rsid w:val="009E2EF5"/>
    <w:rsid w:val="009E2F4B"/>
    <w:rsid w:val="009E2F55"/>
    <w:rsid w:val="009E2F6D"/>
    <w:rsid w:val="009E2F75"/>
    <w:rsid w:val="009E3010"/>
    <w:rsid w:val="009E30CB"/>
    <w:rsid w:val="009E30F8"/>
    <w:rsid w:val="009E3150"/>
    <w:rsid w:val="009E321C"/>
    <w:rsid w:val="009E323E"/>
    <w:rsid w:val="009E328E"/>
    <w:rsid w:val="009E3387"/>
    <w:rsid w:val="009E33BC"/>
    <w:rsid w:val="009E342E"/>
    <w:rsid w:val="009E3431"/>
    <w:rsid w:val="009E3433"/>
    <w:rsid w:val="009E345E"/>
    <w:rsid w:val="009E347C"/>
    <w:rsid w:val="009E34F0"/>
    <w:rsid w:val="009E35BF"/>
    <w:rsid w:val="009E35CD"/>
    <w:rsid w:val="009E3668"/>
    <w:rsid w:val="009E36F1"/>
    <w:rsid w:val="009E3707"/>
    <w:rsid w:val="009E3750"/>
    <w:rsid w:val="009E3792"/>
    <w:rsid w:val="009E3831"/>
    <w:rsid w:val="009E3937"/>
    <w:rsid w:val="009E3A26"/>
    <w:rsid w:val="009E3A27"/>
    <w:rsid w:val="009E3A41"/>
    <w:rsid w:val="009E3A54"/>
    <w:rsid w:val="009E3A55"/>
    <w:rsid w:val="009E3A58"/>
    <w:rsid w:val="009E3A76"/>
    <w:rsid w:val="009E3AAA"/>
    <w:rsid w:val="009E3AB7"/>
    <w:rsid w:val="009E3AD4"/>
    <w:rsid w:val="009E3B1A"/>
    <w:rsid w:val="009E3B47"/>
    <w:rsid w:val="009E3BC8"/>
    <w:rsid w:val="009E3BD1"/>
    <w:rsid w:val="009E3C90"/>
    <w:rsid w:val="009E3CC8"/>
    <w:rsid w:val="009E3CE8"/>
    <w:rsid w:val="009E3E1A"/>
    <w:rsid w:val="009E3E46"/>
    <w:rsid w:val="009E3E85"/>
    <w:rsid w:val="009E3E88"/>
    <w:rsid w:val="009E3E9A"/>
    <w:rsid w:val="009E3EFE"/>
    <w:rsid w:val="009E3F70"/>
    <w:rsid w:val="009E3FB8"/>
    <w:rsid w:val="009E3FC6"/>
    <w:rsid w:val="009E3FE0"/>
    <w:rsid w:val="009E3FE1"/>
    <w:rsid w:val="009E3FF2"/>
    <w:rsid w:val="009E3FF7"/>
    <w:rsid w:val="009E40F8"/>
    <w:rsid w:val="009E4171"/>
    <w:rsid w:val="009E4178"/>
    <w:rsid w:val="009E4183"/>
    <w:rsid w:val="009E419D"/>
    <w:rsid w:val="009E41D0"/>
    <w:rsid w:val="009E4285"/>
    <w:rsid w:val="009E42C4"/>
    <w:rsid w:val="009E42D4"/>
    <w:rsid w:val="009E4308"/>
    <w:rsid w:val="009E4347"/>
    <w:rsid w:val="009E43A1"/>
    <w:rsid w:val="009E43FE"/>
    <w:rsid w:val="009E4468"/>
    <w:rsid w:val="009E44E6"/>
    <w:rsid w:val="009E4503"/>
    <w:rsid w:val="009E4514"/>
    <w:rsid w:val="009E457D"/>
    <w:rsid w:val="009E45B0"/>
    <w:rsid w:val="009E4612"/>
    <w:rsid w:val="009E466F"/>
    <w:rsid w:val="009E4731"/>
    <w:rsid w:val="009E4752"/>
    <w:rsid w:val="009E4783"/>
    <w:rsid w:val="009E47D2"/>
    <w:rsid w:val="009E4842"/>
    <w:rsid w:val="009E484C"/>
    <w:rsid w:val="009E4858"/>
    <w:rsid w:val="009E488B"/>
    <w:rsid w:val="009E48B2"/>
    <w:rsid w:val="009E4921"/>
    <w:rsid w:val="009E4936"/>
    <w:rsid w:val="009E49CD"/>
    <w:rsid w:val="009E49F1"/>
    <w:rsid w:val="009E4A27"/>
    <w:rsid w:val="009E4A3A"/>
    <w:rsid w:val="009E4A4E"/>
    <w:rsid w:val="009E4AB7"/>
    <w:rsid w:val="009E4AEF"/>
    <w:rsid w:val="009E4B10"/>
    <w:rsid w:val="009E4B4F"/>
    <w:rsid w:val="009E4B96"/>
    <w:rsid w:val="009E4BB1"/>
    <w:rsid w:val="009E4C73"/>
    <w:rsid w:val="009E4C75"/>
    <w:rsid w:val="009E4D52"/>
    <w:rsid w:val="009E4D67"/>
    <w:rsid w:val="009E4D99"/>
    <w:rsid w:val="009E4E07"/>
    <w:rsid w:val="009E4E09"/>
    <w:rsid w:val="009E4E53"/>
    <w:rsid w:val="009E4E63"/>
    <w:rsid w:val="009E4EE3"/>
    <w:rsid w:val="009E4F06"/>
    <w:rsid w:val="009E4F36"/>
    <w:rsid w:val="009E4F93"/>
    <w:rsid w:val="009E4FAE"/>
    <w:rsid w:val="009E4FD5"/>
    <w:rsid w:val="009E501B"/>
    <w:rsid w:val="009E5070"/>
    <w:rsid w:val="009E5075"/>
    <w:rsid w:val="009E507B"/>
    <w:rsid w:val="009E50C2"/>
    <w:rsid w:val="009E50DF"/>
    <w:rsid w:val="009E5128"/>
    <w:rsid w:val="009E512A"/>
    <w:rsid w:val="009E5134"/>
    <w:rsid w:val="009E513E"/>
    <w:rsid w:val="009E51B8"/>
    <w:rsid w:val="009E520D"/>
    <w:rsid w:val="009E531B"/>
    <w:rsid w:val="009E5422"/>
    <w:rsid w:val="009E5468"/>
    <w:rsid w:val="009E54DC"/>
    <w:rsid w:val="009E54E5"/>
    <w:rsid w:val="009E557D"/>
    <w:rsid w:val="009E55FF"/>
    <w:rsid w:val="009E5644"/>
    <w:rsid w:val="009E5660"/>
    <w:rsid w:val="009E56AE"/>
    <w:rsid w:val="009E56B6"/>
    <w:rsid w:val="009E56B9"/>
    <w:rsid w:val="009E570B"/>
    <w:rsid w:val="009E5744"/>
    <w:rsid w:val="009E5766"/>
    <w:rsid w:val="009E57A3"/>
    <w:rsid w:val="009E57FC"/>
    <w:rsid w:val="009E5897"/>
    <w:rsid w:val="009E58F3"/>
    <w:rsid w:val="009E5920"/>
    <w:rsid w:val="009E5921"/>
    <w:rsid w:val="009E593C"/>
    <w:rsid w:val="009E596B"/>
    <w:rsid w:val="009E5A1C"/>
    <w:rsid w:val="009E5A23"/>
    <w:rsid w:val="009E5AB3"/>
    <w:rsid w:val="009E5B22"/>
    <w:rsid w:val="009E5B81"/>
    <w:rsid w:val="009E5BA3"/>
    <w:rsid w:val="009E5BB5"/>
    <w:rsid w:val="009E5C5D"/>
    <w:rsid w:val="009E5D17"/>
    <w:rsid w:val="009E5D8A"/>
    <w:rsid w:val="009E5D9A"/>
    <w:rsid w:val="009E5DCA"/>
    <w:rsid w:val="009E5E65"/>
    <w:rsid w:val="009E5E88"/>
    <w:rsid w:val="009E5F09"/>
    <w:rsid w:val="009E5F19"/>
    <w:rsid w:val="009E5F34"/>
    <w:rsid w:val="009E5F7A"/>
    <w:rsid w:val="009E5FC8"/>
    <w:rsid w:val="009E6083"/>
    <w:rsid w:val="009E609D"/>
    <w:rsid w:val="009E60B3"/>
    <w:rsid w:val="009E60C8"/>
    <w:rsid w:val="009E60D0"/>
    <w:rsid w:val="009E6236"/>
    <w:rsid w:val="009E6259"/>
    <w:rsid w:val="009E62E1"/>
    <w:rsid w:val="009E6321"/>
    <w:rsid w:val="009E6348"/>
    <w:rsid w:val="009E636D"/>
    <w:rsid w:val="009E63B1"/>
    <w:rsid w:val="009E63E1"/>
    <w:rsid w:val="009E63E9"/>
    <w:rsid w:val="009E643D"/>
    <w:rsid w:val="009E645D"/>
    <w:rsid w:val="009E6477"/>
    <w:rsid w:val="009E64E8"/>
    <w:rsid w:val="009E64EF"/>
    <w:rsid w:val="009E6537"/>
    <w:rsid w:val="009E653C"/>
    <w:rsid w:val="009E6599"/>
    <w:rsid w:val="009E65A2"/>
    <w:rsid w:val="009E65A7"/>
    <w:rsid w:val="009E65B6"/>
    <w:rsid w:val="009E65F6"/>
    <w:rsid w:val="009E6624"/>
    <w:rsid w:val="009E6641"/>
    <w:rsid w:val="009E665A"/>
    <w:rsid w:val="009E669E"/>
    <w:rsid w:val="009E66D0"/>
    <w:rsid w:val="009E6704"/>
    <w:rsid w:val="009E6717"/>
    <w:rsid w:val="009E675A"/>
    <w:rsid w:val="009E67A6"/>
    <w:rsid w:val="009E6811"/>
    <w:rsid w:val="009E6840"/>
    <w:rsid w:val="009E684F"/>
    <w:rsid w:val="009E6867"/>
    <w:rsid w:val="009E6999"/>
    <w:rsid w:val="009E6A06"/>
    <w:rsid w:val="009E6A11"/>
    <w:rsid w:val="009E6A34"/>
    <w:rsid w:val="009E6A4F"/>
    <w:rsid w:val="009E6A6A"/>
    <w:rsid w:val="009E6B4A"/>
    <w:rsid w:val="009E6BA6"/>
    <w:rsid w:val="009E6BAB"/>
    <w:rsid w:val="009E6BDF"/>
    <w:rsid w:val="009E6C25"/>
    <w:rsid w:val="009E6C26"/>
    <w:rsid w:val="009E6C2B"/>
    <w:rsid w:val="009E6C3B"/>
    <w:rsid w:val="009E6CC5"/>
    <w:rsid w:val="009E6D1A"/>
    <w:rsid w:val="009E6D8B"/>
    <w:rsid w:val="009E6DCF"/>
    <w:rsid w:val="009E6E3A"/>
    <w:rsid w:val="009E6E9D"/>
    <w:rsid w:val="009E6ECA"/>
    <w:rsid w:val="009E6EF9"/>
    <w:rsid w:val="009E6F21"/>
    <w:rsid w:val="009E6F4F"/>
    <w:rsid w:val="009E6FCA"/>
    <w:rsid w:val="009E6FD6"/>
    <w:rsid w:val="009E6FE5"/>
    <w:rsid w:val="009E6FE6"/>
    <w:rsid w:val="009E6FFA"/>
    <w:rsid w:val="009E707D"/>
    <w:rsid w:val="009E708B"/>
    <w:rsid w:val="009E7094"/>
    <w:rsid w:val="009E70E6"/>
    <w:rsid w:val="009E7111"/>
    <w:rsid w:val="009E7190"/>
    <w:rsid w:val="009E7192"/>
    <w:rsid w:val="009E71A0"/>
    <w:rsid w:val="009E71A5"/>
    <w:rsid w:val="009E71C8"/>
    <w:rsid w:val="009E721D"/>
    <w:rsid w:val="009E72B7"/>
    <w:rsid w:val="009E7332"/>
    <w:rsid w:val="009E738A"/>
    <w:rsid w:val="009E73BD"/>
    <w:rsid w:val="009E7457"/>
    <w:rsid w:val="009E74AB"/>
    <w:rsid w:val="009E75D6"/>
    <w:rsid w:val="009E76ED"/>
    <w:rsid w:val="009E77CA"/>
    <w:rsid w:val="009E77E2"/>
    <w:rsid w:val="009E7852"/>
    <w:rsid w:val="009E78AA"/>
    <w:rsid w:val="009E78B5"/>
    <w:rsid w:val="009E78BE"/>
    <w:rsid w:val="009E78E3"/>
    <w:rsid w:val="009E7917"/>
    <w:rsid w:val="009E792B"/>
    <w:rsid w:val="009E7995"/>
    <w:rsid w:val="009E7999"/>
    <w:rsid w:val="009E7A73"/>
    <w:rsid w:val="009E7A81"/>
    <w:rsid w:val="009E7ABE"/>
    <w:rsid w:val="009E7AE0"/>
    <w:rsid w:val="009E7AF2"/>
    <w:rsid w:val="009E7B25"/>
    <w:rsid w:val="009E7B75"/>
    <w:rsid w:val="009E7B8C"/>
    <w:rsid w:val="009E7BF2"/>
    <w:rsid w:val="009E7C40"/>
    <w:rsid w:val="009E7C7F"/>
    <w:rsid w:val="009E7D9C"/>
    <w:rsid w:val="009E7DCA"/>
    <w:rsid w:val="009E7DD5"/>
    <w:rsid w:val="009E7E96"/>
    <w:rsid w:val="009F009F"/>
    <w:rsid w:val="009F00C2"/>
    <w:rsid w:val="009F00D4"/>
    <w:rsid w:val="009F0157"/>
    <w:rsid w:val="009F0183"/>
    <w:rsid w:val="009F0189"/>
    <w:rsid w:val="009F02EA"/>
    <w:rsid w:val="009F032D"/>
    <w:rsid w:val="009F0335"/>
    <w:rsid w:val="009F03AD"/>
    <w:rsid w:val="009F03DC"/>
    <w:rsid w:val="009F0442"/>
    <w:rsid w:val="009F0477"/>
    <w:rsid w:val="009F04B2"/>
    <w:rsid w:val="009F04DC"/>
    <w:rsid w:val="009F04E6"/>
    <w:rsid w:val="009F04F5"/>
    <w:rsid w:val="009F060E"/>
    <w:rsid w:val="009F0679"/>
    <w:rsid w:val="009F0696"/>
    <w:rsid w:val="009F06C2"/>
    <w:rsid w:val="009F06D5"/>
    <w:rsid w:val="009F071A"/>
    <w:rsid w:val="009F074B"/>
    <w:rsid w:val="009F074E"/>
    <w:rsid w:val="009F0758"/>
    <w:rsid w:val="009F075A"/>
    <w:rsid w:val="009F0785"/>
    <w:rsid w:val="009F078D"/>
    <w:rsid w:val="009F07A6"/>
    <w:rsid w:val="009F07BC"/>
    <w:rsid w:val="009F07D1"/>
    <w:rsid w:val="009F07FD"/>
    <w:rsid w:val="009F0869"/>
    <w:rsid w:val="009F087B"/>
    <w:rsid w:val="009F08BE"/>
    <w:rsid w:val="009F08F5"/>
    <w:rsid w:val="009F090C"/>
    <w:rsid w:val="009F0914"/>
    <w:rsid w:val="009F094F"/>
    <w:rsid w:val="009F095B"/>
    <w:rsid w:val="009F0976"/>
    <w:rsid w:val="009F09D3"/>
    <w:rsid w:val="009F0A4B"/>
    <w:rsid w:val="009F0B21"/>
    <w:rsid w:val="009F0B7F"/>
    <w:rsid w:val="009F0BC0"/>
    <w:rsid w:val="009F0CE7"/>
    <w:rsid w:val="009F0D7A"/>
    <w:rsid w:val="009F0D81"/>
    <w:rsid w:val="009F0DC4"/>
    <w:rsid w:val="009F0E1E"/>
    <w:rsid w:val="009F0E39"/>
    <w:rsid w:val="009F0E57"/>
    <w:rsid w:val="009F0EEB"/>
    <w:rsid w:val="009F0F1D"/>
    <w:rsid w:val="009F0F7F"/>
    <w:rsid w:val="009F0FA5"/>
    <w:rsid w:val="009F0FBF"/>
    <w:rsid w:val="009F1086"/>
    <w:rsid w:val="009F10E7"/>
    <w:rsid w:val="009F118F"/>
    <w:rsid w:val="009F121D"/>
    <w:rsid w:val="009F123D"/>
    <w:rsid w:val="009F1297"/>
    <w:rsid w:val="009F141D"/>
    <w:rsid w:val="009F14D7"/>
    <w:rsid w:val="009F14E6"/>
    <w:rsid w:val="009F14EE"/>
    <w:rsid w:val="009F151A"/>
    <w:rsid w:val="009F155D"/>
    <w:rsid w:val="009F156B"/>
    <w:rsid w:val="009F15B4"/>
    <w:rsid w:val="009F164E"/>
    <w:rsid w:val="009F16AC"/>
    <w:rsid w:val="009F16D4"/>
    <w:rsid w:val="009F1767"/>
    <w:rsid w:val="009F1787"/>
    <w:rsid w:val="009F1795"/>
    <w:rsid w:val="009F182A"/>
    <w:rsid w:val="009F1876"/>
    <w:rsid w:val="009F187B"/>
    <w:rsid w:val="009F18F4"/>
    <w:rsid w:val="009F1975"/>
    <w:rsid w:val="009F198F"/>
    <w:rsid w:val="009F1A22"/>
    <w:rsid w:val="009F1AA7"/>
    <w:rsid w:val="009F1AF8"/>
    <w:rsid w:val="009F1AFD"/>
    <w:rsid w:val="009F1B2D"/>
    <w:rsid w:val="009F1B3C"/>
    <w:rsid w:val="009F1B91"/>
    <w:rsid w:val="009F1BD0"/>
    <w:rsid w:val="009F1BEC"/>
    <w:rsid w:val="009F1C45"/>
    <w:rsid w:val="009F1C53"/>
    <w:rsid w:val="009F1CCF"/>
    <w:rsid w:val="009F1CDD"/>
    <w:rsid w:val="009F1DC0"/>
    <w:rsid w:val="009F1DD9"/>
    <w:rsid w:val="009F1DEE"/>
    <w:rsid w:val="009F1E6A"/>
    <w:rsid w:val="009F1EC1"/>
    <w:rsid w:val="009F1F5C"/>
    <w:rsid w:val="009F1F72"/>
    <w:rsid w:val="009F1F79"/>
    <w:rsid w:val="009F1F9B"/>
    <w:rsid w:val="009F1FE6"/>
    <w:rsid w:val="009F204E"/>
    <w:rsid w:val="009F20C3"/>
    <w:rsid w:val="009F20FC"/>
    <w:rsid w:val="009F2165"/>
    <w:rsid w:val="009F21C2"/>
    <w:rsid w:val="009F2202"/>
    <w:rsid w:val="009F2324"/>
    <w:rsid w:val="009F23C7"/>
    <w:rsid w:val="009F23D8"/>
    <w:rsid w:val="009F23EB"/>
    <w:rsid w:val="009F24A9"/>
    <w:rsid w:val="009F24C3"/>
    <w:rsid w:val="009F252E"/>
    <w:rsid w:val="009F258D"/>
    <w:rsid w:val="009F2646"/>
    <w:rsid w:val="009F2667"/>
    <w:rsid w:val="009F2678"/>
    <w:rsid w:val="009F2687"/>
    <w:rsid w:val="009F272E"/>
    <w:rsid w:val="009F2765"/>
    <w:rsid w:val="009F2797"/>
    <w:rsid w:val="009F27A7"/>
    <w:rsid w:val="009F27F5"/>
    <w:rsid w:val="009F2809"/>
    <w:rsid w:val="009F2865"/>
    <w:rsid w:val="009F2895"/>
    <w:rsid w:val="009F28D7"/>
    <w:rsid w:val="009F292A"/>
    <w:rsid w:val="009F2995"/>
    <w:rsid w:val="009F29A5"/>
    <w:rsid w:val="009F2A1C"/>
    <w:rsid w:val="009F2A7B"/>
    <w:rsid w:val="009F2AA8"/>
    <w:rsid w:val="009F2C37"/>
    <w:rsid w:val="009F2D10"/>
    <w:rsid w:val="009F2D4A"/>
    <w:rsid w:val="009F2D75"/>
    <w:rsid w:val="009F2D79"/>
    <w:rsid w:val="009F2DA4"/>
    <w:rsid w:val="009F2E5F"/>
    <w:rsid w:val="009F2E8E"/>
    <w:rsid w:val="009F2EA3"/>
    <w:rsid w:val="009F2F3C"/>
    <w:rsid w:val="009F2F63"/>
    <w:rsid w:val="009F3018"/>
    <w:rsid w:val="009F302E"/>
    <w:rsid w:val="009F3044"/>
    <w:rsid w:val="009F307E"/>
    <w:rsid w:val="009F30B9"/>
    <w:rsid w:val="009F3163"/>
    <w:rsid w:val="009F316D"/>
    <w:rsid w:val="009F31AD"/>
    <w:rsid w:val="009F31BD"/>
    <w:rsid w:val="009F3285"/>
    <w:rsid w:val="009F32A2"/>
    <w:rsid w:val="009F32E7"/>
    <w:rsid w:val="009F330D"/>
    <w:rsid w:val="009F3340"/>
    <w:rsid w:val="009F338F"/>
    <w:rsid w:val="009F33FB"/>
    <w:rsid w:val="009F3457"/>
    <w:rsid w:val="009F3474"/>
    <w:rsid w:val="009F3476"/>
    <w:rsid w:val="009F35CB"/>
    <w:rsid w:val="009F3630"/>
    <w:rsid w:val="009F3680"/>
    <w:rsid w:val="009F368A"/>
    <w:rsid w:val="009F3711"/>
    <w:rsid w:val="009F3734"/>
    <w:rsid w:val="009F37E4"/>
    <w:rsid w:val="009F3836"/>
    <w:rsid w:val="009F385F"/>
    <w:rsid w:val="009F3895"/>
    <w:rsid w:val="009F38A5"/>
    <w:rsid w:val="009F3938"/>
    <w:rsid w:val="009F3988"/>
    <w:rsid w:val="009F39A8"/>
    <w:rsid w:val="009F3A97"/>
    <w:rsid w:val="009F3AE1"/>
    <w:rsid w:val="009F3B06"/>
    <w:rsid w:val="009F3C19"/>
    <w:rsid w:val="009F3C9C"/>
    <w:rsid w:val="009F3CDC"/>
    <w:rsid w:val="009F3D11"/>
    <w:rsid w:val="009F3D28"/>
    <w:rsid w:val="009F3D2F"/>
    <w:rsid w:val="009F3D30"/>
    <w:rsid w:val="009F3DD9"/>
    <w:rsid w:val="009F3DFA"/>
    <w:rsid w:val="009F3E36"/>
    <w:rsid w:val="009F3E61"/>
    <w:rsid w:val="009F3F1F"/>
    <w:rsid w:val="009F3F32"/>
    <w:rsid w:val="009F3FBD"/>
    <w:rsid w:val="009F3FC0"/>
    <w:rsid w:val="009F4028"/>
    <w:rsid w:val="009F4038"/>
    <w:rsid w:val="009F4069"/>
    <w:rsid w:val="009F406C"/>
    <w:rsid w:val="009F409C"/>
    <w:rsid w:val="009F425B"/>
    <w:rsid w:val="009F42B6"/>
    <w:rsid w:val="009F42C7"/>
    <w:rsid w:val="009F42F0"/>
    <w:rsid w:val="009F4346"/>
    <w:rsid w:val="009F4369"/>
    <w:rsid w:val="009F43B6"/>
    <w:rsid w:val="009F43D9"/>
    <w:rsid w:val="009F4513"/>
    <w:rsid w:val="009F45CF"/>
    <w:rsid w:val="009F45D1"/>
    <w:rsid w:val="009F45F3"/>
    <w:rsid w:val="009F45FF"/>
    <w:rsid w:val="009F4644"/>
    <w:rsid w:val="009F466C"/>
    <w:rsid w:val="009F467F"/>
    <w:rsid w:val="009F46A6"/>
    <w:rsid w:val="009F46BE"/>
    <w:rsid w:val="009F46F3"/>
    <w:rsid w:val="009F46F4"/>
    <w:rsid w:val="009F4731"/>
    <w:rsid w:val="009F47A5"/>
    <w:rsid w:val="009F47BC"/>
    <w:rsid w:val="009F4878"/>
    <w:rsid w:val="009F487B"/>
    <w:rsid w:val="009F48D0"/>
    <w:rsid w:val="009F4990"/>
    <w:rsid w:val="009F499A"/>
    <w:rsid w:val="009F49B6"/>
    <w:rsid w:val="009F4A18"/>
    <w:rsid w:val="009F4A6D"/>
    <w:rsid w:val="009F4AA6"/>
    <w:rsid w:val="009F4AAA"/>
    <w:rsid w:val="009F4AB8"/>
    <w:rsid w:val="009F4AC7"/>
    <w:rsid w:val="009F4AE3"/>
    <w:rsid w:val="009F4B4B"/>
    <w:rsid w:val="009F4B82"/>
    <w:rsid w:val="009F4BE8"/>
    <w:rsid w:val="009F4C27"/>
    <w:rsid w:val="009F4C66"/>
    <w:rsid w:val="009F4CEC"/>
    <w:rsid w:val="009F4D3A"/>
    <w:rsid w:val="009F4D79"/>
    <w:rsid w:val="009F4E7D"/>
    <w:rsid w:val="009F4E81"/>
    <w:rsid w:val="009F4F09"/>
    <w:rsid w:val="009F4F6C"/>
    <w:rsid w:val="009F4FE4"/>
    <w:rsid w:val="009F4FF1"/>
    <w:rsid w:val="009F500F"/>
    <w:rsid w:val="009F501F"/>
    <w:rsid w:val="009F5061"/>
    <w:rsid w:val="009F50A3"/>
    <w:rsid w:val="009F50A5"/>
    <w:rsid w:val="009F511A"/>
    <w:rsid w:val="009F51B2"/>
    <w:rsid w:val="009F51C6"/>
    <w:rsid w:val="009F51DF"/>
    <w:rsid w:val="009F5217"/>
    <w:rsid w:val="009F5277"/>
    <w:rsid w:val="009F5281"/>
    <w:rsid w:val="009F5286"/>
    <w:rsid w:val="009F535F"/>
    <w:rsid w:val="009F53CB"/>
    <w:rsid w:val="009F53F2"/>
    <w:rsid w:val="009F5431"/>
    <w:rsid w:val="009F54AF"/>
    <w:rsid w:val="009F54DF"/>
    <w:rsid w:val="009F54F7"/>
    <w:rsid w:val="009F55BA"/>
    <w:rsid w:val="009F560E"/>
    <w:rsid w:val="009F5644"/>
    <w:rsid w:val="009F5689"/>
    <w:rsid w:val="009F5712"/>
    <w:rsid w:val="009F571C"/>
    <w:rsid w:val="009F5747"/>
    <w:rsid w:val="009F57E1"/>
    <w:rsid w:val="009F57FE"/>
    <w:rsid w:val="009F58C1"/>
    <w:rsid w:val="009F593F"/>
    <w:rsid w:val="009F595E"/>
    <w:rsid w:val="009F5985"/>
    <w:rsid w:val="009F59B1"/>
    <w:rsid w:val="009F59BB"/>
    <w:rsid w:val="009F5A30"/>
    <w:rsid w:val="009F5AFE"/>
    <w:rsid w:val="009F5B10"/>
    <w:rsid w:val="009F5B61"/>
    <w:rsid w:val="009F5BC0"/>
    <w:rsid w:val="009F5BE6"/>
    <w:rsid w:val="009F5BED"/>
    <w:rsid w:val="009F5C23"/>
    <w:rsid w:val="009F5C27"/>
    <w:rsid w:val="009F5C47"/>
    <w:rsid w:val="009F5C9F"/>
    <w:rsid w:val="009F5CBA"/>
    <w:rsid w:val="009F5CBE"/>
    <w:rsid w:val="009F5CC1"/>
    <w:rsid w:val="009F5CE4"/>
    <w:rsid w:val="009F5D6C"/>
    <w:rsid w:val="009F5E23"/>
    <w:rsid w:val="009F5EBA"/>
    <w:rsid w:val="009F5F67"/>
    <w:rsid w:val="009F5FAC"/>
    <w:rsid w:val="009F6031"/>
    <w:rsid w:val="009F6052"/>
    <w:rsid w:val="009F60CD"/>
    <w:rsid w:val="009F60D9"/>
    <w:rsid w:val="009F6168"/>
    <w:rsid w:val="009F617E"/>
    <w:rsid w:val="009F619E"/>
    <w:rsid w:val="009F61AC"/>
    <w:rsid w:val="009F61B4"/>
    <w:rsid w:val="009F6256"/>
    <w:rsid w:val="009F627C"/>
    <w:rsid w:val="009F62AF"/>
    <w:rsid w:val="009F62D2"/>
    <w:rsid w:val="009F6330"/>
    <w:rsid w:val="009F63A4"/>
    <w:rsid w:val="009F63A7"/>
    <w:rsid w:val="009F63FE"/>
    <w:rsid w:val="009F6446"/>
    <w:rsid w:val="009F65A3"/>
    <w:rsid w:val="009F662A"/>
    <w:rsid w:val="009F66DB"/>
    <w:rsid w:val="009F6701"/>
    <w:rsid w:val="009F675F"/>
    <w:rsid w:val="009F6791"/>
    <w:rsid w:val="009F6861"/>
    <w:rsid w:val="009F6862"/>
    <w:rsid w:val="009F68D0"/>
    <w:rsid w:val="009F6918"/>
    <w:rsid w:val="009F698E"/>
    <w:rsid w:val="009F69BC"/>
    <w:rsid w:val="009F6A30"/>
    <w:rsid w:val="009F6A38"/>
    <w:rsid w:val="009F6A57"/>
    <w:rsid w:val="009F6AA0"/>
    <w:rsid w:val="009F6B76"/>
    <w:rsid w:val="009F6BBD"/>
    <w:rsid w:val="009F6C84"/>
    <w:rsid w:val="009F6C9F"/>
    <w:rsid w:val="009F6CA3"/>
    <w:rsid w:val="009F6CCB"/>
    <w:rsid w:val="009F6CD7"/>
    <w:rsid w:val="009F6D13"/>
    <w:rsid w:val="009F6D30"/>
    <w:rsid w:val="009F6D8E"/>
    <w:rsid w:val="009F6D94"/>
    <w:rsid w:val="009F6DB5"/>
    <w:rsid w:val="009F6DCA"/>
    <w:rsid w:val="009F6DD7"/>
    <w:rsid w:val="009F6E17"/>
    <w:rsid w:val="009F6E3B"/>
    <w:rsid w:val="009F6F7D"/>
    <w:rsid w:val="009F6F8A"/>
    <w:rsid w:val="009F6FD6"/>
    <w:rsid w:val="009F6FE9"/>
    <w:rsid w:val="009F7027"/>
    <w:rsid w:val="009F7069"/>
    <w:rsid w:val="009F70A8"/>
    <w:rsid w:val="009F70AC"/>
    <w:rsid w:val="009F7105"/>
    <w:rsid w:val="009F7107"/>
    <w:rsid w:val="009F7134"/>
    <w:rsid w:val="009F7191"/>
    <w:rsid w:val="009F71EB"/>
    <w:rsid w:val="009F7205"/>
    <w:rsid w:val="009F725D"/>
    <w:rsid w:val="009F72FB"/>
    <w:rsid w:val="009F72FE"/>
    <w:rsid w:val="009F7321"/>
    <w:rsid w:val="009F7362"/>
    <w:rsid w:val="009F737D"/>
    <w:rsid w:val="009F73D5"/>
    <w:rsid w:val="009F7411"/>
    <w:rsid w:val="009F741A"/>
    <w:rsid w:val="009F7428"/>
    <w:rsid w:val="009F7429"/>
    <w:rsid w:val="009F7435"/>
    <w:rsid w:val="009F7489"/>
    <w:rsid w:val="009F7492"/>
    <w:rsid w:val="009F74E4"/>
    <w:rsid w:val="009F7507"/>
    <w:rsid w:val="009F7587"/>
    <w:rsid w:val="009F758B"/>
    <w:rsid w:val="009F75B7"/>
    <w:rsid w:val="009F760E"/>
    <w:rsid w:val="009F7624"/>
    <w:rsid w:val="009F7661"/>
    <w:rsid w:val="009F76BB"/>
    <w:rsid w:val="009F7711"/>
    <w:rsid w:val="009F772C"/>
    <w:rsid w:val="009F785B"/>
    <w:rsid w:val="009F78E8"/>
    <w:rsid w:val="009F78F7"/>
    <w:rsid w:val="009F790B"/>
    <w:rsid w:val="009F7933"/>
    <w:rsid w:val="009F7979"/>
    <w:rsid w:val="009F79B4"/>
    <w:rsid w:val="009F7A3F"/>
    <w:rsid w:val="009F7A82"/>
    <w:rsid w:val="009F7A83"/>
    <w:rsid w:val="009F7ADF"/>
    <w:rsid w:val="009F7B08"/>
    <w:rsid w:val="009F7B34"/>
    <w:rsid w:val="009F7BC8"/>
    <w:rsid w:val="009F7C49"/>
    <w:rsid w:val="009F7C4F"/>
    <w:rsid w:val="009F7C78"/>
    <w:rsid w:val="009F7C79"/>
    <w:rsid w:val="009F7CD2"/>
    <w:rsid w:val="009F7D0D"/>
    <w:rsid w:val="009F7DA2"/>
    <w:rsid w:val="009F7DCF"/>
    <w:rsid w:val="009F7E01"/>
    <w:rsid w:val="009F7E85"/>
    <w:rsid w:val="009F7E89"/>
    <w:rsid w:val="009F7E8D"/>
    <w:rsid w:val="009F7F55"/>
    <w:rsid w:val="009F7FB9"/>
    <w:rsid w:val="00A0000A"/>
    <w:rsid w:val="00A00044"/>
    <w:rsid w:val="00A00045"/>
    <w:rsid w:val="00A00069"/>
    <w:rsid w:val="00A0009E"/>
    <w:rsid w:val="00A000F6"/>
    <w:rsid w:val="00A00108"/>
    <w:rsid w:val="00A00147"/>
    <w:rsid w:val="00A00163"/>
    <w:rsid w:val="00A001CC"/>
    <w:rsid w:val="00A00296"/>
    <w:rsid w:val="00A002AA"/>
    <w:rsid w:val="00A002D7"/>
    <w:rsid w:val="00A002E2"/>
    <w:rsid w:val="00A00379"/>
    <w:rsid w:val="00A00380"/>
    <w:rsid w:val="00A003E3"/>
    <w:rsid w:val="00A00465"/>
    <w:rsid w:val="00A00503"/>
    <w:rsid w:val="00A00519"/>
    <w:rsid w:val="00A00547"/>
    <w:rsid w:val="00A005C4"/>
    <w:rsid w:val="00A00648"/>
    <w:rsid w:val="00A0065C"/>
    <w:rsid w:val="00A0067E"/>
    <w:rsid w:val="00A007BF"/>
    <w:rsid w:val="00A0081C"/>
    <w:rsid w:val="00A0084F"/>
    <w:rsid w:val="00A0088D"/>
    <w:rsid w:val="00A008B9"/>
    <w:rsid w:val="00A008BC"/>
    <w:rsid w:val="00A00906"/>
    <w:rsid w:val="00A00919"/>
    <w:rsid w:val="00A0091D"/>
    <w:rsid w:val="00A00940"/>
    <w:rsid w:val="00A00953"/>
    <w:rsid w:val="00A00956"/>
    <w:rsid w:val="00A009A5"/>
    <w:rsid w:val="00A009BB"/>
    <w:rsid w:val="00A00A19"/>
    <w:rsid w:val="00A00A20"/>
    <w:rsid w:val="00A00AC3"/>
    <w:rsid w:val="00A00B15"/>
    <w:rsid w:val="00A00B2F"/>
    <w:rsid w:val="00A00C02"/>
    <w:rsid w:val="00A00C2C"/>
    <w:rsid w:val="00A00C8A"/>
    <w:rsid w:val="00A00CC4"/>
    <w:rsid w:val="00A00D58"/>
    <w:rsid w:val="00A00E46"/>
    <w:rsid w:val="00A00E6C"/>
    <w:rsid w:val="00A00E86"/>
    <w:rsid w:val="00A00EE4"/>
    <w:rsid w:val="00A00F3E"/>
    <w:rsid w:val="00A00F80"/>
    <w:rsid w:val="00A00FCD"/>
    <w:rsid w:val="00A01069"/>
    <w:rsid w:val="00A01088"/>
    <w:rsid w:val="00A010D0"/>
    <w:rsid w:val="00A010D7"/>
    <w:rsid w:val="00A01121"/>
    <w:rsid w:val="00A0112E"/>
    <w:rsid w:val="00A01168"/>
    <w:rsid w:val="00A011DA"/>
    <w:rsid w:val="00A011E9"/>
    <w:rsid w:val="00A0129B"/>
    <w:rsid w:val="00A01360"/>
    <w:rsid w:val="00A013A2"/>
    <w:rsid w:val="00A013B7"/>
    <w:rsid w:val="00A0153C"/>
    <w:rsid w:val="00A01567"/>
    <w:rsid w:val="00A015EA"/>
    <w:rsid w:val="00A01602"/>
    <w:rsid w:val="00A0163F"/>
    <w:rsid w:val="00A01684"/>
    <w:rsid w:val="00A017AC"/>
    <w:rsid w:val="00A017AE"/>
    <w:rsid w:val="00A017B4"/>
    <w:rsid w:val="00A017C7"/>
    <w:rsid w:val="00A017F5"/>
    <w:rsid w:val="00A0182D"/>
    <w:rsid w:val="00A0185C"/>
    <w:rsid w:val="00A0187E"/>
    <w:rsid w:val="00A018A8"/>
    <w:rsid w:val="00A018B0"/>
    <w:rsid w:val="00A0193D"/>
    <w:rsid w:val="00A0198C"/>
    <w:rsid w:val="00A019F0"/>
    <w:rsid w:val="00A01A63"/>
    <w:rsid w:val="00A01A9B"/>
    <w:rsid w:val="00A01AD3"/>
    <w:rsid w:val="00A01B1E"/>
    <w:rsid w:val="00A01B49"/>
    <w:rsid w:val="00A01BBD"/>
    <w:rsid w:val="00A01BE7"/>
    <w:rsid w:val="00A01C4D"/>
    <w:rsid w:val="00A01C9B"/>
    <w:rsid w:val="00A01CFA"/>
    <w:rsid w:val="00A01CFB"/>
    <w:rsid w:val="00A01D06"/>
    <w:rsid w:val="00A01D29"/>
    <w:rsid w:val="00A01D3A"/>
    <w:rsid w:val="00A01D62"/>
    <w:rsid w:val="00A01E21"/>
    <w:rsid w:val="00A01E37"/>
    <w:rsid w:val="00A01E45"/>
    <w:rsid w:val="00A01E7F"/>
    <w:rsid w:val="00A01EEA"/>
    <w:rsid w:val="00A01F82"/>
    <w:rsid w:val="00A01FE9"/>
    <w:rsid w:val="00A0202A"/>
    <w:rsid w:val="00A02050"/>
    <w:rsid w:val="00A020D2"/>
    <w:rsid w:val="00A0214E"/>
    <w:rsid w:val="00A0218D"/>
    <w:rsid w:val="00A021AA"/>
    <w:rsid w:val="00A02269"/>
    <w:rsid w:val="00A02285"/>
    <w:rsid w:val="00A022A4"/>
    <w:rsid w:val="00A022AE"/>
    <w:rsid w:val="00A022BF"/>
    <w:rsid w:val="00A022EE"/>
    <w:rsid w:val="00A022EF"/>
    <w:rsid w:val="00A02318"/>
    <w:rsid w:val="00A02323"/>
    <w:rsid w:val="00A023B4"/>
    <w:rsid w:val="00A023EA"/>
    <w:rsid w:val="00A023EF"/>
    <w:rsid w:val="00A02449"/>
    <w:rsid w:val="00A02457"/>
    <w:rsid w:val="00A0246E"/>
    <w:rsid w:val="00A02470"/>
    <w:rsid w:val="00A0256C"/>
    <w:rsid w:val="00A02572"/>
    <w:rsid w:val="00A0260D"/>
    <w:rsid w:val="00A0263F"/>
    <w:rsid w:val="00A02686"/>
    <w:rsid w:val="00A026B3"/>
    <w:rsid w:val="00A026DA"/>
    <w:rsid w:val="00A026FC"/>
    <w:rsid w:val="00A0272D"/>
    <w:rsid w:val="00A02732"/>
    <w:rsid w:val="00A0273F"/>
    <w:rsid w:val="00A02828"/>
    <w:rsid w:val="00A02865"/>
    <w:rsid w:val="00A028DE"/>
    <w:rsid w:val="00A0295E"/>
    <w:rsid w:val="00A0295F"/>
    <w:rsid w:val="00A02990"/>
    <w:rsid w:val="00A02997"/>
    <w:rsid w:val="00A029A5"/>
    <w:rsid w:val="00A029B7"/>
    <w:rsid w:val="00A02A51"/>
    <w:rsid w:val="00A02A5D"/>
    <w:rsid w:val="00A02AB3"/>
    <w:rsid w:val="00A02B0B"/>
    <w:rsid w:val="00A02B0C"/>
    <w:rsid w:val="00A02B40"/>
    <w:rsid w:val="00A02B56"/>
    <w:rsid w:val="00A02BD2"/>
    <w:rsid w:val="00A02C2F"/>
    <w:rsid w:val="00A02C37"/>
    <w:rsid w:val="00A02C47"/>
    <w:rsid w:val="00A02C85"/>
    <w:rsid w:val="00A02D61"/>
    <w:rsid w:val="00A02DCF"/>
    <w:rsid w:val="00A02E66"/>
    <w:rsid w:val="00A02E84"/>
    <w:rsid w:val="00A02EA0"/>
    <w:rsid w:val="00A02EBF"/>
    <w:rsid w:val="00A02F15"/>
    <w:rsid w:val="00A02F31"/>
    <w:rsid w:val="00A02F4A"/>
    <w:rsid w:val="00A02F5A"/>
    <w:rsid w:val="00A02F8A"/>
    <w:rsid w:val="00A02FB5"/>
    <w:rsid w:val="00A03074"/>
    <w:rsid w:val="00A0307B"/>
    <w:rsid w:val="00A03087"/>
    <w:rsid w:val="00A030AA"/>
    <w:rsid w:val="00A030F6"/>
    <w:rsid w:val="00A0311B"/>
    <w:rsid w:val="00A031B9"/>
    <w:rsid w:val="00A031E8"/>
    <w:rsid w:val="00A03217"/>
    <w:rsid w:val="00A03229"/>
    <w:rsid w:val="00A0326B"/>
    <w:rsid w:val="00A0326E"/>
    <w:rsid w:val="00A032E3"/>
    <w:rsid w:val="00A0336D"/>
    <w:rsid w:val="00A033AB"/>
    <w:rsid w:val="00A033CF"/>
    <w:rsid w:val="00A033DB"/>
    <w:rsid w:val="00A033F3"/>
    <w:rsid w:val="00A034E7"/>
    <w:rsid w:val="00A03551"/>
    <w:rsid w:val="00A03591"/>
    <w:rsid w:val="00A0359A"/>
    <w:rsid w:val="00A035C5"/>
    <w:rsid w:val="00A03623"/>
    <w:rsid w:val="00A03626"/>
    <w:rsid w:val="00A0364D"/>
    <w:rsid w:val="00A03680"/>
    <w:rsid w:val="00A0371F"/>
    <w:rsid w:val="00A0378D"/>
    <w:rsid w:val="00A0382C"/>
    <w:rsid w:val="00A038CD"/>
    <w:rsid w:val="00A03903"/>
    <w:rsid w:val="00A03923"/>
    <w:rsid w:val="00A0393F"/>
    <w:rsid w:val="00A03A1F"/>
    <w:rsid w:val="00A03A83"/>
    <w:rsid w:val="00A03A89"/>
    <w:rsid w:val="00A03A90"/>
    <w:rsid w:val="00A03AE4"/>
    <w:rsid w:val="00A03AFE"/>
    <w:rsid w:val="00A03B08"/>
    <w:rsid w:val="00A03B38"/>
    <w:rsid w:val="00A03B75"/>
    <w:rsid w:val="00A03BB6"/>
    <w:rsid w:val="00A03C27"/>
    <w:rsid w:val="00A03C6A"/>
    <w:rsid w:val="00A03C82"/>
    <w:rsid w:val="00A03C99"/>
    <w:rsid w:val="00A03D5A"/>
    <w:rsid w:val="00A03D5F"/>
    <w:rsid w:val="00A03DB2"/>
    <w:rsid w:val="00A03DF2"/>
    <w:rsid w:val="00A03DFC"/>
    <w:rsid w:val="00A03EDB"/>
    <w:rsid w:val="00A03EFF"/>
    <w:rsid w:val="00A03F54"/>
    <w:rsid w:val="00A03FFE"/>
    <w:rsid w:val="00A040A1"/>
    <w:rsid w:val="00A040EC"/>
    <w:rsid w:val="00A04102"/>
    <w:rsid w:val="00A041CC"/>
    <w:rsid w:val="00A041D3"/>
    <w:rsid w:val="00A041FD"/>
    <w:rsid w:val="00A04290"/>
    <w:rsid w:val="00A042C3"/>
    <w:rsid w:val="00A04328"/>
    <w:rsid w:val="00A04376"/>
    <w:rsid w:val="00A04378"/>
    <w:rsid w:val="00A0439F"/>
    <w:rsid w:val="00A043C6"/>
    <w:rsid w:val="00A043DD"/>
    <w:rsid w:val="00A0448E"/>
    <w:rsid w:val="00A044C3"/>
    <w:rsid w:val="00A044C6"/>
    <w:rsid w:val="00A045A2"/>
    <w:rsid w:val="00A045CA"/>
    <w:rsid w:val="00A04641"/>
    <w:rsid w:val="00A046BB"/>
    <w:rsid w:val="00A046C2"/>
    <w:rsid w:val="00A046D3"/>
    <w:rsid w:val="00A0474F"/>
    <w:rsid w:val="00A047B5"/>
    <w:rsid w:val="00A047D6"/>
    <w:rsid w:val="00A0481A"/>
    <w:rsid w:val="00A04845"/>
    <w:rsid w:val="00A048AA"/>
    <w:rsid w:val="00A048DD"/>
    <w:rsid w:val="00A04930"/>
    <w:rsid w:val="00A04A1B"/>
    <w:rsid w:val="00A04A60"/>
    <w:rsid w:val="00A04A80"/>
    <w:rsid w:val="00A04ABD"/>
    <w:rsid w:val="00A04AEB"/>
    <w:rsid w:val="00A04BD3"/>
    <w:rsid w:val="00A04C86"/>
    <w:rsid w:val="00A04CB7"/>
    <w:rsid w:val="00A04CBA"/>
    <w:rsid w:val="00A04CDF"/>
    <w:rsid w:val="00A04E44"/>
    <w:rsid w:val="00A04E65"/>
    <w:rsid w:val="00A04EBE"/>
    <w:rsid w:val="00A04FA0"/>
    <w:rsid w:val="00A050DD"/>
    <w:rsid w:val="00A0518F"/>
    <w:rsid w:val="00A05192"/>
    <w:rsid w:val="00A051E3"/>
    <w:rsid w:val="00A052B9"/>
    <w:rsid w:val="00A052C5"/>
    <w:rsid w:val="00A052EB"/>
    <w:rsid w:val="00A0548A"/>
    <w:rsid w:val="00A054B4"/>
    <w:rsid w:val="00A0557F"/>
    <w:rsid w:val="00A055C1"/>
    <w:rsid w:val="00A055D4"/>
    <w:rsid w:val="00A05690"/>
    <w:rsid w:val="00A05775"/>
    <w:rsid w:val="00A05811"/>
    <w:rsid w:val="00A0585D"/>
    <w:rsid w:val="00A0589F"/>
    <w:rsid w:val="00A05973"/>
    <w:rsid w:val="00A059B3"/>
    <w:rsid w:val="00A059C7"/>
    <w:rsid w:val="00A059E5"/>
    <w:rsid w:val="00A059F6"/>
    <w:rsid w:val="00A05A05"/>
    <w:rsid w:val="00A05A1E"/>
    <w:rsid w:val="00A05A2C"/>
    <w:rsid w:val="00A05A7E"/>
    <w:rsid w:val="00A05B32"/>
    <w:rsid w:val="00A05B36"/>
    <w:rsid w:val="00A05B55"/>
    <w:rsid w:val="00A05B87"/>
    <w:rsid w:val="00A05BA4"/>
    <w:rsid w:val="00A05CC8"/>
    <w:rsid w:val="00A05CE0"/>
    <w:rsid w:val="00A05D38"/>
    <w:rsid w:val="00A05D75"/>
    <w:rsid w:val="00A05D92"/>
    <w:rsid w:val="00A05DFE"/>
    <w:rsid w:val="00A05E14"/>
    <w:rsid w:val="00A05E25"/>
    <w:rsid w:val="00A05E30"/>
    <w:rsid w:val="00A05E43"/>
    <w:rsid w:val="00A05E8D"/>
    <w:rsid w:val="00A05E98"/>
    <w:rsid w:val="00A0607B"/>
    <w:rsid w:val="00A0608B"/>
    <w:rsid w:val="00A06203"/>
    <w:rsid w:val="00A06253"/>
    <w:rsid w:val="00A06353"/>
    <w:rsid w:val="00A06384"/>
    <w:rsid w:val="00A063A7"/>
    <w:rsid w:val="00A063C0"/>
    <w:rsid w:val="00A06421"/>
    <w:rsid w:val="00A06433"/>
    <w:rsid w:val="00A064EF"/>
    <w:rsid w:val="00A06552"/>
    <w:rsid w:val="00A06672"/>
    <w:rsid w:val="00A066E1"/>
    <w:rsid w:val="00A0678F"/>
    <w:rsid w:val="00A067A8"/>
    <w:rsid w:val="00A067F1"/>
    <w:rsid w:val="00A067F9"/>
    <w:rsid w:val="00A06823"/>
    <w:rsid w:val="00A068CA"/>
    <w:rsid w:val="00A068E3"/>
    <w:rsid w:val="00A06908"/>
    <w:rsid w:val="00A06A31"/>
    <w:rsid w:val="00A06A39"/>
    <w:rsid w:val="00A06A68"/>
    <w:rsid w:val="00A06A85"/>
    <w:rsid w:val="00A06A8C"/>
    <w:rsid w:val="00A06ACD"/>
    <w:rsid w:val="00A06B7A"/>
    <w:rsid w:val="00A06BC8"/>
    <w:rsid w:val="00A06C05"/>
    <w:rsid w:val="00A06C07"/>
    <w:rsid w:val="00A06C16"/>
    <w:rsid w:val="00A06C36"/>
    <w:rsid w:val="00A06C6B"/>
    <w:rsid w:val="00A06C82"/>
    <w:rsid w:val="00A06CC6"/>
    <w:rsid w:val="00A06CE9"/>
    <w:rsid w:val="00A06CF6"/>
    <w:rsid w:val="00A06D0E"/>
    <w:rsid w:val="00A06E08"/>
    <w:rsid w:val="00A06E0B"/>
    <w:rsid w:val="00A06E6F"/>
    <w:rsid w:val="00A06F38"/>
    <w:rsid w:val="00A06F7B"/>
    <w:rsid w:val="00A07019"/>
    <w:rsid w:val="00A07059"/>
    <w:rsid w:val="00A071E4"/>
    <w:rsid w:val="00A07258"/>
    <w:rsid w:val="00A072CB"/>
    <w:rsid w:val="00A072DF"/>
    <w:rsid w:val="00A072E1"/>
    <w:rsid w:val="00A072E3"/>
    <w:rsid w:val="00A07324"/>
    <w:rsid w:val="00A07329"/>
    <w:rsid w:val="00A0735B"/>
    <w:rsid w:val="00A073C2"/>
    <w:rsid w:val="00A0741F"/>
    <w:rsid w:val="00A07429"/>
    <w:rsid w:val="00A0747F"/>
    <w:rsid w:val="00A074C3"/>
    <w:rsid w:val="00A074D2"/>
    <w:rsid w:val="00A074D4"/>
    <w:rsid w:val="00A074E6"/>
    <w:rsid w:val="00A07543"/>
    <w:rsid w:val="00A075F9"/>
    <w:rsid w:val="00A076AB"/>
    <w:rsid w:val="00A0774A"/>
    <w:rsid w:val="00A07763"/>
    <w:rsid w:val="00A0781B"/>
    <w:rsid w:val="00A07825"/>
    <w:rsid w:val="00A0783D"/>
    <w:rsid w:val="00A078AB"/>
    <w:rsid w:val="00A07902"/>
    <w:rsid w:val="00A07903"/>
    <w:rsid w:val="00A07964"/>
    <w:rsid w:val="00A0796D"/>
    <w:rsid w:val="00A07998"/>
    <w:rsid w:val="00A079F8"/>
    <w:rsid w:val="00A07A13"/>
    <w:rsid w:val="00A07A48"/>
    <w:rsid w:val="00A07A6D"/>
    <w:rsid w:val="00A07AAD"/>
    <w:rsid w:val="00A07AB6"/>
    <w:rsid w:val="00A07AD4"/>
    <w:rsid w:val="00A07B22"/>
    <w:rsid w:val="00A07B47"/>
    <w:rsid w:val="00A07B99"/>
    <w:rsid w:val="00A07CAB"/>
    <w:rsid w:val="00A07D0A"/>
    <w:rsid w:val="00A07D78"/>
    <w:rsid w:val="00A07EC0"/>
    <w:rsid w:val="00A07ECD"/>
    <w:rsid w:val="00A07F41"/>
    <w:rsid w:val="00A07FCB"/>
    <w:rsid w:val="00A07FDA"/>
    <w:rsid w:val="00A100BD"/>
    <w:rsid w:val="00A100CF"/>
    <w:rsid w:val="00A100D2"/>
    <w:rsid w:val="00A101BB"/>
    <w:rsid w:val="00A10268"/>
    <w:rsid w:val="00A1030E"/>
    <w:rsid w:val="00A1041F"/>
    <w:rsid w:val="00A1044D"/>
    <w:rsid w:val="00A104E0"/>
    <w:rsid w:val="00A104F1"/>
    <w:rsid w:val="00A104F4"/>
    <w:rsid w:val="00A1050A"/>
    <w:rsid w:val="00A1057A"/>
    <w:rsid w:val="00A105A6"/>
    <w:rsid w:val="00A10668"/>
    <w:rsid w:val="00A10680"/>
    <w:rsid w:val="00A106AD"/>
    <w:rsid w:val="00A106ED"/>
    <w:rsid w:val="00A10701"/>
    <w:rsid w:val="00A10714"/>
    <w:rsid w:val="00A10793"/>
    <w:rsid w:val="00A1080B"/>
    <w:rsid w:val="00A10860"/>
    <w:rsid w:val="00A10883"/>
    <w:rsid w:val="00A108CD"/>
    <w:rsid w:val="00A10930"/>
    <w:rsid w:val="00A10936"/>
    <w:rsid w:val="00A10972"/>
    <w:rsid w:val="00A1099E"/>
    <w:rsid w:val="00A10A3E"/>
    <w:rsid w:val="00A10A9B"/>
    <w:rsid w:val="00A10AB9"/>
    <w:rsid w:val="00A10AC7"/>
    <w:rsid w:val="00A10AD6"/>
    <w:rsid w:val="00A10B33"/>
    <w:rsid w:val="00A10B3D"/>
    <w:rsid w:val="00A10B9A"/>
    <w:rsid w:val="00A10C01"/>
    <w:rsid w:val="00A10C27"/>
    <w:rsid w:val="00A10CFF"/>
    <w:rsid w:val="00A10D2E"/>
    <w:rsid w:val="00A10D41"/>
    <w:rsid w:val="00A10D69"/>
    <w:rsid w:val="00A10DC7"/>
    <w:rsid w:val="00A10DD6"/>
    <w:rsid w:val="00A10DDB"/>
    <w:rsid w:val="00A10E37"/>
    <w:rsid w:val="00A10EFE"/>
    <w:rsid w:val="00A10F1B"/>
    <w:rsid w:val="00A10F42"/>
    <w:rsid w:val="00A10F4A"/>
    <w:rsid w:val="00A10F4E"/>
    <w:rsid w:val="00A10FAB"/>
    <w:rsid w:val="00A110BE"/>
    <w:rsid w:val="00A11159"/>
    <w:rsid w:val="00A11178"/>
    <w:rsid w:val="00A11185"/>
    <w:rsid w:val="00A111B5"/>
    <w:rsid w:val="00A1122E"/>
    <w:rsid w:val="00A11254"/>
    <w:rsid w:val="00A112A5"/>
    <w:rsid w:val="00A112E7"/>
    <w:rsid w:val="00A112EF"/>
    <w:rsid w:val="00A112F1"/>
    <w:rsid w:val="00A11305"/>
    <w:rsid w:val="00A11329"/>
    <w:rsid w:val="00A1136D"/>
    <w:rsid w:val="00A11386"/>
    <w:rsid w:val="00A1139A"/>
    <w:rsid w:val="00A113CE"/>
    <w:rsid w:val="00A1141B"/>
    <w:rsid w:val="00A114FA"/>
    <w:rsid w:val="00A1150F"/>
    <w:rsid w:val="00A11593"/>
    <w:rsid w:val="00A115CA"/>
    <w:rsid w:val="00A115E7"/>
    <w:rsid w:val="00A11603"/>
    <w:rsid w:val="00A11684"/>
    <w:rsid w:val="00A116FE"/>
    <w:rsid w:val="00A11721"/>
    <w:rsid w:val="00A117B4"/>
    <w:rsid w:val="00A117DD"/>
    <w:rsid w:val="00A117E1"/>
    <w:rsid w:val="00A117FB"/>
    <w:rsid w:val="00A119CB"/>
    <w:rsid w:val="00A11A2D"/>
    <w:rsid w:val="00A11A30"/>
    <w:rsid w:val="00A11A61"/>
    <w:rsid w:val="00A11A96"/>
    <w:rsid w:val="00A11AA2"/>
    <w:rsid w:val="00A11ACE"/>
    <w:rsid w:val="00A11B55"/>
    <w:rsid w:val="00A11BE7"/>
    <w:rsid w:val="00A11C68"/>
    <w:rsid w:val="00A11CF4"/>
    <w:rsid w:val="00A11D22"/>
    <w:rsid w:val="00A11D5E"/>
    <w:rsid w:val="00A11D64"/>
    <w:rsid w:val="00A11D8D"/>
    <w:rsid w:val="00A11DBA"/>
    <w:rsid w:val="00A11DC9"/>
    <w:rsid w:val="00A11E37"/>
    <w:rsid w:val="00A11E8B"/>
    <w:rsid w:val="00A11EB6"/>
    <w:rsid w:val="00A11EFC"/>
    <w:rsid w:val="00A11F76"/>
    <w:rsid w:val="00A11F82"/>
    <w:rsid w:val="00A1200C"/>
    <w:rsid w:val="00A1207C"/>
    <w:rsid w:val="00A12089"/>
    <w:rsid w:val="00A120CA"/>
    <w:rsid w:val="00A12100"/>
    <w:rsid w:val="00A121F3"/>
    <w:rsid w:val="00A1223A"/>
    <w:rsid w:val="00A122A4"/>
    <w:rsid w:val="00A122EF"/>
    <w:rsid w:val="00A122FC"/>
    <w:rsid w:val="00A12303"/>
    <w:rsid w:val="00A12311"/>
    <w:rsid w:val="00A12368"/>
    <w:rsid w:val="00A12383"/>
    <w:rsid w:val="00A123F9"/>
    <w:rsid w:val="00A12436"/>
    <w:rsid w:val="00A124EA"/>
    <w:rsid w:val="00A124FB"/>
    <w:rsid w:val="00A1255D"/>
    <w:rsid w:val="00A125A0"/>
    <w:rsid w:val="00A125B8"/>
    <w:rsid w:val="00A125F2"/>
    <w:rsid w:val="00A1263F"/>
    <w:rsid w:val="00A1284D"/>
    <w:rsid w:val="00A12896"/>
    <w:rsid w:val="00A128CD"/>
    <w:rsid w:val="00A128D1"/>
    <w:rsid w:val="00A128E3"/>
    <w:rsid w:val="00A128ED"/>
    <w:rsid w:val="00A12905"/>
    <w:rsid w:val="00A12941"/>
    <w:rsid w:val="00A12966"/>
    <w:rsid w:val="00A12A7D"/>
    <w:rsid w:val="00A12B4D"/>
    <w:rsid w:val="00A12BBA"/>
    <w:rsid w:val="00A12C5E"/>
    <w:rsid w:val="00A12CBB"/>
    <w:rsid w:val="00A12CC1"/>
    <w:rsid w:val="00A12CE0"/>
    <w:rsid w:val="00A12D0E"/>
    <w:rsid w:val="00A12D25"/>
    <w:rsid w:val="00A12D56"/>
    <w:rsid w:val="00A12DA0"/>
    <w:rsid w:val="00A12E23"/>
    <w:rsid w:val="00A12E7D"/>
    <w:rsid w:val="00A12ED3"/>
    <w:rsid w:val="00A12EE0"/>
    <w:rsid w:val="00A12F49"/>
    <w:rsid w:val="00A12F6F"/>
    <w:rsid w:val="00A12FDE"/>
    <w:rsid w:val="00A13011"/>
    <w:rsid w:val="00A1303E"/>
    <w:rsid w:val="00A13135"/>
    <w:rsid w:val="00A1317D"/>
    <w:rsid w:val="00A131AE"/>
    <w:rsid w:val="00A131D4"/>
    <w:rsid w:val="00A131E4"/>
    <w:rsid w:val="00A13262"/>
    <w:rsid w:val="00A1326F"/>
    <w:rsid w:val="00A132A2"/>
    <w:rsid w:val="00A132C2"/>
    <w:rsid w:val="00A132E6"/>
    <w:rsid w:val="00A132F0"/>
    <w:rsid w:val="00A1330D"/>
    <w:rsid w:val="00A13329"/>
    <w:rsid w:val="00A13369"/>
    <w:rsid w:val="00A13375"/>
    <w:rsid w:val="00A13376"/>
    <w:rsid w:val="00A1349B"/>
    <w:rsid w:val="00A1349F"/>
    <w:rsid w:val="00A1356C"/>
    <w:rsid w:val="00A1357B"/>
    <w:rsid w:val="00A1357D"/>
    <w:rsid w:val="00A135C6"/>
    <w:rsid w:val="00A135DD"/>
    <w:rsid w:val="00A13628"/>
    <w:rsid w:val="00A1362B"/>
    <w:rsid w:val="00A136A6"/>
    <w:rsid w:val="00A1370F"/>
    <w:rsid w:val="00A13722"/>
    <w:rsid w:val="00A13776"/>
    <w:rsid w:val="00A13782"/>
    <w:rsid w:val="00A137DB"/>
    <w:rsid w:val="00A137FD"/>
    <w:rsid w:val="00A13819"/>
    <w:rsid w:val="00A13837"/>
    <w:rsid w:val="00A138C2"/>
    <w:rsid w:val="00A13931"/>
    <w:rsid w:val="00A139DD"/>
    <w:rsid w:val="00A139E6"/>
    <w:rsid w:val="00A13A17"/>
    <w:rsid w:val="00A13A75"/>
    <w:rsid w:val="00A13AA2"/>
    <w:rsid w:val="00A13B2B"/>
    <w:rsid w:val="00A13C81"/>
    <w:rsid w:val="00A13C88"/>
    <w:rsid w:val="00A13D95"/>
    <w:rsid w:val="00A13DA5"/>
    <w:rsid w:val="00A13DEF"/>
    <w:rsid w:val="00A13E19"/>
    <w:rsid w:val="00A13E47"/>
    <w:rsid w:val="00A13EEF"/>
    <w:rsid w:val="00A13EF2"/>
    <w:rsid w:val="00A13F34"/>
    <w:rsid w:val="00A13F89"/>
    <w:rsid w:val="00A14072"/>
    <w:rsid w:val="00A14084"/>
    <w:rsid w:val="00A140CA"/>
    <w:rsid w:val="00A140ED"/>
    <w:rsid w:val="00A14101"/>
    <w:rsid w:val="00A1410B"/>
    <w:rsid w:val="00A141F9"/>
    <w:rsid w:val="00A14224"/>
    <w:rsid w:val="00A142E8"/>
    <w:rsid w:val="00A142F2"/>
    <w:rsid w:val="00A14341"/>
    <w:rsid w:val="00A14399"/>
    <w:rsid w:val="00A143A9"/>
    <w:rsid w:val="00A143FF"/>
    <w:rsid w:val="00A1442F"/>
    <w:rsid w:val="00A14537"/>
    <w:rsid w:val="00A1453E"/>
    <w:rsid w:val="00A14568"/>
    <w:rsid w:val="00A14666"/>
    <w:rsid w:val="00A1467A"/>
    <w:rsid w:val="00A1468E"/>
    <w:rsid w:val="00A1480A"/>
    <w:rsid w:val="00A1480D"/>
    <w:rsid w:val="00A1480E"/>
    <w:rsid w:val="00A14812"/>
    <w:rsid w:val="00A14833"/>
    <w:rsid w:val="00A1489E"/>
    <w:rsid w:val="00A148AD"/>
    <w:rsid w:val="00A148C5"/>
    <w:rsid w:val="00A148E0"/>
    <w:rsid w:val="00A14954"/>
    <w:rsid w:val="00A14998"/>
    <w:rsid w:val="00A14A0A"/>
    <w:rsid w:val="00A14A37"/>
    <w:rsid w:val="00A14A52"/>
    <w:rsid w:val="00A14BC0"/>
    <w:rsid w:val="00A14C27"/>
    <w:rsid w:val="00A14C67"/>
    <w:rsid w:val="00A14CC2"/>
    <w:rsid w:val="00A14CC5"/>
    <w:rsid w:val="00A14CF6"/>
    <w:rsid w:val="00A14D25"/>
    <w:rsid w:val="00A14D3F"/>
    <w:rsid w:val="00A14D5A"/>
    <w:rsid w:val="00A14D92"/>
    <w:rsid w:val="00A14DB1"/>
    <w:rsid w:val="00A14DCF"/>
    <w:rsid w:val="00A14DD3"/>
    <w:rsid w:val="00A14E1A"/>
    <w:rsid w:val="00A14E36"/>
    <w:rsid w:val="00A14E52"/>
    <w:rsid w:val="00A14E9C"/>
    <w:rsid w:val="00A14ED7"/>
    <w:rsid w:val="00A14F09"/>
    <w:rsid w:val="00A14F8B"/>
    <w:rsid w:val="00A14F9B"/>
    <w:rsid w:val="00A15002"/>
    <w:rsid w:val="00A1503C"/>
    <w:rsid w:val="00A15041"/>
    <w:rsid w:val="00A15042"/>
    <w:rsid w:val="00A15043"/>
    <w:rsid w:val="00A1504E"/>
    <w:rsid w:val="00A1507E"/>
    <w:rsid w:val="00A15178"/>
    <w:rsid w:val="00A15363"/>
    <w:rsid w:val="00A153BA"/>
    <w:rsid w:val="00A15409"/>
    <w:rsid w:val="00A154C5"/>
    <w:rsid w:val="00A1550E"/>
    <w:rsid w:val="00A1555D"/>
    <w:rsid w:val="00A15690"/>
    <w:rsid w:val="00A156C0"/>
    <w:rsid w:val="00A156E9"/>
    <w:rsid w:val="00A15703"/>
    <w:rsid w:val="00A15741"/>
    <w:rsid w:val="00A157C2"/>
    <w:rsid w:val="00A15962"/>
    <w:rsid w:val="00A159B8"/>
    <w:rsid w:val="00A159DB"/>
    <w:rsid w:val="00A159FD"/>
    <w:rsid w:val="00A15A22"/>
    <w:rsid w:val="00A15A32"/>
    <w:rsid w:val="00A15B8E"/>
    <w:rsid w:val="00A15C39"/>
    <w:rsid w:val="00A15C82"/>
    <w:rsid w:val="00A15CD5"/>
    <w:rsid w:val="00A15D30"/>
    <w:rsid w:val="00A15D31"/>
    <w:rsid w:val="00A15D6C"/>
    <w:rsid w:val="00A15DAF"/>
    <w:rsid w:val="00A15DF1"/>
    <w:rsid w:val="00A15E19"/>
    <w:rsid w:val="00A15E4B"/>
    <w:rsid w:val="00A15E98"/>
    <w:rsid w:val="00A15EAB"/>
    <w:rsid w:val="00A15EF4"/>
    <w:rsid w:val="00A15F4E"/>
    <w:rsid w:val="00A15FB8"/>
    <w:rsid w:val="00A1608F"/>
    <w:rsid w:val="00A16142"/>
    <w:rsid w:val="00A16274"/>
    <w:rsid w:val="00A16298"/>
    <w:rsid w:val="00A162CF"/>
    <w:rsid w:val="00A16389"/>
    <w:rsid w:val="00A1644A"/>
    <w:rsid w:val="00A16468"/>
    <w:rsid w:val="00A1648E"/>
    <w:rsid w:val="00A16499"/>
    <w:rsid w:val="00A164A6"/>
    <w:rsid w:val="00A164F9"/>
    <w:rsid w:val="00A16551"/>
    <w:rsid w:val="00A16595"/>
    <w:rsid w:val="00A165A8"/>
    <w:rsid w:val="00A16600"/>
    <w:rsid w:val="00A1668B"/>
    <w:rsid w:val="00A166A0"/>
    <w:rsid w:val="00A166B6"/>
    <w:rsid w:val="00A166D3"/>
    <w:rsid w:val="00A1671B"/>
    <w:rsid w:val="00A16723"/>
    <w:rsid w:val="00A16776"/>
    <w:rsid w:val="00A167DB"/>
    <w:rsid w:val="00A16804"/>
    <w:rsid w:val="00A16806"/>
    <w:rsid w:val="00A16830"/>
    <w:rsid w:val="00A168E7"/>
    <w:rsid w:val="00A168EA"/>
    <w:rsid w:val="00A16978"/>
    <w:rsid w:val="00A16985"/>
    <w:rsid w:val="00A169C0"/>
    <w:rsid w:val="00A169FB"/>
    <w:rsid w:val="00A16A0A"/>
    <w:rsid w:val="00A16A30"/>
    <w:rsid w:val="00A16AD9"/>
    <w:rsid w:val="00A16AE6"/>
    <w:rsid w:val="00A16B00"/>
    <w:rsid w:val="00A16C91"/>
    <w:rsid w:val="00A16CAC"/>
    <w:rsid w:val="00A16CF9"/>
    <w:rsid w:val="00A16D36"/>
    <w:rsid w:val="00A16D6B"/>
    <w:rsid w:val="00A16D79"/>
    <w:rsid w:val="00A16DB1"/>
    <w:rsid w:val="00A16DDD"/>
    <w:rsid w:val="00A16E19"/>
    <w:rsid w:val="00A16E7E"/>
    <w:rsid w:val="00A16E95"/>
    <w:rsid w:val="00A16EE3"/>
    <w:rsid w:val="00A16F23"/>
    <w:rsid w:val="00A16F41"/>
    <w:rsid w:val="00A16FB0"/>
    <w:rsid w:val="00A1701B"/>
    <w:rsid w:val="00A17067"/>
    <w:rsid w:val="00A170AF"/>
    <w:rsid w:val="00A170DC"/>
    <w:rsid w:val="00A170E8"/>
    <w:rsid w:val="00A17112"/>
    <w:rsid w:val="00A1713D"/>
    <w:rsid w:val="00A17163"/>
    <w:rsid w:val="00A17173"/>
    <w:rsid w:val="00A1720B"/>
    <w:rsid w:val="00A17218"/>
    <w:rsid w:val="00A17277"/>
    <w:rsid w:val="00A17286"/>
    <w:rsid w:val="00A1734F"/>
    <w:rsid w:val="00A17353"/>
    <w:rsid w:val="00A17358"/>
    <w:rsid w:val="00A17367"/>
    <w:rsid w:val="00A173F0"/>
    <w:rsid w:val="00A173F4"/>
    <w:rsid w:val="00A17417"/>
    <w:rsid w:val="00A1743B"/>
    <w:rsid w:val="00A1744B"/>
    <w:rsid w:val="00A1745D"/>
    <w:rsid w:val="00A174B7"/>
    <w:rsid w:val="00A17501"/>
    <w:rsid w:val="00A1750F"/>
    <w:rsid w:val="00A1754B"/>
    <w:rsid w:val="00A1756F"/>
    <w:rsid w:val="00A177B3"/>
    <w:rsid w:val="00A177D6"/>
    <w:rsid w:val="00A17808"/>
    <w:rsid w:val="00A17950"/>
    <w:rsid w:val="00A17980"/>
    <w:rsid w:val="00A1798D"/>
    <w:rsid w:val="00A179AD"/>
    <w:rsid w:val="00A179F1"/>
    <w:rsid w:val="00A17AD6"/>
    <w:rsid w:val="00A17AE3"/>
    <w:rsid w:val="00A17AE7"/>
    <w:rsid w:val="00A17B4B"/>
    <w:rsid w:val="00A17BBC"/>
    <w:rsid w:val="00A17C40"/>
    <w:rsid w:val="00A17C6D"/>
    <w:rsid w:val="00A17CEA"/>
    <w:rsid w:val="00A17D11"/>
    <w:rsid w:val="00A17E6E"/>
    <w:rsid w:val="00A17EF7"/>
    <w:rsid w:val="00A17F51"/>
    <w:rsid w:val="00A17F7B"/>
    <w:rsid w:val="00A17FB4"/>
    <w:rsid w:val="00A20036"/>
    <w:rsid w:val="00A20048"/>
    <w:rsid w:val="00A20099"/>
    <w:rsid w:val="00A200C7"/>
    <w:rsid w:val="00A20108"/>
    <w:rsid w:val="00A20137"/>
    <w:rsid w:val="00A20163"/>
    <w:rsid w:val="00A2016F"/>
    <w:rsid w:val="00A201FC"/>
    <w:rsid w:val="00A2022C"/>
    <w:rsid w:val="00A20267"/>
    <w:rsid w:val="00A20292"/>
    <w:rsid w:val="00A202F0"/>
    <w:rsid w:val="00A20312"/>
    <w:rsid w:val="00A20370"/>
    <w:rsid w:val="00A203F1"/>
    <w:rsid w:val="00A20421"/>
    <w:rsid w:val="00A20454"/>
    <w:rsid w:val="00A2047D"/>
    <w:rsid w:val="00A204E2"/>
    <w:rsid w:val="00A204FC"/>
    <w:rsid w:val="00A204FE"/>
    <w:rsid w:val="00A20564"/>
    <w:rsid w:val="00A20566"/>
    <w:rsid w:val="00A20592"/>
    <w:rsid w:val="00A205AD"/>
    <w:rsid w:val="00A2060D"/>
    <w:rsid w:val="00A20626"/>
    <w:rsid w:val="00A206B3"/>
    <w:rsid w:val="00A20767"/>
    <w:rsid w:val="00A20789"/>
    <w:rsid w:val="00A207A5"/>
    <w:rsid w:val="00A20837"/>
    <w:rsid w:val="00A20852"/>
    <w:rsid w:val="00A20886"/>
    <w:rsid w:val="00A208B2"/>
    <w:rsid w:val="00A20906"/>
    <w:rsid w:val="00A2092A"/>
    <w:rsid w:val="00A20A34"/>
    <w:rsid w:val="00A20A73"/>
    <w:rsid w:val="00A20A94"/>
    <w:rsid w:val="00A20A9C"/>
    <w:rsid w:val="00A20AE1"/>
    <w:rsid w:val="00A20B6A"/>
    <w:rsid w:val="00A20BCB"/>
    <w:rsid w:val="00A20CA3"/>
    <w:rsid w:val="00A20CF4"/>
    <w:rsid w:val="00A20D3B"/>
    <w:rsid w:val="00A20D58"/>
    <w:rsid w:val="00A20D7F"/>
    <w:rsid w:val="00A20E02"/>
    <w:rsid w:val="00A20EAF"/>
    <w:rsid w:val="00A20EDB"/>
    <w:rsid w:val="00A20EEE"/>
    <w:rsid w:val="00A20F27"/>
    <w:rsid w:val="00A21016"/>
    <w:rsid w:val="00A21041"/>
    <w:rsid w:val="00A21044"/>
    <w:rsid w:val="00A21121"/>
    <w:rsid w:val="00A21190"/>
    <w:rsid w:val="00A211C9"/>
    <w:rsid w:val="00A211F6"/>
    <w:rsid w:val="00A2121D"/>
    <w:rsid w:val="00A2122D"/>
    <w:rsid w:val="00A21243"/>
    <w:rsid w:val="00A2128F"/>
    <w:rsid w:val="00A2129E"/>
    <w:rsid w:val="00A212E8"/>
    <w:rsid w:val="00A21305"/>
    <w:rsid w:val="00A2130B"/>
    <w:rsid w:val="00A21335"/>
    <w:rsid w:val="00A21361"/>
    <w:rsid w:val="00A2139F"/>
    <w:rsid w:val="00A213CA"/>
    <w:rsid w:val="00A213DF"/>
    <w:rsid w:val="00A21423"/>
    <w:rsid w:val="00A21424"/>
    <w:rsid w:val="00A214D7"/>
    <w:rsid w:val="00A21523"/>
    <w:rsid w:val="00A216FB"/>
    <w:rsid w:val="00A21748"/>
    <w:rsid w:val="00A21758"/>
    <w:rsid w:val="00A21787"/>
    <w:rsid w:val="00A21874"/>
    <w:rsid w:val="00A21889"/>
    <w:rsid w:val="00A218C8"/>
    <w:rsid w:val="00A21920"/>
    <w:rsid w:val="00A21922"/>
    <w:rsid w:val="00A219ED"/>
    <w:rsid w:val="00A21A07"/>
    <w:rsid w:val="00A21A4E"/>
    <w:rsid w:val="00A21A6F"/>
    <w:rsid w:val="00A21A90"/>
    <w:rsid w:val="00A21B55"/>
    <w:rsid w:val="00A21BD0"/>
    <w:rsid w:val="00A21C3D"/>
    <w:rsid w:val="00A21C86"/>
    <w:rsid w:val="00A21DB7"/>
    <w:rsid w:val="00A21E6B"/>
    <w:rsid w:val="00A21EEF"/>
    <w:rsid w:val="00A21F05"/>
    <w:rsid w:val="00A21F0B"/>
    <w:rsid w:val="00A21F2A"/>
    <w:rsid w:val="00A21F72"/>
    <w:rsid w:val="00A21FBD"/>
    <w:rsid w:val="00A21FE6"/>
    <w:rsid w:val="00A22059"/>
    <w:rsid w:val="00A22110"/>
    <w:rsid w:val="00A22156"/>
    <w:rsid w:val="00A22210"/>
    <w:rsid w:val="00A222B6"/>
    <w:rsid w:val="00A222BF"/>
    <w:rsid w:val="00A222D1"/>
    <w:rsid w:val="00A222DC"/>
    <w:rsid w:val="00A2231F"/>
    <w:rsid w:val="00A22327"/>
    <w:rsid w:val="00A22346"/>
    <w:rsid w:val="00A22375"/>
    <w:rsid w:val="00A223CF"/>
    <w:rsid w:val="00A224A3"/>
    <w:rsid w:val="00A224A6"/>
    <w:rsid w:val="00A22527"/>
    <w:rsid w:val="00A225E0"/>
    <w:rsid w:val="00A2260D"/>
    <w:rsid w:val="00A2268C"/>
    <w:rsid w:val="00A226FB"/>
    <w:rsid w:val="00A2278C"/>
    <w:rsid w:val="00A2279C"/>
    <w:rsid w:val="00A2280D"/>
    <w:rsid w:val="00A22816"/>
    <w:rsid w:val="00A22864"/>
    <w:rsid w:val="00A228A8"/>
    <w:rsid w:val="00A228F9"/>
    <w:rsid w:val="00A229B0"/>
    <w:rsid w:val="00A22A2B"/>
    <w:rsid w:val="00A22A79"/>
    <w:rsid w:val="00A22A7C"/>
    <w:rsid w:val="00A22B3A"/>
    <w:rsid w:val="00A22BD6"/>
    <w:rsid w:val="00A22BE5"/>
    <w:rsid w:val="00A22C16"/>
    <w:rsid w:val="00A22C44"/>
    <w:rsid w:val="00A22C49"/>
    <w:rsid w:val="00A22CE5"/>
    <w:rsid w:val="00A22D38"/>
    <w:rsid w:val="00A22DCB"/>
    <w:rsid w:val="00A22E11"/>
    <w:rsid w:val="00A22EB5"/>
    <w:rsid w:val="00A22EBB"/>
    <w:rsid w:val="00A22EDD"/>
    <w:rsid w:val="00A22F0B"/>
    <w:rsid w:val="00A22F25"/>
    <w:rsid w:val="00A22F70"/>
    <w:rsid w:val="00A22FAF"/>
    <w:rsid w:val="00A22FD6"/>
    <w:rsid w:val="00A23026"/>
    <w:rsid w:val="00A23050"/>
    <w:rsid w:val="00A2308B"/>
    <w:rsid w:val="00A23098"/>
    <w:rsid w:val="00A230A1"/>
    <w:rsid w:val="00A23102"/>
    <w:rsid w:val="00A23155"/>
    <w:rsid w:val="00A23187"/>
    <w:rsid w:val="00A2318D"/>
    <w:rsid w:val="00A231C0"/>
    <w:rsid w:val="00A23200"/>
    <w:rsid w:val="00A2323F"/>
    <w:rsid w:val="00A23259"/>
    <w:rsid w:val="00A232AA"/>
    <w:rsid w:val="00A2335B"/>
    <w:rsid w:val="00A23379"/>
    <w:rsid w:val="00A23499"/>
    <w:rsid w:val="00A234CA"/>
    <w:rsid w:val="00A234CF"/>
    <w:rsid w:val="00A2351E"/>
    <w:rsid w:val="00A2359F"/>
    <w:rsid w:val="00A235C7"/>
    <w:rsid w:val="00A235D6"/>
    <w:rsid w:val="00A23618"/>
    <w:rsid w:val="00A2363B"/>
    <w:rsid w:val="00A23683"/>
    <w:rsid w:val="00A23694"/>
    <w:rsid w:val="00A2372C"/>
    <w:rsid w:val="00A23730"/>
    <w:rsid w:val="00A23805"/>
    <w:rsid w:val="00A23851"/>
    <w:rsid w:val="00A2389C"/>
    <w:rsid w:val="00A2391E"/>
    <w:rsid w:val="00A2394C"/>
    <w:rsid w:val="00A23993"/>
    <w:rsid w:val="00A239B8"/>
    <w:rsid w:val="00A239EE"/>
    <w:rsid w:val="00A23A2C"/>
    <w:rsid w:val="00A23A3E"/>
    <w:rsid w:val="00A23A60"/>
    <w:rsid w:val="00A23A9A"/>
    <w:rsid w:val="00A23B0E"/>
    <w:rsid w:val="00A23B67"/>
    <w:rsid w:val="00A23C39"/>
    <w:rsid w:val="00A23C57"/>
    <w:rsid w:val="00A23C95"/>
    <w:rsid w:val="00A23D41"/>
    <w:rsid w:val="00A23D94"/>
    <w:rsid w:val="00A23E43"/>
    <w:rsid w:val="00A23E4D"/>
    <w:rsid w:val="00A23E8A"/>
    <w:rsid w:val="00A23F64"/>
    <w:rsid w:val="00A23F99"/>
    <w:rsid w:val="00A23FD0"/>
    <w:rsid w:val="00A23FF8"/>
    <w:rsid w:val="00A240AF"/>
    <w:rsid w:val="00A240C4"/>
    <w:rsid w:val="00A240E6"/>
    <w:rsid w:val="00A24104"/>
    <w:rsid w:val="00A24119"/>
    <w:rsid w:val="00A24183"/>
    <w:rsid w:val="00A2419A"/>
    <w:rsid w:val="00A2421A"/>
    <w:rsid w:val="00A2429D"/>
    <w:rsid w:val="00A242E7"/>
    <w:rsid w:val="00A24311"/>
    <w:rsid w:val="00A24381"/>
    <w:rsid w:val="00A243BC"/>
    <w:rsid w:val="00A243E3"/>
    <w:rsid w:val="00A243F6"/>
    <w:rsid w:val="00A2440C"/>
    <w:rsid w:val="00A24449"/>
    <w:rsid w:val="00A2449F"/>
    <w:rsid w:val="00A24503"/>
    <w:rsid w:val="00A24529"/>
    <w:rsid w:val="00A24538"/>
    <w:rsid w:val="00A24549"/>
    <w:rsid w:val="00A2454B"/>
    <w:rsid w:val="00A245DA"/>
    <w:rsid w:val="00A245E5"/>
    <w:rsid w:val="00A24626"/>
    <w:rsid w:val="00A24654"/>
    <w:rsid w:val="00A2466A"/>
    <w:rsid w:val="00A2466C"/>
    <w:rsid w:val="00A24680"/>
    <w:rsid w:val="00A24689"/>
    <w:rsid w:val="00A2468F"/>
    <w:rsid w:val="00A246AD"/>
    <w:rsid w:val="00A246B6"/>
    <w:rsid w:val="00A246D9"/>
    <w:rsid w:val="00A246DD"/>
    <w:rsid w:val="00A246EF"/>
    <w:rsid w:val="00A24712"/>
    <w:rsid w:val="00A2478A"/>
    <w:rsid w:val="00A247B4"/>
    <w:rsid w:val="00A2483E"/>
    <w:rsid w:val="00A24878"/>
    <w:rsid w:val="00A2490A"/>
    <w:rsid w:val="00A24982"/>
    <w:rsid w:val="00A249BA"/>
    <w:rsid w:val="00A24A28"/>
    <w:rsid w:val="00A24A4A"/>
    <w:rsid w:val="00A24A55"/>
    <w:rsid w:val="00A24A5E"/>
    <w:rsid w:val="00A24A94"/>
    <w:rsid w:val="00A24AD3"/>
    <w:rsid w:val="00A24B8E"/>
    <w:rsid w:val="00A24BBA"/>
    <w:rsid w:val="00A24BC5"/>
    <w:rsid w:val="00A24C05"/>
    <w:rsid w:val="00A24C1F"/>
    <w:rsid w:val="00A24C44"/>
    <w:rsid w:val="00A24CC8"/>
    <w:rsid w:val="00A24D35"/>
    <w:rsid w:val="00A24D45"/>
    <w:rsid w:val="00A24E34"/>
    <w:rsid w:val="00A24E82"/>
    <w:rsid w:val="00A24EC7"/>
    <w:rsid w:val="00A24F1E"/>
    <w:rsid w:val="00A24F36"/>
    <w:rsid w:val="00A24F83"/>
    <w:rsid w:val="00A24F9F"/>
    <w:rsid w:val="00A24FBA"/>
    <w:rsid w:val="00A24FD3"/>
    <w:rsid w:val="00A250A7"/>
    <w:rsid w:val="00A2510D"/>
    <w:rsid w:val="00A25122"/>
    <w:rsid w:val="00A25131"/>
    <w:rsid w:val="00A2519E"/>
    <w:rsid w:val="00A2524C"/>
    <w:rsid w:val="00A25263"/>
    <w:rsid w:val="00A252E3"/>
    <w:rsid w:val="00A2533A"/>
    <w:rsid w:val="00A25343"/>
    <w:rsid w:val="00A25357"/>
    <w:rsid w:val="00A2538C"/>
    <w:rsid w:val="00A253B1"/>
    <w:rsid w:val="00A253B5"/>
    <w:rsid w:val="00A253D0"/>
    <w:rsid w:val="00A253E1"/>
    <w:rsid w:val="00A253E3"/>
    <w:rsid w:val="00A2540C"/>
    <w:rsid w:val="00A25426"/>
    <w:rsid w:val="00A2543D"/>
    <w:rsid w:val="00A25440"/>
    <w:rsid w:val="00A254AC"/>
    <w:rsid w:val="00A254C1"/>
    <w:rsid w:val="00A25530"/>
    <w:rsid w:val="00A25589"/>
    <w:rsid w:val="00A255E0"/>
    <w:rsid w:val="00A255ED"/>
    <w:rsid w:val="00A256CA"/>
    <w:rsid w:val="00A25718"/>
    <w:rsid w:val="00A25725"/>
    <w:rsid w:val="00A2577B"/>
    <w:rsid w:val="00A257A7"/>
    <w:rsid w:val="00A257E2"/>
    <w:rsid w:val="00A25883"/>
    <w:rsid w:val="00A258E3"/>
    <w:rsid w:val="00A258FE"/>
    <w:rsid w:val="00A25921"/>
    <w:rsid w:val="00A25932"/>
    <w:rsid w:val="00A259D8"/>
    <w:rsid w:val="00A25A41"/>
    <w:rsid w:val="00A25A72"/>
    <w:rsid w:val="00A25B08"/>
    <w:rsid w:val="00A25B91"/>
    <w:rsid w:val="00A25BD4"/>
    <w:rsid w:val="00A25C08"/>
    <w:rsid w:val="00A25C72"/>
    <w:rsid w:val="00A25CCE"/>
    <w:rsid w:val="00A25CD3"/>
    <w:rsid w:val="00A25D45"/>
    <w:rsid w:val="00A25DC9"/>
    <w:rsid w:val="00A25DCB"/>
    <w:rsid w:val="00A25DE2"/>
    <w:rsid w:val="00A25E32"/>
    <w:rsid w:val="00A25F10"/>
    <w:rsid w:val="00A25FA4"/>
    <w:rsid w:val="00A26004"/>
    <w:rsid w:val="00A26030"/>
    <w:rsid w:val="00A26113"/>
    <w:rsid w:val="00A26123"/>
    <w:rsid w:val="00A2615C"/>
    <w:rsid w:val="00A261DB"/>
    <w:rsid w:val="00A26269"/>
    <w:rsid w:val="00A262C1"/>
    <w:rsid w:val="00A26348"/>
    <w:rsid w:val="00A26363"/>
    <w:rsid w:val="00A2637C"/>
    <w:rsid w:val="00A2643D"/>
    <w:rsid w:val="00A2648C"/>
    <w:rsid w:val="00A26490"/>
    <w:rsid w:val="00A264CF"/>
    <w:rsid w:val="00A264E7"/>
    <w:rsid w:val="00A26517"/>
    <w:rsid w:val="00A26536"/>
    <w:rsid w:val="00A26538"/>
    <w:rsid w:val="00A2653F"/>
    <w:rsid w:val="00A265F8"/>
    <w:rsid w:val="00A26650"/>
    <w:rsid w:val="00A2667B"/>
    <w:rsid w:val="00A26698"/>
    <w:rsid w:val="00A267A1"/>
    <w:rsid w:val="00A26801"/>
    <w:rsid w:val="00A26802"/>
    <w:rsid w:val="00A2681E"/>
    <w:rsid w:val="00A268AB"/>
    <w:rsid w:val="00A268B4"/>
    <w:rsid w:val="00A26929"/>
    <w:rsid w:val="00A2697A"/>
    <w:rsid w:val="00A269E4"/>
    <w:rsid w:val="00A26A23"/>
    <w:rsid w:val="00A26B15"/>
    <w:rsid w:val="00A26B73"/>
    <w:rsid w:val="00A26BF5"/>
    <w:rsid w:val="00A26C21"/>
    <w:rsid w:val="00A26CD1"/>
    <w:rsid w:val="00A26CE2"/>
    <w:rsid w:val="00A26D16"/>
    <w:rsid w:val="00A26D4F"/>
    <w:rsid w:val="00A26D74"/>
    <w:rsid w:val="00A26DF2"/>
    <w:rsid w:val="00A26E0C"/>
    <w:rsid w:val="00A26E76"/>
    <w:rsid w:val="00A26FB2"/>
    <w:rsid w:val="00A2700B"/>
    <w:rsid w:val="00A27017"/>
    <w:rsid w:val="00A2705F"/>
    <w:rsid w:val="00A27105"/>
    <w:rsid w:val="00A2716D"/>
    <w:rsid w:val="00A27178"/>
    <w:rsid w:val="00A27219"/>
    <w:rsid w:val="00A27265"/>
    <w:rsid w:val="00A272B6"/>
    <w:rsid w:val="00A272CC"/>
    <w:rsid w:val="00A272DA"/>
    <w:rsid w:val="00A272E3"/>
    <w:rsid w:val="00A2732F"/>
    <w:rsid w:val="00A2734F"/>
    <w:rsid w:val="00A2738C"/>
    <w:rsid w:val="00A273D4"/>
    <w:rsid w:val="00A27403"/>
    <w:rsid w:val="00A274D1"/>
    <w:rsid w:val="00A274E5"/>
    <w:rsid w:val="00A274EE"/>
    <w:rsid w:val="00A27545"/>
    <w:rsid w:val="00A275B2"/>
    <w:rsid w:val="00A2763D"/>
    <w:rsid w:val="00A276B8"/>
    <w:rsid w:val="00A276F6"/>
    <w:rsid w:val="00A27737"/>
    <w:rsid w:val="00A27744"/>
    <w:rsid w:val="00A27758"/>
    <w:rsid w:val="00A277E7"/>
    <w:rsid w:val="00A27840"/>
    <w:rsid w:val="00A2788E"/>
    <w:rsid w:val="00A278A3"/>
    <w:rsid w:val="00A278E8"/>
    <w:rsid w:val="00A27914"/>
    <w:rsid w:val="00A2799A"/>
    <w:rsid w:val="00A27A79"/>
    <w:rsid w:val="00A27AFC"/>
    <w:rsid w:val="00A27B21"/>
    <w:rsid w:val="00A27B50"/>
    <w:rsid w:val="00A27C9F"/>
    <w:rsid w:val="00A27CCA"/>
    <w:rsid w:val="00A27D01"/>
    <w:rsid w:val="00A27D0A"/>
    <w:rsid w:val="00A27D25"/>
    <w:rsid w:val="00A27DB8"/>
    <w:rsid w:val="00A27DEF"/>
    <w:rsid w:val="00A27E76"/>
    <w:rsid w:val="00A27EE6"/>
    <w:rsid w:val="00A27F19"/>
    <w:rsid w:val="00A27F7E"/>
    <w:rsid w:val="00A27FAD"/>
    <w:rsid w:val="00A30003"/>
    <w:rsid w:val="00A30014"/>
    <w:rsid w:val="00A3003C"/>
    <w:rsid w:val="00A3004F"/>
    <w:rsid w:val="00A300C3"/>
    <w:rsid w:val="00A30136"/>
    <w:rsid w:val="00A301D2"/>
    <w:rsid w:val="00A30227"/>
    <w:rsid w:val="00A3026E"/>
    <w:rsid w:val="00A302CF"/>
    <w:rsid w:val="00A302D8"/>
    <w:rsid w:val="00A3030C"/>
    <w:rsid w:val="00A30336"/>
    <w:rsid w:val="00A303F2"/>
    <w:rsid w:val="00A30427"/>
    <w:rsid w:val="00A3043B"/>
    <w:rsid w:val="00A30473"/>
    <w:rsid w:val="00A30501"/>
    <w:rsid w:val="00A30519"/>
    <w:rsid w:val="00A3051A"/>
    <w:rsid w:val="00A3056F"/>
    <w:rsid w:val="00A3060B"/>
    <w:rsid w:val="00A306DC"/>
    <w:rsid w:val="00A306DD"/>
    <w:rsid w:val="00A306F5"/>
    <w:rsid w:val="00A306FE"/>
    <w:rsid w:val="00A30764"/>
    <w:rsid w:val="00A30790"/>
    <w:rsid w:val="00A307ED"/>
    <w:rsid w:val="00A307FA"/>
    <w:rsid w:val="00A30864"/>
    <w:rsid w:val="00A30896"/>
    <w:rsid w:val="00A308C6"/>
    <w:rsid w:val="00A30915"/>
    <w:rsid w:val="00A3098D"/>
    <w:rsid w:val="00A309A1"/>
    <w:rsid w:val="00A309CD"/>
    <w:rsid w:val="00A30A14"/>
    <w:rsid w:val="00A30A2E"/>
    <w:rsid w:val="00A30A4D"/>
    <w:rsid w:val="00A30A75"/>
    <w:rsid w:val="00A30ABB"/>
    <w:rsid w:val="00A30B37"/>
    <w:rsid w:val="00A30B42"/>
    <w:rsid w:val="00A30B73"/>
    <w:rsid w:val="00A30BB3"/>
    <w:rsid w:val="00A30BEA"/>
    <w:rsid w:val="00A30BEC"/>
    <w:rsid w:val="00A30BED"/>
    <w:rsid w:val="00A30C5A"/>
    <w:rsid w:val="00A30C6A"/>
    <w:rsid w:val="00A30C6D"/>
    <w:rsid w:val="00A30CAB"/>
    <w:rsid w:val="00A30CAC"/>
    <w:rsid w:val="00A30CCB"/>
    <w:rsid w:val="00A30D06"/>
    <w:rsid w:val="00A30D35"/>
    <w:rsid w:val="00A30D92"/>
    <w:rsid w:val="00A30DE5"/>
    <w:rsid w:val="00A30DE7"/>
    <w:rsid w:val="00A30E3E"/>
    <w:rsid w:val="00A30E92"/>
    <w:rsid w:val="00A30F9D"/>
    <w:rsid w:val="00A31002"/>
    <w:rsid w:val="00A3101B"/>
    <w:rsid w:val="00A310A6"/>
    <w:rsid w:val="00A31104"/>
    <w:rsid w:val="00A3113A"/>
    <w:rsid w:val="00A31157"/>
    <w:rsid w:val="00A31182"/>
    <w:rsid w:val="00A31191"/>
    <w:rsid w:val="00A311E3"/>
    <w:rsid w:val="00A31268"/>
    <w:rsid w:val="00A312DF"/>
    <w:rsid w:val="00A312F4"/>
    <w:rsid w:val="00A3134A"/>
    <w:rsid w:val="00A31366"/>
    <w:rsid w:val="00A313C1"/>
    <w:rsid w:val="00A313E2"/>
    <w:rsid w:val="00A31425"/>
    <w:rsid w:val="00A31465"/>
    <w:rsid w:val="00A31479"/>
    <w:rsid w:val="00A3147C"/>
    <w:rsid w:val="00A31542"/>
    <w:rsid w:val="00A31559"/>
    <w:rsid w:val="00A3155D"/>
    <w:rsid w:val="00A31614"/>
    <w:rsid w:val="00A31654"/>
    <w:rsid w:val="00A31690"/>
    <w:rsid w:val="00A316AC"/>
    <w:rsid w:val="00A31706"/>
    <w:rsid w:val="00A3179D"/>
    <w:rsid w:val="00A317BD"/>
    <w:rsid w:val="00A31855"/>
    <w:rsid w:val="00A318C0"/>
    <w:rsid w:val="00A318DC"/>
    <w:rsid w:val="00A318F4"/>
    <w:rsid w:val="00A318F7"/>
    <w:rsid w:val="00A31930"/>
    <w:rsid w:val="00A31960"/>
    <w:rsid w:val="00A31970"/>
    <w:rsid w:val="00A319A2"/>
    <w:rsid w:val="00A319B0"/>
    <w:rsid w:val="00A31A6B"/>
    <w:rsid w:val="00A31A75"/>
    <w:rsid w:val="00A31B10"/>
    <w:rsid w:val="00A31B5A"/>
    <w:rsid w:val="00A31B66"/>
    <w:rsid w:val="00A31B70"/>
    <w:rsid w:val="00A31C2A"/>
    <w:rsid w:val="00A31CA6"/>
    <w:rsid w:val="00A31CAE"/>
    <w:rsid w:val="00A31CC1"/>
    <w:rsid w:val="00A31CC3"/>
    <w:rsid w:val="00A31CD6"/>
    <w:rsid w:val="00A31CEE"/>
    <w:rsid w:val="00A31DCC"/>
    <w:rsid w:val="00A31E0C"/>
    <w:rsid w:val="00A31E11"/>
    <w:rsid w:val="00A31E6A"/>
    <w:rsid w:val="00A31F0B"/>
    <w:rsid w:val="00A31F3A"/>
    <w:rsid w:val="00A31F69"/>
    <w:rsid w:val="00A31F7A"/>
    <w:rsid w:val="00A31F98"/>
    <w:rsid w:val="00A31FA0"/>
    <w:rsid w:val="00A31FE2"/>
    <w:rsid w:val="00A32065"/>
    <w:rsid w:val="00A32081"/>
    <w:rsid w:val="00A320A7"/>
    <w:rsid w:val="00A320C0"/>
    <w:rsid w:val="00A320E1"/>
    <w:rsid w:val="00A3212E"/>
    <w:rsid w:val="00A3214F"/>
    <w:rsid w:val="00A321E2"/>
    <w:rsid w:val="00A321E6"/>
    <w:rsid w:val="00A3226C"/>
    <w:rsid w:val="00A32277"/>
    <w:rsid w:val="00A322DD"/>
    <w:rsid w:val="00A322E9"/>
    <w:rsid w:val="00A3231D"/>
    <w:rsid w:val="00A323E5"/>
    <w:rsid w:val="00A323FE"/>
    <w:rsid w:val="00A32437"/>
    <w:rsid w:val="00A32473"/>
    <w:rsid w:val="00A324A4"/>
    <w:rsid w:val="00A324DE"/>
    <w:rsid w:val="00A32500"/>
    <w:rsid w:val="00A3254A"/>
    <w:rsid w:val="00A32596"/>
    <w:rsid w:val="00A3262D"/>
    <w:rsid w:val="00A32691"/>
    <w:rsid w:val="00A32735"/>
    <w:rsid w:val="00A327AF"/>
    <w:rsid w:val="00A327D7"/>
    <w:rsid w:val="00A3281D"/>
    <w:rsid w:val="00A3290B"/>
    <w:rsid w:val="00A32989"/>
    <w:rsid w:val="00A329B7"/>
    <w:rsid w:val="00A329D5"/>
    <w:rsid w:val="00A32A0D"/>
    <w:rsid w:val="00A32A88"/>
    <w:rsid w:val="00A32A99"/>
    <w:rsid w:val="00A32AB3"/>
    <w:rsid w:val="00A32AC9"/>
    <w:rsid w:val="00A32AD4"/>
    <w:rsid w:val="00A32B0B"/>
    <w:rsid w:val="00A32B27"/>
    <w:rsid w:val="00A32B88"/>
    <w:rsid w:val="00A32BB9"/>
    <w:rsid w:val="00A32BDC"/>
    <w:rsid w:val="00A32BEF"/>
    <w:rsid w:val="00A32D3E"/>
    <w:rsid w:val="00A32E30"/>
    <w:rsid w:val="00A32E52"/>
    <w:rsid w:val="00A32E77"/>
    <w:rsid w:val="00A32EC2"/>
    <w:rsid w:val="00A32ED4"/>
    <w:rsid w:val="00A32EDC"/>
    <w:rsid w:val="00A32F27"/>
    <w:rsid w:val="00A32F2E"/>
    <w:rsid w:val="00A32F7C"/>
    <w:rsid w:val="00A32FA9"/>
    <w:rsid w:val="00A32FBA"/>
    <w:rsid w:val="00A32FE6"/>
    <w:rsid w:val="00A32FFA"/>
    <w:rsid w:val="00A3305C"/>
    <w:rsid w:val="00A33082"/>
    <w:rsid w:val="00A330E7"/>
    <w:rsid w:val="00A331A9"/>
    <w:rsid w:val="00A33223"/>
    <w:rsid w:val="00A33230"/>
    <w:rsid w:val="00A33273"/>
    <w:rsid w:val="00A33298"/>
    <w:rsid w:val="00A33302"/>
    <w:rsid w:val="00A33332"/>
    <w:rsid w:val="00A33362"/>
    <w:rsid w:val="00A334FD"/>
    <w:rsid w:val="00A3351C"/>
    <w:rsid w:val="00A33546"/>
    <w:rsid w:val="00A3359B"/>
    <w:rsid w:val="00A33656"/>
    <w:rsid w:val="00A336C8"/>
    <w:rsid w:val="00A336E2"/>
    <w:rsid w:val="00A336F2"/>
    <w:rsid w:val="00A336FA"/>
    <w:rsid w:val="00A33726"/>
    <w:rsid w:val="00A3382F"/>
    <w:rsid w:val="00A33893"/>
    <w:rsid w:val="00A33982"/>
    <w:rsid w:val="00A3398E"/>
    <w:rsid w:val="00A339E9"/>
    <w:rsid w:val="00A33A19"/>
    <w:rsid w:val="00A33A7B"/>
    <w:rsid w:val="00A33AA3"/>
    <w:rsid w:val="00A33B4E"/>
    <w:rsid w:val="00A33BBD"/>
    <w:rsid w:val="00A33BC0"/>
    <w:rsid w:val="00A33C09"/>
    <w:rsid w:val="00A33C12"/>
    <w:rsid w:val="00A33C5A"/>
    <w:rsid w:val="00A33C6A"/>
    <w:rsid w:val="00A33C9A"/>
    <w:rsid w:val="00A33CC5"/>
    <w:rsid w:val="00A33CF6"/>
    <w:rsid w:val="00A33D2A"/>
    <w:rsid w:val="00A33D45"/>
    <w:rsid w:val="00A33E43"/>
    <w:rsid w:val="00A33E7E"/>
    <w:rsid w:val="00A33E9B"/>
    <w:rsid w:val="00A33EF3"/>
    <w:rsid w:val="00A33F6C"/>
    <w:rsid w:val="00A33F8E"/>
    <w:rsid w:val="00A33F96"/>
    <w:rsid w:val="00A33FB8"/>
    <w:rsid w:val="00A340A4"/>
    <w:rsid w:val="00A34152"/>
    <w:rsid w:val="00A3415E"/>
    <w:rsid w:val="00A341A2"/>
    <w:rsid w:val="00A341FD"/>
    <w:rsid w:val="00A34217"/>
    <w:rsid w:val="00A34248"/>
    <w:rsid w:val="00A34265"/>
    <w:rsid w:val="00A34269"/>
    <w:rsid w:val="00A342CA"/>
    <w:rsid w:val="00A342D5"/>
    <w:rsid w:val="00A34338"/>
    <w:rsid w:val="00A34456"/>
    <w:rsid w:val="00A34467"/>
    <w:rsid w:val="00A34474"/>
    <w:rsid w:val="00A34478"/>
    <w:rsid w:val="00A34495"/>
    <w:rsid w:val="00A344EF"/>
    <w:rsid w:val="00A34572"/>
    <w:rsid w:val="00A34579"/>
    <w:rsid w:val="00A346B1"/>
    <w:rsid w:val="00A346F3"/>
    <w:rsid w:val="00A34704"/>
    <w:rsid w:val="00A3471E"/>
    <w:rsid w:val="00A34726"/>
    <w:rsid w:val="00A3474C"/>
    <w:rsid w:val="00A3475F"/>
    <w:rsid w:val="00A34787"/>
    <w:rsid w:val="00A347D7"/>
    <w:rsid w:val="00A3481D"/>
    <w:rsid w:val="00A34844"/>
    <w:rsid w:val="00A34930"/>
    <w:rsid w:val="00A34940"/>
    <w:rsid w:val="00A34951"/>
    <w:rsid w:val="00A3498A"/>
    <w:rsid w:val="00A349AE"/>
    <w:rsid w:val="00A34A48"/>
    <w:rsid w:val="00A34A4E"/>
    <w:rsid w:val="00A34AF6"/>
    <w:rsid w:val="00A34C36"/>
    <w:rsid w:val="00A34CBC"/>
    <w:rsid w:val="00A34D0B"/>
    <w:rsid w:val="00A34D11"/>
    <w:rsid w:val="00A34D42"/>
    <w:rsid w:val="00A34D43"/>
    <w:rsid w:val="00A34D4F"/>
    <w:rsid w:val="00A34D53"/>
    <w:rsid w:val="00A34DF0"/>
    <w:rsid w:val="00A34E1E"/>
    <w:rsid w:val="00A34E5C"/>
    <w:rsid w:val="00A34F1F"/>
    <w:rsid w:val="00A34F4B"/>
    <w:rsid w:val="00A34F5A"/>
    <w:rsid w:val="00A34F83"/>
    <w:rsid w:val="00A35002"/>
    <w:rsid w:val="00A350A3"/>
    <w:rsid w:val="00A350A5"/>
    <w:rsid w:val="00A3519C"/>
    <w:rsid w:val="00A351CC"/>
    <w:rsid w:val="00A351EA"/>
    <w:rsid w:val="00A3520E"/>
    <w:rsid w:val="00A35240"/>
    <w:rsid w:val="00A352BD"/>
    <w:rsid w:val="00A35302"/>
    <w:rsid w:val="00A35307"/>
    <w:rsid w:val="00A3535A"/>
    <w:rsid w:val="00A353D0"/>
    <w:rsid w:val="00A35431"/>
    <w:rsid w:val="00A3547E"/>
    <w:rsid w:val="00A354A3"/>
    <w:rsid w:val="00A35538"/>
    <w:rsid w:val="00A35599"/>
    <w:rsid w:val="00A3563C"/>
    <w:rsid w:val="00A35642"/>
    <w:rsid w:val="00A3567F"/>
    <w:rsid w:val="00A3569A"/>
    <w:rsid w:val="00A356A9"/>
    <w:rsid w:val="00A356E4"/>
    <w:rsid w:val="00A356FE"/>
    <w:rsid w:val="00A35757"/>
    <w:rsid w:val="00A35770"/>
    <w:rsid w:val="00A357BE"/>
    <w:rsid w:val="00A357C1"/>
    <w:rsid w:val="00A358C9"/>
    <w:rsid w:val="00A358E6"/>
    <w:rsid w:val="00A35954"/>
    <w:rsid w:val="00A359A3"/>
    <w:rsid w:val="00A35A3F"/>
    <w:rsid w:val="00A35ACC"/>
    <w:rsid w:val="00A35AFD"/>
    <w:rsid w:val="00A35B9A"/>
    <w:rsid w:val="00A35C1C"/>
    <w:rsid w:val="00A35C96"/>
    <w:rsid w:val="00A35CAC"/>
    <w:rsid w:val="00A35D33"/>
    <w:rsid w:val="00A35D44"/>
    <w:rsid w:val="00A35DE4"/>
    <w:rsid w:val="00A35E4D"/>
    <w:rsid w:val="00A35E83"/>
    <w:rsid w:val="00A35F30"/>
    <w:rsid w:val="00A36050"/>
    <w:rsid w:val="00A36084"/>
    <w:rsid w:val="00A3609E"/>
    <w:rsid w:val="00A360AE"/>
    <w:rsid w:val="00A360CD"/>
    <w:rsid w:val="00A360F4"/>
    <w:rsid w:val="00A3610A"/>
    <w:rsid w:val="00A3612E"/>
    <w:rsid w:val="00A361E4"/>
    <w:rsid w:val="00A361F2"/>
    <w:rsid w:val="00A36282"/>
    <w:rsid w:val="00A362B7"/>
    <w:rsid w:val="00A362DA"/>
    <w:rsid w:val="00A3632B"/>
    <w:rsid w:val="00A36360"/>
    <w:rsid w:val="00A36381"/>
    <w:rsid w:val="00A363A2"/>
    <w:rsid w:val="00A363B1"/>
    <w:rsid w:val="00A36420"/>
    <w:rsid w:val="00A364D7"/>
    <w:rsid w:val="00A364E7"/>
    <w:rsid w:val="00A365B9"/>
    <w:rsid w:val="00A3665E"/>
    <w:rsid w:val="00A366E5"/>
    <w:rsid w:val="00A36722"/>
    <w:rsid w:val="00A36741"/>
    <w:rsid w:val="00A36745"/>
    <w:rsid w:val="00A36788"/>
    <w:rsid w:val="00A367BA"/>
    <w:rsid w:val="00A367DA"/>
    <w:rsid w:val="00A368DC"/>
    <w:rsid w:val="00A36912"/>
    <w:rsid w:val="00A36941"/>
    <w:rsid w:val="00A3696E"/>
    <w:rsid w:val="00A3696F"/>
    <w:rsid w:val="00A3698E"/>
    <w:rsid w:val="00A3699F"/>
    <w:rsid w:val="00A369E7"/>
    <w:rsid w:val="00A36A15"/>
    <w:rsid w:val="00A36A7F"/>
    <w:rsid w:val="00A36B2E"/>
    <w:rsid w:val="00A36B6C"/>
    <w:rsid w:val="00A36BE9"/>
    <w:rsid w:val="00A36BFE"/>
    <w:rsid w:val="00A36D37"/>
    <w:rsid w:val="00A36D86"/>
    <w:rsid w:val="00A36DD2"/>
    <w:rsid w:val="00A36E22"/>
    <w:rsid w:val="00A36EBB"/>
    <w:rsid w:val="00A36ED9"/>
    <w:rsid w:val="00A36EEC"/>
    <w:rsid w:val="00A36EF2"/>
    <w:rsid w:val="00A36F0C"/>
    <w:rsid w:val="00A36F9D"/>
    <w:rsid w:val="00A36FA7"/>
    <w:rsid w:val="00A36FC1"/>
    <w:rsid w:val="00A36FEB"/>
    <w:rsid w:val="00A37006"/>
    <w:rsid w:val="00A37017"/>
    <w:rsid w:val="00A3702B"/>
    <w:rsid w:val="00A37086"/>
    <w:rsid w:val="00A370A2"/>
    <w:rsid w:val="00A370FD"/>
    <w:rsid w:val="00A37108"/>
    <w:rsid w:val="00A37138"/>
    <w:rsid w:val="00A37149"/>
    <w:rsid w:val="00A37180"/>
    <w:rsid w:val="00A3718C"/>
    <w:rsid w:val="00A371A5"/>
    <w:rsid w:val="00A37238"/>
    <w:rsid w:val="00A37240"/>
    <w:rsid w:val="00A37265"/>
    <w:rsid w:val="00A37274"/>
    <w:rsid w:val="00A37297"/>
    <w:rsid w:val="00A37342"/>
    <w:rsid w:val="00A373B3"/>
    <w:rsid w:val="00A373F9"/>
    <w:rsid w:val="00A3748F"/>
    <w:rsid w:val="00A374B4"/>
    <w:rsid w:val="00A37505"/>
    <w:rsid w:val="00A3751D"/>
    <w:rsid w:val="00A37521"/>
    <w:rsid w:val="00A3759B"/>
    <w:rsid w:val="00A375D1"/>
    <w:rsid w:val="00A375D7"/>
    <w:rsid w:val="00A37681"/>
    <w:rsid w:val="00A37723"/>
    <w:rsid w:val="00A3773A"/>
    <w:rsid w:val="00A377C0"/>
    <w:rsid w:val="00A378EB"/>
    <w:rsid w:val="00A37967"/>
    <w:rsid w:val="00A379E3"/>
    <w:rsid w:val="00A37A39"/>
    <w:rsid w:val="00A37B3C"/>
    <w:rsid w:val="00A37B78"/>
    <w:rsid w:val="00A37B8C"/>
    <w:rsid w:val="00A37B90"/>
    <w:rsid w:val="00A37BD9"/>
    <w:rsid w:val="00A37BF9"/>
    <w:rsid w:val="00A37C80"/>
    <w:rsid w:val="00A37CA2"/>
    <w:rsid w:val="00A37CC4"/>
    <w:rsid w:val="00A37D64"/>
    <w:rsid w:val="00A37DD3"/>
    <w:rsid w:val="00A37DFB"/>
    <w:rsid w:val="00A37E2F"/>
    <w:rsid w:val="00A37E36"/>
    <w:rsid w:val="00A37E43"/>
    <w:rsid w:val="00A37E77"/>
    <w:rsid w:val="00A37EB1"/>
    <w:rsid w:val="00A37EFB"/>
    <w:rsid w:val="00A37F20"/>
    <w:rsid w:val="00A37F4E"/>
    <w:rsid w:val="00A37FA5"/>
    <w:rsid w:val="00A37FCC"/>
    <w:rsid w:val="00A40081"/>
    <w:rsid w:val="00A400F7"/>
    <w:rsid w:val="00A400FB"/>
    <w:rsid w:val="00A4013C"/>
    <w:rsid w:val="00A40142"/>
    <w:rsid w:val="00A40148"/>
    <w:rsid w:val="00A4029C"/>
    <w:rsid w:val="00A402AB"/>
    <w:rsid w:val="00A402AE"/>
    <w:rsid w:val="00A402D5"/>
    <w:rsid w:val="00A4030F"/>
    <w:rsid w:val="00A40310"/>
    <w:rsid w:val="00A40322"/>
    <w:rsid w:val="00A40367"/>
    <w:rsid w:val="00A40377"/>
    <w:rsid w:val="00A40390"/>
    <w:rsid w:val="00A403B6"/>
    <w:rsid w:val="00A403C4"/>
    <w:rsid w:val="00A403FF"/>
    <w:rsid w:val="00A4049F"/>
    <w:rsid w:val="00A4050F"/>
    <w:rsid w:val="00A405E2"/>
    <w:rsid w:val="00A4062F"/>
    <w:rsid w:val="00A4064A"/>
    <w:rsid w:val="00A4068D"/>
    <w:rsid w:val="00A406BF"/>
    <w:rsid w:val="00A406D1"/>
    <w:rsid w:val="00A40701"/>
    <w:rsid w:val="00A4073F"/>
    <w:rsid w:val="00A4074B"/>
    <w:rsid w:val="00A4074C"/>
    <w:rsid w:val="00A40751"/>
    <w:rsid w:val="00A40753"/>
    <w:rsid w:val="00A40759"/>
    <w:rsid w:val="00A4075B"/>
    <w:rsid w:val="00A40781"/>
    <w:rsid w:val="00A407A4"/>
    <w:rsid w:val="00A407D5"/>
    <w:rsid w:val="00A408BE"/>
    <w:rsid w:val="00A4091B"/>
    <w:rsid w:val="00A4095E"/>
    <w:rsid w:val="00A409F2"/>
    <w:rsid w:val="00A40A2C"/>
    <w:rsid w:val="00A40A40"/>
    <w:rsid w:val="00A40A46"/>
    <w:rsid w:val="00A40ADB"/>
    <w:rsid w:val="00A40AFE"/>
    <w:rsid w:val="00A40B20"/>
    <w:rsid w:val="00A40BB6"/>
    <w:rsid w:val="00A40BD6"/>
    <w:rsid w:val="00A40BED"/>
    <w:rsid w:val="00A40BFA"/>
    <w:rsid w:val="00A40C59"/>
    <w:rsid w:val="00A40C82"/>
    <w:rsid w:val="00A40D0E"/>
    <w:rsid w:val="00A40D7B"/>
    <w:rsid w:val="00A40DBC"/>
    <w:rsid w:val="00A40DC0"/>
    <w:rsid w:val="00A40E24"/>
    <w:rsid w:val="00A40E37"/>
    <w:rsid w:val="00A40E69"/>
    <w:rsid w:val="00A40E79"/>
    <w:rsid w:val="00A40E8B"/>
    <w:rsid w:val="00A40EA5"/>
    <w:rsid w:val="00A40EF8"/>
    <w:rsid w:val="00A4100F"/>
    <w:rsid w:val="00A41133"/>
    <w:rsid w:val="00A4117A"/>
    <w:rsid w:val="00A411C1"/>
    <w:rsid w:val="00A41204"/>
    <w:rsid w:val="00A4123E"/>
    <w:rsid w:val="00A41289"/>
    <w:rsid w:val="00A412C6"/>
    <w:rsid w:val="00A412CB"/>
    <w:rsid w:val="00A412D5"/>
    <w:rsid w:val="00A412E8"/>
    <w:rsid w:val="00A41346"/>
    <w:rsid w:val="00A41523"/>
    <w:rsid w:val="00A41524"/>
    <w:rsid w:val="00A4155F"/>
    <w:rsid w:val="00A415B4"/>
    <w:rsid w:val="00A415FA"/>
    <w:rsid w:val="00A41610"/>
    <w:rsid w:val="00A41645"/>
    <w:rsid w:val="00A416DE"/>
    <w:rsid w:val="00A416E8"/>
    <w:rsid w:val="00A41709"/>
    <w:rsid w:val="00A4175A"/>
    <w:rsid w:val="00A4178F"/>
    <w:rsid w:val="00A41825"/>
    <w:rsid w:val="00A41866"/>
    <w:rsid w:val="00A4186D"/>
    <w:rsid w:val="00A41912"/>
    <w:rsid w:val="00A41953"/>
    <w:rsid w:val="00A41958"/>
    <w:rsid w:val="00A41982"/>
    <w:rsid w:val="00A419AA"/>
    <w:rsid w:val="00A419BA"/>
    <w:rsid w:val="00A419EA"/>
    <w:rsid w:val="00A41A03"/>
    <w:rsid w:val="00A41A94"/>
    <w:rsid w:val="00A41A99"/>
    <w:rsid w:val="00A41AB4"/>
    <w:rsid w:val="00A41ACB"/>
    <w:rsid w:val="00A41B09"/>
    <w:rsid w:val="00A41B22"/>
    <w:rsid w:val="00A41B36"/>
    <w:rsid w:val="00A41B55"/>
    <w:rsid w:val="00A41B66"/>
    <w:rsid w:val="00A41C3B"/>
    <w:rsid w:val="00A41CEE"/>
    <w:rsid w:val="00A41D24"/>
    <w:rsid w:val="00A41E08"/>
    <w:rsid w:val="00A41E10"/>
    <w:rsid w:val="00A41E43"/>
    <w:rsid w:val="00A41E73"/>
    <w:rsid w:val="00A41E93"/>
    <w:rsid w:val="00A41EAF"/>
    <w:rsid w:val="00A41F77"/>
    <w:rsid w:val="00A41FB4"/>
    <w:rsid w:val="00A420FE"/>
    <w:rsid w:val="00A42102"/>
    <w:rsid w:val="00A42194"/>
    <w:rsid w:val="00A4219F"/>
    <w:rsid w:val="00A421AF"/>
    <w:rsid w:val="00A42202"/>
    <w:rsid w:val="00A42210"/>
    <w:rsid w:val="00A42273"/>
    <w:rsid w:val="00A4229E"/>
    <w:rsid w:val="00A422F9"/>
    <w:rsid w:val="00A423AA"/>
    <w:rsid w:val="00A423AC"/>
    <w:rsid w:val="00A42427"/>
    <w:rsid w:val="00A4248D"/>
    <w:rsid w:val="00A424AC"/>
    <w:rsid w:val="00A4250F"/>
    <w:rsid w:val="00A42565"/>
    <w:rsid w:val="00A42578"/>
    <w:rsid w:val="00A42585"/>
    <w:rsid w:val="00A425E9"/>
    <w:rsid w:val="00A42623"/>
    <w:rsid w:val="00A426AE"/>
    <w:rsid w:val="00A426C7"/>
    <w:rsid w:val="00A426CD"/>
    <w:rsid w:val="00A426EF"/>
    <w:rsid w:val="00A4272C"/>
    <w:rsid w:val="00A42745"/>
    <w:rsid w:val="00A4275B"/>
    <w:rsid w:val="00A4279D"/>
    <w:rsid w:val="00A42809"/>
    <w:rsid w:val="00A42812"/>
    <w:rsid w:val="00A42823"/>
    <w:rsid w:val="00A42895"/>
    <w:rsid w:val="00A42914"/>
    <w:rsid w:val="00A4294B"/>
    <w:rsid w:val="00A42ABD"/>
    <w:rsid w:val="00A42ADB"/>
    <w:rsid w:val="00A42ADC"/>
    <w:rsid w:val="00A42B8B"/>
    <w:rsid w:val="00A42BD3"/>
    <w:rsid w:val="00A42C6C"/>
    <w:rsid w:val="00A42C95"/>
    <w:rsid w:val="00A42CB5"/>
    <w:rsid w:val="00A42D7A"/>
    <w:rsid w:val="00A42E65"/>
    <w:rsid w:val="00A42E73"/>
    <w:rsid w:val="00A42EBB"/>
    <w:rsid w:val="00A42EE6"/>
    <w:rsid w:val="00A42F1A"/>
    <w:rsid w:val="00A42FB0"/>
    <w:rsid w:val="00A43070"/>
    <w:rsid w:val="00A4311E"/>
    <w:rsid w:val="00A43133"/>
    <w:rsid w:val="00A43134"/>
    <w:rsid w:val="00A431CA"/>
    <w:rsid w:val="00A431D2"/>
    <w:rsid w:val="00A431E1"/>
    <w:rsid w:val="00A431F9"/>
    <w:rsid w:val="00A432D3"/>
    <w:rsid w:val="00A43342"/>
    <w:rsid w:val="00A4336E"/>
    <w:rsid w:val="00A43394"/>
    <w:rsid w:val="00A433A1"/>
    <w:rsid w:val="00A433A4"/>
    <w:rsid w:val="00A433C1"/>
    <w:rsid w:val="00A433F7"/>
    <w:rsid w:val="00A43443"/>
    <w:rsid w:val="00A43476"/>
    <w:rsid w:val="00A434A6"/>
    <w:rsid w:val="00A434C0"/>
    <w:rsid w:val="00A434CC"/>
    <w:rsid w:val="00A4352B"/>
    <w:rsid w:val="00A4359A"/>
    <w:rsid w:val="00A4360D"/>
    <w:rsid w:val="00A43638"/>
    <w:rsid w:val="00A436B8"/>
    <w:rsid w:val="00A4378E"/>
    <w:rsid w:val="00A437DF"/>
    <w:rsid w:val="00A437EA"/>
    <w:rsid w:val="00A438A6"/>
    <w:rsid w:val="00A43903"/>
    <w:rsid w:val="00A43929"/>
    <w:rsid w:val="00A43A18"/>
    <w:rsid w:val="00A43A48"/>
    <w:rsid w:val="00A43A8B"/>
    <w:rsid w:val="00A43B67"/>
    <w:rsid w:val="00A43BCD"/>
    <w:rsid w:val="00A43C0C"/>
    <w:rsid w:val="00A43C34"/>
    <w:rsid w:val="00A43C72"/>
    <w:rsid w:val="00A43C81"/>
    <w:rsid w:val="00A43CAB"/>
    <w:rsid w:val="00A43CC8"/>
    <w:rsid w:val="00A43D3A"/>
    <w:rsid w:val="00A43DAF"/>
    <w:rsid w:val="00A43DC0"/>
    <w:rsid w:val="00A43DF3"/>
    <w:rsid w:val="00A43DF6"/>
    <w:rsid w:val="00A43E18"/>
    <w:rsid w:val="00A43E6F"/>
    <w:rsid w:val="00A43E8A"/>
    <w:rsid w:val="00A43EE9"/>
    <w:rsid w:val="00A43F14"/>
    <w:rsid w:val="00A43F42"/>
    <w:rsid w:val="00A43F66"/>
    <w:rsid w:val="00A43F6C"/>
    <w:rsid w:val="00A43FD1"/>
    <w:rsid w:val="00A43FE9"/>
    <w:rsid w:val="00A44040"/>
    <w:rsid w:val="00A4405A"/>
    <w:rsid w:val="00A440BC"/>
    <w:rsid w:val="00A440DB"/>
    <w:rsid w:val="00A440DC"/>
    <w:rsid w:val="00A4417B"/>
    <w:rsid w:val="00A44253"/>
    <w:rsid w:val="00A442AC"/>
    <w:rsid w:val="00A442CD"/>
    <w:rsid w:val="00A4433B"/>
    <w:rsid w:val="00A44368"/>
    <w:rsid w:val="00A44369"/>
    <w:rsid w:val="00A44378"/>
    <w:rsid w:val="00A44416"/>
    <w:rsid w:val="00A44488"/>
    <w:rsid w:val="00A444D2"/>
    <w:rsid w:val="00A44550"/>
    <w:rsid w:val="00A4458F"/>
    <w:rsid w:val="00A44596"/>
    <w:rsid w:val="00A445C7"/>
    <w:rsid w:val="00A4460A"/>
    <w:rsid w:val="00A44621"/>
    <w:rsid w:val="00A44640"/>
    <w:rsid w:val="00A446AC"/>
    <w:rsid w:val="00A447B3"/>
    <w:rsid w:val="00A4488D"/>
    <w:rsid w:val="00A448A3"/>
    <w:rsid w:val="00A4493C"/>
    <w:rsid w:val="00A44956"/>
    <w:rsid w:val="00A44994"/>
    <w:rsid w:val="00A449BC"/>
    <w:rsid w:val="00A44A16"/>
    <w:rsid w:val="00A44AB9"/>
    <w:rsid w:val="00A44B17"/>
    <w:rsid w:val="00A44B3D"/>
    <w:rsid w:val="00A44B4E"/>
    <w:rsid w:val="00A44B8C"/>
    <w:rsid w:val="00A44C01"/>
    <w:rsid w:val="00A44C12"/>
    <w:rsid w:val="00A44C15"/>
    <w:rsid w:val="00A44D17"/>
    <w:rsid w:val="00A44D4E"/>
    <w:rsid w:val="00A44DD4"/>
    <w:rsid w:val="00A44E39"/>
    <w:rsid w:val="00A44EFF"/>
    <w:rsid w:val="00A44F11"/>
    <w:rsid w:val="00A44F6F"/>
    <w:rsid w:val="00A44F7B"/>
    <w:rsid w:val="00A44FE0"/>
    <w:rsid w:val="00A44FEA"/>
    <w:rsid w:val="00A45043"/>
    <w:rsid w:val="00A450C5"/>
    <w:rsid w:val="00A450E2"/>
    <w:rsid w:val="00A451FA"/>
    <w:rsid w:val="00A45221"/>
    <w:rsid w:val="00A452AA"/>
    <w:rsid w:val="00A452D1"/>
    <w:rsid w:val="00A45355"/>
    <w:rsid w:val="00A45366"/>
    <w:rsid w:val="00A4537B"/>
    <w:rsid w:val="00A453B7"/>
    <w:rsid w:val="00A453BE"/>
    <w:rsid w:val="00A453F9"/>
    <w:rsid w:val="00A45415"/>
    <w:rsid w:val="00A45420"/>
    <w:rsid w:val="00A4543F"/>
    <w:rsid w:val="00A454E9"/>
    <w:rsid w:val="00A45515"/>
    <w:rsid w:val="00A4557F"/>
    <w:rsid w:val="00A45597"/>
    <w:rsid w:val="00A4562A"/>
    <w:rsid w:val="00A45633"/>
    <w:rsid w:val="00A4564F"/>
    <w:rsid w:val="00A456ED"/>
    <w:rsid w:val="00A456FE"/>
    <w:rsid w:val="00A45704"/>
    <w:rsid w:val="00A45729"/>
    <w:rsid w:val="00A457A0"/>
    <w:rsid w:val="00A457CE"/>
    <w:rsid w:val="00A457D3"/>
    <w:rsid w:val="00A458BB"/>
    <w:rsid w:val="00A458D4"/>
    <w:rsid w:val="00A45999"/>
    <w:rsid w:val="00A459D4"/>
    <w:rsid w:val="00A45A88"/>
    <w:rsid w:val="00A45A97"/>
    <w:rsid w:val="00A45AC7"/>
    <w:rsid w:val="00A45AE7"/>
    <w:rsid w:val="00A45B29"/>
    <w:rsid w:val="00A45C31"/>
    <w:rsid w:val="00A45D13"/>
    <w:rsid w:val="00A45E03"/>
    <w:rsid w:val="00A45E2E"/>
    <w:rsid w:val="00A45EA0"/>
    <w:rsid w:val="00A45EB3"/>
    <w:rsid w:val="00A45ECD"/>
    <w:rsid w:val="00A45F18"/>
    <w:rsid w:val="00A45F37"/>
    <w:rsid w:val="00A45F56"/>
    <w:rsid w:val="00A45F9A"/>
    <w:rsid w:val="00A45FA2"/>
    <w:rsid w:val="00A45FD3"/>
    <w:rsid w:val="00A46018"/>
    <w:rsid w:val="00A4605A"/>
    <w:rsid w:val="00A46075"/>
    <w:rsid w:val="00A46090"/>
    <w:rsid w:val="00A4610E"/>
    <w:rsid w:val="00A46122"/>
    <w:rsid w:val="00A46249"/>
    <w:rsid w:val="00A4629E"/>
    <w:rsid w:val="00A462FD"/>
    <w:rsid w:val="00A46318"/>
    <w:rsid w:val="00A4636E"/>
    <w:rsid w:val="00A46393"/>
    <w:rsid w:val="00A463B7"/>
    <w:rsid w:val="00A463C4"/>
    <w:rsid w:val="00A46407"/>
    <w:rsid w:val="00A46423"/>
    <w:rsid w:val="00A464A1"/>
    <w:rsid w:val="00A46562"/>
    <w:rsid w:val="00A46599"/>
    <w:rsid w:val="00A4659B"/>
    <w:rsid w:val="00A465AF"/>
    <w:rsid w:val="00A46638"/>
    <w:rsid w:val="00A46678"/>
    <w:rsid w:val="00A4673C"/>
    <w:rsid w:val="00A4673E"/>
    <w:rsid w:val="00A46758"/>
    <w:rsid w:val="00A467B2"/>
    <w:rsid w:val="00A467C4"/>
    <w:rsid w:val="00A46837"/>
    <w:rsid w:val="00A468EE"/>
    <w:rsid w:val="00A46948"/>
    <w:rsid w:val="00A469C5"/>
    <w:rsid w:val="00A469E8"/>
    <w:rsid w:val="00A469EB"/>
    <w:rsid w:val="00A46A5E"/>
    <w:rsid w:val="00A46AF6"/>
    <w:rsid w:val="00A46AF9"/>
    <w:rsid w:val="00A46B18"/>
    <w:rsid w:val="00A46B3B"/>
    <w:rsid w:val="00A46B53"/>
    <w:rsid w:val="00A46BAA"/>
    <w:rsid w:val="00A46BE2"/>
    <w:rsid w:val="00A46C06"/>
    <w:rsid w:val="00A46D60"/>
    <w:rsid w:val="00A46DC1"/>
    <w:rsid w:val="00A46E04"/>
    <w:rsid w:val="00A46E83"/>
    <w:rsid w:val="00A46E8C"/>
    <w:rsid w:val="00A46FEB"/>
    <w:rsid w:val="00A47004"/>
    <w:rsid w:val="00A471D6"/>
    <w:rsid w:val="00A4733D"/>
    <w:rsid w:val="00A4734A"/>
    <w:rsid w:val="00A4734C"/>
    <w:rsid w:val="00A4735A"/>
    <w:rsid w:val="00A473CA"/>
    <w:rsid w:val="00A4742E"/>
    <w:rsid w:val="00A4742F"/>
    <w:rsid w:val="00A47434"/>
    <w:rsid w:val="00A4748B"/>
    <w:rsid w:val="00A474B9"/>
    <w:rsid w:val="00A474F1"/>
    <w:rsid w:val="00A4753B"/>
    <w:rsid w:val="00A4755B"/>
    <w:rsid w:val="00A47568"/>
    <w:rsid w:val="00A4757D"/>
    <w:rsid w:val="00A476C2"/>
    <w:rsid w:val="00A476D2"/>
    <w:rsid w:val="00A4771B"/>
    <w:rsid w:val="00A47735"/>
    <w:rsid w:val="00A47764"/>
    <w:rsid w:val="00A4777D"/>
    <w:rsid w:val="00A478DD"/>
    <w:rsid w:val="00A47972"/>
    <w:rsid w:val="00A479AA"/>
    <w:rsid w:val="00A479C5"/>
    <w:rsid w:val="00A47A23"/>
    <w:rsid w:val="00A47A91"/>
    <w:rsid w:val="00A47A9D"/>
    <w:rsid w:val="00A47ACE"/>
    <w:rsid w:val="00A47B3E"/>
    <w:rsid w:val="00A47B59"/>
    <w:rsid w:val="00A47C5D"/>
    <w:rsid w:val="00A47C5F"/>
    <w:rsid w:val="00A47D3B"/>
    <w:rsid w:val="00A47D79"/>
    <w:rsid w:val="00A47DAB"/>
    <w:rsid w:val="00A47DD7"/>
    <w:rsid w:val="00A47E08"/>
    <w:rsid w:val="00A47E19"/>
    <w:rsid w:val="00A47E82"/>
    <w:rsid w:val="00A47E8A"/>
    <w:rsid w:val="00A47E97"/>
    <w:rsid w:val="00A47EBC"/>
    <w:rsid w:val="00A47ECD"/>
    <w:rsid w:val="00A47EDF"/>
    <w:rsid w:val="00A47EEE"/>
    <w:rsid w:val="00A47F10"/>
    <w:rsid w:val="00A47F99"/>
    <w:rsid w:val="00A47FED"/>
    <w:rsid w:val="00A50089"/>
    <w:rsid w:val="00A500CF"/>
    <w:rsid w:val="00A5012E"/>
    <w:rsid w:val="00A5016B"/>
    <w:rsid w:val="00A50177"/>
    <w:rsid w:val="00A501E2"/>
    <w:rsid w:val="00A501E4"/>
    <w:rsid w:val="00A50203"/>
    <w:rsid w:val="00A5025D"/>
    <w:rsid w:val="00A5029F"/>
    <w:rsid w:val="00A502EA"/>
    <w:rsid w:val="00A50353"/>
    <w:rsid w:val="00A50381"/>
    <w:rsid w:val="00A503A9"/>
    <w:rsid w:val="00A50441"/>
    <w:rsid w:val="00A5045C"/>
    <w:rsid w:val="00A504C3"/>
    <w:rsid w:val="00A504C6"/>
    <w:rsid w:val="00A504F2"/>
    <w:rsid w:val="00A505AF"/>
    <w:rsid w:val="00A5061E"/>
    <w:rsid w:val="00A5062A"/>
    <w:rsid w:val="00A506B3"/>
    <w:rsid w:val="00A506BF"/>
    <w:rsid w:val="00A5077F"/>
    <w:rsid w:val="00A507A9"/>
    <w:rsid w:val="00A507B1"/>
    <w:rsid w:val="00A5087E"/>
    <w:rsid w:val="00A50896"/>
    <w:rsid w:val="00A508A7"/>
    <w:rsid w:val="00A508E3"/>
    <w:rsid w:val="00A50924"/>
    <w:rsid w:val="00A50A05"/>
    <w:rsid w:val="00A50A3C"/>
    <w:rsid w:val="00A50A65"/>
    <w:rsid w:val="00A50A72"/>
    <w:rsid w:val="00A50A7D"/>
    <w:rsid w:val="00A50A7F"/>
    <w:rsid w:val="00A50AA6"/>
    <w:rsid w:val="00A50AE2"/>
    <w:rsid w:val="00A50B7C"/>
    <w:rsid w:val="00A50C7F"/>
    <w:rsid w:val="00A50CC0"/>
    <w:rsid w:val="00A50D6E"/>
    <w:rsid w:val="00A50DB9"/>
    <w:rsid w:val="00A50DFF"/>
    <w:rsid w:val="00A50E06"/>
    <w:rsid w:val="00A50E64"/>
    <w:rsid w:val="00A50E92"/>
    <w:rsid w:val="00A50EB9"/>
    <w:rsid w:val="00A50F63"/>
    <w:rsid w:val="00A50FC5"/>
    <w:rsid w:val="00A5100D"/>
    <w:rsid w:val="00A51096"/>
    <w:rsid w:val="00A510AC"/>
    <w:rsid w:val="00A510C8"/>
    <w:rsid w:val="00A510D8"/>
    <w:rsid w:val="00A51130"/>
    <w:rsid w:val="00A51145"/>
    <w:rsid w:val="00A511C6"/>
    <w:rsid w:val="00A5123E"/>
    <w:rsid w:val="00A51274"/>
    <w:rsid w:val="00A512E5"/>
    <w:rsid w:val="00A512F1"/>
    <w:rsid w:val="00A51359"/>
    <w:rsid w:val="00A513C3"/>
    <w:rsid w:val="00A5147B"/>
    <w:rsid w:val="00A514AF"/>
    <w:rsid w:val="00A51517"/>
    <w:rsid w:val="00A51664"/>
    <w:rsid w:val="00A516A3"/>
    <w:rsid w:val="00A516A6"/>
    <w:rsid w:val="00A516A9"/>
    <w:rsid w:val="00A516BB"/>
    <w:rsid w:val="00A5171F"/>
    <w:rsid w:val="00A51734"/>
    <w:rsid w:val="00A51759"/>
    <w:rsid w:val="00A51763"/>
    <w:rsid w:val="00A5179C"/>
    <w:rsid w:val="00A517AA"/>
    <w:rsid w:val="00A517C4"/>
    <w:rsid w:val="00A517FA"/>
    <w:rsid w:val="00A51805"/>
    <w:rsid w:val="00A51891"/>
    <w:rsid w:val="00A5190A"/>
    <w:rsid w:val="00A519D7"/>
    <w:rsid w:val="00A51A1D"/>
    <w:rsid w:val="00A51AA2"/>
    <w:rsid w:val="00A51B1C"/>
    <w:rsid w:val="00A51B70"/>
    <w:rsid w:val="00A51C4F"/>
    <w:rsid w:val="00A51C8A"/>
    <w:rsid w:val="00A51CB0"/>
    <w:rsid w:val="00A51CE7"/>
    <w:rsid w:val="00A51CF1"/>
    <w:rsid w:val="00A51DE3"/>
    <w:rsid w:val="00A51E2B"/>
    <w:rsid w:val="00A51E4D"/>
    <w:rsid w:val="00A51E6B"/>
    <w:rsid w:val="00A51E8A"/>
    <w:rsid w:val="00A51ED6"/>
    <w:rsid w:val="00A51FA9"/>
    <w:rsid w:val="00A51FAF"/>
    <w:rsid w:val="00A51FBB"/>
    <w:rsid w:val="00A51FD7"/>
    <w:rsid w:val="00A520B0"/>
    <w:rsid w:val="00A520EB"/>
    <w:rsid w:val="00A520F4"/>
    <w:rsid w:val="00A5212A"/>
    <w:rsid w:val="00A5214F"/>
    <w:rsid w:val="00A521CD"/>
    <w:rsid w:val="00A52213"/>
    <w:rsid w:val="00A52217"/>
    <w:rsid w:val="00A522A1"/>
    <w:rsid w:val="00A522B3"/>
    <w:rsid w:val="00A52373"/>
    <w:rsid w:val="00A52383"/>
    <w:rsid w:val="00A523A4"/>
    <w:rsid w:val="00A5240C"/>
    <w:rsid w:val="00A5242C"/>
    <w:rsid w:val="00A52490"/>
    <w:rsid w:val="00A524AE"/>
    <w:rsid w:val="00A524C2"/>
    <w:rsid w:val="00A524DA"/>
    <w:rsid w:val="00A525C1"/>
    <w:rsid w:val="00A525CE"/>
    <w:rsid w:val="00A525EE"/>
    <w:rsid w:val="00A526A8"/>
    <w:rsid w:val="00A52710"/>
    <w:rsid w:val="00A52715"/>
    <w:rsid w:val="00A52721"/>
    <w:rsid w:val="00A52724"/>
    <w:rsid w:val="00A5273D"/>
    <w:rsid w:val="00A5278A"/>
    <w:rsid w:val="00A527B8"/>
    <w:rsid w:val="00A527BC"/>
    <w:rsid w:val="00A527C8"/>
    <w:rsid w:val="00A527E9"/>
    <w:rsid w:val="00A52822"/>
    <w:rsid w:val="00A52862"/>
    <w:rsid w:val="00A528ED"/>
    <w:rsid w:val="00A5290E"/>
    <w:rsid w:val="00A52943"/>
    <w:rsid w:val="00A529DF"/>
    <w:rsid w:val="00A52A96"/>
    <w:rsid w:val="00A52AC1"/>
    <w:rsid w:val="00A52B24"/>
    <w:rsid w:val="00A52B26"/>
    <w:rsid w:val="00A52B52"/>
    <w:rsid w:val="00A52C30"/>
    <w:rsid w:val="00A52CB4"/>
    <w:rsid w:val="00A52D55"/>
    <w:rsid w:val="00A52D93"/>
    <w:rsid w:val="00A52DB6"/>
    <w:rsid w:val="00A52DFA"/>
    <w:rsid w:val="00A52E14"/>
    <w:rsid w:val="00A52EDD"/>
    <w:rsid w:val="00A52EE3"/>
    <w:rsid w:val="00A52F28"/>
    <w:rsid w:val="00A52F4B"/>
    <w:rsid w:val="00A52FDB"/>
    <w:rsid w:val="00A53024"/>
    <w:rsid w:val="00A53048"/>
    <w:rsid w:val="00A53065"/>
    <w:rsid w:val="00A53081"/>
    <w:rsid w:val="00A53082"/>
    <w:rsid w:val="00A530C2"/>
    <w:rsid w:val="00A530D8"/>
    <w:rsid w:val="00A530DE"/>
    <w:rsid w:val="00A53135"/>
    <w:rsid w:val="00A5313B"/>
    <w:rsid w:val="00A531A0"/>
    <w:rsid w:val="00A53216"/>
    <w:rsid w:val="00A53217"/>
    <w:rsid w:val="00A5322E"/>
    <w:rsid w:val="00A5326E"/>
    <w:rsid w:val="00A53278"/>
    <w:rsid w:val="00A532F8"/>
    <w:rsid w:val="00A53327"/>
    <w:rsid w:val="00A5338C"/>
    <w:rsid w:val="00A5338D"/>
    <w:rsid w:val="00A533A4"/>
    <w:rsid w:val="00A533C4"/>
    <w:rsid w:val="00A534C7"/>
    <w:rsid w:val="00A534DA"/>
    <w:rsid w:val="00A53590"/>
    <w:rsid w:val="00A53592"/>
    <w:rsid w:val="00A5359B"/>
    <w:rsid w:val="00A535C5"/>
    <w:rsid w:val="00A5360D"/>
    <w:rsid w:val="00A5361C"/>
    <w:rsid w:val="00A53650"/>
    <w:rsid w:val="00A53657"/>
    <w:rsid w:val="00A53675"/>
    <w:rsid w:val="00A5368B"/>
    <w:rsid w:val="00A53713"/>
    <w:rsid w:val="00A53723"/>
    <w:rsid w:val="00A5377F"/>
    <w:rsid w:val="00A53784"/>
    <w:rsid w:val="00A537A0"/>
    <w:rsid w:val="00A537A2"/>
    <w:rsid w:val="00A537C6"/>
    <w:rsid w:val="00A537CC"/>
    <w:rsid w:val="00A53801"/>
    <w:rsid w:val="00A53827"/>
    <w:rsid w:val="00A53834"/>
    <w:rsid w:val="00A53857"/>
    <w:rsid w:val="00A538A2"/>
    <w:rsid w:val="00A5391E"/>
    <w:rsid w:val="00A53933"/>
    <w:rsid w:val="00A539BE"/>
    <w:rsid w:val="00A53A05"/>
    <w:rsid w:val="00A53A20"/>
    <w:rsid w:val="00A53A39"/>
    <w:rsid w:val="00A53A66"/>
    <w:rsid w:val="00A53A73"/>
    <w:rsid w:val="00A53A99"/>
    <w:rsid w:val="00A53B55"/>
    <w:rsid w:val="00A53C2F"/>
    <w:rsid w:val="00A53CA5"/>
    <w:rsid w:val="00A53CA6"/>
    <w:rsid w:val="00A53CAE"/>
    <w:rsid w:val="00A53CCA"/>
    <w:rsid w:val="00A53D58"/>
    <w:rsid w:val="00A53D6D"/>
    <w:rsid w:val="00A53E08"/>
    <w:rsid w:val="00A53E19"/>
    <w:rsid w:val="00A53ECD"/>
    <w:rsid w:val="00A53FF7"/>
    <w:rsid w:val="00A54034"/>
    <w:rsid w:val="00A5409D"/>
    <w:rsid w:val="00A5410C"/>
    <w:rsid w:val="00A5416C"/>
    <w:rsid w:val="00A541A0"/>
    <w:rsid w:val="00A541A1"/>
    <w:rsid w:val="00A541BC"/>
    <w:rsid w:val="00A5422D"/>
    <w:rsid w:val="00A54245"/>
    <w:rsid w:val="00A54260"/>
    <w:rsid w:val="00A54267"/>
    <w:rsid w:val="00A54288"/>
    <w:rsid w:val="00A542AD"/>
    <w:rsid w:val="00A542CB"/>
    <w:rsid w:val="00A542FA"/>
    <w:rsid w:val="00A5438A"/>
    <w:rsid w:val="00A543EE"/>
    <w:rsid w:val="00A543FC"/>
    <w:rsid w:val="00A54451"/>
    <w:rsid w:val="00A544C7"/>
    <w:rsid w:val="00A54592"/>
    <w:rsid w:val="00A5462E"/>
    <w:rsid w:val="00A546A8"/>
    <w:rsid w:val="00A546CF"/>
    <w:rsid w:val="00A546F4"/>
    <w:rsid w:val="00A5474F"/>
    <w:rsid w:val="00A5476F"/>
    <w:rsid w:val="00A547C6"/>
    <w:rsid w:val="00A547CD"/>
    <w:rsid w:val="00A547EF"/>
    <w:rsid w:val="00A54860"/>
    <w:rsid w:val="00A548A4"/>
    <w:rsid w:val="00A5492C"/>
    <w:rsid w:val="00A54934"/>
    <w:rsid w:val="00A5493D"/>
    <w:rsid w:val="00A549B2"/>
    <w:rsid w:val="00A54A85"/>
    <w:rsid w:val="00A54B86"/>
    <w:rsid w:val="00A54BBF"/>
    <w:rsid w:val="00A54BCC"/>
    <w:rsid w:val="00A54BF7"/>
    <w:rsid w:val="00A54C00"/>
    <w:rsid w:val="00A54C1F"/>
    <w:rsid w:val="00A54CDD"/>
    <w:rsid w:val="00A54CDE"/>
    <w:rsid w:val="00A54CF2"/>
    <w:rsid w:val="00A54D19"/>
    <w:rsid w:val="00A54D7E"/>
    <w:rsid w:val="00A54DDA"/>
    <w:rsid w:val="00A54EDF"/>
    <w:rsid w:val="00A54F57"/>
    <w:rsid w:val="00A54F70"/>
    <w:rsid w:val="00A54F7F"/>
    <w:rsid w:val="00A54F94"/>
    <w:rsid w:val="00A54FDC"/>
    <w:rsid w:val="00A54FE2"/>
    <w:rsid w:val="00A55038"/>
    <w:rsid w:val="00A55056"/>
    <w:rsid w:val="00A5505B"/>
    <w:rsid w:val="00A550A6"/>
    <w:rsid w:val="00A55105"/>
    <w:rsid w:val="00A55109"/>
    <w:rsid w:val="00A551BA"/>
    <w:rsid w:val="00A551CC"/>
    <w:rsid w:val="00A551E4"/>
    <w:rsid w:val="00A551F7"/>
    <w:rsid w:val="00A55232"/>
    <w:rsid w:val="00A5528A"/>
    <w:rsid w:val="00A552F4"/>
    <w:rsid w:val="00A552F6"/>
    <w:rsid w:val="00A55381"/>
    <w:rsid w:val="00A55385"/>
    <w:rsid w:val="00A553CE"/>
    <w:rsid w:val="00A553FB"/>
    <w:rsid w:val="00A5541A"/>
    <w:rsid w:val="00A554F5"/>
    <w:rsid w:val="00A55547"/>
    <w:rsid w:val="00A5556A"/>
    <w:rsid w:val="00A555D9"/>
    <w:rsid w:val="00A5563D"/>
    <w:rsid w:val="00A5563E"/>
    <w:rsid w:val="00A5570B"/>
    <w:rsid w:val="00A55730"/>
    <w:rsid w:val="00A55749"/>
    <w:rsid w:val="00A55833"/>
    <w:rsid w:val="00A5583C"/>
    <w:rsid w:val="00A558D4"/>
    <w:rsid w:val="00A5591D"/>
    <w:rsid w:val="00A55947"/>
    <w:rsid w:val="00A5595A"/>
    <w:rsid w:val="00A55AA6"/>
    <w:rsid w:val="00A55AF7"/>
    <w:rsid w:val="00A55B02"/>
    <w:rsid w:val="00A55B3C"/>
    <w:rsid w:val="00A55BAE"/>
    <w:rsid w:val="00A55BBF"/>
    <w:rsid w:val="00A55BD4"/>
    <w:rsid w:val="00A55C52"/>
    <w:rsid w:val="00A55CA7"/>
    <w:rsid w:val="00A55CD1"/>
    <w:rsid w:val="00A55CD6"/>
    <w:rsid w:val="00A55D26"/>
    <w:rsid w:val="00A55D36"/>
    <w:rsid w:val="00A55D43"/>
    <w:rsid w:val="00A55D4A"/>
    <w:rsid w:val="00A55E9A"/>
    <w:rsid w:val="00A55EB2"/>
    <w:rsid w:val="00A55EB8"/>
    <w:rsid w:val="00A55EBE"/>
    <w:rsid w:val="00A55EBF"/>
    <w:rsid w:val="00A55EE5"/>
    <w:rsid w:val="00A55EF7"/>
    <w:rsid w:val="00A55F20"/>
    <w:rsid w:val="00A55F33"/>
    <w:rsid w:val="00A55F38"/>
    <w:rsid w:val="00A55F89"/>
    <w:rsid w:val="00A55FBF"/>
    <w:rsid w:val="00A55FCA"/>
    <w:rsid w:val="00A55FF2"/>
    <w:rsid w:val="00A5605B"/>
    <w:rsid w:val="00A5605D"/>
    <w:rsid w:val="00A560C1"/>
    <w:rsid w:val="00A56136"/>
    <w:rsid w:val="00A561CF"/>
    <w:rsid w:val="00A56238"/>
    <w:rsid w:val="00A562E0"/>
    <w:rsid w:val="00A56339"/>
    <w:rsid w:val="00A56364"/>
    <w:rsid w:val="00A56399"/>
    <w:rsid w:val="00A563B1"/>
    <w:rsid w:val="00A563C5"/>
    <w:rsid w:val="00A563F2"/>
    <w:rsid w:val="00A56557"/>
    <w:rsid w:val="00A56625"/>
    <w:rsid w:val="00A5667D"/>
    <w:rsid w:val="00A566A1"/>
    <w:rsid w:val="00A566D8"/>
    <w:rsid w:val="00A5676F"/>
    <w:rsid w:val="00A5677A"/>
    <w:rsid w:val="00A567F6"/>
    <w:rsid w:val="00A56803"/>
    <w:rsid w:val="00A5680E"/>
    <w:rsid w:val="00A56828"/>
    <w:rsid w:val="00A5682D"/>
    <w:rsid w:val="00A5684E"/>
    <w:rsid w:val="00A5686E"/>
    <w:rsid w:val="00A56895"/>
    <w:rsid w:val="00A568F1"/>
    <w:rsid w:val="00A56916"/>
    <w:rsid w:val="00A56A27"/>
    <w:rsid w:val="00A56A3B"/>
    <w:rsid w:val="00A56B50"/>
    <w:rsid w:val="00A56B5A"/>
    <w:rsid w:val="00A56B7E"/>
    <w:rsid w:val="00A56BAD"/>
    <w:rsid w:val="00A56BC6"/>
    <w:rsid w:val="00A56BDE"/>
    <w:rsid w:val="00A56CFD"/>
    <w:rsid w:val="00A56D0B"/>
    <w:rsid w:val="00A56E0B"/>
    <w:rsid w:val="00A56E1E"/>
    <w:rsid w:val="00A56E32"/>
    <w:rsid w:val="00A56E37"/>
    <w:rsid w:val="00A56E57"/>
    <w:rsid w:val="00A56EBB"/>
    <w:rsid w:val="00A56EC1"/>
    <w:rsid w:val="00A56EC8"/>
    <w:rsid w:val="00A56ECB"/>
    <w:rsid w:val="00A56EEF"/>
    <w:rsid w:val="00A56EFE"/>
    <w:rsid w:val="00A56F09"/>
    <w:rsid w:val="00A56F28"/>
    <w:rsid w:val="00A56F44"/>
    <w:rsid w:val="00A56FCC"/>
    <w:rsid w:val="00A57050"/>
    <w:rsid w:val="00A57052"/>
    <w:rsid w:val="00A5705B"/>
    <w:rsid w:val="00A57065"/>
    <w:rsid w:val="00A570A7"/>
    <w:rsid w:val="00A570EC"/>
    <w:rsid w:val="00A57153"/>
    <w:rsid w:val="00A571C0"/>
    <w:rsid w:val="00A5724E"/>
    <w:rsid w:val="00A57262"/>
    <w:rsid w:val="00A572E9"/>
    <w:rsid w:val="00A572EC"/>
    <w:rsid w:val="00A57332"/>
    <w:rsid w:val="00A57343"/>
    <w:rsid w:val="00A57388"/>
    <w:rsid w:val="00A57412"/>
    <w:rsid w:val="00A57433"/>
    <w:rsid w:val="00A57571"/>
    <w:rsid w:val="00A575AF"/>
    <w:rsid w:val="00A57610"/>
    <w:rsid w:val="00A57757"/>
    <w:rsid w:val="00A577AA"/>
    <w:rsid w:val="00A577E3"/>
    <w:rsid w:val="00A5783D"/>
    <w:rsid w:val="00A5791C"/>
    <w:rsid w:val="00A5796E"/>
    <w:rsid w:val="00A579DE"/>
    <w:rsid w:val="00A579EC"/>
    <w:rsid w:val="00A579ED"/>
    <w:rsid w:val="00A57A17"/>
    <w:rsid w:val="00A57A88"/>
    <w:rsid w:val="00A57AAA"/>
    <w:rsid w:val="00A57B2E"/>
    <w:rsid w:val="00A57B41"/>
    <w:rsid w:val="00A57BC0"/>
    <w:rsid w:val="00A57BFF"/>
    <w:rsid w:val="00A57C25"/>
    <w:rsid w:val="00A57C95"/>
    <w:rsid w:val="00A57CFB"/>
    <w:rsid w:val="00A57D2E"/>
    <w:rsid w:val="00A57DD2"/>
    <w:rsid w:val="00A57E79"/>
    <w:rsid w:val="00A57EBE"/>
    <w:rsid w:val="00A57ED0"/>
    <w:rsid w:val="00A57F09"/>
    <w:rsid w:val="00A57F33"/>
    <w:rsid w:val="00A57FE3"/>
    <w:rsid w:val="00A6008B"/>
    <w:rsid w:val="00A60199"/>
    <w:rsid w:val="00A6020A"/>
    <w:rsid w:val="00A602A5"/>
    <w:rsid w:val="00A60309"/>
    <w:rsid w:val="00A6030F"/>
    <w:rsid w:val="00A603A1"/>
    <w:rsid w:val="00A603B8"/>
    <w:rsid w:val="00A603BA"/>
    <w:rsid w:val="00A6045A"/>
    <w:rsid w:val="00A604A1"/>
    <w:rsid w:val="00A604B6"/>
    <w:rsid w:val="00A60516"/>
    <w:rsid w:val="00A60549"/>
    <w:rsid w:val="00A60553"/>
    <w:rsid w:val="00A6058F"/>
    <w:rsid w:val="00A605A5"/>
    <w:rsid w:val="00A605DA"/>
    <w:rsid w:val="00A60615"/>
    <w:rsid w:val="00A6067C"/>
    <w:rsid w:val="00A606AC"/>
    <w:rsid w:val="00A606CC"/>
    <w:rsid w:val="00A606E8"/>
    <w:rsid w:val="00A60702"/>
    <w:rsid w:val="00A6076D"/>
    <w:rsid w:val="00A6076F"/>
    <w:rsid w:val="00A60781"/>
    <w:rsid w:val="00A607E3"/>
    <w:rsid w:val="00A6080A"/>
    <w:rsid w:val="00A60854"/>
    <w:rsid w:val="00A6087F"/>
    <w:rsid w:val="00A608A8"/>
    <w:rsid w:val="00A608AB"/>
    <w:rsid w:val="00A608CD"/>
    <w:rsid w:val="00A60967"/>
    <w:rsid w:val="00A609F8"/>
    <w:rsid w:val="00A609FA"/>
    <w:rsid w:val="00A609FB"/>
    <w:rsid w:val="00A60A25"/>
    <w:rsid w:val="00A60AAD"/>
    <w:rsid w:val="00A60BF8"/>
    <w:rsid w:val="00A60C34"/>
    <w:rsid w:val="00A60C8A"/>
    <w:rsid w:val="00A60D47"/>
    <w:rsid w:val="00A60D59"/>
    <w:rsid w:val="00A60DCB"/>
    <w:rsid w:val="00A60DF1"/>
    <w:rsid w:val="00A60E02"/>
    <w:rsid w:val="00A60E04"/>
    <w:rsid w:val="00A60E44"/>
    <w:rsid w:val="00A60EBF"/>
    <w:rsid w:val="00A60EDC"/>
    <w:rsid w:val="00A60EDF"/>
    <w:rsid w:val="00A60F23"/>
    <w:rsid w:val="00A60F5D"/>
    <w:rsid w:val="00A60F98"/>
    <w:rsid w:val="00A60FC6"/>
    <w:rsid w:val="00A61033"/>
    <w:rsid w:val="00A61059"/>
    <w:rsid w:val="00A6107D"/>
    <w:rsid w:val="00A61082"/>
    <w:rsid w:val="00A610A0"/>
    <w:rsid w:val="00A610CF"/>
    <w:rsid w:val="00A61145"/>
    <w:rsid w:val="00A61176"/>
    <w:rsid w:val="00A6117F"/>
    <w:rsid w:val="00A611AB"/>
    <w:rsid w:val="00A61249"/>
    <w:rsid w:val="00A612CE"/>
    <w:rsid w:val="00A612F4"/>
    <w:rsid w:val="00A61324"/>
    <w:rsid w:val="00A6133C"/>
    <w:rsid w:val="00A613D2"/>
    <w:rsid w:val="00A6145F"/>
    <w:rsid w:val="00A61473"/>
    <w:rsid w:val="00A614B7"/>
    <w:rsid w:val="00A615CF"/>
    <w:rsid w:val="00A615E5"/>
    <w:rsid w:val="00A61647"/>
    <w:rsid w:val="00A616C3"/>
    <w:rsid w:val="00A61772"/>
    <w:rsid w:val="00A617AF"/>
    <w:rsid w:val="00A6182A"/>
    <w:rsid w:val="00A618D6"/>
    <w:rsid w:val="00A6195E"/>
    <w:rsid w:val="00A61AA6"/>
    <w:rsid w:val="00A61AB7"/>
    <w:rsid w:val="00A61AED"/>
    <w:rsid w:val="00A61AF7"/>
    <w:rsid w:val="00A61B17"/>
    <w:rsid w:val="00A61B19"/>
    <w:rsid w:val="00A61B4D"/>
    <w:rsid w:val="00A61B71"/>
    <w:rsid w:val="00A61BEA"/>
    <w:rsid w:val="00A61BF8"/>
    <w:rsid w:val="00A61CCE"/>
    <w:rsid w:val="00A61DCA"/>
    <w:rsid w:val="00A61E02"/>
    <w:rsid w:val="00A61E30"/>
    <w:rsid w:val="00A61E32"/>
    <w:rsid w:val="00A61E3E"/>
    <w:rsid w:val="00A61E9F"/>
    <w:rsid w:val="00A61F16"/>
    <w:rsid w:val="00A61FBD"/>
    <w:rsid w:val="00A62030"/>
    <w:rsid w:val="00A6204D"/>
    <w:rsid w:val="00A62052"/>
    <w:rsid w:val="00A620D5"/>
    <w:rsid w:val="00A62202"/>
    <w:rsid w:val="00A622EC"/>
    <w:rsid w:val="00A6234B"/>
    <w:rsid w:val="00A62363"/>
    <w:rsid w:val="00A623A2"/>
    <w:rsid w:val="00A623D4"/>
    <w:rsid w:val="00A623D8"/>
    <w:rsid w:val="00A62448"/>
    <w:rsid w:val="00A624A9"/>
    <w:rsid w:val="00A624E5"/>
    <w:rsid w:val="00A6252A"/>
    <w:rsid w:val="00A62617"/>
    <w:rsid w:val="00A626D5"/>
    <w:rsid w:val="00A626DD"/>
    <w:rsid w:val="00A6270F"/>
    <w:rsid w:val="00A627A5"/>
    <w:rsid w:val="00A62887"/>
    <w:rsid w:val="00A62902"/>
    <w:rsid w:val="00A6294E"/>
    <w:rsid w:val="00A62997"/>
    <w:rsid w:val="00A62A27"/>
    <w:rsid w:val="00A62A42"/>
    <w:rsid w:val="00A62A85"/>
    <w:rsid w:val="00A62A98"/>
    <w:rsid w:val="00A62AF1"/>
    <w:rsid w:val="00A62B0F"/>
    <w:rsid w:val="00A62B36"/>
    <w:rsid w:val="00A62BB0"/>
    <w:rsid w:val="00A62BE6"/>
    <w:rsid w:val="00A62C0D"/>
    <w:rsid w:val="00A62C73"/>
    <w:rsid w:val="00A62C92"/>
    <w:rsid w:val="00A62C99"/>
    <w:rsid w:val="00A62D73"/>
    <w:rsid w:val="00A62D85"/>
    <w:rsid w:val="00A62E1E"/>
    <w:rsid w:val="00A62E60"/>
    <w:rsid w:val="00A62E75"/>
    <w:rsid w:val="00A62E7C"/>
    <w:rsid w:val="00A62E81"/>
    <w:rsid w:val="00A62F31"/>
    <w:rsid w:val="00A62F4F"/>
    <w:rsid w:val="00A62F92"/>
    <w:rsid w:val="00A62F97"/>
    <w:rsid w:val="00A63001"/>
    <w:rsid w:val="00A63002"/>
    <w:rsid w:val="00A63073"/>
    <w:rsid w:val="00A63113"/>
    <w:rsid w:val="00A6312F"/>
    <w:rsid w:val="00A63178"/>
    <w:rsid w:val="00A631A0"/>
    <w:rsid w:val="00A631A4"/>
    <w:rsid w:val="00A631DA"/>
    <w:rsid w:val="00A6321A"/>
    <w:rsid w:val="00A6322E"/>
    <w:rsid w:val="00A6337F"/>
    <w:rsid w:val="00A63381"/>
    <w:rsid w:val="00A633DA"/>
    <w:rsid w:val="00A63404"/>
    <w:rsid w:val="00A63475"/>
    <w:rsid w:val="00A634A3"/>
    <w:rsid w:val="00A635F8"/>
    <w:rsid w:val="00A636FC"/>
    <w:rsid w:val="00A636FD"/>
    <w:rsid w:val="00A6382B"/>
    <w:rsid w:val="00A63877"/>
    <w:rsid w:val="00A63880"/>
    <w:rsid w:val="00A638D3"/>
    <w:rsid w:val="00A638E2"/>
    <w:rsid w:val="00A6394B"/>
    <w:rsid w:val="00A6398C"/>
    <w:rsid w:val="00A639D2"/>
    <w:rsid w:val="00A639D5"/>
    <w:rsid w:val="00A639FF"/>
    <w:rsid w:val="00A63A2C"/>
    <w:rsid w:val="00A63A31"/>
    <w:rsid w:val="00A63AEB"/>
    <w:rsid w:val="00A63B33"/>
    <w:rsid w:val="00A63B78"/>
    <w:rsid w:val="00A63BE7"/>
    <w:rsid w:val="00A63C4F"/>
    <w:rsid w:val="00A63CB6"/>
    <w:rsid w:val="00A63CF5"/>
    <w:rsid w:val="00A63D1D"/>
    <w:rsid w:val="00A63D82"/>
    <w:rsid w:val="00A63E3B"/>
    <w:rsid w:val="00A63E53"/>
    <w:rsid w:val="00A63F18"/>
    <w:rsid w:val="00A63F71"/>
    <w:rsid w:val="00A6400E"/>
    <w:rsid w:val="00A640C9"/>
    <w:rsid w:val="00A640E6"/>
    <w:rsid w:val="00A64114"/>
    <w:rsid w:val="00A64143"/>
    <w:rsid w:val="00A641A9"/>
    <w:rsid w:val="00A641C7"/>
    <w:rsid w:val="00A6422A"/>
    <w:rsid w:val="00A6423B"/>
    <w:rsid w:val="00A6427F"/>
    <w:rsid w:val="00A6431B"/>
    <w:rsid w:val="00A6439C"/>
    <w:rsid w:val="00A643F0"/>
    <w:rsid w:val="00A6457F"/>
    <w:rsid w:val="00A64590"/>
    <w:rsid w:val="00A6468B"/>
    <w:rsid w:val="00A64712"/>
    <w:rsid w:val="00A6473A"/>
    <w:rsid w:val="00A647C2"/>
    <w:rsid w:val="00A647C9"/>
    <w:rsid w:val="00A647EF"/>
    <w:rsid w:val="00A647FD"/>
    <w:rsid w:val="00A6488B"/>
    <w:rsid w:val="00A649A0"/>
    <w:rsid w:val="00A649A9"/>
    <w:rsid w:val="00A64B07"/>
    <w:rsid w:val="00A64B0B"/>
    <w:rsid w:val="00A64B20"/>
    <w:rsid w:val="00A64B2B"/>
    <w:rsid w:val="00A64B44"/>
    <w:rsid w:val="00A64B71"/>
    <w:rsid w:val="00A64D92"/>
    <w:rsid w:val="00A64D95"/>
    <w:rsid w:val="00A64DE8"/>
    <w:rsid w:val="00A64E85"/>
    <w:rsid w:val="00A64EBB"/>
    <w:rsid w:val="00A64EC0"/>
    <w:rsid w:val="00A64EC3"/>
    <w:rsid w:val="00A64EFD"/>
    <w:rsid w:val="00A64F10"/>
    <w:rsid w:val="00A64F6A"/>
    <w:rsid w:val="00A64FC8"/>
    <w:rsid w:val="00A65008"/>
    <w:rsid w:val="00A6500A"/>
    <w:rsid w:val="00A65078"/>
    <w:rsid w:val="00A65091"/>
    <w:rsid w:val="00A6509D"/>
    <w:rsid w:val="00A650A4"/>
    <w:rsid w:val="00A65146"/>
    <w:rsid w:val="00A65165"/>
    <w:rsid w:val="00A6518E"/>
    <w:rsid w:val="00A651B0"/>
    <w:rsid w:val="00A651E3"/>
    <w:rsid w:val="00A6525F"/>
    <w:rsid w:val="00A65291"/>
    <w:rsid w:val="00A652E5"/>
    <w:rsid w:val="00A65327"/>
    <w:rsid w:val="00A6538E"/>
    <w:rsid w:val="00A65458"/>
    <w:rsid w:val="00A6545B"/>
    <w:rsid w:val="00A6545C"/>
    <w:rsid w:val="00A654D9"/>
    <w:rsid w:val="00A654DB"/>
    <w:rsid w:val="00A654DE"/>
    <w:rsid w:val="00A65533"/>
    <w:rsid w:val="00A65536"/>
    <w:rsid w:val="00A65554"/>
    <w:rsid w:val="00A655F2"/>
    <w:rsid w:val="00A6560D"/>
    <w:rsid w:val="00A65612"/>
    <w:rsid w:val="00A65635"/>
    <w:rsid w:val="00A65641"/>
    <w:rsid w:val="00A6567E"/>
    <w:rsid w:val="00A656AD"/>
    <w:rsid w:val="00A656C8"/>
    <w:rsid w:val="00A656F5"/>
    <w:rsid w:val="00A6576E"/>
    <w:rsid w:val="00A65796"/>
    <w:rsid w:val="00A657A3"/>
    <w:rsid w:val="00A65852"/>
    <w:rsid w:val="00A658AB"/>
    <w:rsid w:val="00A658C5"/>
    <w:rsid w:val="00A658CE"/>
    <w:rsid w:val="00A658FE"/>
    <w:rsid w:val="00A6591E"/>
    <w:rsid w:val="00A65936"/>
    <w:rsid w:val="00A65999"/>
    <w:rsid w:val="00A659F7"/>
    <w:rsid w:val="00A65AC2"/>
    <w:rsid w:val="00A65AF2"/>
    <w:rsid w:val="00A65B11"/>
    <w:rsid w:val="00A65B1B"/>
    <w:rsid w:val="00A65B29"/>
    <w:rsid w:val="00A65B38"/>
    <w:rsid w:val="00A65BCF"/>
    <w:rsid w:val="00A65BEA"/>
    <w:rsid w:val="00A65C34"/>
    <w:rsid w:val="00A65C4D"/>
    <w:rsid w:val="00A65C7D"/>
    <w:rsid w:val="00A65CB5"/>
    <w:rsid w:val="00A65CE0"/>
    <w:rsid w:val="00A65D04"/>
    <w:rsid w:val="00A65D55"/>
    <w:rsid w:val="00A65DC7"/>
    <w:rsid w:val="00A65DE7"/>
    <w:rsid w:val="00A65F14"/>
    <w:rsid w:val="00A65F28"/>
    <w:rsid w:val="00A65F3A"/>
    <w:rsid w:val="00A65FE0"/>
    <w:rsid w:val="00A6600A"/>
    <w:rsid w:val="00A6602A"/>
    <w:rsid w:val="00A660BE"/>
    <w:rsid w:val="00A660EA"/>
    <w:rsid w:val="00A66159"/>
    <w:rsid w:val="00A661EC"/>
    <w:rsid w:val="00A662A0"/>
    <w:rsid w:val="00A66309"/>
    <w:rsid w:val="00A66329"/>
    <w:rsid w:val="00A6637E"/>
    <w:rsid w:val="00A6639C"/>
    <w:rsid w:val="00A663B5"/>
    <w:rsid w:val="00A663C9"/>
    <w:rsid w:val="00A66400"/>
    <w:rsid w:val="00A664CF"/>
    <w:rsid w:val="00A664E8"/>
    <w:rsid w:val="00A6651B"/>
    <w:rsid w:val="00A6653C"/>
    <w:rsid w:val="00A6654F"/>
    <w:rsid w:val="00A66555"/>
    <w:rsid w:val="00A6655B"/>
    <w:rsid w:val="00A665B8"/>
    <w:rsid w:val="00A665B9"/>
    <w:rsid w:val="00A665D8"/>
    <w:rsid w:val="00A665E7"/>
    <w:rsid w:val="00A66609"/>
    <w:rsid w:val="00A66624"/>
    <w:rsid w:val="00A66649"/>
    <w:rsid w:val="00A6665D"/>
    <w:rsid w:val="00A6667D"/>
    <w:rsid w:val="00A666DF"/>
    <w:rsid w:val="00A666FF"/>
    <w:rsid w:val="00A66725"/>
    <w:rsid w:val="00A6683A"/>
    <w:rsid w:val="00A668C4"/>
    <w:rsid w:val="00A668EE"/>
    <w:rsid w:val="00A668F1"/>
    <w:rsid w:val="00A66925"/>
    <w:rsid w:val="00A66939"/>
    <w:rsid w:val="00A6695B"/>
    <w:rsid w:val="00A6696F"/>
    <w:rsid w:val="00A66A39"/>
    <w:rsid w:val="00A66A5B"/>
    <w:rsid w:val="00A66AA0"/>
    <w:rsid w:val="00A66AAF"/>
    <w:rsid w:val="00A66ACB"/>
    <w:rsid w:val="00A66AD1"/>
    <w:rsid w:val="00A66AF7"/>
    <w:rsid w:val="00A66B6E"/>
    <w:rsid w:val="00A66C77"/>
    <w:rsid w:val="00A66D05"/>
    <w:rsid w:val="00A66D3C"/>
    <w:rsid w:val="00A66D75"/>
    <w:rsid w:val="00A66D76"/>
    <w:rsid w:val="00A66D85"/>
    <w:rsid w:val="00A66D92"/>
    <w:rsid w:val="00A66DB6"/>
    <w:rsid w:val="00A66DD5"/>
    <w:rsid w:val="00A66DD8"/>
    <w:rsid w:val="00A66DDF"/>
    <w:rsid w:val="00A66EDD"/>
    <w:rsid w:val="00A66F32"/>
    <w:rsid w:val="00A66F72"/>
    <w:rsid w:val="00A66F75"/>
    <w:rsid w:val="00A66F92"/>
    <w:rsid w:val="00A67004"/>
    <w:rsid w:val="00A6700B"/>
    <w:rsid w:val="00A6704B"/>
    <w:rsid w:val="00A67085"/>
    <w:rsid w:val="00A67150"/>
    <w:rsid w:val="00A67276"/>
    <w:rsid w:val="00A6727D"/>
    <w:rsid w:val="00A672BD"/>
    <w:rsid w:val="00A672BF"/>
    <w:rsid w:val="00A67325"/>
    <w:rsid w:val="00A67399"/>
    <w:rsid w:val="00A673BE"/>
    <w:rsid w:val="00A673E0"/>
    <w:rsid w:val="00A67498"/>
    <w:rsid w:val="00A674C7"/>
    <w:rsid w:val="00A67533"/>
    <w:rsid w:val="00A6753C"/>
    <w:rsid w:val="00A67565"/>
    <w:rsid w:val="00A67566"/>
    <w:rsid w:val="00A676CB"/>
    <w:rsid w:val="00A67705"/>
    <w:rsid w:val="00A67728"/>
    <w:rsid w:val="00A67752"/>
    <w:rsid w:val="00A6778D"/>
    <w:rsid w:val="00A677B7"/>
    <w:rsid w:val="00A677D8"/>
    <w:rsid w:val="00A6786C"/>
    <w:rsid w:val="00A678B1"/>
    <w:rsid w:val="00A67945"/>
    <w:rsid w:val="00A6795B"/>
    <w:rsid w:val="00A67968"/>
    <w:rsid w:val="00A6797E"/>
    <w:rsid w:val="00A67A2A"/>
    <w:rsid w:val="00A67A4A"/>
    <w:rsid w:val="00A67A6A"/>
    <w:rsid w:val="00A67AA1"/>
    <w:rsid w:val="00A67B1B"/>
    <w:rsid w:val="00A67BB1"/>
    <w:rsid w:val="00A67BF9"/>
    <w:rsid w:val="00A67C0F"/>
    <w:rsid w:val="00A67C17"/>
    <w:rsid w:val="00A67C4A"/>
    <w:rsid w:val="00A67CEC"/>
    <w:rsid w:val="00A67DF7"/>
    <w:rsid w:val="00A67E7E"/>
    <w:rsid w:val="00A67EEF"/>
    <w:rsid w:val="00A67F35"/>
    <w:rsid w:val="00A67F3C"/>
    <w:rsid w:val="00A67F49"/>
    <w:rsid w:val="00A67F51"/>
    <w:rsid w:val="00A70008"/>
    <w:rsid w:val="00A70018"/>
    <w:rsid w:val="00A70055"/>
    <w:rsid w:val="00A70183"/>
    <w:rsid w:val="00A701B6"/>
    <w:rsid w:val="00A70238"/>
    <w:rsid w:val="00A70254"/>
    <w:rsid w:val="00A702C7"/>
    <w:rsid w:val="00A70305"/>
    <w:rsid w:val="00A70343"/>
    <w:rsid w:val="00A70498"/>
    <w:rsid w:val="00A70571"/>
    <w:rsid w:val="00A70576"/>
    <w:rsid w:val="00A70594"/>
    <w:rsid w:val="00A705C5"/>
    <w:rsid w:val="00A705F7"/>
    <w:rsid w:val="00A70614"/>
    <w:rsid w:val="00A7067C"/>
    <w:rsid w:val="00A7076B"/>
    <w:rsid w:val="00A707FF"/>
    <w:rsid w:val="00A7080C"/>
    <w:rsid w:val="00A7083F"/>
    <w:rsid w:val="00A70849"/>
    <w:rsid w:val="00A70888"/>
    <w:rsid w:val="00A70948"/>
    <w:rsid w:val="00A7099A"/>
    <w:rsid w:val="00A70B1C"/>
    <w:rsid w:val="00A70B1F"/>
    <w:rsid w:val="00A70B61"/>
    <w:rsid w:val="00A70B73"/>
    <w:rsid w:val="00A70BA1"/>
    <w:rsid w:val="00A70C0B"/>
    <w:rsid w:val="00A70CD5"/>
    <w:rsid w:val="00A70D79"/>
    <w:rsid w:val="00A70DC5"/>
    <w:rsid w:val="00A70E29"/>
    <w:rsid w:val="00A70E4C"/>
    <w:rsid w:val="00A70E87"/>
    <w:rsid w:val="00A70EF5"/>
    <w:rsid w:val="00A70F0E"/>
    <w:rsid w:val="00A70F34"/>
    <w:rsid w:val="00A70F75"/>
    <w:rsid w:val="00A70F80"/>
    <w:rsid w:val="00A70FF5"/>
    <w:rsid w:val="00A71094"/>
    <w:rsid w:val="00A71096"/>
    <w:rsid w:val="00A71179"/>
    <w:rsid w:val="00A711C0"/>
    <w:rsid w:val="00A71240"/>
    <w:rsid w:val="00A71283"/>
    <w:rsid w:val="00A712AE"/>
    <w:rsid w:val="00A712E9"/>
    <w:rsid w:val="00A7134C"/>
    <w:rsid w:val="00A71385"/>
    <w:rsid w:val="00A7146E"/>
    <w:rsid w:val="00A714C1"/>
    <w:rsid w:val="00A714DB"/>
    <w:rsid w:val="00A7154D"/>
    <w:rsid w:val="00A7156A"/>
    <w:rsid w:val="00A71571"/>
    <w:rsid w:val="00A715DC"/>
    <w:rsid w:val="00A71653"/>
    <w:rsid w:val="00A71668"/>
    <w:rsid w:val="00A7169B"/>
    <w:rsid w:val="00A716D3"/>
    <w:rsid w:val="00A71700"/>
    <w:rsid w:val="00A71709"/>
    <w:rsid w:val="00A7172D"/>
    <w:rsid w:val="00A717C7"/>
    <w:rsid w:val="00A7180F"/>
    <w:rsid w:val="00A7199B"/>
    <w:rsid w:val="00A71B5C"/>
    <w:rsid w:val="00A71B93"/>
    <w:rsid w:val="00A71BD2"/>
    <w:rsid w:val="00A71C8E"/>
    <w:rsid w:val="00A71CCC"/>
    <w:rsid w:val="00A71CE7"/>
    <w:rsid w:val="00A71D04"/>
    <w:rsid w:val="00A71D11"/>
    <w:rsid w:val="00A71D16"/>
    <w:rsid w:val="00A71DDF"/>
    <w:rsid w:val="00A71E71"/>
    <w:rsid w:val="00A71E8E"/>
    <w:rsid w:val="00A71ED6"/>
    <w:rsid w:val="00A71F12"/>
    <w:rsid w:val="00A71FF2"/>
    <w:rsid w:val="00A72005"/>
    <w:rsid w:val="00A72021"/>
    <w:rsid w:val="00A720BB"/>
    <w:rsid w:val="00A7210A"/>
    <w:rsid w:val="00A721FA"/>
    <w:rsid w:val="00A72283"/>
    <w:rsid w:val="00A72284"/>
    <w:rsid w:val="00A722A1"/>
    <w:rsid w:val="00A722A2"/>
    <w:rsid w:val="00A722A5"/>
    <w:rsid w:val="00A72304"/>
    <w:rsid w:val="00A72335"/>
    <w:rsid w:val="00A72353"/>
    <w:rsid w:val="00A723BD"/>
    <w:rsid w:val="00A7240D"/>
    <w:rsid w:val="00A7241C"/>
    <w:rsid w:val="00A72498"/>
    <w:rsid w:val="00A724F7"/>
    <w:rsid w:val="00A72509"/>
    <w:rsid w:val="00A7260D"/>
    <w:rsid w:val="00A7261A"/>
    <w:rsid w:val="00A7266E"/>
    <w:rsid w:val="00A726CA"/>
    <w:rsid w:val="00A7274A"/>
    <w:rsid w:val="00A727CB"/>
    <w:rsid w:val="00A7281B"/>
    <w:rsid w:val="00A72891"/>
    <w:rsid w:val="00A72975"/>
    <w:rsid w:val="00A72A48"/>
    <w:rsid w:val="00A72A5A"/>
    <w:rsid w:val="00A72AAD"/>
    <w:rsid w:val="00A72AB7"/>
    <w:rsid w:val="00A72ADC"/>
    <w:rsid w:val="00A72B63"/>
    <w:rsid w:val="00A72B65"/>
    <w:rsid w:val="00A72B68"/>
    <w:rsid w:val="00A72BB3"/>
    <w:rsid w:val="00A72BC9"/>
    <w:rsid w:val="00A72C27"/>
    <w:rsid w:val="00A72C61"/>
    <w:rsid w:val="00A72C81"/>
    <w:rsid w:val="00A72CEC"/>
    <w:rsid w:val="00A72DD9"/>
    <w:rsid w:val="00A72E42"/>
    <w:rsid w:val="00A72EE1"/>
    <w:rsid w:val="00A72EED"/>
    <w:rsid w:val="00A72F04"/>
    <w:rsid w:val="00A72F05"/>
    <w:rsid w:val="00A72F08"/>
    <w:rsid w:val="00A72F73"/>
    <w:rsid w:val="00A72F86"/>
    <w:rsid w:val="00A72FB1"/>
    <w:rsid w:val="00A73039"/>
    <w:rsid w:val="00A73106"/>
    <w:rsid w:val="00A73170"/>
    <w:rsid w:val="00A73176"/>
    <w:rsid w:val="00A73178"/>
    <w:rsid w:val="00A7317C"/>
    <w:rsid w:val="00A7319F"/>
    <w:rsid w:val="00A73202"/>
    <w:rsid w:val="00A7324F"/>
    <w:rsid w:val="00A7326F"/>
    <w:rsid w:val="00A73274"/>
    <w:rsid w:val="00A7328A"/>
    <w:rsid w:val="00A732C6"/>
    <w:rsid w:val="00A732CA"/>
    <w:rsid w:val="00A733AE"/>
    <w:rsid w:val="00A733FF"/>
    <w:rsid w:val="00A73449"/>
    <w:rsid w:val="00A7345E"/>
    <w:rsid w:val="00A734B6"/>
    <w:rsid w:val="00A734BE"/>
    <w:rsid w:val="00A73557"/>
    <w:rsid w:val="00A7357D"/>
    <w:rsid w:val="00A735BD"/>
    <w:rsid w:val="00A73611"/>
    <w:rsid w:val="00A73672"/>
    <w:rsid w:val="00A736A6"/>
    <w:rsid w:val="00A736C7"/>
    <w:rsid w:val="00A73719"/>
    <w:rsid w:val="00A7376B"/>
    <w:rsid w:val="00A7378B"/>
    <w:rsid w:val="00A7378E"/>
    <w:rsid w:val="00A73799"/>
    <w:rsid w:val="00A73854"/>
    <w:rsid w:val="00A73857"/>
    <w:rsid w:val="00A7387A"/>
    <w:rsid w:val="00A73880"/>
    <w:rsid w:val="00A73894"/>
    <w:rsid w:val="00A738AC"/>
    <w:rsid w:val="00A738B4"/>
    <w:rsid w:val="00A738E7"/>
    <w:rsid w:val="00A738FD"/>
    <w:rsid w:val="00A739BE"/>
    <w:rsid w:val="00A73A4D"/>
    <w:rsid w:val="00A73AE5"/>
    <w:rsid w:val="00A73B05"/>
    <w:rsid w:val="00A73B06"/>
    <w:rsid w:val="00A73B75"/>
    <w:rsid w:val="00A73C03"/>
    <w:rsid w:val="00A73C37"/>
    <w:rsid w:val="00A73C87"/>
    <w:rsid w:val="00A73C90"/>
    <w:rsid w:val="00A73CAE"/>
    <w:rsid w:val="00A73CE4"/>
    <w:rsid w:val="00A73D5E"/>
    <w:rsid w:val="00A73DD3"/>
    <w:rsid w:val="00A73E34"/>
    <w:rsid w:val="00A73F13"/>
    <w:rsid w:val="00A73F42"/>
    <w:rsid w:val="00A73F51"/>
    <w:rsid w:val="00A74029"/>
    <w:rsid w:val="00A740AD"/>
    <w:rsid w:val="00A740E0"/>
    <w:rsid w:val="00A7412E"/>
    <w:rsid w:val="00A7414A"/>
    <w:rsid w:val="00A74244"/>
    <w:rsid w:val="00A742A2"/>
    <w:rsid w:val="00A742FA"/>
    <w:rsid w:val="00A7437C"/>
    <w:rsid w:val="00A74387"/>
    <w:rsid w:val="00A743C8"/>
    <w:rsid w:val="00A743CB"/>
    <w:rsid w:val="00A74557"/>
    <w:rsid w:val="00A74574"/>
    <w:rsid w:val="00A74588"/>
    <w:rsid w:val="00A74592"/>
    <w:rsid w:val="00A745AC"/>
    <w:rsid w:val="00A745AF"/>
    <w:rsid w:val="00A745C3"/>
    <w:rsid w:val="00A745CD"/>
    <w:rsid w:val="00A745CF"/>
    <w:rsid w:val="00A745EB"/>
    <w:rsid w:val="00A74688"/>
    <w:rsid w:val="00A746B2"/>
    <w:rsid w:val="00A746BF"/>
    <w:rsid w:val="00A74717"/>
    <w:rsid w:val="00A74729"/>
    <w:rsid w:val="00A7477D"/>
    <w:rsid w:val="00A74782"/>
    <w:rsid w:val="00A74839"/>
    <w:rsid w:val="00A74866"/>
    <w:rsid w:val="00A748DB"/>
    <w:rsid w:val="00A748E3"/>
    <w:rsid w:val="00A74917"/>
    <w:rsid w:val="00A749B6"/>
    <w:rsid w:val="00A74A24"/>
    <w:rsid w:val="00A74A27"/>
    <w:rsid w:val="00A74A2B"/>
    <w:rsid w:val="00A74A42"/>
    <w:rsid w:val="00A74A43"/>
    <w:rsid w:val="00A74ADD"/>
    <w:rsid w:val="00A74AE7"/>
    <w:rsid w:val="00A74B66"/>
    <w:rsid w:val="00A74B77"/>
    <w:rsid w:val="00A74B89"/>
    <w:rsid w:val="00A74B9D"/>
    <w:rsid w:val="00A74C10"/>
    <w:rsid w:val="00A74C68"/>
    <w:rsid w:val="00A74C85"/>
    <w:rsid w:val="00A74D04"/>
    <w:rsid w:val="00A74D2B"/>
    <w:rsid w:val="00A74D30"/>
    <w:rsid w:val="00A74DB1"/>
    <w:rsid w:val="00A74DB8"/>
    <w:rsid w:val="00A74DBE"/>
    <w:rsid w:val="00A74DD8"/>
    <w:rsid w:val="00A74E5A"/>
    <w:rsid w:val="00A74E5D"/>
    <w:rsid w:val="00A74E73"/>
    <w:rsid w:val="00A74F63"/>
    <w:rsid w:val="00A7504D"/>
    <w:rsid w:val="00A7507E"/>
    <w:rsid w:val="00A7509D"/>
    <w:rsid w:val="00A75113"/>
    <w:rsid w:val="00A7515E"/>
    <w:rsid w:val="00A75225"/>
    <w:rsid w:val="00A75239"/>
    <w:rsid w:val="00A75241"/>
    <w:rsid w:val="00A75265"/>
    <w:rsid w:val="00A7527B"/>
    <w:rsid w:val="00A752A1"/>
    <w:rsid w:val="00A752A8"/>
    <w:rsid w:val="00A752CF"/>
    <w:rsid w:val="00A7534A"/>
    <w:rsid w:val="00A75393"/>
    <w:rsid w:val="00A753DE"/>
    <w:rsid w:val="00A7542C"/>
    <w:rsid w:val="00A75460"/>
    <w:rsid w:val="00A754B4"/>
    <w:rsid w:val="00A754D2"/>
    <w:rsid w:val="00A75500"/>
    <w:rsid w:val="00A75503"/>
    <w:rsid w:val="00A75530"/>
    <w:rsid w:val="00A75574"/>
    <w:rsid w:val="00A755A7"/>
    <w:rsid w:val="00A755B8"/>
    <w:rsid w:val="00A755C1"/>
    <w:rsid w:val="00A7561A"/>
    <w:rsid w:val="00A7564D"/>
    <w:rsid w:val="00A7567A"/>
    <w:rsid w:val="00A756C5"/>
    <w:rsid w:val="00A756DE"/>
    <w:rsid w:val="00A756F4"/>
    <w:rsid w:val="00A75776"/>
    <w:rsid w:val="00A75783"/>
    <w:rsid w:val="00A757BD"/>
    <w:rsid w:val="00A757D1"/>
    <w:rsid w:val="00A75805"/>
    <w:rsid w:val="00A7587D"/>
    <w:rsid w:val="00A7595E"/>
    <w:rsid w:val="00A75987"/>
    <w:rsid w:val="00A75A61"/>
    <w:rsid w:val="00A75ADC"/>
    <w:rsid w:val="00A75AE1"/>
    <w:rsid w:val="00A75AE9"/>
    <w:rsid w:val="00A75B02"/>
    <w:rsid w:val="00A75B67"/>
    <w:rsid w:val="00A75B91"/>
    <w:rsid w:val="00A75C3D"/>
    <w:rsid w:val="00A75C65"/>
    <w:rsid w:val="00A75C6B"/>
    <w:rsid w:val="00A75CBB"/>
    <w:rsid w:val="00A75D6D"/>
    <w:rsid w:val="00A75EBD"/>
    <w:rsid w:val="00A75F7A"/>
    <w:rsid w:val="00A75FC7"/>
    <w:rsid w:val="00A76014"/>
    <w:rsid w:val="00A7604F"/>
    <w:rsid w:val="00A76093"/>
    <w:rsid w:val="00A760FB"/>
    <w:rsid w:val="00A76102"/>
    <w:rsid w:val="00A76162"/>
    <w:rsid w:val="00A76165"/>
    <w:rsid w:val="00A7617A"/>
    <w:rsid w:val="00A7626C"/>
    <w:rsid w:val="00A762E5"/>
    <w:rsid w:val="00A762FC"/>
    <w:rsid w:val="00A7632F"/>
    <w:rsid w:val="00A76338"/>
    <w:rsid w:val="00A76398"/>
    <w:rsid w:val="00A76413"/>
    <w:rsid w:val="00A76415"/>
    <w:rsid w:val="00A764E7"/>
    <w:rsid w:val="00A764E8"/>
    <w:rsid w:val="00A764EA"/>
    <w:rsid w:val="00A7652A"/>
    <w:rsid w:val="00A7656A"/>
    <w:rsid w:val="00A765ED"/>
    <w:rsid w:val="00A76654"/>
    <w:rsid w:val="00A76680"/>
    <w:rsid w:val="00A766D1"/>
    <w:rsid w:val="00A7673B"/>
    <w:rsid w:val="00A7676E"/>
    <w:rsid w:val="00A76808"/>
    <w:rsid w:val="00A768D0"/>
    <w:rsid w:val="00A768D9"/>
    <w:rsid w:val="00A768EE"/>
    <w:rsid w:val="00A7690E"/>
    <w:rsid w:val="00A76940"/>
    <w:rsid w:val="00A76985"/>
    <w:rsid w:val="00A7698D"/>
    <w:rsid w:val="00A76993"/>
    <w:rsid w:val="00A76A0F"/>
    <w:rsid w:val="00A76A63"/>
    <w:rsid w:val="00A76AA3"/>
    <w:rsid w:val="00A76AC3"/>
    <w:rsid w:val="00A76ADF"/>
    <w:rsid w:val="00A76AEB"/>
    <w:rsid w:val="00A76B23"/>
    <w:rsid w:val="00A76B46"/>
    <w:rsid w:val="00A76B56"/>
    <w:rsid w:val="00A76BA2"/>
    <w:rsid w:val="00A76C19"/>
    <w:rsid w:val="00A76C2F"/>
    <w:rsid w:val="00A76CAD"/>
    <w:rsid w:val="00A76D0F"/>
    <w:rsid w:val="00A76D59"/>
    <w:rsid w:val="00A76D6C"/>
    <w:rsid w:val="00A76D8A"/>
    <w:rsid w:val="00A76DC8"/>
    <w:rsid w:val="00A76DD5"/>
    <w:rsid w:val="00A76E05"/>
    <w:rsid w:val="00A76E23"/>
    <w:rsid w:val="00A76F55"/>
    <w:rsid w:val="00A76FF7"/>
    <w:rsid w:val="00A77043"/>
    <w:rsid w:val="00A77051"/>
    <w:rsid w:val="00A7709B"/>
    <w:rsid w:val="00A770C6"/>
    <w:rsid w:val="00A770DA"/>
    <w:rsid w:val="00A77244"/>
    <w:rsid w:val="00A77272"/>
    <w:rsid w:val="00A77278"/>
    <w:rsid w:val="00A77279"/>
    <w:rsid w:val="00A772F3"/>
    <w:rsid w:val="00A773D0"/>
    <w:rsid w:val="00A773DA"/>
    <w:rsid w:val="00A773FC"/>
    <w:rsid w:val="00A77449"/>
    <w:rsid w:val="00A77462"/>
    <w:rsid w:val="00A77489"/>
    <w:rsid w:val="00A7749B"/>
    <w:rsid w:val="00A774C1"/>
    <w:rsid w:val="00A7752F"/>
    <w:rsid w:val="00A7757D"/>
    <w:rsid w:val="00A77592"/>
    <w:rsid w:val="00A77636"/>
    <w:rsid w:val="00A77642"/>
    <w:rsid w:val="00A7764C"/>
    <w:rsid w:val="00A7767C"/>
    <w:rsid w:val="00A776FB"/>
    <w:rsid w:val="00A77712"/>
    <w:rsid w:val="00A77770"/>
    <w:rsid w:val="00A777B2"/>
    <w:rsid w:val="00A777DD"/>
    <w:rsid w:val="00A77926"/>
    <w:rsid w:val="00A7792D"/>
    <w:rsid w:val="00A7796E"/>
    <w:rsid w:val="00A779BB"/>
    <w:rsid w:val="00A779D8"/>
    <w:rsid w:val="00A77A0B"/>
    <w:rsid w:val="00A77A55"/>
    <w:rsid w:val="00A77A7C"/>
    <w:rsid w:val="00A77B1C"/>
    <w:rsid w:val="00A77B32"/>
    <w:rsid w:val="00A77B88"/>
    <w:rsid w:val="00A77C02"/>
    <w:rsid w:val="00A77C90"/>
    <w:rsid w:val="00A77CA7"/>
    <w:rsid w:val="00A77DB3"/>
    <w:rsid w:val="00A77DC7"/>
    <w:rsid w:val="00A77E01"/>
    <w:rsid w:val="00A77E08"/>
    <w:rsid w:val="00A77E7A"/>
    <w:rsid w:val="00A77F7E"/>
    <w:rsid w:val="00A8003B"/>
    <w:rsid w:val="00A800B6"/>
    <w:rsid w:val="00A800C0"/>
    <w:rsid w:val="00A800F0"/>
    <w:rsid w:val="00A8011F"/>
    <w:rsid w:val="00A8017B"/>
    <w:rsid w:val="00A8018A"/>
    <w:rsid w:val="00A801A8"/>
    <w:rsid w:val="00A801BF"/>
    <w:rsid w:val="00A801E5"/>
    <w:rsid w:val="00A801FF"/>
    <w:rsid w:val="00A80233"/>
    <w:rsid w:val="00A802BF"/>
    <w:rsid w:val="00A802CF"/>
    <w:rsid w:val="00A802D9"/>
    <w:rsid w:val="00A803CF"/>
    <w:rsid w:val="00A8046E"/>
    <w:rsid w:val="00A80497"/>
    <w:rsid w:val="00A8049D"/>
    <w:rsid w:val="00A80526"/>
    <w:rsid w:val="00A80558"/>
    <w:rsid w:val="00A805AC"/>
    <w:rsid w:val="00A805BE"/>
    <w:rsid w:val="00A805E1"/>
    <w:rsid w:val="00A80620"/>
    <w:rsid w:val="00A80654"/>
    <w:rsid w:val="00A80695"/>
    <w:rsid w:val="00A806D9"/>
    <w:rsid w:val="00A8073C"/>
    <w:rsid w:val="00A8080C"/>
    <w:rsid w:val="00A8081A"/>
    <w:rsid w:val="00A808A0"/>
    <w:rsid w:val="00A808C2"/>
    <w:rsid w:val="00A808E5"/>
    <w:rsid w:val="00A809F6"/>
    <w:rsid w:val="00A80A77"/>
    <w:rsid w:val="00A80B44"/>
    <w:rsid w:val="00A80B5B"/>
    <w:rsid w:val="00A80BBD"/>
    <w:rsid w:val="00A80C1C"/>
    <w:rsid w:val="00A80C90"/>
    <w:rsid w:val="00A80D37"/>
    <w:rsid w:val="00A80D42"/>
    <w:rsid w:val="00A80D6A"/>
    <w:rsid w:val="00A80D7D"/>
    <w:rsid w:val="00A80D7F"/>
    <w:rsid w:val="00A80D97"/>
    <w:rsid w:val="00A80DAB"/>
    <w:rsid w:val="00A80DC3"/>
    <w:rsid w:val="00A80DC4"/>
    <w:rsid w:val="00A80EF3"/>
    <w:rsid w:val="00A80F28"/>
    <w:rsid w:val="00A80F53"/>
    <w:rsid w:val="00A80F56"/>
    <w:rsid w:val="00A80F68"/>
    <w:rsid w:val="00A80F87"/>
    <w:rsid w:val="00A80FFA"/>
    <w:rsid w:val="00A80FFC"/>
    <w:rsid w:val="00A81056"/>
    <w:rsid w:val="00A81095"/>
    <w:rsid w:val="00A810A9"/>
    <w:rsid w:val="00A81163"/>
    <w:rsid w:val="00A811E4"/>
    <w:rsid w:val="00A811E7"/>
    <w:rsid w:val="00A81214"/>
    <w:rsid w:val="00A81233"/>
    <w:rsid w:val="00A812A3"/>
    <w:rsid w:val="00A81476"/>
    <w:rsid w:val="00A814FC"/>
    <w:rsid w:val="00A81539"/>
    <w:rsid w:val="00A81567"/>
    <w:rsid w:val="00A8157E"/>
    <w:rsid w:val="00A81615"/>
    <w:rsid w:val="00A81632"/>
    <w:rsid w:val="00A81693"/>
    <w:rsid w:val="00A81727"/>
    <w:rsid w:val="00A81730"/>
    <w:rsid w:val="00A8173C"/>
    <w:rsid w:val="00A817BA"/>
    <w:rsid w:val="00A817EA"/>
    <w:rsid w:val="00A81834"/>
    <w:rsid w:val="00A81858"/>
    <w:rsid w:val="00A818AA"/>
    <w:rsid w:val="00A818D2"/>
    <w:rsid w:val="00A81A89"/>
    <w:rsid w:val="00A81A8D"/>
    <w:rsid w:val="00A81AC0"/>
    <w:rsid w:val="00A81B04"/>
    <w:rsid w:val="00A81B3A"/>
    <w:rsid w:val="00A81B76"/>
    <w:rsid w:val="00A81B80"/>
    <w:rsid w:val="00A81BD5"/>
    <w:rsid w:val="00A81C29"/>
    <w:rsid w:val="00A81C2F"/>
    <w:rsid w:val="00A81C6B"/>
    <w:rsid w:val="00A81C72"/>
    <w:rsid w:val="00A81D35"/>
    <w:rsid w:val="00A81D48"/>
    <w:rsid w:val="00A81DBC"/>
    <w:rsid w:val="00A81E35"/>
    <w:rsid w:val="00A81E91"/>
    <w:rsid w:val="00A81EFF"/>
    <w:rsid w:val="00A81F36"/>
    <w:rsid w:val="00A81FDF"/>
    <w:rsid w:val="00A8201C"/>
    <w:rsid w:val="00A82037"/>
    <w:rsid w:val="00A82068"/>
    <w:rsid w:val="00A820AB"/>
    <w:rsid w:val="00A820C2"/>
    <w:rsid w:val="00A82123"/>
    <w:rsid w:val="00A821B1"/>
    <w:rsid w:val="00A821E7"/>
    <w:rsid w:val="00A821F1"/>
    <w:rsid w:val="00A821FB"/>
    <w:rsid w:val="00A8222B"/>
    <w:rsid w:val="00A8224F"/>
    <w:rsid w:val="00A8225F"/>
    <w:rsid w:val="00A822F6"/>
    <w:rsid w:val="00A82343"/>
    <w:rsid w:val="00A823CE"/>
    <w:rsid w:val="00A8241F"/>
    <w:rsid w:val="00A824FC"/>
    <w:rsid w:val="00A8253D"/>
    <w:rsid w:val="00A825BF"/>
    <w:rsid w:val="00A825DE"/>
    <w:rsid w:val="00A8267E"/>
    <w:rsid w:val="00A826A2"/>
    <w:rsid w:val="00A826F7"/>
    <w:rsid w:val="00A82713"/>
    <w:rsid w:val="00A82747"/>
    <w:rsid w:val="00A8274A"/>
    <w:rsid w:val="00A8279E"/>
    <w:rsid w:val="00A827A3"/>
    <w:rsid w:val="00A827B7"/>
    <w:rsid w:val="00A82815"/>
    <w:rsid w:val="00A82891"/>
    <w:rsid w:val="00A82909"/>
    <w:rsid w:val="00A8297B"/>
    <w:rsid w:val="00A82A14"/>
    <w:rsid w:val="00A82A6D"/>
    <w:rsid w:val="00A82AAE"/>
    <w:rsid w:val="00A82AC5"/>
    <w:rsid w:val="00A82AC8"/>
    <w:rsid w:val="00A82B1C"/>
    <w:rsid w:val="00A82BF1"/>
    <w:rsid w:val="00A82C76"/>
    <w:rsid w:val="00A82CFF"/>
    <w:rsid w:val="00A82DC2"/>
    <w:rsid w:val="00A82DD0"/>
    <w:rsid w:val="00A82E15"/>
    <w:rsid w:val="00A82E2B"/>
    <w:rsid w:val="00A82EF9"/>
    <w:rsid w:val="00A82F29"/>
    <w:rsid w:val="00A82F2D"/>
    <w:rsid w:val="00A82F9E"/>
    <w:rsid w:val="00A82FD4"/>
    <w:rsid w:val="00A82FFC"/>
    <w:rsid w:val="00A83012"/>
    <w:rsid w:val="00A83017"/>
    <w:rsid w:val="00A8301F"/>
    <w:rsid w:val="00A83025"/>
    <w:rsid w:val="00A8306E"/>
    <w:rsid w:val="00A830D1"/>
    <w:rsid w:val="00A83146"/>
    <w:rsid w:val="00A831D5"/>
    <w:rsid w:val="00A831ED"/>
    <w:rsid w:val="00A8325C"/>
    <w:rsid w:val="00A8337F"/>
    <w:rsid w:val="00A8339D"/>
    <w:rsid w:val="00A8341C"/>
    <w:rsid w:val="00A83457"/>
    <w:rsid w:val="00A83485"/>
    <w:rsid w:val="00A83538"/>
    <w:rsid w:val="00A83563"/>
    <w:rsid w:val="00A835E0"/>
    <w:rsid w:val="00A8363D"/>
    <w:rsid w:val="00A83659"/>
    <w:rsid w:val="00A83687"/>
    <w:rsid w:val="00A83690"/>
    <w:rsid w:val="00A83693"/>
    <w:rsid w:val="00A836D7"/>
    <w:rsid w:val="00A83717"/>
    <w:rsid w:val="00A83760"/>
    <w:rsid w:val="00A837DD"/>
    <w:rsid w:val="00A837ED"/>
    <w:rsid w:val="00A83838"/>
    <w:rsid w:val="00A83872"/>
    <w:rsid w:val="00A83889"/>
    <w:rsid w:val="00A838E4"/>
    <w:rsid w:val="00A83931"/>
    <w:rsid w:val="00A83965"/>
    <w:rsid w:val="00A83A0C"/>
    <w:rsid w:val="00A83A17"/>
    <w:rsid w:val="00A83A37"/>
    <w:rsid w:val="00A83A74"/>
    <w:rsid w:val="00A83A7A"/>
    <w:rsid w:val="00A83A92"/>
    <w:rsid w:val="00A83A93"/>
    <w:rsid w:val="00A83AED"/>
    <w:rsid w:val="00A83B5D"/>
    <w:rsid w:val="00A83B71"/>
    <w:rsid w:val="00A83B72"/>
    <w:rsid w:val="00A83B8A"/>
    <w:rsid w:val="00A83BBB"/>
    <w:rsid w:val="00A83BDE"/>
    <w:rsid w:val="00A83C03"/>
    <w:rsid w:val="00A83C78"/>
    <w:rsid w:val="00A83DEC"/>
    <w:rsid w:val="00A83EB9"/>
    <w:rsid w:val="00A83EC8"/>
    <w:rsid w:val="00A83F29"/>
    <w:rsid w:val="00A83F6E"/>
    <w:rsid w:val="00A83F7B"/>
    <w:rsid w:val="00A83FBE"/>
    <w:rsid w:val="00A84041"/>
    <w:rsid w:val="00A84048"/>
    <w:rsid w:val="00A84055"/>
    <w:rsid w:val="00A84086"/>
    <w:rsid w:val="00A8412B"/>
    <w:rsid w:val="00A841AB"/>
    <w:rsid w:val="00A841C1"/>
    <w:rsid w:val="00A84211"/>
    <w:rsid w:val="00A8429A"/>
    <w:rsid w:val="00A842BE"/>
    <w:rsid w:val="00A842C7"/>
    <w:rsid w:val="00A84313"/>
    <w:rsid w:val="00A84345"/>
    <w:rsid w:val="00A84351"/>
    <w:rsid w:val="00A84377"/>
    <w:rsid w:val="00A84387"/>
    <w:rsid w:val="00A8439B"/>
    <w:rsid w:val="00A843D7"/>
    <w:rsid w:val="00A84421"/>
    <w:rsid w:val="00A8447B"/>
    <w:rsid w:val="00A844FA"/>
    <w:rsid w:val="00A844FD"/>
    <w:rsid w:val="00A84532"/>
    <w:rsid w:val="00A84558"/>
    <w:rsid w:val="00A845ED"/>
    <w:rsid w:val="00A8467B"/>
    <w:rsid w:val="00A8469A"/>
    <w:rsid w:val="00A846E9"/>
    <w:rsid w:val="00A8470B"/>
    <w:rsid w:val="00A8477E"/>
    <w:rsid w:val="00A8483A"/>
    <w:rsid w:val="00A84854"/>
    <w:rsid w:val="00A84882"/>
    <w:rsid w:val="00A848E3"/>
    <w:rsid w:val="00A8493C"/>
    <w:rsid w:val="00A84999"/>
    <w:rsid w:val="00A849A8"/>
    <w:rsid w:val="00A849ED"/>
    <w:rsid w:val="00A84A45"/>
    <w:rsid w:val="00A84A6E"/>
    <w:rsid w:val="00A84AB5"/>
    <w:rsid w:val="00A84B08"/>
    <w:rsid w:val="00A84BD4"/>
    <w:rsid w:val="00A84C02"/>
    <w:rsid w:val="00A84C20"/>
    <w:rsid w:val="00A84C26"/>
    <w:rsid w:val="00A84C88"/>
    <w:rsid w:val="00A84CC2"/>
    <w:rsid w:val="00A84D2F"/>
    <w:rsid w:val="00A84D6B"/>
    <w:rsid w:val="00A84DC9"/>
    <w:rsid w:val="00A84E10"/>
    <w:rsid w:val="00A84E17"/>
    <w:rsid w:val="00A84E7E"/>
    <w:rsid w:val="00A84E97"/>
    <w:rsid w:val="00A84EFA"/>
    <w:rsid w:val="00A84F3F"/>
    <w:rsid w:val="00A84F4A"/>
    <w:rsid w:val="00A84F7F"/>
    <w:rsid w:val="00A85018"/>
    <w:rsid w:val="00A8517D"/>
    <w:rsid w:val="00A851B4"/>
    <w:rsid w:val="00A851F6"/>
    <w:rsid w:val="00A8522B"/>
    <w:rsid w:val="00A85297"/>
    <w:rsid w:val="00A852A3"/>
    <w:rsid w:val="00A852ED"/>
    <w:rsid w:val="00A85349"/>
    <w:rsid w:val="00A853B1"/>
    <w:rsid w:val="00A853B6"/>
    <w:rsid w:val="00A85421"/>
    <w:rsid w:val="00A854AF"/>
    <w:rsid w:val="00A854DE"/>
    <w:rsid w:val="00A8558B"/>
    <w:rsid w:val="00A855CB"/>
    <w:rsid w:val="00A855CE"/>
    <w:rsid w:val="00A855F7"/>
    <w:rsid w:val="00A855FF"/>
    <w:rsid w:val="00A8560E"/>
    <w:rsid w:val="00A85633"/>
    <w:rsid w:val="00A85651"/>
    <w:rsid w:val="00A8568F"/>
    <w:rsid w:val="00A85699"/>
    <w:rsid w:val="00A856B2"/>
    <w:rsid w:val="00A85789"/>
    <w:rsid w:val="00A85792"/>
    <w:rsid w:val="00A857B3"/>
    <w:rsid w:val="00A858AE"/>
    <w:rsid w:val="00A85925"/>
    <w:rsid w:val="00A859B0"/>
    <w:rsid w:val="00A859D4"/>
    <w:rsid w:val="00A859DC"/>
    <w:rsid w:val="00A85A49"/>
    <w:rsid w:val="00A85A7B"/>
    <w:rsid w:val="00A85AA7"/>
    <w:rsid w:val="00A85AC8"/>
    <w:rsid w:val="00A85AD8"/>
    <w:rsid w:val="00A85B11"/>
    <w:rsid w:val="00A85C46"/>
    <w:rsid w:val="00A85C51"/>
    <w:rsid w:val="00A85C5F"/>
    <w:rsid w:val="00A85CB6"/>
    <w:rsid w:val="00A85CC3"/>
    <w:rsid w:val="00A85CEA"/>
    <w:rsid w:val="00A85CF1"/>
    <w:rsid w:val="00A85D04"/>
    <w:rsid w:val="00A85DC7"/>
    <w:rsid w:val="00A85E0E"/>
    <w:rsid w:val="00A85E87"/>
    <w:rsid w:val="00A85EA8"/>
    <w:rsid w:val="00A85F7D"/>
    <w:rsid w:val="00A85FAA"/>
    <w:rsid w:val="00A85FD3"/>
    <w:rsid w:val="00A85FFE"/>
    <w:rsid w:val="00A8600F"/>
    <w:rsid w:val="00A86029"/>
    <w:rsid w:val="00A860D0"/>
    <w:rsid w:val="00A86132"/>
    <w:rsid w:val="00A8613D"/>
    <w:rsid w:val="00A8617E"/>
    <w:rsid w:val="00A8621A"/>
    <w:rsid w:val="00A86264"/>
    <w:rsid w:val="00A86284"/>
    <w:rsid w:val="00A86288"/>
    <w:rsid w:val="00A862E1"/>
    <w:rsid w:val="00A8630A"/>
    <w:rsid w:val="00A86378"/>
    <w:rsid w:val="00A863A8"/>
    <w:rsid w:val="00A863D1"/>
    <w:rsid w:val="00A86426"/>
    <w:rsid w:val="00A86436"/>
    <w:rsid w:val="00A864C3"/>
    <w:rsid w:val="00A864C6"/>
    <w:rsid w:val="00A864D0"/>
    <w:rsid w:val="00A864FB"/>
    <w:rsid w:val="00A865C5"/>
    <w:rsid w:val="00A865FC"/>
    <w:rsid w:val="00A86619"/>
    <w:rsid w:val="00A8662E"/>
    <w:rsid w:val="00A866B6"/>
    <w:rsid w:val="00A86723"/>
    <w:rsid w:val="00A86797"/>
    <w:rsid w:val="00A867D0"/>
    <w:rsid w:val="00A867FC"/>
    <w:rsid w:val="00A8680A"/>
    <w:rsid w:val="00A86832"/>
    <w:rsid w:val="00A86840"/>
    <w:rsid w:val="00A869A9"/>
    <w:rsid w:val="00A869E1"/>
    <w:rsid w:val="00A869EE"/>
    <w:rsid w:val="00A86A6C"/>
    <w:rsid w:val="00A86AC7"/>
    <w:rsid w:val="00A86B20"/>
    <w:rsid w:val="00A86B6E"/>
    <w:rsid w:val="00A86BD0"/>
    <w:rsid w:val="00A86C02"/>
    <w:rsid w:val="00A86C2D"/>
    <w:rsid w:val="00A86C34"/>
    <w:rsid w:val="00A86C4D"/>
    <w:rsid w:val="00A86CE1"/>
    <w:rsid w:val="00A86CE2"/>
    <w:rsid w:val="00A86D28"/>
    <w:rsid w:val="00A86D36"/>
    <w:rsid w:val="00A86D3A"/>
    <w:rsid w:val="00A86DC6"/>
    <w:rsid w:val="00A86E0E"/>
    <w:rsid w:val="00A86E19"/>
    <w:rsid w:val="00A86E8B"/>
    <w:rsid w:val="00A86F18"/>
    <w:rsid w:val="00A86F75"/>
    <w:rsid w:val="00A86F79"/>
    <w:rsid w:val="00A86F80"/>
    <w:rsid w:val="00A86F8A"/>
    <w:rsid w:val="00A86FF3"/>
    <w:rsid w:val="00A87078"/>
    <w:rsid w:val="00A87099"/>
    <w:rsid w:val="00A870A9"/>
    <w:rsid w:val="00A870EB"/>
    <w:rsid w:val="00A870F0"/>
    <w:rsid w:val="00A87184"/>
    <w:rsid w:val="00A871C2"/>
    <w:rsid w:val="00A871DB"/>
    <w:rsid w:val="00A8728F"/>
    <w:rsid w:val="00A872E8"/>
    <w:rsid w:val="00A8735C"/>
    <w:rsid w:val="00A8735F"/>
    <w:rsid w:val="00A87443"/>
    <w:rsid w:val="00A874A4"/>
    <w:rsid w:val="00A874B7"/>
    <w:rsid w:val="00A874EE"/>
    <w:rsid w:val="00A874F6"/>
    <w:rsid w:val="00A87518"/>
    <w:rsid w:val="00A87602"/>
    <w:rsid w:val="00A87615"/>
    <w:rsid w:val="00A8761D"/>
    <w:rsid w:val="00A87657"/>
    <w:rsid w:val="00A8766A"/>
    <w:rsid w:val="00A876A9"/>
    <w:rsid w:val="00A87787"/>
    <w:rsid w:val="00A8778D"/>
    <w:rsid w:val="00A87793"/>
    <w:rsid w:val="00A877B0"/>
    <w:rsid w:val="00A877CE"/>
    <w:rsid w:val="00A87858"/>
    <w:rsid w:val="00A87883"/>
    <w:rsid w:val="00A87957"/>
    <w:rsid w:val="00A879F6"/>
    <w:rsid w:val="00A87A0A"/>
    <w:rsid w:val="00A87A41"/>
    <w:rsid w:val="00A87A52"/>
    <w:rsid w:val="00A87A6F"/>
    <w:rsid w:val="00A87AD3"/>
    <w:rsid w:val="00A87AFE"/>
    <w:rsid w:val="00A87B5E"/>
    <w:rsid w:val="00A87BAD"/>
    <w:rsid w:val="00A87BCE"/>
    <w:rsid w:val="00A87BF1"/>
    <w:rsid w:val="00A87BF7"/>
    <w:rsid w:val="00A87C73"/>
    <w:rsid w:val="00A87D33"/>
    <w:rsid w:val="00A87E61"/>
    <w:rsid w:val="00A87E7F"/>
    <w:rsid w:val="00A87EE2"/>
    <w:rsid w:val="00A87EEA"/>
    <w:rsid w:val="00A87F1D"/>
    <w:rsid w:val="00A87F7F"/>
    <w:rsid w:val="00A87FC3"/>
    <w:rsid w:val="00A90044"/>
    <w:rsid w:val="00A9006A"/>
    <w:rsid w:val="00A9007F"/>
    <w:rsid w:val="00A9009A"/>
    <w:rsid w:val="00A90120"/>
    <w:rsid w:val="00A9017B"/>
    <w:rsid w:val="00A901CF"/>
    <w:rsid w:val="00A901EE"/>
    <w:rsid w:val="00A90251"/>
    <w:rsid w:val="00A90294"/>
    <w:rsid w:val="00A90299"/>
    <w:rsid w:val="00A902D3"/>
    <w:rsid w:val="00A90339"/>
    <w:rsid w:val="00A90346"/>
    <w:rsid w:val="00A90392"/>
    <w:rsid w:val="00A90396"/>
    <w:rsid w:val="00A9039C"/>
    <w:rsid w:val="00A903AC"/>
    <w:rsid w:val="00A903E0"/>
    <w:rsid w:val="00A90551"/>
    <w:rsid w:val="00A90555"/>
    <w:rsid w:val="00A90556"/>
    <w:rsid w:val="00A90595"/>
    <w:rsid w:val="00A905A5"/>
    <w:rsid w:val="00A906A9"/>
    <w:rsid w:val="00A907AB"/>
    <w:rsid w:val="00A907BD"/>
    <w:rsid w:val="00A9082C"/>
    <w:rsid w:val="00A90894"/>
    <w:rsid w:val="00A908D7"/>
    <w:rsid w:val="00A90924"/>
    <w:rsid w:val="00A90947"/>
    <w:rsid w:val="00A9099E"/>
    <w:rsid w:val="00A909B7"/>
    <w:rsid w:val="00A90B64"/>
    <w:rsid w:val="00A90B80"/>
    <w:rsid w:val="00A90BC8"/>
    <w:rsid w:val="00A90BD4"/>
    <w:rsid w:val="00A90BE7"/>
    <w:rsid w:val="00A90CE6"/>
    <w:rsid w:val="00A90D41"/>
    <w:rsid w:val="00A90D67"/>
    <w:rsid w:val="00A90DE1"/>
    <w:rsid w:val="00A90E0B"/>
    <w:rsid w:val="00A90E0C"/>
    <w:rsid w:val="00A90E6B"/>
    <w:rsid w:val="00A90E83"/>
    <w:rsid w:val="00A90EB1"/>
    <w:rsid w:val="00A90EE0"/>
    <w:rsid w:val="00A90F15"/>
    <w:rsid w:val="00A90F5E"/>
    <w:rsid w:val="00A90FA1"/>
    <w:rsid w:val="00A90FEC"/>
    <w:rsid w:val="00A910AE"/>
    <w:rsid w:val="00A910DB"/>
    <w:rsid w:val="00A91122"/>
    <w:rsid w:val="00A911A0"/>
    <w:rsid w:val="00A911F3"/>
    <w:rsid w:val="00A91208"/>
    <w:rsid w:val="00A9120E"/>
    <w:rsid w:val="00A91216"/>
    <w:rsid w:val="00A91293"/>
    <w:rsid w:val="00A912BC"/>
    <w:rsid w:val="00A912F0"/>
    <w:rsid w:val="00A9132B"/>
    <w:rsid w:val="00A91333"/>
    <w:rsid w:val="00A91367"/>
    <w:rsid w:val="00A91385"/>
    <w:rsid w:val="00A913BD"/>
    <w:rsid w:val="00A9146B"/>
    <w:rsid w:val="00A9148F"/>
    <w:rsid w:val="00A91514"/>
    <w:rsid w:val="00A91581"/>
    <w:rsid w:val="00A91585"/>
    <w:rsid w:val="00A915A0"/>
    <w:rsid w:val="00A915E6"/>
    <w:rsid w:val="00A91683"/>
    <w:rsid w:val="00A916EB"/>
    <w:rsid w:val="00A91709"/>
    <w:rsid w:val="00A917BB"/>
    <w:rsid w:val="00A917C2"/>
    <w:rsid w:val="00A917FF"/>
    <w:rsid w:val="00A91812"/>
    <w:rsid w:val="00A91851"/>
    <w:rsid w:val="00A918CE"/>
    <w:rsid w:val="00A91923"/>
    <w:rsid w:val="00A919D2"/>
    <w:rsid w:val="00A919D3"/>
    <w:rsid w:val="00A91A93"/>
    <w:rsid w:val="00A91B18"/>
    <w:rsid w:val="00A91B1D"/>
    <w:rsid w:val="00A91B48"/>
    <w:rsid w:val="00A91B51"/>
    <w:rsid w:val="00A91BB0"/>
    <w:rsid w:val="00A91BC3"/>
    <w:rsid w:val="00A91BCF"/>
    <w:rsid w:val="00A91C9D"/>
    <w:rsid w:val="00A91CFF"/>
    <w:rsid w:val="00A91D00"/>
    <w:rsid w:val="00A91D10"/>
    <w:rsid w:val="00A91D42"/>
    <w:rsid w:val="00A91D7B"/>
    <w:rsid w:val="00A91DFF"/>
    <w:rsid w:val="00A91EA1"/>
    <w:rsid w:val="00A91EE6"/>
    <w:rsid w:val="00A91F17"/>
    <w:rsid w:val="00A91F4D"/>
    <w:rsid w:val="00A9204B"/>
    <w:rsid w:val="00A92095"/>
    <w:rsid w:val="00A9213B"/>
    <w:rsid w:val="00A921D6"/>
    <w:rsid w:val="00A921E7"/>
    <w:rsid w:val="00A92259"/>
    <w:rsid w:val="00A9229E"/>
    <w:rsid w:val="00A9234D"/>
    <w:rsid w:val="00A92357"/>
    <w:rsid w:val="00A92376"/>
    <w:rsid w:val="00A92444"/>
    <w:rsid w:val="00A9247A"/>
    <w:rsid w:val="00A924C0"/>
    <w:rsid w:val="00A9253C"/>
    <w:rsid w:val="00A92545"/>
    <w:rsid w:val="00A9257D"/>
    <w:rsid w:val="00A925BA"/>
    <w:rsid w:val="00A925BD"/>
    <w:rsid w:val="00A925CA"/>
    <w:rsid w:val="00A92608"/>
    <w:rsid w:val="00A92639"/>
    <w:rsid w:val="00A92696"/>
    <w:rsid w:val="00A926AF"/>
    <w:rsid w:val="00A926CC"/>
    <w:rsid w:val="00A926EA"/>
    <w:rsid w:val="00A926F9"/>
    <w:rsid w:val="00A92733"/>
    <w:rsid w:val="00A9278D"/>
    <w:rsid w:val="00A92857"/>
    <w:rsid w:val="00A92897"/>
    <w:rsid w:val="00A9289B"/>
    <w:rsid w:val="00A928E5"/>
    <w:rsid w:val="00A928FC"/>
    <w:rsid w:val="00A92960"/>
    <w:rsid w:val="00A92973"/>
    <w:rsid w:val="00A929C7"/>
    <w:rsid w:val="00A929CA"/>
    <w:rsid w:val="00A929E4"/>
    <w:rsid w:val="00A929EF"/>
    <w:rsid w:val="00A92A12"/>
    <w:rsid w:val="00A92A26"/>
    <w:rsid w:val="00A92AD8"/>
    <w:rsid w:val="00A92AF9"/>
    <w:rsid w:val="00A92AFC"/>
    <w:rsid w:val="00A92B99"/>
    <w:rsid w:val="00A92BBD"/>
    <w:rsid w:val="00A92BD5"/>
    <w:rsid w:val="00A92C26"/>
    <w:rsid w:val="00A92CDE"/>
    <w:rsid w:val="00A92D25"/>
    <w:rsid w:val="00A92E3B"/>
    <w:rsid w:val="00A92E62"/>
    <w:rsid w:val="00A92E65"/>
    <w:rsid w:val="00A92EF1"/>
    <w:rsid w:val="00A92F51"/>
    <w:rsid w:val="00A92FF2"/>
    <w:rsid w:val="00A93012"/>
    <w:rsid w:val="00A9301A"/>
    <w:rsid w:val="00A93026"/>
    <w:rsid w:val="00A93090"/>
    <w:rsid w:val="00A930C1"/>
    <w:rsid w:val="00A930CB"/>
    <w:rsid w:val="00A9311B"/>
    <w:rsid w:val="00A9318E"/>
    <w:rsid w:val="00A931CE"/>
    <w:rsid w:val="00A9320A"/>
    <w:rsid w:val="00A9324C"/>
    <w:rsid w:val="00A932DA"/>
    <w:rsid w:val="00A932EB"/>
    <w:rsid w:val="00A93302"/>
    <w:rsid w:val="00A93330"/>
    <w:rsid w:val="00A93341"/>
    <w:rsid w:val="00A93351"/>
    <w:rsid w:val="00A933CD"/>
    <w:rsid w:val="00A9342C"/>
    <w:rsid w:val="00A93465"/>
    <w:rsid w:val="00A934A4"/>
    <w:rsid w:val="00A934C6"/>
    <w:rsid w:val="00A934CC"/>
    <w:rsid w:val="00A93527"/>
    <w:rsid w:val="00A93587"/>
    <w:rsid w:val="00A935BA"/>
    <w:rsid w:val="00A935D5"/>
    <w:rsid w:val="00A93605"/>
    <w:rsid w:val="00A93621"/>
    <w:rsid w:val="00A9364E"/>
    <w:rsid w:val="00A9365D"/>
    <w:rsid w:val="00A93766"/>
    <w:rsid w:val="00A937B8"/>
    <w:rsid w:val="00A937DE"/>
    <w:rsid w:val="00A9382B"/>
    <w:rsid w:val="00A9383E"/>
    <w:rsid w:val="00A93854"/>
    <w:rsid w:val="00A93866"/>
    <w:rsid w:val="00A938AA"/>
    <w:rsid w:val="00A938B6"/>
    <w:rsid w:val="00A938CB"/>
    <w:rsid w:val="00A938E6"/>
    <w:rsid w:val="00A93A17"/>
    <w:rsid w:val="00A93A20"/>
    <w:rsid w:val="00A93B2F"/>
    <w:rsid w:val="00A93BB4"/>
    <w:rsid w:val="00A93BDD"/>
    <w:rsid w:val="00A93C22"/>
    <w:rsid w:val="00A93C24"/>
    <w:rsid w:val="00A93C26"/>
    <w:rsid w:val="00A93C57"/>
    <w:rsid w:val="00A93C66"/>
    <w:rsid w:val="00A93CDD"/>
    <w:rsid w:val="00A93CE7"/>
    <w:rsid w:val="00A93CEE"/>
    <w:rsid w:val="00A93D4E"/>
    <w:rsid w:val="00A93D84"/>
    <w:rsid w:val="00A93DDE"/>
    <w:rsid w:val="00A93DE1"/>
    <w:rsid w:val="00A93E24"/>
    <w:rsid w:val="00A93E4C"/>
    <w:rsid w:val="00A93E72"/>
    <w:rsid w:val="00A93EFF"/>
    <w:rsid w:val="00A93FF5"/>
    <w:rsid w:val="00A94024"/>
    <w:rsid w:val="00A94060"/>
    <w:rsid w:val="00A9406C"/>
    <w:rsid w:val="00A94101"/>
    <w:rsid w:val="00A94109"/>
    <w:rsid w:val="00A9413E"/>
    <w:rsid w:val="00A94145"/>
    <w:rsid w:val="00A9416A"/>
    <w:rsid w:val="00A94275"/>
    <w:rsid w:val="00A94278"/>
    <w:rsid w:val="00A942AC"/>
    <w:rsid w:val="00A94387"/>
    <w:rsid w:val="00A943AF"/>
    <w:rsid w:val="00A943CE"/>
    <w:rsid w:val="00A943DA"/>
    <w:rsid w:val="00A943E5"/>
    <w:rsid w:val="00A943FC"/>
    <w:rsid w:val="00A9441F"/>
    <w:rsid w:val="00A94437"/>
    <w:rsid w:val="00A94441"/>
    <w:rsid w:val="00A944C7"/>
    <w:rsid w:val="00A945DD"/>
    <w:rsid w:val="00A9467C"/>
    <w:rsid w:val="00A94685"/>
    <w:rsid w:val="00A946AD"/>
    <w:rsid w:val="00A946B4"/>
    <w:rsid w:val="00A9479E"/>
    <w:rsid w:val="00A947B5"/>
    <w:rsid w:val="00A947B7"/>
    <w:rsid w:val="00A947C2"/>
    <w:rsid w:val="00A947E9"/>
    <w:rsid w:val="00A94829"/>
    <w:rsid w:val="00A94859"/>
    <w:rsid w:val="00A94860"/>
    <w:rsid w:val="00A94895"/>
    <w:rsid w:val="00A94900"/>
    <w:rsid w:val="00A94909"/>
    <w:rsid w:val="00A94939"/>
    <w:rsid w:val="00A949E1"/>
    <w:rsid w:val="00A94A06"/>
    <w:rsid w:val="00A94A33"/>
    <w:rsid w:val="00A94A77"/>
    <w:rsid w:val="00A94AAA"/>
    <w:rsid w:val="00A94AB9"/>
    <w:rsid w:val="00A94B12"/>
    <w:rsid w:val="00A94C8B"/>
    <w:rsid w:val="00A94CE4"/>
    <w:rsid w:val="00A94CF6"/>
    <w:rsid w:val="00A94F1D"/>
    <w:rsid w:val="00A94F25"/>
    <w:rsid w:val="00A94F2B"/>
    <w:rsid w:val="00A94F59"/>
    <w:rsid w:val="00A94F6C"/>
    <w:rsid w:val="00A9500A"/>
    <w:rsid w:val="00A9501E"/>
    <w:rsid w:val="00A95059"/>
    <w:rsid w:val="00A95077"/>
    <w:rsid w:val="00A95120"/>
    <w:rsid w:val="00A95164"/>
    <w:rsid w:val="00A9516A"/>
    <w:rsid w:val="00A95243"/>
    <w:rsid w:val="00A9529B"/>
    <w:rsid w:val="00A952A8"/>
    <w:rsid w:val="00A952C8"/>
    <w:rsid w:val="00A9537B"/>
    <w:rsid w:val="00A953EE"/>
    <w:rsid w:val="00A9541F"/>
    <w:rsid w:val="00A9543A"/>
    <w:rsid w:val="00A9543F"/>
    <w:rsid w:val="00A9544B"/>
    <w:rsid w:val="00A9546A"/>
    <w:rsid w:val="00A9549E"/>
    <w:rsid w:val="00A954EB"/>
    <w:rsid w:val="00A955A6"/>
    <w:rsid w:val="00A955F3"/>
    <w:rsid w:val="00A9564D"/>
    <w:rsid w:val="00A9566B"/>
    <w:rsid w:val="00A9567E"/>
    <w:rsid w:val="00A95680"/>
    <w:rsid w:val="00A95704"/>
    <w:rsid w:val="00A9570D"/>
    <w:rsid w:val="00A95721"/>
    <w:rsid w:val="00A95738"/>
    <w:rsid w:val="00A9576C"/>
    <w:rsid w:val="00A957A9"/>
    <w:rsid w:val="00A957B1"/>
    <w:rsid w:val="00A957DC"/>
    <w:rsid w:val="00A95803"/>
    <w:rsid w:val="00A9581E"/>
    <w:rsid w:val="00A95836"/>
    <w:rsid w:val="00A9583B"/>
    <w:rsid w:val="00A95859"/>
    <w:rsid w:val="00A958D8"/>
    <w:rsid w:val="00A958FC"/>
    <w:rsid w:val="00A95935"/>
    <w:rsid w:val="00A959B1"/>
    <w:rsid w:val="00A95A3A"/>
    <w:rsid w:val="00A95AE1"/>
    <w:rsid w:val="00A95B93"/>
    <w:rsid w:val="00A95BC8"/>
    <w:rsid w:val="00A95C0F"/>
    <w:rsid w:val="00A95C21"/>
    <w:rsid w:val="00A95C82"/>
    <w:rsid w:val="00A95C8C"/>
    <w:rsid w:val="00A95D62"/>
    <w:rsid w:val="00A95DB8"/>
    <w:rsid w:val="00A95DEF"/>
    <w:rsid w:val="00A95E80"/>
    <w:rsid w:val="00A95F58"/>
    <w:rsid w:val="00A95FB3"/>
    <w:rsid w:val="00A95FF9"/>
    <w:rsid w:val="00A9600A"/>
    <w:rsid w:val="00A9605A"/>
    <w:rsid w:val="00A960CB"/>
    <w:rsid w:val="00A960CE"/>
    <w:rsid w:val="00A96104"/>
    <w:rsid w:val="00A96174"/>
    <w:rsid w:val="00A961FF"/>
    <w:rsid w:val="00A96210"/>
    <w:rsid w:val="00A962CA"/>
    <w:rsid w:val="00A96302"/>
    <w:rsid w:val="00A96327"/>
    <w:rsid w:val="00A96384"/>
    <w:rsid w:val="00A9638C"/>
    <w:rsid w:val="00A963AE"/>
    <w:rsid w:val="00A963FB"/>
    <w:rsid w:val="00A96467"/>
    <w:rsid w:val="00A96495"/>
    <w:rsid w:val="00A9656D"/>
    <w:rsid w:val="00A965B6"/>
    <w:rsid w:val="00A965BC"/>
    <w:rsid w:val="00A96608"/>
    <w:rsid w:val="00A9662A"/>
    <w:rsid w:val="00A9667F"/>
    <w:rsid w:val="00A966C5"/>
    <w:rsid w:val="00A966D9"/>
    <w:rsid w:val="00A966F6"/>
    <w:rsid w:val="00A966F7"/>
    <w:rsid w:val="00A9671F"/>
    <w:rsid w:val="00A967CA"/>
    <w:rsid w:val="00A967DE"/>
    <w:rsid w:val="00A967F6"/>
    <w:rsid w:val="00A968AF"/>
    <w:rsid w:val="00A968CE"/>
    <w:rsid w:val="00A96907"/>
    <w:rsid w:val="00A96956"/>
    <w:rsid w:val="00A96AC6"/>
    <w:rsid w:val="00A96AE4"/>
    <w:rsid w:val="00A96B08"/>
    <w:rsid w:val="00A96B35"/>
    <w:rsid w:val="00A96B46"/>
    <w:rsid w:val="00A96B64"/>
    <w:rsid w:val="00A96B9E"/>
    <w:rsid w:val="00A96BEC"/>
    <w:rsid w:val="00A96C73"/>
    <w:rsid w:val="00A96CEE"/>
    <w:rsid w:val="00A96D42"/>
    <w:rsid w:val="00A96DE5"/>
    <w:rsid w:val="00A96DF2"/>
    <w:rsid w:val="00A96E14"/>
    <w:rsid w:val="00A96E31"/>
    <w:rsid w:val="00A96E36"/>
    <w:rsid w:val="00A96F4C"/>
    <w:rsid w:val="00A96F4E"/>
    <w:rsid w:val="00A97000"/>
    <w:rsid w:val="00A97042"/>
    <w:rsid w:val="00A97107"/>
    <w:rsid w:val="00A971A1"/>
    <w:rsid w:val="00A97237"/>
    <w:rsid w:val="00A972A6"/>
    <w:rsid w:val="00A972A7"/>
    <w:rsid w:val="00A972DA"/>
    <w:rsid w:val="00A9732D"/>
    <w:rsid w:val="00A97352"/>
    <w:rsid w:val="00A974C2"/>
    <w:rsid w:val="00A97536"/>
    <w:rsid w:val="00A97546"/>
    <w:rsid w:val="00A9754C"/>
    <w:rsid w:val="00A9754F"/>
    <w:rsid w:val="00A97552"/>
    <w:rsid w:val="00A975B0"/>
    <w:rsid w:val="00A975D0"/>
    <w:rsid w:val="00A975E4"/>
    <w:rsid w:val="00A9762A"/>
    <w:rsid w:val="00A97663"/>
    <w:rsid w:val="00A976B9"/>
    <w:rsid w:val="00A976CD"/>
    <w:rsid w:val="00A9776D"/>
    <w:rsid w:val="00A97806"/>
    <w:rsid w:val="00A9781C"/>
    <w:rsid w:val="00A97826"/>
    <w:rsid w:val="00A9797D"/>
    <w:rsid w:val="00A979A9"/>
    <w:rsid w:val="00A979C2"/>
    <w:rsid w:val="00A97A3A"/>
    <w:rsid w:val="00A97A62"/>
    <w:rsid w:val="00A97A74"/>
    <w:rsid w:val="00A97A7D"/>
    <w:rsid w:val="00A97AAC"/>
    <w:rsid w:val="00A97B00"/>
    <w:rsid w:val="00A97B24"/>
    <w:rsid w:val="00A97B9C"/>
    <w:rsid w:val="00A97BB8"/>
    <w:rsid w:val="00A97C1E"/>
    <w:rsid w:val="00A97C95"/>
    <w:rsid w:val="00A97CA6"/>
    <w:rsid w:val="00A97CA9"/>
    <w:rsid w:val="00A97DA5"/>
    <w:rsid w:val="00A97DC8"/>
    <w:rsid w:val="00A97DFE"/>
    <w:rsid w:val="00A97E0E"/>
    <w:rsid w:val="00A97E14"/>
    <w:rsid w:val="00A97E25"/>
    <w:rsid w:val="00A97E70"/>
    <w:rsid w:val="00A97E80"/>
    <w:rsid w:val="00A97EFC"/>
    <w:rsid w:val="00A97FCD"/>
    <w:rsid w:val="00AA00CD"/>
    <w:rsid w:val="00AA00D2"/>
    <w:rsid w:val="00AA00DA"/>
    <w:rsid w:val="00AA011E"/>
    <w:rsid w:val="00AA016D"/>
    <w:rsid w:val="00AA018F"/>
    <w:rsid w:val="00AA01B2"/>
    <w:rsid w:val="00AA027C"/>
    <w:rsid w:val="00AA02CC"/>
    <w:rsid w:val="00AA032B"/>
    <w:rsid w:val="00AA0355"/>
    <w:rsid w:val="00AA03BF"/>
    <w:rsid w:val="00AA03C5"/>
    <w:rsid w:val="00AA0455"/>
    <w:rsid w:val="00AA04A5"/>
    <w:rsid w:val="00AA04AE"/>
    <w:rsid w:val="00AA04B9"/>
    <w:rsid w:val="00AA0550"/>
    <w:rsid w:val="00AA05A9"/>
    <w:rsid w:val="00AA05BF"/>
    <w:rsid w:val="00AA06C8"/>
    <w:rsid w:val="00AA0759"/>
    <w:rsid w:val="00AA079D"/>
    <w:rsid w:val="00AA0832"/>
    <w:rsid w:val="00AA0958"/>
    <w:rsid w:val="00AA0961"/>
    <w:rsid w:val="00AA09B7"/>
    <w:rsid w:val="00AA09BE"/>
    <w:rsid w:val="00AA09C2"/>
    <w:rsid w:val="00AA0A11"/>
    <w:rsid w:val="00AA0A59"/>
    <w:rsid w:val="00AA0A97"/>
    <w:rsid w:val="00AA0A9F"/>
    <w:rsid w:val="00AA0ADC"/>
    <w:rsid w:val="00AA0B1C"/>
    <w:rsid w:val="00AA0B75"/>
    <w:rsid w:val="00AA0BCC"/>
    <w:rsid w:val="00AA0BF4"/>
    <w:rsid w:val="00AA0C0E"/>
    <w:rsid w:val="00AA0C38"/>
    <w:rsid w:val="00AA0C56"/>
    <w:rsid w:val="00AA0CB5"/>
    <w:rsid w:val="00AA0CD0"/>
    <w:rsid w:val="00AA0CEE"/>
    <w:rsid w:val="00AA0D04"/>
    <w:rsid w:val="00AA0D76"/>
    <w:rsid w:val="00AA0D91"/>
    <w:rsid w:val="00AA0DA6"/>
    <w:rsid w:val="00AA0DC1"/>
    <w:rsid w:val="00AA0DC7"/>
    <w:rsid w:val="00AA0DD6"/>
    <w:rsid w:val="00AA0DF6"/>
    <w:rsid w:val="00AA0E3F"/>
    <w:rsid w:val="00AA0EC2"/>
    <w:rsid w:val="00AA0F26"/>
    <w:rsid w:val="00AA0F43"/>
    <w:rsid w:val="00AA0FBB"/>
    <w:rsid w:val="00AA0FE0"/>
    <w:rsid w:val="00AA1088"/>
    <w:rsid w:val="00AA10FC"/>
    <w:rsid w:val="00AA1130"/>
    <w:rsid w:val="00AA1136"/>
    <w:rsid w:val="00AA11B2"/>
    <w:rsid w:val="00AA11EF"/>
    <w:rsid w:val="00AA11F0"/>
    <w:rsid w:val="00AA11F2"/>
    <w:rsid w:val="00AA120D"/>
    <w:rsid w:val="00AA1256"/>
    <w:rsid w:val="00AA126A"/>
    <w:rsid w:val="00AA1272"/>
    <w:rsid w:val="00AA12A2"/>
    <w:rsid w:val="00AA12BB"/>
    <w:rsid w:val="00AA1335"/>
    <w:rsid w:val="00AA1380"/>
    <w:rsid w:val="00AA13CB"/>
    <w:rsid w:val="00AA1445"/>
    <w:rsid w:val="00AA1461"/>
    <w:rsid w:val="00AA149E"/>
    <w:rsid w:val="00AA14B0"/>
    <w:rsid w:val="00AA150A"/>
    <w:rsid w:val="00AA1539"/>
    <w:rsid w:val="00AA1554"/>
    <w:rsid w:val="00AA1597"/>
    <w:rsid w:val="00AA15A9"/>
    <w:rsid w:val="00AA15B8"/>
    <w:rsid w:val="00AA160C"/>
    <w:rsid w:val="00AA165A"/>
    <w:rsid w:val="00AA1666"/>
    <w:rsid w:val="00AA168A"/>
    <w:rsid w:val="00AA169F"/>
    <w:rsid w:val="00AA1790"/>
    <w:rsid w:val="00AA1805"/>
    <w:rsid w:val="00AA1889"/>
    <w:rsid w:val="00AA18A7"/>
    <w:rsid w:val="00AA18AE"/>
    <w:rsid w:val="00AA18E7"/>
    <w:rsid w:val="00AA18FC"/>
    <w:rsid w:val="00AA195E"/>
    <w:rsid w:val="00AA197A"/>
    <w:rsid w:val="00AA19A5"/>
    <w:rsid w:val="00AA19BF"/>
    <w:rsid w:val="00AA19FF"/>
    <w:rsid w:val="00AA1A18"/>
    <w:rsid w:val="00AA1AAF"/>
    <w:rsid w:val="00AA1C05"/>
    <w:rsid w:val="00AA1C6F"/>
    <w:rsid w:val="00AA1C82"/>
    <w:rsid w:val="00AA1C89"/>
    <w:rsid w:val="00AA1C8A"/>
    <w:rsid w:val="00AA1C96"/>
    <w:rsid w:val="00AA1CBD"/>
    <w:rsid w:val="00AA1CD3"/>
    <w:rsid w:val="00AA1DB5"/>
    <w:rsid w:val="00AA1DC5"/>
    <w:rsid w:val="00AA1DD8"/>
    <w:rsid w:val="00AA1E26"/>
    <w:rsid w:val="00AA1E31"/>
    <w:rsid w:val="00AA1E4F"/>
    <w:rsid w:val="00AA1E84"/>
    <w:rsid w:val="00AA1E91"/>
    <w:rsid w:val="00AA1E97"/>
    <w:rsid w:val="00AA1EE2"/>
    <w:rsid w:val="00AA1FC0"/>
    <w:rsid w:val="00AA200C"/>
    <w:rsid w:val="00AA2031"/>
    <w:rsid w:val="00AA20C3"/>
    <w:rsid w:val="00AA2155"/>
    <w:rsid w:val="00AA2194"/>
    <w:rsid w:val="00AA21E3"/>
    <w:rsid w:val="00AA2200"/>
    <w:rsid w:val="00AA228F"/>
    <w:rsid w:val="00AA2296"/>
    <w:rsid w:val="00AA2334"/>
    <w:rsid w:val="00AA23DA"/>
    <w:rsid w:val="00AA23FB"/>
    <w:rsid w:val="00AA242B"/>
    <w:rsid w:val="00AA244C"/>
    <w:rsid w:val="00AA2451"/>
    <w:rsid w:val="00AA245F"/>
    <w:rsid w:val="00AA258B"/>
    <w:rsid w:val="00AA25F4"/>
    <w:rsid w:val="00AA25F6"/>
    <w:rsid w:val="00AA261C"/>
    <w:rsid w:val="00AA2639"/>
    <w:rsid w:val="00AA267B"/>
    <w:rsid w:val="00AA26C3"/>
    <w:rsid w:val="00AA2729"/>
    <w:rsid w:val="00AA2767"/>
    <w:rsid w:val="00AA2787"/>
    <w:rsid w:val="00AA2796"/>
    <w:rsid w:val="00AA27D2"/>
    <w:rsid w:val="00AA27F2"/>
    <w:rsid w:val="00AA2812"/>
    <w:rsid w:val="00AA288A"/>
    <w:rsid w:val="00AA28B8"/>
    <w:rsid w:val="00AA28BA"/>
    <w:rsid w:val="00AA2905"/>
    <w:rsid w:val="00AA2930"/>
    <w:rsid w:val="00AA29F7"/>
    <w:rsid w:val="00AA2A3B"/>
    <w:rsid w:val="00AA2A9D"/>
    <w:rsid w:val="00AA2AB5"/>
    <w:rsid w:val="00AA2B26"/>
    <w:rsid w:val="00AA2C75"/>
    <w:rsid w:val="00AA2CF7"/>
    <w:rsid w:val="00AA2D50"/>
    <w:rsid w:val="00AA2DE6"/>
    <w:rsid w:val="00AA2E0F"/>
    <w:rsid w:val="00AA2E43"/>
    <w:rsid w:val="00AA2E79"/>
    <w:rsid w:val="00AA2E92"/>
    <w:rsid w:val="00AA2EFC"/>
    <w:rsid w:val="00AA2F5A"/>
    <w:rsid w:val="00AA2F71"/>
    <w:rsid w:val="00AA2FAE"/>
    <w:rsid w:val="00AA2FD8"/>
    <w:rsid w:val="00AA2FDD"/>
    <w:rsid w:val="00AA2FFD"/>
    <w:rsid w:val="00AA301B"/>
    <w:rsid w:val="00AA302F"/>
    <w:rsid w:val="00AA311E"/>
    <w:rsid w:val="00AA3183"/>
    <w:rsid w:val="00AA31A3"/>
    <w:rsid w:val="00AA31BE"/>
    <w:rsid w:val="00AA3208"/>
    <w:rsid w:val="00AA325A"/>
    <w:rsid w:val="00AA326B"/>
    <w:rsid w:val="00AA326E"/>
    <w:rsid w:val="00AA32A1"/>
    <w:rsid w:val="00AA32AE"/>
    <w:rsid w:val="00AA345A"/>
    <w:rsid w:val="00AA346E"/>
    <w:rsid w:val="00AA3486"/>
    <w:rsid w:val="00AA349D"/>
    <w:rsid w:val="00AA34AC"/>
    <w:rsid w:val="00AA34EE"/>
    <w:rsid w:val="00AA359A"/>
    <w:rsid w:val="00AA359E"/>
    <w:rsid w:val="00AA35E7"/>
    <w:rsid w:val="00AA35EA"/>
    <w:rsid w:val="00AA3663"/>
    <w:rsid w:val="00AA368F"/>
    <w:rsid w:val="00AA36A5"/>
    <w:rsid w:val="00AA370F"/>
    <w:rsid w:val="00AA3838"/>
    <w:rsid w:val="00AA3841"/>
    <w:rsid w:val="00AA3904"/>
    <w:rsid w:val="00AA390B"/>
    <w:rsid w:val="00AA3934"/>
    <w:rsid w:val="00AA398C"/>
    <w:rsid w:val="00AA399A"/>
    <w:rsid w:val="00AA39BD"/>
    <w:rsid w:val="00AA39CD"/>
    <w:rsid w:val="00AA39DA"/>
    <w:rsid w:val="00AA3A24"/>
    <w:rsid w:val="00AA3A48"/>
    <w:rsid w:val="00AA3A4A"/>
    <w:rsid w:val="00AA3A4E"/>
    <w:rsid w:val="00AA3A8D"/>
    <w:rsid w:val="00AA3AC1"/>
    <w:rsid w:val="00AA3AD0"/>
    <w:rsid w:val="00AA3AE7"/>
    <w:rsid w:val="00AA3B19"/>
    <w:rsid w:val="00AA3B3C"/>
    <w:rsid w:val="00AA3B52"/>
    <w:rsid w:val="00AA3B59"/>
    <w:rsid w:val="00AA3B6D"/>
    <w:rsid w:val="00AA3B82"/>
    <w:rsid w:val="00AA3BDF"/>
    <w:rsid w:val="00AA3CED"/>
    <w:rsid w:val="00AA3DA6"/>
    <w:rsid w:val="00AA3DC8"/>
    <w:rsid w:val="00AA3E35"/>
    <w:rsid w:val="00AA3E5D"/>
    <w:rsid w:val="00AA3E99"/>
    <w:rsid w:val="00AA3E9A"/>
    <w:rsid w:val="00AA3EA4"/>
    <w:rsid w:val="00AA3F29"/>
    <w:rsid w:val="00AA3F37"/>
    <w:rsid w:val="00AA3FCB"/>
    <w:rsid w:val="00AA401B"/>
    <w:rsid w:val="00AA4051"/>
    <w:rsid w:val="00AA411C"/>
    <w:rsid w:val="00AA41AB"/>
    <w:rsid w:val="00AA41CF"/>
    <w:rsid w:val="00AA41FC"/>
    <w:rsid w:val="00AA424A"/>
    <w:rsid w:val="00AA42F7"/>
    <w:rsid w:val="00AA43AD"/>
    <w:rsid w:val="00AA4404"/>
    <w:rsid w:val="00AA4451"/>
    <w:rsid w:val="00AA445B"/>
    <w:rsid w:val="00AA445F"/>
    <w:rsid w:val="00AA4484"/>
    <w:rsid w:val="00AA44B7"/>
    <w:rsid w:val="00AA44C0"/>
    <w:rsid w:val="00AA44DB"/>
    <w:rsid w:val="00AA4508"/>
    <w:rsid w:val="00AA4528"/>
    <w:rsid w:val="00AA4574"/>
    <w:rsid w:val="00AA45B0"/>
    <w:rsid w:val="00AA45B3"/>
    <w:rsid w:val="00AA45B7"/>
    <w:rsid w:val="00AA45DD"/>
    <w:rsid w:val="00AA4648"/>
    <w:rsid w:val="00AA465B"/>
    <w:rsid w:val="00AA46A7"/>
    <w:rsid w:val="00AA46BC"/>
    <w:rsid w:val="00AA475D"/>
    <w:rsid w:val="00AA47D2"/>
    <w:rsid w:val="00AA47D7"/>
    <w:rsid w:val="00AA483F"/>
    <w:rsid w:val="00AA48A8"/>
    <w:rsid w:val="00AA48CB"/>
    <w:rsid w:val="00AA4951"/>
    <w:rsid w:val="00AA49F3"/>
    <w:rsid w:val="00AA4A29"/>
    <w:rsid w:val="00AA4A32"/>
    <w:rsid w:val="00AA4A61"/>
    <w:rsid w:val="00AA4A7F"/>
    <w:rsid w:val="00AA4AD0"/>
    <w:rsid w:val="00AA4AE1"/>
    <w:rsid w:val="00AA4B83"/>
    <w:rsid w:val="00AA4BD4"/>
    <w:rsid w:val="00AA4C70"/>
    <w:rsid w:val="00AA4C92"/>
    <w:rsid w:val="00AA4D2C"/>
    <w:rsid w:val="00AA4D74"/>
    <w:rsid w:val="00AA4E02"/>
    <w:rsid w:val="00AA4E47"/>
    <w:rsid w:val="00AA4EB8"/>
    <w:rsid w:val="00AA4F20"/>
    <w:rsid w:val="00AA4F30"/>
    <w:rsid w:val="00AA4F6E"/>
    <w:rsid w:val="00AA4F86"/>
    <w:rsid w:val="00AA502D"/>
    <w:rsid w:val="00AA50CE"/>
    <w:rsid w:val="00AA512C"/>
    <w:rsid w:val="00AA516D"/>
    <w:rsid w:val="00AA5177"/>
    <w:rsid w:val="00AA51AF"/>
    <w:rsid w:val="00AA51FB"/>
    <w:rsid w:val="00AA527E"/>
    <w:rsid w:val="00AA531A"/>
    <w:rsid w:val="00AA5323"/>
    <w:rsid w:val="00AA5373"/>
    <w:rsid w:val="00AA538C"/>
    <w:rsid w:val="00AA5443"/>
    <w:rsid w:val="00AA54FF"/>
    <w:rsid w:val="00AA5518"/>
    <w:rsid w:val="00AA5525"/>
    <w:rsid w:val="00AA5537"/>
    <w:rsid w:val="00AA55D4"/>
    <w:rsid w:val="00AA56DF"/>
    <w:rsid w:val="00AA5733"/>
    <w:rsid w:val="00AA573A"/>
    <w:rsid w:val="00AA574C"/>
    <w:rsid w:val="00AA5764"/>
    <w:rsid w:val="00AA5834"/>
    <w:rsid w:val="00AA5922"/>
    <w:rsid w:val="00AA593B"/>
    <w:rsid w:val="00AA5962"/>
    <w:rsid w:val="00AA5992"/>
    <w:rsid w:val="00AA59BC"/>
    <w:rsid w:val="00AA59CB"/>
    <w:rsid w:val="00AA59F4"/>
    <w:rsid w:val="00AA5A0C"/>
    <w:rsid w:val="00AA5A51"/>
    <w:rsid w:val="00AA5A70"/>
    <w:rsid w:val="00AA5ABD"/>
    <w:rsid w:val="00AA5B06"/>
    <w:rsid w:val="00AA5B64"/>
    <w:rsid w:val="00AA5B72"/>
    <w:rsid w:val="00AA5B88"/>
    <w:rsid w:val="00AA5BE3"/>
    <w:rsid w:val="00AA5CB1"/>
    <w:rsid w:val="00AA5D17"/>
    <w:rsid w:val="00AA5D4F"/>
    <w:rsid w:val="00AA5D8B"/>
    <w:rsid w:val="00AA5DBB"/>
    <w:rsid w:val="00AA5E18"/>
    <w:rsid w:val="00AA5E3A"/>
    <w:rsid w:val="00AA5E69"/>
    <w:rsid w:val="00AA5E6F"/>
    <w:rsid w:val="00AA5F02"/>
    <w:rsid w:val="00AA5F7B"/>
    <w:rsid w:val="00AA6023"/>
    <w:rsid w:val="00AA6074"/>
    <w:rsid w:val="00AA60AC"/>
    <w:rsid w:val="00AA6113"/>
    <w:rsid w:val="00AA6177"/>
    <w:rsid w:val="00AA6179"/>
    <w:rsid w:val="00AA618B"/>
    <w:rsid w:val="00AA61CF"/>
    <w:rsid w:val="00AA61D7"/>
    <w:rsid w:val="00AA6227"/>
    <w:rsid w:val="00AA6262"/>
    <w:rsid w:val="00AA6272"/>
    <w:rsid w:val="00AA6281"/>
    <w:rsid w:val="00AA62C2"/>
    <w:rsid w:val="00AA642D"/>
    <w:rsid w:val="00AA643B"/>
    <w:rsid w:val="00AA6465"/>
    <w:rsid w:val="00AA64F1"/>
    <w:rsid w:val="00AA6594"/>
    <w:rsid w:val="00AA6613"/>
    <w:rsid w:val="00AA665D"/>
    <w:rsid w:val="00AA665F"/>
    <w:rsid w:val="00AA66FB"/>
    <w:rsid w:val="00AA674C"/>
    <w:rsid w:val="00AA6795"/>
    <w:rsid w:val="00AA67FC"/>
    <w:rsid w:val="00AA6831"/>
    <w:rsid w:val="00AA6899"/>
    <w:rsid w:val="00AA68A8"/>
    <w:rsid w:val="00AA68AE"/>
    <w:rsid w:val="00AA6925"/>
    <w:rsid w:val="00AA696A"/>
    <w:rsid w:val="00AA6A27"/>
    <w:rsid w:val="00AA6A8B"/>
    <w:rsid w:val="00AA6A8C"/>
    <w:rsid w:val="00AA6A9B"/>
    <w:rsid w:val="00AA6AB7"/>
    <w:rsid w:val="00AA6ACC"/>
    <w:rsid w:val="00AA6AFF"/>
    <w:rsid w:val="00AA6B04"/>
    <w:rsid w:val="00AA6B5E"/>
    <w:rsid w:val="00AA6B7D"/>
    <w:rsid w:val="00AA6B96"/>
    <w:rsid w:val="00AA6BE8"/>
    <w:rsid w:val="00AA6BF2"/>
    <w:rsid w:val="00AA6C09"/>
    <w:rsid w:val="00AA6C3E"/>
    <w:rsid w:val="00AA6C51"/>
    <w:rsid w:val="00AA6C88"/>
    <w:rsid w:val="00AA6C92"/>
    <w:rsid w:val="00AA6D0B"/>
    <w:rsid w:val="00AA6D57"/>
    <w:rsid w:val="00AA6DE7"/>
    <w:rsid w:val="00AA6DFA"/>
    <w:rsid w:val="00AA6E98"/>
    <w:rsid w:val="00AA6EDC"/>
    <w:rsid w:val="00AA6F28"/>
    <w:rsid w:val="00AA6F82"/>
    <w:rsid w:val="00AA6F8D"/>
    <w:rsid w:val="00AA6FEE"/>
    <w:rsid w:val="00AA7011"/>
    <w:rsid w:val="00AA7026"/>
    <w:rsid w:val="00AA713E"/>
    <w:rsid w:val="00AA7153"/>
    <w:rsid w:val="00AA71B2"/>
    <w:rsid w:val="00AA71DA"/>
    <w:rsid w:val="00AA71E5"/>
    <w:rsid w:val="00AA721B"/>
    <w:rsid w:val="00AA7220"/>
    <w:rsid w:val="00AA7353"/>
    <w:rsid w:val="00AA737C"/>
    <w:rsid w:val="00AA737E"/>
    <w:rsid w:val="00AA73B8"/>
    <w:rsid w:val="00AA73BD"/>
    <w:rsid w:val="00AA73C3"/>
    <w:rsid w:val="00AA73C6"/>
    <w:rsid w:val="00AA73F8"/>
    <w:rsid w:val="00AA745B"/>
    <w:rsid w:val="00AA74B3"/>
    <w:rsid w:val="00AA74D7"/>
    <w:rsid w:val="00AA74F1"/>
    <w:rsid w:val="00AA7537"/>
    <w:rsid w:val="00AA759A"/>
    <w:rsid w:val="00AA759F"/>
    <w:rsid w:val="00AA75B7"/>
    <w:rsid w:val="00AA75B8"/>
    <w:rsid w:val="00AA7602"/>
    <w:rsid w:val="00AA7674"/>
    <w:rsid w:val="00AA767F"/>
    <w:rsid w:val="00AA7681"/>
    <w:rsid w:val="00AA771D"/>
    <w:rsid w:val="00AA7752"/>
    <w:rsid w:val="00AA7755"/>
    <w:rsid w:val="00AA7773"/>
    <w:rsid w:val="00AA77A5"/>
    <w:rsid w:val="00AA77A8"/>
    <w:rsid w:val="00AA7835"/>
    <w:rsid w:val="00AA7848"/>
    <w:rsid w:val="00AA7889"/>
    <w:rsid w:val="00AA78FF"/>
    <w:rsid w:val="00AA7921"/>
    <w:rsid w:val="00AA793F"/>
    <w:rsid w:val="00AA7998"/>
    <w:rsid w:val="00AA79ED"/>
    <w:rsid w:val="00AA7A03"/>
    <w:rsid w:val="00AA7A5D"/>
    <w:rsid w:val="00AA7A86"/>
    <w:rsid w:val="00AA7B0B"/>
    <w:rsid w:val="00AA7B16"/>
    <w:rsid w:val="00AA7B54"/>
    <w:rsid w:val="00AA7B6A"/>
    <w:rsid w:val="00AA7B71"/>
    <w:rsid w:val="00AA7B89"/>
    <w:rsid w:val="00AA7BAC"/>
    <w:rsid w:val="00AA7C58"/>
    <w:rsid w:val="00AA7D7C"/>
    <w:rsid w:val="00AA7E2E"/>
    <w:rsid w:val="00AA7EA1"/>
    <w:rsid w:val="00AA7F84"/>
    <w:rsid w:val="00AA7FAC"/>
    <w:rsid w:val="00AA7FC1"/>
    <w:rsid w:val="00AA7FDF"/>
    <w:rsid w:val="00AA7FF6"/>
    <w:rsid w:val="00AB004F"/>
    <w:rsid w:val="00AB0085"/>
    <w:rsid w:val="00AB00AC"/>
    <w:rsid w:val="00AB010F"/>
    <w:rsid w:val="00AB014B"/>
    <w:rsid w:val="00AB015D"/>
    <w:rsid w:val="00AB0160"/>
    <w:rsid w:val="00AB01B2"/>
    <w:rsid w:val="00AB01C7"/>
    <w:rsid w:val="00AB01EC"/>
    <w:rsid w:val="00AB0247"/>
    <w:rsid w:val="00AB02DC"/>
    <w:rsid w:val="00AB02DD"/>
    <w:rsid w:val="00AB02E3"/>
    <w:rsid w:val="00AB0352"/>
    <w:rsid w:val="00AB04C2"/>
    <w:rsid w:val="00AB04C6"/>
    <w:rsid w:val="00AB05B9"/>
    <w:rsid w:val="00AB05CC"/>
    <w:rsid w:val="00AB06A8"/>
    <w:rsid w:val="00AB06EC"/>
    <w:rsid w:val="00AB0715"/>
    <w:rsid w:val="00AB07D3"/>
    <w:rsid w:val="00AB0845"/>
    <w:rsid w:val="00AB0883"/>
    <w:rsid w:val="00AB089E"/>
    <w:rsid w:val="00AB08C2"/>
    <w:rsid w:val="00AB08D6"/>
    <w:rsid w:val="00AB0963"/>
    <w:rsid w:val="00AB09C5"/>
    <w:rsid w:val="00AB09EB"/>
    <w:rsid w:val="00AB09F0"/>
    <w:rsid w:val="00AB0A3F"/>
    <w:rsid w:val="00AB0A63"/>
    <w:rsid w:val="00AB0AD2"/>
    <w:rsid w:val="00AB0B3E"/>
    <w:rsid w:val="00AB0C65"/>
    <w:rsid w:val="00AB0C72"/>
    <w:rsid w:val="00AB0D30"/>
    <w:rsid w:val="00AB0D62"/>
    <w:rsid w:val="00AB0D93"/>
    <w:rsid w:val="00AB0DDE"/>
    <w:rsid w:val="00AB0E26"/>
    <w:rsid w:val="00AB0E36"/>
    <w:rsid w:val="00AB0E4B"/>
    <w:rsid w:val="00AB0E61"/>
    <w:rsid w:val="00AB0EDA"/>
    <w:rsid w:val="00AB0F4A"/>
    <w:rsid w:val="00AB0F73"/>
    <w:rsid w:val="00AB0F95"/>
    <w:rsid w:val="00AB101B"/>
    <w:rsid w:val="00AB106D"/>
    <w:rsid w:val="00AB10EC"/>
    <w:rsid w:val="00AB1106"/>
    <w:rsid w:val="00AB1143"/>
    <w:rsid w:val="00AB1175"/>
    <w:rsid w:val="00AB11B4"/>
    <w:rsid w:val="00AB11C9"/>
    <w:rsid w:val="00AB11FC"/>
    <w:rsid w:val="00AB1206"/>
    <w:rsid w:val="00AB1209"/>
    <w:rsid w:val="00AB123D"/>
    <w:rsid w:val="00AB1285"/>
    <w:rsid w:val="00AB129B"/>
    <w:rsid w:val="00AB12C7"/>
    <w:rsid w:val="00AB1322"/>
    <w:rsid w:val="00AB1328"/>
    <w:rsid w:val="00AB1332"/>
    <w:rsid w:val="00AB139B"/>
    <w:rsid w:val="00AB13A4"/>
    <w:rsid w:val="00AB1469"/>
    <w:rsid w:val="00AB15F4"/>
    <w:rsid w:val="00AB1764"/>
    <w:rsid w:val="00AB17C2"/>
    <w:rsid w:val="00AB180B"/>
    <w:rsid w:val="00AB182E"/>
    <w:rsid w:val="00AB186E"/>
    <w:rsid w:val="00AB187C"/>
    <w:rsid w:val="00AB18C8"/>
    <w:rsid w:val="00AB18C9"/>
    <w:rsid w:val="00AB18DF"/>
    <w:rsid w:val="00AB19B5"/>
    <w:rsid w:val="00AB19CC"/>
    <w:rsid w:val="00AB1A2B"/>
    <w:rsid w:val="00AB1A91"/>
    <w:rsid w:val="00AB1B84"/>
    <w:rsid w:val="00AB1BBA"/>
    <w:rsid w:val="00AB1C30"/>
    <w:rsid w:val="00AB1C84"/>
    <w:rsid w:val="00AB1CD0"/>
    <w:rsid w:val="00AB1CE6"/>
    <w:rsid w:val="00AB1D5F"/>
    <w:rsid w:val="00AB1D98"/>
    <w:rsid w:val="00AB1E35"/>
    <w:rsid w:val="00AB1E8A"/>
    <w:rsid w:val="00AB1F34"/>
    <w:rsid w:val="00AB1F35"/>
    <w:rsid w:val="00AB1F81"/>
    <w:rsid w:val="00AB1F92"/>
    <w:rsid w:val="00AB2050"/>
    <w:rsid w:val="00AB2057"/>
    <w:rsid w:val="00AB20F4"/>
    <w:rsid w:val="00AB2136"/>
    <w:rsid w:val="00AB213F"/>
    <w:rsid w:val="00AB21AD"/>
    <w:rsid w:val="00AB21BF"/>
    <w:rsid w:val="00AB21E3"/>
    <w:rsid w:val="00AB21EA"/>
    <w:rsid w:val="00AB2234"/>
    <w:rsid w:val="00AB22A0"/>
    <w:rsid w:val="00AB22A9"/>
    <w:rsid w:val="00AB238A"/>
    <w:rsid w:val="00AB239F"/>
    <w:rsid w:val="00AB23C2"/>
    <w:rsid w:val="00AB23D1"/>
    <w:rsid w:val="00AB23E7"/>
    <w:rsid w:val="00AB23E8"/>
    <w:rsid w:val="00AB2465"/>
    <w:rsid w:val="00AB24DF"/>
    <w:rsid w:val="00AB2612"/>
    <w:rsid w:val="00AB2622"/>
    <w:rsid w:val="00AB2627"/>
    <w:rsid w:val="00AB262F"/>
    <w:rsid w:val="00AB2641"/>
    <w:rsid w:val="00AB266A"/>
    <w:rsid w:val="00AB2707"/>
    <w:rsid w:val="00AB2760"/>
    <w:rsid w:val="00AB27AF"/>
    <w:rsid w:val="00AB27EB"/>
    <w:rsid w:val="00AB27F1"/>
    <w:rsid w:val="00AB2835"/>
    <w:rsid w:val="00AB284D"/>
    <w:rsid w:val="00AB2892"/>
    <w:rsid w:val="00AB28C9"/>
    <w:rsid w:val="00AB28DD"/>
    <w:rsid w:val="00AB28FD"/>
    <w:rsid w:val="00AB2A37"/>
    <w:rsid w:val="00AB2A6B"/>
    <w:rsid w:val="00AB2A9C"/>
    <w:rsid w:val="00AB2ADD"/>
    <w:rsid w:val="00AB2B3A"/>
    <w:rsid w:val="00AB2BF4"/>
    <w:rsid w:val="00AB2BFE"/>
    <w:rsid w:val="00AB2C12"/>
    <w:rsid w:val="00AB2C17"/>
    <w:rsid w:val="00AB2C4C"/>
    <w:rsid w:val="00AB2CA1"/>
    <w:rsid w:val="00AB2D72"/>
    <w:rsid w:val="00AB2D84"/>
    <w:rsid w:val="00AB2DE2"/>
    <w:rsid w:val="00AB2DF5"/>
    <w:rsid w:val="00AB2E00"/>
    <w:rsid w:val="00AB2E25"/>
    <w:rsid w:val="00AB2E57"/>
    <w:rsid w:val="00AB2EB4"/>
    <w:rsid w:val="00AB2F4A"/>
    <w:rsid w:val="00AB2FA8"/>
    <w:rsid w:val="00AB2FC8"/>
    <w:rsid w:val="00AB2FD0"/>
    <w:rsid w:val="00AB2FD6"/>
    <w:rsid w:val="00AB2FE6"/>
    <w:rsid w:val="00AB3037"/>
    <w:rsid w:val="00AB3062"/>
    <w:rsid w:val="00AB30EB"/>
    <w:rsid w:val="00AB311C"/>
    <w:rsid w:val="00AB313E"/>
    <w:rsid w:val="00AB3236"/>
    <w:rsid w:val="00AB3298"/>
    <w:rsid w:val="00AB32C4"/>
    <w:rsid w:val="00AB32CE"/>
    <w:rsid w:val="00AB32FB"/>
    <w:rsid w:val="00AB332A"/>
    <w:rsid w:val="00AB333A"/>
    <w:rsid w:val="00AB3341"/>
    <w:rsid w:val="00AB33B0"/>
    <w:rsid w:val="00AB34DF"/>
    <w:rsid w:val="00AB34E2"/>
    <w:rsid w:val="00AB34EB"/>
    <w:rsid w:val="00AB3518"/>
    <w:rsid w:val="00AB352E"/>
    <w:rsid w:val="00AB355C"/>
    <w:rsid w:val="00AB3585"/>
    <w:rsid w:val="00AB35A1"/>
    <w:rsid w:val="00AB35AB"/>
    <w:rsid w:val="00AB35B8"/>
    <w:rsid w:val="00AB35BA"/>
    <w:rsid w:val="00AB35D3"/>
    <w:rsid w:val="00AB35DE"/>
    <w:rsid w:val="00AB360D"/>
    <w:rsid w:val="00AB363B"/>
    <w:rsid w:val="00AB363E"/>
    <w:rsid w:val="00AB3671"/>
    <w:rsid w:val="00AB36DD"/>
    <w:rsid w:val="00AB36F8"/>
    <w:rsid w:val="00AB37A6"/>
    <w:rsid w:val="00AB38D3"/>
    <w:rsid w:val="00AB3916"/>
    <w:rsid w:val="00AB3986"/>
    <w:rsid w:val="00AB39F9"/>
    <w:rsid w:val="00AB3A42"/>
    <w:rsid w:val="00AB3B89"/>
    <w:rsid w:val="00AB3B92"/>
    <w:rsid w:val="00AB3BD9"/>
    <w:rsid w:val="00AB3BF4"/>
    <w:rsid w:val="00AB3C04"/>
    <w:rsid w:val="00AB3C10"/>
    <w:rsid w:val="00AB3C39"/>
    <w:rsid w:val="00AB3C7F"/>
    <w:rsid w:val="00AB3CAC"/>
    <w:rsid w:val="00AB3CE8"/>
    <w:rsid w:val="00AB3D03"/>
    <w:rsid w:val="00AB3D8C"/>
    <w:rsid w:val="00AB3E69"/>
    <w:rsid w:val="00AB3EA8"/>
    <w:rsid w:val="00AB3EE3"/>
    <w:rsid w:val="00AB4024"/>
    <w:rsid w:val="00AB40AF"/>
    <w:rsid w:val="00AB40C8"/>
    <w:rsid w:val="00AB4161"/>
    <w:rsid w:val="00AB418C"/>
    <w:rsid w:val="00AB4196"/>
    <w:rsid w:val="00AB41B4"/>
    <w:rsid w:val="00AB41D7"/>
    <w:rsid w:val="00AB4252"/>
    <w:rsid w:val="00AB4258"/>
    <w:rsid w:val="00AB4283"/>
    <w:rsid w:val="00AB42D8"/>
    <w:rsid w:val="00AB430D"/>
    <w:rsid w:val="00AB433B"/>
    <w:rsid w:val="00AB43A0"/>
    <w:rsid w:val="00AB43C0"/>
    <w:rsid w:val="00AB4408"/>
    <w:rsid w:val="00AB45A2"/>
    <w:rsid w:val="00AB45B8"/>
    <w:rsid w:val="00AB45F2"/>
    <w:rsid w:val="00AB45FB"/>
    <w:rsid w:val="00AB4604"/>
    <w:rsid w:val="00AB4616"/>
    <w:rsid w:val="00AB4627"/>
    <w:rsid w:val="00AB4681"/>
    <w:rsid w:val="00AB474C"/>
    <w:rsid w:val="00AB475E"/>
    <w:rsid w:val="00AB4766"/>
    <w:rsid w:val="00AB47AB"/>
    <w:rsid w:val="00AB47EF"/>
    <w:rsid w:val="00AB47F7"/>
    <w:rsid w:val="00AB4802"/>
    <w:rsid w:val="00AB4828"/>
    <w:rsid w:val="00AB4874"/>
    <w:rsid w:val="00AB48B2"/>
    <w:rsid w:val="00AB48DC"/>
    <w:rsid w:val="00AB48FD"/>
    <w:rsid w:val="00AB4921"/>
    <w:rsid w:val="00AB499B"/>
    <w:rsid w:val="00AB49CC"/>
    <w:rsid w:val="00AB49D1"/>
    <w:rsid w:val="00AB4A52"/>
    <w:rsid w:val="00AB4A60"/>
    <w:rsid w:val="00AB4B29"/>
    <w:rsid w:val="00AB4B72"/>
    <w:rsid w:val="00AB4B7F"/>
    <w:rsid w:val="00AB4B9A"/>
    <w:rsid w:val="00AB4BA5"/>
    <w:rsid w:val="00AB4BFD"/>
    <w:rsid w:val="00AB4C16"/>
    <w:rsid w:val="00AB4C1C"/>
    <w:rsid w:val="00AB4C62"/>
    <w:rsid w:val="00AB4C97"/>
    <w:rsid w:val="00AB4C99"/>
    <w:rsid w:val="00AB4CF5"/>
    <w:rsid w:val="00AB4CFD"/>
    <w:rsid w:val="00AB4D4C"/>
    <w:rsid w:val="00AB4D5E"/>
    <w:rsid w:val="00AB4D6D"/>
    <w:rsid w:val="00AB4D8E"/>
    <w:rsid w:val="00AB4DAA"/>
    <w:rsid w:val="00AB4DD1"/>
    <w:rsid w:val="00AB4DF3"/>
    <w:rsid w:val="00AB4DFC"/>
    <w:rsid w:val="00AB4E37"/>
    <w:rsid w:val="00AB4F20"/>
    <w:rsid w:val="00AB4F5C"/>
    <w:rsid w:val="00AB4F75"/>
    <w:rsid w:val="00AB5015"/>
    <w:rsid w:val="00AB5031"/>
    <w:rsid w:val="00AB5038"/>
    <w:rsid w:val="00AB5098"/>
    <w:rsid w:val="00AB50B4"/>
    <w:rsid w:val="00AB50D6"/>
    <w:rsid w:val="00AB50F5"/>
    <w:rsid w:val="00AB5132"/>
    <w:rsid w:val="00AB5141"/>
    <w:rsid w:val="00AB515A"/>
    <w:rsid w:val="00AB51C3"/>
    <w:rsid w:val="00AB5217"/>
    <w:rsid w:val="00AB52A5"/>
    <w:rsid w:val="00AB52BD"/>
    <w:rsid w:val="00AB52F0"/>
    <w:rsid w:val="00AB52FD"/>
    <w:rsid w:val="00AB5312"/>
    <w:rsid w:val="00AB537D"/>
    <w:rsid w:val="00AB53C2"/>
    <w:rsid w:val="00AB5423"/>
    <w:rsid w:val="00AB547C"/>
    <w:rsid w:val="00AB54AC"/>
    <w:rsid w:val="00AB54EF"/>
    <w:rsid w:val="00AB5523"/>
    <w:rsid w:val="00AB555A"/>
    <w:rsid w:val="00AB5584"/>
    <w:rsid w:val="00AB55E7"/>
    <w:rsid w:val="00AB55EE"/>
    <w:rsid w:val="00AB5622"/>
    <w:rsid w:val="00AB5623"/>
    <w:rsid w:val="00AB5640"/>
    <w:rsid w:val="00AB5689"/>
    <w:rsid w:val="00AB56EE"/>
    <w:rsid w:val="00AB56F9"/>
    <w:rsid w:val="00AB5732"/>
    <w:rsid w:val="00AB5739"/>
    <w:rsid w:val="00AB5767"/>
    <w:rsid w:val="00AB57DD"/>
    <w:rsid w:val="00AB5911"/>
    <w:rsid w:val="00AB593F"/>
    <w:rsid w:val="00AB594C"/>
    <w:rsid w:val="00AB5972"/>
    <w:rsid w:val="00AB59EE"/>
    <w:rsid w:val="00AB5A24"/>
    <w:rsid w:val="00AB5A2E"/>
    <w:rsid w:val="00AB5A92"/>
    <w:rsid w:val="00AB5A9E"/>
    <w:rsid w:val="00AB5B0A"/>
    <w:rsid w:val="00AB5B22"/>
    <w:rsid w:val="00AB5B8B"/>
    <w:rsid w:val="00AB5C37"/>
    <w:rsid w:val="00AB5C4D"/>
    <w:rsid w:val="00AB5C58"/>
    <w:rsid w:val="00AB5CAD"/>
    <w:rsid w:val="00AB5D0E"/>
    <w:rsid w:val="00AB5D3F"/>
    <w:rsid w:val="00AB5D9B"/>
    <w:rsid w:val="00AB5E21"/>
    <w:rsid w:val="00AB5E38"/>
    <w:rsid w:val="00AB5E50"/>
    <w:rsid w:val="00AB5E57"/>
    <w:rsid w:val="00AB5E77"/>
    <w:rsid w:val="00AB5EAF"/>
    <w:rsid w:val="00AB5F7C"/>
    <w:rsid w:val="00AB6026"/>
    <w:rsid w:val="00AB6035"/>
    <w:rsid w:val="00AB6064"/>
    <w:rsid w:val="00AB607F"/>
    <w:rsid w:val="00AB60C2"/>
    <w:rsid w:val="00AB60F8"/>
    <w:rsid w:val="00AB60FE"/>
    <w:rsid w:val="00AB6172"/>
    <w:rsid w:val="00AB61A5"/>
    <w:rsid w:val="00AB61C1"/>
    <w:rsid w:val="00AB61C4"/>
    <w:rsid w:val="00AB628D"/>
    <w:rsid w:val="00AB62AA"/>
    <w:rsid w:val="00AB62C9"/>
    <w:rsid w:val="00AB62DD"/>
    <w:rsid w:val="00AB62E3"/>
    <w:rsid w:val="00AB62FD"/>
    <w:rsid w:val="00AB63CD"/>
    <w:rsid w:val="00AB63D9"/>
    <w:rsid w:val="00AB64E7"/>
    <w:rsid w:val="00AB658C"/>
    <w:rsid w:val="00AB65BA"/>
    <w:rsid w:val="00AB65C7"/>
    <w:rsid w:val="00AB6641"/>
    <w:rsid w:val="00AB669C"/>
    <w:rsid w:val="00AB66BE"/>
    <w:rsid w:val="00AB6778"/>
    <w:rsid w:val="00AB67AD"/>
    <w:rsid w:val="00AB686D"/>
    <w:rsid w:val="00AB68A6"/>
    <w:rsid w:val="00AB691E"/>
    <w:rsid w:val="00AB699E"/>
    <w:rsid w:val="00AB69D4"/>
    <w:rsid w:val="00AB6A4A"/>
    <w:rsid w:val="00AB6A6D"/>
    <w:rsid w:val="00AB6A76"/>
    <w:rsid w:val="00AB6B1D"/>
    <w:rsid w:val="00AB6B42"/>
    <w:rsid w:val="00AB6B95"/>
    <w:rsid w:val="00AB6BA4"/>
    <w:rsid w:val="00AB6CE8"/>
    <w:rsid w:val="00AB6D62"/>
    <w:rsid w:val="00AB6DEB"/>
    <w:rsid w:val="00AB6E08"/>
    <w:rsid w:val="00AB6E3B"/>
    <w:rsid w:val="00AB6EBA"/>
    <w:rsid w:val="00AB6FA5"/>
    <w:rsid w:val="00AB6FBD"/>
    <w:rsid w:val="00AB7000"/>
    <w:rsid w:val="00AB7071"/>
    <w:rsid w:val="00AB7096"/>
    <w:rsid w:val="00AB70C7"/>
    <w:rsid w:val="00AB70E7"/>
    <w:rsid w:val="00AB7172"/>
    <w:rsid w:val="00AB71D4"/>
    <w:rsid w:val="00AB7245"/>
    <w:rsid w:val="00AB7305"/>
    <w:rsid w:val="00AB732D"/>
    <w:rsid w:val="00AB7374"/>
    <w:rsid w:val="00AB743A"/>
    <w:rsid w:val="00AB7440"/>
    <w:rsid w:val="00AB74BD"/>
    <w:rsid w:val="00AB74C2"/>
    <w:rsid w:val="00AB74E6"/>
    <w:rsid w:val="00AB750B"/>
    <w:rsid w:val="00AB759A"/>
    <w:rsid w:val="00AB76C3"/>
    <w:rsid w:val="00AB76D3"/>
    <w:rsid w:val="00AB776E"/>
    <w:rsid w:val="00AB7777"/>
    <w:rsid w:val="00AB7795"/>
    <w:rsid w:val="00AB77CE"/>
    <w:rsid w:val="00AB785D"/>
    <w:rsid w:val="00AB788C"/>
    <w:rsid w:val="00AB788F"/>
    <w:rsid w:val="00AB78BA"/>
    <w:rsid w:val="00AB78F9"/>
    <w:rsid w:val="00AB7A59"/>
    <w:rsid w:val="00AB7AAA"/>
    <w:rsid w:val="00AB7ACE"/>
    <w:rsid w:val="00AB7B13"/>
    <w:rsid w:val="00AB7B26"/>
    <w:rsid w:val="00AB7B4D"/>
    <w:rsid w:val="00AB7B78"/>
    <w:rsid w:val="00AB7BBA"/>
    <w:rsid w:val="00AB7BF5"/>
    <w:rsid w:val="00AB7CEF"/>
    <w:rsid w:val="00AB7D34"/>
    <w:rsid w:val="00AB7DE8"/>
    <w:rsid w:val="00AB7E47"/>
    <w:rsid w:val="00AB7E4A"/>
    <w:rsid w:val="00AB7EE2"/>
    <w:rsid w:val="00AB7EEA"/>
    <w:rsid w:val="00AB7EFD"/>
    <w:rsid w:val="00AB7F2A"/>
    <w:rsid w:val="00AB7F76"/>
    <w:rsid w:val="00AB7F7A"/>
    <w:rsid w:val="00AB7F8F"/>
    <w:rsid w:val="00AB7FBB"/>
    <w:rsid w:val="00AC001B"/>
    <w:rsid w:val="00AC002A"/>
    <w:rsid w:val="00AC002E"/>
    <w:rsid w:val="00AC0031"/>
    <w:rsid w:val="00AC003F"/>
    <w:rsid w:val="00AC0055"/>
    <w:rsid w:val="00AC0163"/>
    <w:rsid w:val="00AC01C5"/>
    <w:rsid w:val="00AC0258"/>
    <w:rsid w:val="00AC02D3"/>
    <w:rsid w:val="00AC02FF"/>
    <w:rsid w:val="00AC0310"/>
    <w:rsid w:val="00AC0360"/>
    <w:rsid w:val="00AC0492"/>
    <w:rsid w:val="00AC04F2"/>
    <w:rsid w:val="00AC068C"/>
    <w:rsid w:val="00AC0697"/>
    <w:rsid w:val="00AC0708"/>
    <w:rsid w:val="00AC071F"/>
    <w:rsid w:val="00AC0743"/>
    <w:rsid w:val="00AC0751"/>
    <w:rsid w:val="00AC0781"/>
    <w:rsid w:val="00AC083C"/>
    <w:rsid w:val="00AC0888"/>
    <w:rsid w:val="00AC08D8"/>
    <w:rsid w:val="00AC08DF"/>
    <w:rsid w:val="00AC097D"/>
    <w:rsid w:val="00AC0AF0"/>
    <w:rsid w:val="00AC0B8A"/>
    <w:rsid w:val="00AC0C47"/>
    <w:rsid w:val="00AC0D15"/>
    <w:rsid w:val="00AC0D77"/>
    <w:rsid w:val="00AC0D8E"/>
    <w:rsid w:val="00AC0DF8"/>
    <w:rsid w:val="00AC0E3E"/>
    <w:rsid w:val="00AC0EC9"/>
    <w:rsid w:val="00AC0EEC"/>
    <w:rsid w:val="00AC0F8A"/>
    <w:rsid w:val="00AC1084"/>
    <w:rsid w:val="00AC108F"/>
    <w:rsid w:val="00AC10B2"/>
    <w:rsid w:val="00AC10FA"/>
    <w:rsid w:val="00AC1119"/>
    <w:rsid w:val="00AC1152"/>
    <w:rsid w:val="00AC119E"/>
    <w:rsid w:val="00AC11AC"/>
    <w:rsid w:val="00AC123D"/>
    <w:rsid w:val="00AC125F"/>
    <w:rsid w:val="00AC12B8"/>
    <w:rsid w:val="00AC1302"/>
    <w:rsid w:val="00AC1312"/>
    <w:rsid w:val="00AC13A6"/>
    <w:rsid w:val="00AC14B9"/>
    <w:rsid w:val="00AC1517"/>
    <w:rsid w:val="00AC154C"/>
    <w:rsid w:val="00AC1598"/>
    <w:rsid w:val="00AC15EA"/>
    <w:rsid w:val="00AC1607"/>
    <w:rsid w:val="00AC1621"/>
    <w:rsid w:val="00AC16FC"/>
    <w:rsid w:val="00AC1771"/>
    <w:rsid w:val="00AC18AF"/>
    <w:rsid w:val="00AC1947"/>
    <w:rsid w:val="00AC19B4"/>
    <w:rsid w:val="00AC19C3"/>
    <w:rsid w:val="00AC19D3"/>
    <w:rsid w:val="00AC1A07"/>
    <w:rsid w:val="00AC1A1C"/>
    <w:rsid w:val="00AC1B02"/>
    <w:rsid w:val="00AC1B2A"/>
    <w:rsid w:val="00AC1B43"/>
    <w:rsid w:val="00AC1BB2"/>
    <w:rsid w:val="00AC1C14"/>
    <w:rsid w:val="00AC1C48"/>
    <w:rsid w:val="00AC1D4B"/>
    <w:rsid w:val="00AC1D4F"/>
    <w:rsid w:val="00AC1D5C"/>
    <w:rsid w:val="00AC1D7A"/>
    <w:rsid w:val="00AC1DD4"/>
    <w:rsid w:val="00AC1DF5"/>
    <w:rsid w:val="00AC1E3B"/>
    <w:rsid w:val="00AC1E4F"/>
    <w:rsid w:val="00AC1E62"/>
    <w:rsid w:val="00AC1EBA"/>
    <w:rsid w:val="00AC1F1A"/>
    <w:rsid w:val="00AC1F36"/>
    <w:rsid w:val="00AC1F3D"/>
    <w:rsid w:val="00AC1F56"/>
    <w:rsid w:val="00AC1F7B"/>
    <w:rsid w:val="00AC1FA4"/>
    <w:rsid w:val="00AC1FAA"/>
    <w:rsid w:val="00AC1FB9"/>
    <w:rsid w:val="00AC1FEF"/>
    <w:rsid w:val="00AC2044"/>
    <w:rsid w:val="00AC2063"/>
    <w:rsid w:val="00AC211F"/>
    <w:rsid w:val="00AC2235"/>
    <w:rsid w:val="00AC22A9"/>
    <w:rsid w:val="00AC22BA"/>
    <w:rsid w:val="00AC22EE"/>
    <w:rsid w:val="00AC2308"/>
    <w:rsid w:val="00AC2343"/>
    <w:rsid w:val="00AC2466"/>
    <w:rsid w:val="00AC248D"/>
    <w:rsid w:val="00AC24A1"/>
    <w:rsid w:val="00AC2544"/>
    <w:rsid w:val="00AC255C"/>
    <w:rsid w:val="00AC2567"/>
    <w:rsid w:val="00AC25BC"/>
    <w:rsid w:val="00AC25F9"/>
    <w:rsid w:val="00AC263F"/>
    <w:rsid w:val="00AC269F"/>
    <w:rsid w:val="00AC2724"/>
    <w:rsid w:val="00AC273C"/>
    <w:rsid w:val="00AC276C"/>
    <w:rsid w:val="00AC2793"/>
    <w:rsid w:val="00AC2884"/>
    <w:rsid w:val="00AC288F"/>
    <w:rsid w:val="00AC2983"/>
    <w:rsid w:val="00AC29A4"/>
    <w:rsid w:val="00AC29BF"/>
    <w:rsid w:val="00AC29C8"/>
    <w:rsid w:val="00AC29DA"/>
    <w:rsid w:val="00AC29ED"/>
    <w:rsid w:val="00AC29F0"/>
    <w:rsid w:val="00AC2A13"/>
    <w:rsid w:val="00AC2A86"/>
    <w:rsid w:val="00AC2B34"/>
    <w:rsid w:val="00AC2B67"/>
    <w:rsid w:val="00AC2BA7"/>
    <w:rsid w:val="00AC2BC7"/>
    <w:rsid w:val="00AC2BCF"/>
    <w:rsid w:val="00AC2C2C"/>
    <w:rsid w:val="00AC2C6C"/>
    <w:rsid w:val="00AC2CB0"/>
    <w:rsid w:val="00AC2D9B"/>
    <w:rsid w:val="00AC2DD1"/>
    <w:rsid w:val="00AC2DE9"/>
    <w:rsid w:val="00AC2E20"/>
    <w:rsid w:val="00AC2E6C"/>
    <w:rsid w:val="00AC2E8E"/>
    <w:rsid w:val="00AC2EB6"/>
    <w:rsid w:val="00AC2F10"/>
    <w:rsid w:val="00AC3015"/>
    <w:rsid w:val="00AC3020"/>
    <w:rsid w:val="00AC3044"/>
    <w:rsid w:val="00AC306A"/>
    <w:rsid w:val="00AC317C"/>
    <w:rsid w:val="00AC3236"/>
    <w:rsid w:val="00AC328F"/>
    <w:rsid w:val="00AC32AA"/>
    <w:rsid w:val="00AC3312"/>
    <w:rsid w:val="00AC338C"/>
    <w:rsid w:val="00AC33CD"/>
    <w:rsid w:val="00AC33F1"/>
    <w:rsid w:val="00AC3414"/>
    <w:rsid w:val="00AC3464"/>
    <w:rsid w:val="00AC34AE"/>
    <w:rsid w:val="00AC3526"/>
    <w:rsid w:val="00AC353C"/>
    <w:rsid w:val="00AC3559"/>
    <w:rsid w:val="00AC361B"/>
    <w:rsid w:val="00AC3643"/>
    <w:rsid w:val="00AC3676"/>
    <w:rsid w:val="00AC36D5"/>
    <w:rsid w:val="00AC36E3"/>
    <w:rsid w:val="00AC37CC"/>
    <w:rsid w:val="00AC37F0"/>
    <w:rsid w:val="00AC3832"/>
    <w:rsid w:val="00AC387D"/>
    <w:rsid w:val="00AC387E"/>
    <w:rsid w:val="00AC38B2"/>
    <w:rsid w:val="00AC38CB"/>
    <w:rsid w:val="00AC3951"/>
    <w:rsid w:val="00AC3968"/>
    <w:rsid w:val="00AC39C1"/>
    <w:rsid w:val="00AC3A24"/>
    <w:rsid w:val="00AC3A37"/>
    <w:rsid w:val="00AC3AE7"/>
    <w:rsid w:val="00AC3B05"/>
    <w:rsid w:val="00AC3B3A"/>
    <w:rsid w:val="00AC3B83"/>
    <w:rsid w:val="00AC3B90"/>
    <w:rsid w:val="00AC3C5D"/>
    <w:rsid w:val="00AC3C89"/>
    <w:rsid w:val="00AC3D0C"/>
    <w:rsid w:val="00AC3E14"/>
    <w:rsid w:val="00AC3E75"/>
    <w:rsid w:val="00AC3E80"/>
    <w:rsid w:val="00AC3EB9"/>
    <w:rsid w:val="00AC3ECD"/>
    <w:rsid w:val="00AC3EEA"/>
    <w:rsid w:val="00AC3F56"/>
    <w:rsid w:val="00AC3F71"/>
    <w:rsid w:val="00AC3FDB"/>
    <w:rsid w:val="00AC3FDF"/>
    <w:rsid w:val="00AC4023"/>
    <w:rsid w:val="00AC40EB"/>
    <w:rsid w:val="00AC40F0"/>
    <w:rsid w:val="00AC4272"/>
    <w:rsid w:val="00AC429E"/>
    <w:rsid w:val="00AC42A7"/>
    <w:rsid w:val="00AC42C2"/>
    <w:rsid w:val="00AC42D8"/>
    <w:rsid w:val="00AC4316"/>
    <w:rsid w:val="00AC4354"/>
    <w:rsid w:val="00AC436B"/>
    <w:rsid w:val="00AC4379"/>
    <w:rsid w:val="00AC43A6"/>
    <w:rsid w:val="00AC43FE"/>
    <w:rsid w:val="00AC442A"/>
    <w:rsid w:val="00AC4441"/>
    <w:rsid w:val="00AC4485"/>
    <w:rsid w:val="00AC44BC"/>
    <w:rsid w:val="00AC44C2"/>
    <w:rsid w:val="00AC44F8"/>
    <w:rsid w:val="00AC4516"/>
    <w:rsid w:val="00AC4524"/>
    <w:rsid w:val="00AC4659"/>
    <w:rsid w:val="00AC4677"/>
    <w:rsid w:val="00AC46C6"/>
    <w:rsid w:val="00AC48B3"/>
    <w:rsid w:val="00AC4940"/>
    <w:rsid w:val="00AC4963"/>
    <w:rsid w:val="00AC4994"/>
    <w:rsid w:val="00AC49CD"/>
    <w:rsid w:val="00AC49E6"/>
    <w:rsid w:val="00AC4A1F"/>
    <w:rsid w:val="00AC4A75"/>
    <w:rsid w:val="00AC4A9A"/>
    <w:rsid w:val="00AC4ABB"/>
    <w:rsid w:val="00AC4ACC"/>
    <w:rsid w:val="00AC4B03"/>
    <w:rsid w:val="00AC4B52"/>
    <w:rsid w:val="00AC4B6A"/>
    <w:rsid w:val="00AC4BB4"/>
    <w:rsid w:val="00AC4BE2"/>
    <w:rsid w:val="00AC4C3D"/>
    <w:rsid w:val="00AC4C52"/>
    <w:rsid w:val="00AC4C56"/>
    <w:rsid w:val="00AC4C74"/>
    <w:rsid w:val="00AC4D09"/>
    <w:rsid w:val="00AC4D5F"/>
    <w:rsid w:val="00AC4DA2"/>
    <w:rsid w:val="00AC4DCF"/>
    <w:rsid w:val="00AC4E3D"/>
    <w:rsid w:val="00AC4E5D"/>
    <w:rsid w:val="00AC4F7B"/>
    <w:rsid w:val="00AC4FBB"/>
    <w:rsid w:val="00AC5043"/>
    <w:rsid w:val="00AC5059"/>
    <w:rsid w:val="00AC5092"/>
    <w:rsid w:val="00AC50A2"/>
    <w:rsid w:val="00AC50E7"/>
    <w:rsid w:val="00AC5180"/>
    <w:rsid w:val="00AC51A7"/>
    <w:rsid w:val="00AC51EC"/>
    <w:rsid w:val="00AC5245"/>
    <w:rsid w:val="00AC5293"/>
    <w:rsid w:val="00AC52AD"/>
    <w:rsid w:val="00AC52E2"/>
    <w:rsid w:val="00AC52FC"/>
    <w:rsid w:val="00AC5372"/>
    <w:rsid w:val="00AC53A0"/>
    <w:rsid w:val="00AC5433"/>
    <w:rsid w:val="00AC5455"/>
    <w:rsid w:val="00AC55AC"/>
    <w:rsid w:val="00AC55C3"/>
    <w:rsid w:val="00AC55C7"/>
    <w:rsid w:val="00AC5611"/>
    <w:rsid w:val="00AC568F"/>
    <w:rsid w:val="00AC569D"/>
    <w:rsid w:val="00AC56C4"/>
    <w:rsid w:val="00AC56C6"/>
    <w:rsid w:val="00AC570B"/>
    <w:rsid w:val="00AC5759"/>
    <w:rsid w:val="00AC577D"/>
    <w:rsid w:val="00AC57B3"/>
    <w:rsid w:val="00AC57C5"/>
    <w:rsid w:val="00AC57F9"/>
    <w:rsid w:val="00AC5858"/>
    <w:rsid w:val="00AC5889"/>
    <w:rsid w:val="00AC58A1"/>
    <w:rsid w:val="00AC58B0"/>
    <w:rsid w:val="00AC58CC"/>
    <w:rsid w:val="00AC58FB"/>
    <w:rsid w:val="00AC5955"/>
    <w:rsid w:val="00AC5A79"/>
    <w:rsid w:val="00AC5A8F"/>
    <w:rsid w:val="00AC5AF9"/>
    <w:rsid w:val="00AC5B16"/>
    <w:rsid w:val="00AC5B45"/>
    <w:rsid w:val="00AC5B5A"/>
    <w:rsid w:val="00AC5BCD"/>
    <w:rsid w:val="00AC5BD0"/>
    <w:rsid w:val="00AC5C4B"/>
    <w:rsid w:val="00AC5C61"/>
    <w:rsid w:val="00AC5C69"/>
    <w:rsid w:val="00AC5C74"/>
    <w:rsid w:val="00AC5C75"/>
    <w:rsid w:val="00AC5C95"/>
    <w:rsid w:val="00AC5CCE"/>
    <w:rsid w:val="00AC5D30"/>
    <w:rsid w:val="00AC5D44"/>
    <w:rsid w:val="00AC5DBC"/>
    <w:rsid w:val="00AC5E3E"/>
    <w:rsid w:val="00AC5EA1"/>
    <w:rsid w:val="00AC5ED9"/>
    <w:rsid w:val="00AC5F2F"/>
    <w:rsid w:val="00AC5F84"/>
    <w:rsid w:val="00AC5FA3"/>
    <w:rsid w:val="00AC6035"/>
    <w:rsid w:val="00AC604D"/>
    <w:rsid w:val="00AC60CA"/>
    <w:rsid w:val="00AC6107"/>
    <w:rsid w:val="00AC6140"/>
    <w:rsid w:val="00AC6150"/>
    <w:rsid w:val="00AC617D"/>
    <w:rsid w:val="00AC61CC"/>
    <w:rsid w:val="00AC61E7"/>
    <w:rsid w:val="00AC6237"/>
    <w:rsid w:val="00AC6344"/>
    <w:rsid w:val="00AC6346"/>
    <w:rsid w:val="00AC6361"/>
    <w:rsid w:val="00AC637F"/>
    <w:rsid w:val="00AC6389"/>
    <w:rsid w:val="00AC63B0"/>
    <w:rsid w:val="00AC63F4"/>
    <w:rsid w:val="00AC63FB"/>
    <w:rsid w:val="00AC6441"/>
    <w:rsid w:val="00AC64AB"/>
    <w:rsid w:val="00AC64B0"/>
    <w:rsid w:val="00AC64C4"/>
    <w:rsid w:val="00AC64DE"/>
    <w:rsid w:val="00AC6516"/>
    <w:rsid w:val="00AC657A"/>
    <w:rsid w:val="00AC664B"/>
    <w:rsid w:val="00AC665B"/>
    <w:rsid w:val="00AC66F2"/>
    <w:rsid w:val="00AC6701"/>
    <w:rsid w:val="00AC6728"/>
    <w:rsid w:val="00AC675A"/>
    <w:rsid w:val="00AC6827"/>
    <w:rsid w:val="00AC687D"/>
    <w:rsid w:val="00AC688B"/>
    <w:rsid w:val="00AC68C3"/>
    <w:rsid w:val="00AC68E4"/>
    <w:rsid w:val="00AC690F"/>
    <w:rsid w:val="00AC693C"/>
    <w:rsid w:val="00AC6942"/>
    <w:rsid w:val="00AC6A0B"/>
    <w:rsid w:val="00AC6AC5"/>
    <w:rsid w:val="00AC6B99"/>
    <w:rsid w:val="00AC6BD9"/>
    <w:rsid w:val="00AC6C17"/>
    <w:rsid w:val="00AC6C88"/>
    <w:rsid w:val="00AC6C98"/>
    <w:rsid w:val="00AC6CF0"/>
    <w:rsid w:val="00AC6D20"/>
    <w:rsid w:val="00AC6D59"/>
    <w:rsid w:val="00AC6D75"/>
    <w:rsid w:val="00AC6DB1"/>
    <w:rsid w:val="00AC6E7D"/>
    <w:rsid w:val="00AC6E9E"/>
    <w:rsid w:val="00AC6F27"/>
    <w:rsid w:val="00AC6F38"/>
    <w:rsid w:val="00AC6F7A"/>
    <w:rsid w:val="00AC702E"/>
    <w:rsid w:val="00AC7069"/>
    <w:rsid w:val="00AC7088"/>
    <w:rsid w:val="00AC719C"/>
    <w:rsid w:val="00AC71C2"/>
    <w:rsid w:val="00AC7262"/>
    <w:rsid w:val="00AC7264"/>
    <w:rsid w:val="00AC726D"/>
    <w:rsid w:val="00AC731D"/>
    <w:rsid w:val="00AC7437"/>
    <w:rsid w:val="00AC7468"/>
    <w:rsid w:val="00AC750F"/>
    <w:rsid w:val="00AC7524"/>
    <w:rsid w:val="00AC756B"/>
    <w:rsid w:val="00AC75CD"/>
    <w:rsid w:val="00AC763B"/>
    <w:rsid w:val="00AC768B"/>
    <w:rsid w:val="00AC76BD"/>
    <w:rsid w:val="00AC7736"/>
    <w:rsid w:val="00AC786D"/>
    <w:rsid w:val="00AC7878"/>
    <w:rsid w:val="00AC7881"/>
    <w:rsid w:val="00AC7930"/>
    <w:rsid w:val="00AC7937"/>
    <w:rsid w:val="00AC7972"/>
    <w:rsid w:val="00AC79EB"/>
    <w:rsid w:val="00AC7A1E"/>
    <w:rsid w:val="00AC7A6B"/>
    <w:rsid w:val="00AC7AF6"/>
    <w:rsid w:val="00AC7B1F"/>
    <w:rsid w:val="00AC7BD4"/>
    <w:rsid w:val="00AC7C7E"/>
    <w:rsid w:val="00AC7CC5"/>
    <w:rsid w:val="00AC7CD2"/>
    <w:rsid w:val="00AC7CE3"/>
    <w:rsid w:val="00AC7D01"/>
    <w:rsid w:val="00AC7D79"/>
    <w:rsid w:val="00AC7DE4"/>
    <w:rsid w:val="00AC7E6D"/>
    <w:rsid w:val="00AC7EF0"/>
    <w:rsid w:val="00AC7F14"/>
    <w:rsid w:val="00AC7F2E"/>
    <w:rsid w:val="00AC7F34"/>
    <w:rsid w:val="00AC7FF1"/>
    <w:rsid w:val="00AD0036"/>
    <w:rsid w:val="00AD0074"/>
    <w:rsid w:val="00AD016A"/>
    <w:rsid w:val="00AD01A3"/>
    <w:rsid w:val="00AD01E5"/>
    <w:rsid w:val="00AD0243"/>
    <w:rsid w:val="00AD0245"/>
    <w:rsid w:val="00AD0261"/>
    <w:rsid w:val="00AD028E"/>
    <w:rsid w:val="00AD0293"/>
    <w:rsid w:val="00AD02A6"/>
    <w:rsid w:val="00AD0322"/>
    <w:rsid w:val="00AD033A"/>
    <w:rsid w:val="00AD0365"/>
    <w:rsid w:val="00AD03F6"/>
    <w:rsid w:val="00AD03FE"/>
    <w:rsid w:val="00AD0452"/>
    <w:rsid w:val="00AD0497"/>
    <w:rsid w:val="00AD04B2"/>
    <w:rsid w:val="00AD04C5"/>
    <w:rsid w:val="00AD052B"/>
    <w:rsid w:val="00AD05B4"/>
    <w:rsid w:val="00AD05F4"/>
    <w:rsid w:val="00AD063C"/>
    <w:rsid w:val="00AD0671"/>
    <w:rsid w:val="00AD067C"/>
    <w:rsid w:val="00AD06AB"/>
    <w:rsid w:val="00AD06F2"/>
    <w:rsid w:val="00AD07CD"/>
    <w:rsid w:val="00AD0855"/>
    <w:rsid w:val="00AD088E"/>
    <w:rsid w:val="00AD08AF"/>
    <w:rsid w:val="00AD08C3"/>
    <w:rsid w:val="00AD0913"/>
    <w:rsid w:val="00AD0915"/>
    <w:rsid w:val="00AD0966"/>
    <w:rsid w:val="00AD0A22"/>
    <w:rsid w:val="00AD0A28"/>
    <w:rsid w:val="00AD0A30"/>
    <w:rsid w:val="00AD0B00"/>
    <w:rsid w:val="00AD0B31"/>
    <w:rsid w:val="00AD0B33"/>
    <w:rsid w:val="00AD0B69"/>
    <w:rsid w:val="00AD0BC7"/>
    <w:rsid w:val="00AD0C14"/>
    <w:rsid w:val="00AD0C27"/>
    <w:rsid w:val="00AD0C9A"/>
    <w:rsid w:val="00AD0D27"/>
    <w:rsid w:val="00AD0DB1"/>
    <w:rsid w:val="00AD0DB8"/>
    <w:rsid w:val="00AD0DEF"/>
    <w:rsid w:val="00AD0E4A"/>
    <w:rsid w:val="00AD0EA1"/>
    <w:rsid w:val="00AD0EBF"/>
    <w:rsid w:val="00AD0F23"/>
    <w:rsid w:val="00AD0F2C"/>
    <w:rsid w:val="00AD0F4A"/>
    <w:rsid w:val="00AD0F7D"/>
    <w:rsid w:val="00AD0F90"/>
    <w:rsid w:val="00AD0FE8"/>
    <w:rsid w:val="00AD0FEB"/>
    <w:rsid w:val="00AD1007"/>
    <w:rsid w:val="00AD1025"/>
    <w:rsid w:val="00AD10B9"/>
    <w:rsid w:val="00AD10ED"/>
    <w:rsid w:val="00AD10F5"/>
    <w:rsid w:val="00AD10FE"/>
    <w:rsid w:val="00AD1109"/>
    <w:rsid w:val="00AD110F"/>
    <w:rsid w:val="00AD116F"/>
    <w:rsid w:val="00AD11C1"/>
    <w:rsid w:val="00AD11DC"/>
    <w:rsid w:val="00AD12AD"/>
    <w:rsid w:val="00AD12FB"/>
    <w:rsid w:val="00AD134C"/>
    <w:rsid w:val="00AD141B"/>
    <w:rsid w:val="00AD1420"/>
    <w:rsid w:val="00AD1440"/>
    <w:rsid w:val="00AD145D"/>
    <w:rsid w:val="00AD145E"/>
    <w:rsid w:val="00AD14C9"/>
    <w:rsid w:val="00AD1542"/>
    <w:rsid w:val="00AD1546"/>
    <w:rsid w:val="00AD15D6"/>
    <w:rsid w:val="00AD15EE"/>
    <w:rsid w:val="00AD161F"/>
    <w:rsid w:val="00AD164F"/>
    <w:rsid w:val="00AD16E6"/>
    <w:rsid w:val="00AD1711"/>
    <w:rsid w:val="00AD1855"/>
    <w:rsid w:val="00AD186E"/>
    <w:rsid w:val="00AD189B"/>
    <w:rsid w:val="00AD18DA"/>
    <w:rsid w:val="00AD1900"/>
    <w:rsid w:val="00AD1931"/>
    <w:rsid w:val="00AD1953"/>
    <w:rsid w:val="00AD19BD"/>
    <w:rsid w:val="00AD1A1B"/>
    <w:rsid w:val="00AD1A23"/>
    <w:rsid w:val="00AD1AB9"/>
    <w:rsid w:val="00AD1ABD"/>
    <w:rsid w:val="00AD1ADB"/>
    <w:rsid w:val="00AD1AE5"/>
    <w:rsid w:val="00AD1B14"/>
    <w:rsid w:val="00AD1B2E"/>
    <w:rsid w:val="00AD1B41"/>
    <w:rsid w:val="00AD1BFF"/>
    <w:rsid w:val="00AD1C05"/>
    <w:rsid w:val="00AD1C37"/>
    <w:rsid w:val="00AD1C60"/>
    <w:rsid w:val="00AD1CE1"/>
    <w:rsid w:val="00AD1CF3"/>
    <w:rsid w:val="00AD1D04"/>
    <w:rsid w:val="00AD1D20"/>
    <w:rsid w:val="00AD1D3E"/>
    <w:rsid w:val="00AD1D6D"/>
    <w:rsid w:val="00AD1DD8"/>
    <w:rsid w:val="00AD1E4E"/>
    <w:rsid w:val="00AD1E5C"/>
    <w:rsid w:val="00AD1E7C"/>
    <w:rsid w:val="00AD1EFC"/>
    <w:rsid w:val="00AD1F19"/>
    <w:rsid w:val="00AD1F2D"/>
    <w:rsid w:val="00AD1F5B"/>
    <w:rsid w:val="00AD1F84"/>
    <w:rsid w:val="00AD2015"/>
    <w:rsid w:val="00AD202B"/>
    <w:rsid w:val="00AD2033"/>
    <w:rsid w:val="00AD2046"/>
    <w:rsid w:val="00AD2069"/>
    <w:rsid w:val="00AD2072"/>
    <w:rsid w:val="00AD2074"/>
    <w:rsid w:val="00AD20D5"/>
    <w:rsid w:val="00AD2130"/>
    <w:rsid w:val="00AD213B"/>
    <w:rsid w:val="00AD213E"/>
    <w:rsid w:val="00AD21A4"/>
    <w:rsid w:val="00AD21BA"/>
    <w:rsid w:val="00AD21BF"/>
    <w:rsid w:val="00AD22A2"/>
    <w:rsid w:val="00AD22C1"/>
    <w:rsid w:val="00AD22E7"/>
    <w:rsid w:val="00AD2319"/>
    <w:rsid w:val="00AD240A"/>
    <w:rsid w:val="00AD241F"/>
    <w:rsid w:val="00AD2429"/>
    <w:rsid w:val="00AD2430"/>
    <w:rsid w:val="00AD248F"/>
    <w:rsid w:val="00AD2495"/>
    <w:rsid w:val="00AD2513"/>
    <w:rsid w:val="00AD2579"/>
    <w:rsid w:val="00AD257C"/>
    <w:rsid w:val="00AD25A5"/>
    <w:rsid w:val="00AD264B"/>
    <w:rsid w:val="00AD2652"/>
    <w:rsid w:val="00AD2663"/>
    <w:rsid w:val="00AD266B"/>
    <w:rsid w:val="00AD26B2"/>
    <w:rsid w:val="00AD26C6"/>
    <w:rsid w:val="00AD2719"/>
    <w:rsid w:val="00AD271B"/>
    <w:rsid w:val="00AD2802"/>
    <w:rsid w:val="00AD2809"/>
    <w:rsid w:val="00AD280E"/>
    <w:rsid w:val="00AD2856"/>
    <w:rsid w:val="00AD2866"/>
    <w:rsid w:val="00AD2903"/>
    <w:rsid w:val="00AD2940"/>
    <w:rsid w:val="00AD2953"/>
    <w:rsid w:val="00AD29B5"/>
    <w:rsid w:val="00AD29CF"/>
    <w:rsid w:val="00AD2A23"/>
    <w:rsid w:val="00AD2ABC"/>
    <w:rsid w:val="00AD2AD7"/>
    <w:rsid w:val="00AD2AF6"/>
    <w:rsid w:val="00AD2B25"/>
    <w:rsid w:val="00AD2B47"/>
    <w:rsid w:val="00AD2B5A"/>
    <w:rsid w:val="00AD2C7A"/>
    <w:rsid w:val="00AD2C99"/>
    <w:rsid w:val="00AD2D51"/>
    <w:rsid w:val="00AD2D6E"/>
    <w:rsid w:val="00AD2DA0"/>
    <w:rsid w:val="00AD2DD5"/>
    <w:rsid w:val="00AD2DF6"/>
    <w:rsid w:val="00AD2E4E"/>
    <w:rsid w:val="00AD2E6B"/>
    <w:rsid w:val="00AD2EFF"/>
    <w:rsid w:val="00AD2FA1"/>
    <w:rsid w:val="00AD2FCC"/>
    <w:rsid w:val="00AD3043"/>
    <w:rsid w:val="00AD304E"/>
    <w:rsid w:val="00AD3051"/>
    <w:rsid w:val="00AD3074"/>
    <w:rsid w:val="00AD3086"/>
    <w:rsid w:val="00AD308C"/>
    <w:rsid w:val="00AD30F4"/>
    <w:rsid w:val="00AD3102"/>
    <w:rsid w:val="00AD3157"/>
    <w:rsid w:val="00AD328E"/>
    <w:rsid w:val="00AD32B3"/>
    <w:rsid w:val="00AD3300"/>
    <w:rsid w:val="00AD3390"/>
    <w:rsid w:val="00AD3396"/>
    <w:rsid w:val="00AD33A7"/>
    <w:rsid w:val="00AD353F"/>
    <w:rsid w:val="00AD3706"/>
    <w:rsid w:val="00AD37E2"/>
    <w:rsid w:val="00AD382A"/>
    <w:rsid w:val="00AD382B"/>
    <w:rsid w:val="00AD382F"/>
    <w:rsid w:val="00AD385D"/>
    <w:rsid w:val="00AD386E"/>
    <w:rsid w:val="00AD38D9"/>
    <w:rsid w:val="00AD3934"/>
    <w:rsid w:val="00AD3935"/>
    <w:rsid w:val="00AD394D"/>
    <w:rsid w:val="00AD396C"/>
    <w:rsid w:val="00AD39E0"/>
    <w:rsid w:val="00AD3A14"/>
    <w:rsid w:val="00AD3A3F"/>
    <w:rsid w:val="00AD3A75"/>
    <w:rsid w:val="00AD3A98"/>
    <w:rsid w:val="00AD3AA1"/>
    <w:rsid w:val="00AD3B10"/>
    <w:rsid w:val="00AD3B2A"/>
    <w:rsid w:val="00AD3B4C"/>
    <w:rsid w:val="00AD3B61"/>
    <w:rsid w:val="00AD3BBB"/>
    <w:rsid w:val="00AD3BBF"/>
    <w:rsid w:val="00AD3BC2"/>
    <w:rsid w:val="00AD3CF5"/>
    <w:rsid w:val="00AD3D1D"/>
    <w:rsid w:val="00AD3D79"/>
    <w:rsid w:val="00AD3DF3"/>
    <w:rsid w:val="00AD3E51"/>
    <w:rsid w:val="00AD3E6B"/>
    <w:rsid w:val="00AD3F52"/>
    <w:rsid w:val="00AD3F59"/>
    <w:rsid w:val="00AD3F83"/>
    <w:rsid w:val="00AD3FD0"/>
    <w:rsid w:val="00AD3FDF"/>
    <w:rsid w:val="00AD400A"/>
    <w:rsid w:val="00AD401B"/>
    <w:rsid w:val="00AD4031"/>
    <w:rsid w:val="00AD403E"/>
    <w:rsid w:val="00AD406E"/>
    <w:rsid w:val="00AD4075"/>
    <w:rsid w:val="00AD40A3"/>
    <w:rsid w:val="00AD40B1"/>
    <w:rsid w:val="00AD40BA"/>
    <w:rsid w:val="00AD4232"/>
    <w:rsid w:val="00AD4244"/>
    <w:rsid w:val="00AD4279"/>
    <w:rsid w:val="00AD4283"/>
    <w:rsid w:val="00AD429F"/>
    <w:rsid w:val="00AD42E3"/>
    <w:rsid w:val="00AD4306"/>
    <w:rsid w:val="00AD4310"/>
    <w:rsid w:val="00AD433B"/>
    <w:rsid w:val="00AD436D"/>
    <w:rsid w:val="00AD4372"/>
    <w:rsid w:val="00AD4378"/>
    <w:rsid w:val="00AD4387"/>
    <w:rsid w:val="00AD43AD"/>
    <w:rsid w:val="00AD43C4"/>
    <w:rsid w:val="00AD43EA"/>
    <w:rsid w:val="00AD44EA"/>
    <w:rsid w:val="00AD44F0"/>
    <w:rsid w:val="00AD45BA"/>
    <w:rsid w:val="00AD45EF"/>
    <w:rsid w:val="00AD45FF"/>
    <w:rsid w:val="00AD4600"/>
    <w:rsid w:val="00AD4644"/>
    <w:rsid w:val="00AD465D"/>
    <w:rsid w:val="00AD46B9"/>
    <w:rsid w:val="00AD4736"/>
    <w:rsid w:val="00AD47C4"/>
    <w:rsid w:val="00AD4878"/>
    <w:rsid w:val="00AD4885"/>
    <w:rsid w:val="00AD4970"/>
    <w:rsid w:val="00AD49CA"/>
    <w:rsid w:val="00AD4A0F"/>
    <w:rsid w:val="00AD4A1A"/>
    <w:rsid w:val="00AD4A2E"/>
    <w:rsid w:val="00AD4A59"/>
    <w:rsid w:val="00AD4B31"/>
    <w:rsid w:val="00AD4B77"/>
    <w:rsid w:val="00AD4BA4"/>
    <w:rsid w:val="00AD4CC8"/>
    <w:rsid w:val="00AD4CD4"/>
    <w:rsid w:val="00AD4DE0"/>
    <w:rsid w:val="00AD4E6E"/>
    <w:rsid w:val="00AD4EC6"/>
    <w:rsid w:val="00AD4F4E"/>
    <w:rsid w:val="00AD4FAA"/>
    <w:rsid w:val="00AD4FB4"/>
    <w:rsid w:val="00AD4FB9"/>
    <w:rsid w:val="00AD4FC4"/>
    <w:rsid w:val="00AD50FD"/>
    <w:rsid w:val="00AD518C"/>
    <w:rsid w:val="00AD51AF"/>
    <w:rsid w:val="00AD5297"/>
    <w:rsid w:val="00AD52B9"/>
    <w:rsid w:val="00AD52BE"/>
    <w:rsid w:val="00AD5311"/>
    <w:rsid w:val="00AD5332"/>
    <w:rsid w:val="00AD533A"/>
    <w:rsid w:val="00AD537F"/>
    <w:rsid w:val="00AD53C8"/>
    <w:rsid w:val="00AD53DB"/>
    <w:rsid w:val="00AD5408"/>
    <w:rsid w:val="00AD5462"/>
    <w:rsid w:val="00AD5466"/>
    <w:rsid w:val="00AD5468"/>
    <w:rsid w:val="00AD5475"/>
    <w:rsid w:val="00AD54B0"/>
    <w:rsid w:val="00AD5529"/>
    <w:rsid w:val="00AD5530"/>
    <w:rsid w:val="00AD55A3"/>
    <w:rsid w:val="00AD56E8"/>
    <w:rsid w:val="00AD574D"/>
    <w:rsid w:val="00AD5750"/>
    <w:rsid w:val="00AD5798"/>
    <w:rsid w:val="00AD5844"/>
    <w:rsid w:val="00AD5864"/>
    <w:rsid w:val="00AD5880"/>
    <w:rsid w:val="00AD5888"/>
    <w:rsid w:val="00AD58C1"/>
    <w:rsid w:val="00AD5940"/>
    <w:rsid w:val="00AD595B"/>
    <w:rsid w:val="00AD5B6C"/>
    <w:rsid w:val="00AD5C15"/>
    <w:rsid w:val="00AD5C29"/>
    <w:rsid w:val="00AD5C41"/>
    <w:rsid w:val="00AD5CB4"/>
    <w:rsid w:val="00AD5D12"/>
    <w:rsid w:val="00AD5D38"/>
    <w:rsid w:val="00AD5DD2"/>
    <w:rsid w:val="00AD5DDD"/>
    <w:rsid w:val="00AD5EB7"/>
    <w:rsid w:val="00AD5F36"/>
    <w:rsid w:val="00AD5F82"/>
    <w:rsid w:val="00AD5F8C"/>
    <w:rsid w:val="00AD5F9F"/>
    <w:rsid w:val="00AD5FAD"/>
    <w:rsid w:val="00AD5FB6"/>
    <w:rsid w:val="00AD5FC8"/>
    <w:rsid w:val="00AD5FD1"/>
    <w:rsid w:val="00AD6027"/>
    <w:rsid w:val="00AD6060"/>
    <w:rsid w:val="00AD60EE"/>
    <w:rsid w:val="00AD6156"/>
    <w:rsid w:val="00AD61A8"/>
    <w:rsid w:val="00AD61CC"/>
    <w:rsid w:val="00AD620A"/>
    <w:rsid w:val="00AD6261"/>
    <w:rsid w:val="00AD62A5"/>
    <w:rsid w:val="00AD62D5"/>
    <w:rsid w:val="00AD62F3"/>
    <w:rsid w:val="00AD6309"/>
    <w:rsid w:val="00AD6364"/>
    <w:rsid w:val="00AD63C4"/>
    <w:rsid w:val="00AD6505"/>
    <w:rsid w:val="00AD655E"/>
    <w:rsid w:val="00AD658B"/>
    <w:rsid w:val="00AD669A"/>
    <w:rsid w:val="00AD669C"/>
    <w:rsid w:val="00AD673F"/>
    <w:rsid w:val="00AD6747"/>
    <w:rsid w:val="00AD6780"/>
    <w:rsid w:val="00AD67FE"/>
    <w:rsid w:val="00AD68A4"/>
    <w:rsid w:val="00AD691A"/>
    <w:rsid w:val="00AD6A0D"/>
    <w:rsid w:val="00AD6A23"/>
    <w:rsid w:val="00AD6AE1"/>
    <w:rsid w:val="00AD6B91"/>
    <w:rsid w:val="00AD6B9B"/>
    <w:rsid w:val="00AD6CA3"/>
    <w:rsid w:val="00AD6D39"/>
    <w:rsid w:val="00AD6D5B"/>
    <w:rsid w:val="00AD6DDE"/>
    <w:rsid w:val="00AD6E52"/>
    <w:rsid w:val="00AD6E9E"/>
    <w:rsid w:val="00AD6EC8"/>
    <w:rsid w:val="00AD6F11"/>
    <w:rsid w:val="00AD6F43"/>
    <w:rsid w:val="00AD6F5C"/>
    <w:rsid w:val="00AD6FDC"/>
    <w:rsid w:val="00AD6FE6"/>
    <w:rsid w:val="00AD6FF3"/>
    <w:rsid w:val="00AD70B8"/>
    <w:rsid w:val="00AD70F3"/>
    <w:rsid w:val="00AD70FD"/>
    <w:rsid w:val="00AD711A"/>
    <w:rsid w:val="00AD71D7"/>
    <w:rsid w:val="00AD71E0"/>
    <w:rsid w:val="00AD71E6"/>
    <w:rsid w:val="00AD726C"/>
    <w:rsid w:val="00AD736E"/>
    <w:rsid w:val="00AD7395"/>
    <w:rsid w:val="00AD7499"/>
    <w:rsid w:val="00AD74D0"/>
    <w:rsid w:val="00AD7538"/>
    <w:rsid w:val="00AD753D"/>
    <w:rsid w:val="00AD75AA"/>
    <w:rsid w:val="00AD75D8"/>
    <w:rsid w:val="00AD769A"/>
    <w:rsid w:val="00AD76CC"/>
    <w:rsid w:val="00AD76FA"/>
    <w:rsid w:val="00AD7750"/>
    <w:rsid w:val="00AD776B"/>
    <w:rsid w:val="00AD7785"/>
    <w:rsid w:val="00AD77DB"/>
    <w:rsid w:val="00AD77EA"/>
    <w:rsid w:val="00AD789C"/>
    <w:rsid w:val="00AD78E7"/>
    <w:rsid w:val="00AD7940"/>
    <w:rsid w:val="00AD79B2"/>
    <w:rsid w:val="00AD79E9"/>
    <w:rsid w:val="00AD79F6"/>
    <w:rsid w:val="00AD7A11"/>
    <w:rsid w:val="00AD7A3D"/>
    <w:rsid w:val="00AD7A52"/>
    <w:rsid w:val="00AD7A7A"/>
    <w:rsid w:val="00AD7A82"/>
    <w:rsid w:val="00AD7AA6"/>
    <w:rsid w:val="00AD7AA7"/>
    <w:rsid w:val="00AD7B31"/>
    <w:rsid w:val="00AD7B5D"/>
    <w:rsid w:val="00AD7B68"/>
    <w:rsid w:val="00AD7BB1"/>
    <w:rsid w:val="00AD7BD7"/>
    <w:rsid w:val="00AD7C65"/>
    <w:rsid w:val="00AD7CB3"/>
    <w:rsid w:val="00AD7D27"/>
    <w:rsid w:val="00AD7DBF"/>
    <w:rsid w:val="00AD7E24"/>
    <w:rsid w:val="00AD7E54"/>
    <w:rsid w:val="00AD7F05"/>
    <w:rsid w:val="00AD7F86"/>
    <w:rsid w:val="00AD7F97"/>
    <w:rsid w:val="00AE0010"/>
    <w:rsid w:val="00AE001C"/>
    <w:rsid w:val="00AE003E"/>
    <w:rsid w:val="00AE0047"/>
    <w:rsid w:val="00AE004E"/>
    <w:rsid w:val="00AE0077"/>
    <w:rsid w:val="00AE023D"/>
    <w:rsid w:val="00AE0279"/>
    <w:rsid w:val="00AE02C3"/>
    <w:rsid w:val="00AE02ED"/>
    <w:rsid w:val="00AE02FE"/>
    <w:rsid w:val="00AE0336"/>
    <w:rsid w:val="00AE038D"/>
    <w:rsid w:val="00AE0420"/>
    <w:rsid w:val="00AE0450"/>
    <w:rsid w:val="00AE0554"/>
    <w:rsid w:val="00AE0571"/>
    <w:rsid w:val="00AE05A0"/>
    <w:rsid w:val="00AE05E8"/>
    <w:rsid w:val="00AE05F4"/>
    <w:rsid w:val="00AE05F5"/>
    <w:rsid w:val="00AE066F"/>
    <w:rsid w:val="00AE06B5"/>
    <w:rsid w:val="00AE080E"/>
    <w:rsid w:val="00AE0838"/>
    <w:rsid w:val="00AE086A"/>
    <w:rsid w:val="00AE086C"/>
    <w:rsid w:val="00AE088B"/>
    <w:rsid w:val="00AE098A"/>
    <w:rsid w:val="00AE09D5"/>
    <w:rsid w:val="00AE09FC"/>
    <w:rsid w:val="00AE0AC0"/>
    <w:rsid w:val="00AE0ACD"/>
    <w:rsid w:val="00AE0B22"/>
    <w:rsid w:val="00AE0C53"/>
    <w:rsid w:val="00AE0CAD"/>
    <w:rsid w:val="00AE0CFC"/>
    <w:rsid w:val="00AE0D66"/>
    <w:rsid w:val="00AE0E0F"/>
    <w:rsid w:val="00AE0E27"/>
    <w:rsid w:val="00AE0E41"/>
    <w:rsid w:val="00AE0E6F"/>
    <w:rsid w:val="00AE0F09"/>
    <w:rsid w:val="00AE0F27"/>
    <w:rsid w:val="00AE0F56"/>
    <w:rsid w:val="00AE0F5E"/>
    <w:rsid w:val="00AE0F6D"/>
    <w:rsid w:val="00AE0FE9"/>
    <w:rsid w:val="00AE1034"/>
    <w:rsid w:val="00AE1038"/>
    <w:rsid w:val="00AE103A"/>
    <w:rsid w:val="00AE103B"/>
    <w:rsid w:val="00AE1088"/>
    <w:rsid w:val="00AE10F7"/>
    <w:rsid w:val="00AE10FC"/>
    <w:rsid w:val="00AE1143"/>
    <w:rsid w:val="00AE1184"/>
    <w:rsid w:val="00AE11A9"/>
    <w:rsid w:val="00AE11CC"/>
    <w:rsid w:val="00AE11CF"/>
    <w:rsid w:val="00AE128F"/>
    <w:rsid w:val="00AE12FF"/>
    <w:rsid w:val="00AE1308"/>
    <w:rsid w:val="00AE1342"/>
    <w:rsid w:val="00AE1388"/>
    <w:rsid w:val="00AE13F7"/>
    <w:rsid w:val="00AE1455"/>
    <w:rsid w:val="00AE14AD"/>
    <w:rsid w:val="00AE14D6"/>
    <w:rsid w:val="00AE1521"/>
    <w:rsid w:val="00AE1522"/>
    <w:rsid w:val="00AE1604"/>
    <w:rsid w:val="00AE16B4"/>
    <w:rsid w:val="00AE16C3"/>
    <w:rsid w:val="00AE16C9"/>
    <w:rsid w:val="00AE16EC"/>
    <w:rsid w:val="00AE16FB"/>
    <w:rsid w:val="00AE1767"/>
    <w:rsid w:val="00AE17EB"/>
    <w:rsid w:val="00AE1801"/>
    <w:rsid w:val="00AE1832"/>
    <w:rsid w:val="00AE187A"/>
    <w:rsid w:val="00AE18C0"/>
    <w:rsid w:val="00AE18EE"/>
    <w:rsid w:val="00AE196C"/>
    <w:rsid w:val="00AE1A01"/>
    <w:rsid w:val="00AE1B50"/>
    <w:rsid w:val="00AE1C9D"/>
    <w:rsid w:val="00AE1CB2"/>
    <w:rsid w:val="00AE1CBC"/>
    <w:rsid w:val="00AE1D93"/>
    <w:rsid w:val="00AE1E26"/>
    <w:rsid w:val="00AE1E62"/>
    <w:rsid w:val="00AE1E84"/>
    <w:rsid w:val="00AE1EC5"/>
    <w:rsid w:val="00AE1F79"/>
    <w:rsid w:val="00AE1FA4"/>
    <w:rsid w:val="00AE1FB5"/>
    <w:rsid w:val="00AE1FE3"/>
    <w:rsid w:val="00AE2050"/>
    <w:rsid w:val="00AE2085"/>
    <w:rsid w:val="00AE209F"/>
    <w:rsid w:val="00AE2185"/>
    <w:rsid w:val="00AE222D"/>
    <w:rsid w:val="00AE2267"/>
    <w:rsid w:val="00AE2290"/>
    <w:rsid w:val="00AE22B5"/>
    <w:rsid w:val="00AE22DF"/>
    <w:rsid w:val="00AE231F"/>
    <w:rsid w:val="00AE2390"/>
    <w:rsid w:val="00AE23EE"/>
    <w:rsid w:val="00AE244D"/>
    <w:rsid w:val="00AE2465"/>
    <w:rsid w:val="00AE246D"/>
    <w:rsid w:val="00AE24DE"/>
    <w:rsid w:val="00AE2533"/>
    <w:rsid w:val="00AE253B"/>
    <w:rsid w:val="00AE256E"/>
    <w:rsid w:val="00AE25F0"/>
    <w:rsid w:val="00AE2614"/>
    <w:rsid w:val="00AE2616"/>
    <w:rsid w:val="00AE2652"/>
    <w:rsid w:val="00AE2661"/>
    <w:rsid w:val="00AE26DA"/>
    <w:rsid w:val="00AE26E1"/>
    <w:rsid w:val="00AE2704"/>
    <w:rsid w:val="00AE284D"/>
    <w:rsid w:val="00AE286D"/>
    <w:rsid w:val="00AE28C5"/>
    <w:rsid w:val="00AE2983"/>
    <w:rsid w:val="00AE29E9"/>
    <w:rsid w:val="00AE29FE"/>
    <w:rsid w:val="00AE2A38"/>
    <w:rsid w:val="00AE2A53"/>
    <w:rsid w:val="00AE2AE6"/>
    <w:rsid w:val="00AE2AE9"/>
    <w:rsid w:val="00AE2AEC"/>
    <w:rsid w:val="00AE2B26"/>
    <w:rsid w:val="00AE2BB2"/>
    <w:rsid w:val="00AE2C99"/>
    <w:rsid w:val="00AE2D1C"/>
    <w:rsid w:val="00AE2D4D"/>
    <w:rsid w:val="00AE2DAB"/>
    <w:rsid w:val="00AE2E46"/>
    <w:rsid w:val="00AE2E85"/>
    <w:rsid w:val="00AE2EC1"/>
    <w:rsid w:val="00AE2F4D"/>
    <w:rsid w:val="00AE2F5D"/>
    <w:rsid w:val="00AE2F5F"/>
    <w:rsid w:val="00AE2FB9"/>
    <w:rsid w:val="00AE2FBE"/>
    <w:rsid w:val="00AE2FE8"/>
    <w:rsid w:val="00AE3064"/>
    <w:rsid w:val="00AE309C"/>
    <w:rsid w:val="00AE30AE"/>
    <w:rsid w:val="00AE310B"/>
    <w:rsid w:val="00AE316F"/>
    <w:rsid w:val="00AE317F"/>
    <w:rsid w:val="00AE31B9"/>
    <w:rsid w:val="00AE31C9"/>
    <w:rsid w:val="00AE320C"/>
    <w:rsid w:val="00AE3249"/>
    <w:rsid w:val="00AE3283"/>
    <w:rsid w:val="00AE32C1"/>
    <w:rsid w:val="00AE3311"/>
    <w:rsid w:val="00AE33CE"/>
    <w:rsid w:val="00AE3484"/>
    <w:rsid w:val="00AE34BC"/>
    <w:rsid w:val="00AE3511"/>
    <w:rsid w:val="00AE3547"/>
    <w:rsid w:val="00AE3549"/>
    <w:rsid w:val="00AE3560"/>
    <w:rsid w:val="00AE357D"/>
    <w:rsid w:val="00AE35A5"/>
    <w:rsid w:val="00AE35B9"/>
    <w:rsid w:val="00AE35CD"/>
    <w:rsid w:val="00AE35FC"/>
    <w:rsid w:val="00AE365C"/>
    <w:rsid w:val="00AE36DB"/>
    <w:rsid w:val="00AE3711"/>
    <w:rsid w:val="00AE373E"/>
    <w:rsid w:val="00AE373F"/>
    <w:rsid w:val="00AE375F"/>
    <w:rsid w:val="00AE37D8"/>
    <w:rsid w:val="00AE3857"/>
    <w:rsid w:val="00AE385B"/>
    <w:rsid w:val="00AE385E"/>
    <w:rsid w:val="00AE38FE"/>
    <w:rsid w:val="00AE390C"/>
    <w:rsid w:val="00AE3965"/>
    <w:rsid w:val="00AE3971"/>
    <w:rsid w:val="00AE3993"/>
    <w:rsid w:val="00AE399D"/>
    <w:rsid w:val="00AE39A4"/>
    <w:rsid w:val="00AE39BD"/>
    <w:rsid w:val="00AE3A0C"/>
    <w:rsid w:val="00AE3AA2"/>
    <w:rsid w:val="00AE3B32"/>
    <w:rsid w:val="00AE3B4C"/>
    <w:rsid w:val="00AE3B64"/>
    <w:rsid w:val="00AE3B86"/>
    <w:rsid w:val="00AE3C1B"/>
    <w:rsid w:val="00AE3C95"/>
    <w:rsid w:val="00AE3CE0"/>
    <w:rsid w:val="00AE3D28"/>
    <w:rsid w:val="00AE3DA9"/>
    <w:rsid w:val="00AE3DC9"/>
    <w:rsid w:val="00AE3E04"/>
    <w:rsid w:val="00AE3E2F"/>
    <w:rsid w:val="00AE3EAA"/>
    <w:rsid w:val="00AE3F2E"/>
    <w:rsid w:val="00AE3F5F"/>
    <w:rsid w:val="00AE3F88"/>
    <w:rsid w:val="00AE3FBA"/>
    <w:rsid w:val="00AE401A"/>
    <w:rsid w:val="00AE4023"/>
    <w:rsid w:val="00AE4048"/>
    <w:rsid w:val="00AE40E2"/>
    <w:rsid w:val="00AE4144"/>
    <w:rsid w:val="00AE4165"/>
    <w:rsid w:val="00AE41E5"/>
    <w:rsid w:val="00AE4200"/>
    <w:rsid w:val="00AE4223"/>
    <w:rsid w:val="00AE4262"/>
    <w:rsid w:val="00AE42A8"/>
    <w:rsid w:val="00AE4302"/>
    <w:rsid w:val="00AE436C"/>
    <w:rsid w:val="00AE4393"/>
    <w:rsid w:val="00AE448C"/>
    <w:rsid w:val="00AE4497"/>
    <w:rsid w:val="00AE44B6"/>
    <w:rsid w:val="00AE44EF"/>
    <w:rsid w:val="00AE4594"/>
    <w:rsid w:val="00AE460A"/>
    <w:rsid w:val="00AE4616"/>
    <w:rsid w:val="00AE4617"/>
    <w:rsid w:val="00AE462D"/>
    <w:rsid w:val="00AE47A4"/>
    <w:rsid w:val="00AE47BC"/>
    <w:rsid w:val="00AE47E7"/>
    <w:rsid w:val="00AE4824"/>
    <w:rsid w:val="00AE483D"/>
    <w:rsid w:val="00AE483F"/>
    <w:rsid w:val="00AE4874"/>
    <w:rsid w:val="00AE488B"/>
    <w:rsid w:val="00AE48B7"/>
    <w:rsid w:val="00AE48CC"/>
    <w:rsid w:val="00AE48FD"/>
    <w:rsid w:val="00AE490E"/>
    <w:rsid w:val="00AE49E2"/>
    <w:rsid w:val="00AE4AF8"/>
    <w:rsid w:val="00AE4BFF"/>
    <w:rsid w:val="00AE4C09"/>
    <w:rsid w:val="00AE4C3F"/>
    <w:rsid w:val="00AE4C67"/>
    <w:rsid w:val="00AE4C80"/>
    <w:rsid w:val="00AE4C8A"/>
    <w:rsid w:val="00AE4C91"/>
    <w:rsid w:val="00AE4CB5"/>
    <w:rsid w:val="00AE4CBF"/>
    <w:rsid w:val="00AE4D10"/>
    <w:rsid w:val="00AE4D39"/>
    <w:rsid w:val="00AE4E4E"/>
    <w:rsid w:val="00AE4E68"/>
    <w:rsid w:val="00AE4E6F"/>
    <w:rsid w:val="00AE4E85"/>
    <w:rsid w:val="00AE4E97"/>
    <w:rsid w:val="00AE4F1A"/>
    <w:rsid w:val="00AE4F1D"/>
    <w:rsid w:val="00AE4FB0"/>
    <w:rsid w:val="00AE5048"/>
    <w:rsid w:val="00AE5059"/>
    <w:rsid w:val="00AE50B9"/>
    <w:rsid w:val="00AE50F4"/>
    <w:rsid w:val="00AE516F"/>
    <w:rsid w:val="00AE5192"/>
    <w:rsid w:val="00AE51E5"/>
    <w:rsid w:val="00AE5202"/>
    <w:rsid w:val="00AE5238"/>
    <w:rsid w:val="00AE52D3"/>
    <w:rsid w:val="00AE5372"/>
    <w:rsid w:val="00AE538A"/>
    <w:rsid w:val="00AE53FC"/>
    <w:rsid w:val="00AE54ED"/>
    <w:rsid w:val="00AE54F6"/>
    <w:rsid w:val="00AE54F9"/>
    <w:rsid w:val="00AE5526"/>
    <w:rsid w:val="00AE5527"/>
    <w:rsid w:val="00AE5548"/>
    <w:rsid w:val="00AE5579"/>
    <w:rsid w:val="00AE560E"/>
    <w:rsid w:val="00AE5627"/>
    <w:rsid w:val="00AE5641"/>
    <w:rsid w:val="00AE5674"/>
    <w:rsid w:val="00AE5678"/>
    <w:rsid w:val="00AE5689"/>
    <w:rsid w:val="00AE56CF"/>
    <w:rsid w:val="00AE56DB"/>
    <w:rsid w:val="00AE56DF"/>
    <w:rsid w:val="00AE56E8"/>
    <w:rsid w:val="00AE5730"/>
    <w:rsid w:val="00AE587A"/>
    <w:rsid w:val="00AE588A"/>
    <w:rsid w:val="00AE58C9"/>
    <w:rsid w:val="00AE5923"/>
    <w:rsid w:val="00AE5964"/>
    <w:rsid w:val="00AE5A46"/>
    <w:rsid w:val="00AE5A4F"/>
    <w:rsid w:val="00AE5A8F"/>
    <w:rsid w:val="00AE5AC1"/>
    <w:rsid w:val="00AE5B90"/>
    <w:rsid w:val="00AE5BAC"/>
    <w:rsid w:val="00AE5BE1"/>
    <w:rsid w:val="00AE5C32"/>
    <w:rsid w:val="00AE5C5B"/>
    <w:rsid w:val="00AE5CFD"/>
    <w:rsid w:val="00AE5EE2"/>
    <w:rsid w:val="00AE5EE5"/>
    <w:rsid w:val="00AE5F07"/>
    <w:rsid w:val="00AE5F31"/>
    <w:rsid w:val="00AE5F58"/>
    <w:rsid w:val="00AE5FE1"/>
    <w:rsid w:val="00AE6007"/>
    <w:rsid w:val="00AE6033"/>
    <w:rsid w:val="00AE60BF"/>
    <w:rsid w:val="00AE60C8"/>
    <w:rsid w:val="00AE60CD"/>
    <w:rsid w:val="00AE6102"/>
    <w:rsid w:val="00AE6163"/>
    <w:rsid w:val="00AE6195"/>
    <w:rsid w:val="00AE619F"/>
    <w:rsid w:val="00AE61A6"/>
    <w:rsid w:val="00AE61EB"/>
    <w:rsid w:val="00AE61F2"/>
    <w:rsid w:val="00AE6299"/>
    <w:rsid w:val="00AE62D5"/>
    <w:rsid w:val="00AE62DA"/>
    <w:rsid w:val="00AE62E1"/>
    <w:rsid w:val="00AE633C"/>
    <w:rsid w:val="00AE6364"/>
    <w:rsid w:val="00AE6383"/>
    <w:rsid w:val="00AE6445"/>
    <w:rsid w:val="00AE6488"/>
    <w:rsid w:val="00AE64ED"/>
    <w:rsid w:val="00AE6656"/>
    <w:rsid w:val="00AE6681"/>
    <w:rsid w:val="00AE66D8"/>
    <w:rsid w:val="00AE6729"/>
    <w:rsid w:val="00AE676D"/>
    <w:rsid w:val="00AE67AD"/>
    <w:rsid w:val="00AE67C9"/>
    <w:rsid w:val="00AE67CF"/>
    <w:rsid w:val="00AE67E0"/>
    <w:rsid w:val="00AE6803"/>
    <w:rsid w:val="00AE6852"/>
    <w:rsid w:val="00AE68EE"/>
    <w:rsid w:val="00AE68FD"/>
    <w:rsid w:val="00AE6912"/>
    <w:rsid w:val="00AE6917"/>
    <w:rsid w:val="00AE691D"/>
    <w:rsid w:val="00AE6A8C"/>
    <w:rsid w:val="00AE6B62"/>
    <w:rsid w:val="00AE6B76"/>
    <w:rsid w:val="00AE6BDC"/>
    <w:rsid w:val="00AE6CD3"/>
    <w:rsid w:val="00AE6D61"/>
    <w:rsid w:val="00AE6D98"/>
    <w:rsid w:val="00AE6DB2"/>
    <w:rsid w:val="00AE6DF1"/>
    <w:rsid w:val="00AE6E9C"/>
    <w:rsid w:val="00AE6F2B"/>
    <w:rsid w:val="00AE7087"/>
    <w:rsid w:val="00AE7110"/>
    <w:rsid w:val="00AE713B"/>
    <w:rsid w:val="00AE7152"/>
    <w:rsid w:val="00AE71C7"/>
    <w:rsid w:val="00AE7224"/>
    <w:rsid w:val="00AE7279"/>
    <w:rsid w:val="00AE72B6"/>
    <w:rsid w:val="00AE7320"/>
    <w:rsid w:val="00AE736B"/>
    <w:rsid w:val="00AE7379"/>
    <w:rsid w:val="00AE73F5"/>
    <w:rsid w:val="00AE7410"/>
    <w:rsid w:val="00AE7420"/>
    <w:rsid w:val="00AE744A"/>
    <w:rsid w:val="00AE749D"/>
    <w:rsid w:val="00AE74E6"/>
    <w:rsid w:val="00AE7509"/>
    <w:rsid w:val="00AE752D"/>
    <w:rsid w:val="00AE7603"/>
    <w:rsid w:val="00AE762B"/>
    <w:rsid w:val="00AE7632"/>
    <w:rsid w:val="00AE7672"/>
    <w:rsid w:val="00AE767D"/>
    <w:rsid w:val="00AE7685"/>
    <w:rsid w:val="00AE772D"/>
    <w:rsid w:val="00AE77D5"/>
    <w:rsid w:val="00AE7890"/>
    <w:rsid w:val="00AE78BE"/>
    <w:rsid w:val="00AE7939"/>
    <w:rsid w:val="00AE798C"/>
    <w:rsid w:val="00AE79AE"/>
    <w:rsid w:val="00AE79CE"/>
    <w:rsid w:val="00AE79F2"/>
    <w:rsid w:val="00AE79F6"/>
    <w:rsid w:val="00AE7A04"/>
    <w:rsid w:val="00AE7AA1"/>
    <w:rsid w:val="00AE7AF4"/>
    <w:rsid w:val="00AE7B4C"/>
    <w:rsid w:val="00AE7BD3"/>
    <w:rsid w:val="00AE7C25"/>
    <w:rsid w:val="00AE7C2D"/>
    <w:rsid w:val="00AE7C36"/>
    <w:rsid w:val="00AE7C48"/>
    <w:rsid w:val="00AE7D0B"/>
    <w:rsid w:val="00AE7D38"/>
    <w:rsid w:val="00AE7DFF"/>
    <w:rsid w:val="00AE7E34"/>
    <w:rsid w:val="00AE7F4A"/>
    <w:rsid w:val="00AE7FB0"/>
    <w:rsid w:val="00AF001A"/>
    <w:rsid w:val="00AF0037"/>
    <w:rsid w:val="00AF00ED"/>
    <w:rsid w:val="00AF015B"/>
    <w:rsid w:val="00AF01D6"/>
    <w:rsid w:val="00AF020C"/>
    <w:rsid w:val="00AF02E8"/>
    <w:rsid w:val="00AF0301"/>
    <w:rsid w:val="00AF0303"/>
    <w:rsid w:val="00AF032A"/>
    <w:rsid w:val="00AF0336"/>
    <w:rsid w:val="00AF0342"/>
    <w:rsid w:val="00AF0347"/>
    <w:rsid w:val="00AF0381"/>
    <w:rsid w:val="00AF03AE"/>
    <w:rsid w:val="00AF0410"/>
    <w:rsid w:val="00AF0434"/>
    <w:rsid w:val="00AF0471"/>
    <w:rsid w:val="00AF04CD"/>
    <w:rsid w:val="00AF04FD"/>
    <w:rsid w:val="00AF0500"/>
    <w:rsid w:val="00AF053E"/>
    <w:rsid w:val="00AF0566"/>
    <w:rsid w:val="00AF0654"/>
    <w:rsid w:val="00AF0662"/>
    <w:rsid w:val="00AF0686"/>
    <w:rsid w:val="00AF06E1"/>
    <w:rsid w:val="00AF07A2"/>
    <w:rsid w:val="00AF07F1"/>
    <w:rsid w:val="00AF0821"/>
    <w:rsid w:val="00AF0828"/>
    <w:rsid w:val="00AF0922"/>
    <w:rsid w:val="00AF0926"/>
    <w:rsid w:val="00AF0990"/>
    <w:rsid w:val="00AF09DE"/>
    <w:rsid w:val="00AF0A02"/>
    <w:rsid w:val="00AF0B38"/>
    <w:rsid w:val="00AF0B3A"/>
    <w:rsid w:val="00AF0BD4"/>
    <w:rsid w:val="00AF0CC8"/>
    <w:rsid w:val="00AF0CDC"/>
    <w:rsid w:val="00AF0D6A"/>
    <w:rsid w:val="00AF0D8F"/>
    <w:rsid w:val="00AF0DC7"/>
    <w:rsid w:val="00AF0DD3"/>
    <w:rsid w:val="00AF0E0D"/>
    <w:rsid w:val="00AF0E1A"/>
    <w:rsid w:val="00AF0F8C"/>
    <w:rsid w:val="00AF0F98"/>
    <w:rsid w:val="00AF1055"/>
    <w:rsid w:val="00AF1059"/>
    <w:rsid w:val="00AF106B"/>
    <w:rsid w:val="00AF108F"/>
    <w:rsid w:val="00AF10C6"/>
    <w:rsid w:val="00AF1124"/>
    <w:rsid w:val="00AF1131"/>
    <w:rsid w:val="00AF1151"/>
    <w:rsid w:val="00AF11B6"/>
    <w:rsid w:val="00AF11C5"/>
    <w:rsid w:val="00AF1218"/>
    <w:rsid w:val="00AF1287"/>
    <w:rsid w:val="00AF1310"/>
    <w:rsid w:val="00AF137D"/>
    <w:rsid w:val="00AF1562"/>
    <w:rsid w:val="00AF158F"/>
    <w:rsid w:val="00AF1601"/>
    <w:rsid w:val="00AF160B"/>
    <w:rsid w:val="00AF1665"/>
    <w:rsid w:val="00AF166A"/>
    <w:rsid w:val="00AF169F"/>
    <w:rsid w:val="00AF16E4"/>
    <w:rsid w:val="00AF17D0"/>
    <w:rsid w:val="00AF17DC"/>
    <w:rsid w:val="00AF184D"/>
    <w:rsid w:val="00AF1850"/>
    <w:rsid w:val="00AF185B"/>
    <w:rsid w:val="00AF188A"/>
    <w:rsid w:val="00AF18B1"/>
    <w:rsid w:val="00AF18EB"/>
    <w:rsid w:val="00AF18F4"/>
    <w:rsid w:val="00AF18F9"/>
    <w:rsid w:val="00AF1908"/>
    <w:rsid w:val="00AF1989"/>
    <w:rsid w:val="00AF1AC0"/>
    <w:rsid w:val="00AF1C60"/>
    <w:rsid w:val="00AF1CCA"/>
    <w:rsid w:val="00AF1CD7"/>
    <w:rsid w:val="00AF1CFB"/>
    <w:rsid w:val="00AF1D81"/>
    <w:rsid w:val="00AF1DB4"/>
    <w:rsid w:val="00AF1DE4"/>
    <w:rsid w:val="00AF1E38"/>
    <w:rsid w:val="00AF1E75"/>
    <w:rsid w:val="00AF1EEA"/>
    <w:rsid w:val="00AF1FB3"/>
    <w:rsid w:val="00AF1FB4"/>
    <w:rsid w:val="00AF2002"/>
    <w:rsid w:val="00AF2006"/>
    <w:rsid w:val="00AF20CD"/>
    <w:rsid w:val="00AF20E2"/>
    <w:rsid w:val="00AF2156"/>
    <w:rsid w:val="00AF2206"/>
    <w:rsid w:val="00AF2263"/>
    <w:rsid w:val="00AF22A6"/>
    <w:rsid w:val="00AF22C4"/>
    <w:rsid w:val="00AF2322"/>
    <w:rsid w:val="00AF2376"/>
    <w:rsid w:val="00AF23AB"/>
    <w:rsid w:val="00AF23B6"/>
    <w:rsid w:val="00AF23D5"/>
    <w:rsid w:val="00AF23E3"/>
    <w:rsid w:val="00AF2447"/>
    <w:rsid w:val="00AF24FC"/>
    <w:rsid w:val="00AF252A"/>
    <w:rsid w:val="00AF258A"/>
    <w:rsid w:val="00AF25CC"/>
    <w:rsid w:val="00AF2681"/>
    <w:rsid w:val="00AF2807"/>
    <w:rsid w:val="00AF2891"/>
    <w:rsid w:val="00AF28AC"/>
    <w:rsid w:val="00AF290A"/>
    <w:rsid w:val="00AF292B"/>
    <w:rsid w:val="00AF2935"/>
    <w:rsid w:val="00AF293E"/>
    <w:rsid w:val="00AF2984"/>
    <w:rsid w:val="00AF29A3"/>
    <w:rsid w:val="00AF2ABF"/>
    <w:rsid w:val="00AF2AD7"/>
    <w:rsid w:val="00AF2AD8"/>
    <w:rsid w:val="00AF2AE8"/>
    <w:rsid w:val="00AF2AF6"/>
    <w:rsid w:val="00AF2B08"/>
    <w:rsid w:val="00AF2B73"/>
    <w:rsid w:val="00AF2B9E"/>
    <w:rsid w:val="00AF2C2B"/>
    <w:rsid w:val="00AF2C32"/>
    <w:rsid w:val="00AF2C5C"/>
    <w:rsid w:val="00AF2CE1"/>
    <w:rsid w:val="00AF2CE8"/>
    <w:rsid w:val="00AF2CE9"/>
    <w:rsid w:val="00AF2CF9"/>
    <w:rsid w:val="00AF2D29"/>
    <w:rsid w:val="00AF2DE7"/>
    <w:rsid w:val="00AF2DF3"/>
    <w:rsid w:val="00AF2E07"/>
    <w:rsid w:val="00AF2E8A"/>
    <w:rsid w:val="00AF2F3B"/>
    <w:rsid w:val="00AF2F89"/>
    <w:rsid w:val="00AF2FDD"/>
    <w:rsid w:val="00AF2FF4"/>
    <w:rsid w:val="00AF305C"/>
    <w:rsid w:val="00AF30D9"/>
    <w:rsid w:val="00AF30E7"/>
    <w:rsid w:val="00AF30F4"/>
    <w:rsid w:val="00AF3110"/>
    <w:rsid w:val="00AF31B1"/>
    <w:rsid w:val="00AF31D5"/>
    <w:rsid w:val="00AF31EA"/>
    <w:rsid w:val="00AF31F6"/>
    <w:rsid w:val="00AF321F"/>
    <w:rsid w:val="00AF32A3"/>
    <w:rsid w:val="00AF32AB"/>
    <w:rsid w:val="00AF32AF"/>
    <w:rsid w:val="00AF32EF"/>
    <w:rsid w:val="00AF335E"/>
    <w:rsid w:val="00AF3378"/>
    <w:rsid w:val="00AF33C8"/>
    <w:rsid w:val="00AF33FA"/>
    <w:rsid w:val="00AF346A"/>
    <w:rsid w:val="00AF34ED"/>
    <w:rsid w:val="00AF3575"/>
    <w:rsid w:val="00AF3705"/>
    <w:rsid w:val="00AF3723"/>
    <w:rsid w:val="00AF376C"/>
    <w:rsid w:val="00AF37A6"/>
    <w:rsid w:val="00AF37AD"/>
    <w:rsid w:val="00AF37D2"/>
    <w:rsid w:val="00AF3867"/>
    <w:rsid w:val="00AF3870"/>
    <w:rsid w:val="00AF38E9"/>
    <w:rsid w:val="00AF391E"/>
    <w:rsid w:val="00AF39C5"/>
    <w:rsid w:val="00AF39F4"/>
    <w:rsid w:val="00AF39F6"/>
    <w:rsid w:val="00AF3A38"/>
    <w:rsid w:val="00AF3A5D"/>
    <w:rsid w:val="00AF3A7C"/>
    <w:rsid w:val="00AF3AB5"/>
    <w:rsid w:val="00AF3AE1"/>
    <w:rsid w:val="00AF3B30"/>
    <w:rsid w:val="00AF3B4A"/>
    <w:rsid w:val="00AF3BAB"/>
    <w:rsid w:val="00AF3BD4"/>
    <w:rsid w:val="00AF3C33"/>
    <w:rsid w:val="00AF3C3A"/>
    <w:rsid w:val="00AF3C55"/>
    <w:rsid w:val="00AF3CFC"/>
    <w:rsid w:val="00AF3D29"/>
    <w:rsid w:val="00AF3D5B"/>
    <w:rsid w:val="00AF3D5E"/>
    <w:rsid w:val="00AF3D77"/>
    <w:rsid w:val="00AF3D86"/>
    <w:rsid w:val="00AF3D8C"/>
    <w:rsid w:val="00AF3DBA"/>
    <w:rsid w:val="00AF3DD2"/>
    <w:rsid w:val="00AF3EE4"/>
    <w:rsid w:val="00AF4039"/>
    <w:rsid w:val="00AF404B"/>
    <w:rsid w:val="00AF4079"/>
    <w:rsid w:val="00AF40D9"/>
    <w:rsid w:val="00AF40E8"/>
    <w:rsid w:val="00AF410A"/>
    <w:rsid w:val="00AF413F"/>
    <w:rsid w:val="00AF4152"/>
    <w:rsid w:val="00AF4163"/>
    <w:rsid w:val="00AF4169"/>
    <w:rsid w:val="00AF41B7"/>
    <w:rsid w:val="00AF423C"/>
    <w:rsid w:val="00AF4273"/>
    <w:rsid w:val="00AF42AC"/>
    <w:rsid w:val="00AF42C8"/>
    <w:rsid w:val="00AF42EC"/>
    <w:rsid w:val="00AF42F0"/>
    <w:rsid w:val="00AF4317"/>
    <w:rsid w:val="00AF4386"/>
    <w:rsid w:val="00AF441A"/>
    <w:rsid w:val="00AF444A"/>
    <w:rsid w:val="00AF4473"/>
    <w:rsid w:val="00AF44A5"/>
    <w:rsid w:val="00AF44B3"/>
    <w:rsid w:val="00AF454E"/>
    <w:rsid w:val="00AF456A"/>
    <w:rsid w:val="00AF45A7"/>
    <w:rsid w:val="00AF45E4"/>
    <w:rsid w:val="00AF45F1"/>
    <w:rsid w:val="00AF4620"/>
    <w:rsid w:val="00AF462D"/>
    <w:rsid w:val="00AF4663"/>
    <w:rsid w:val="00AF466B"/>
    <w:rsid w:val="00AF46CE"/>
    <w:rsid w:val="00AF46DB"/>
    <w:rsid w:val="00AF4765"/>
    <w:rsid w:val="00AF47A6"/>
    <w:rsid w:val="00AF48A6"/>
    <w:rsid w:val="00AF48DF"/>
    <w:rsid w:val="00AF4980"/>
    <w:rsid w:val="00AF4A22"/>
    <w:rsid w:val="00AF4A3B"/>
    <w:rsid w:val="00AF4A96"/>
    <w:rsid w:val="00AF4AB6"/>
    <w:rsid w:val="00AF4B2F"/>
    <w:rsid w:val="00AF4B94"/>
    <w:rsid w:val="00AF4BA9"/>
    <w:rsid w:val="00AF4BB0"/>
    <w:rsid w:val="00AF4BE6"/>
    <w:rsid w:val="00AF4BFF"/>
    <w:rsid w:val="00AF4C2E"/>
    <w:rsid w:val="00AF4CA5"/>
    <w:rsid w:val="00AF4D1E"/>
    <w:rsid w:val="00AF4D60"/>
    <w:rsid w:val="00AF4D67"/>
    <w:rsid w:val="00AF4D6D"/>
    <w:rsid w:val="00AF4DAC"/>
    <w:rsid w:val="00AF4DEA"/>
    <w:rsid w:val="00AF4E30"/>
    <w:rsid w:val="00AF4E37"/>
    <w:rsid w:val="00AF4EC4"/>
    <w:rsid w:val="00AF4FBE"/>
    <w:rsid w:val="00AF5041"/>
    <w:rsid w:val="00AF510F"/>
    <w:rsid w:val="00AF5116"/>
    <w:rsid w:val="00AF5143"/>
    <w:rsid w:val="00AF517B"/>
    <w:rsid w:val="00AF5188"/>
    <w:rsid w:val="00AF5294"/>
    <w:rsid w:val="00AF52CC"/>
    <w:rsid w:val="00AF5320"/>
    <w:rsid w:val="00AF53A2"/>
    <w:rsid w:val="00AF53DD"/>
    <w:rsid w:val="00AF5417"/>
    <w:rsid w:val="00AF5446"/>
    <w:rsid w:val="00AF5455"/>
    <w:rsid w:val="00AF555D"/>
    <w:rsid w:val="00AF5590"/>
    <w:rsid w:val="00AF55D5"/>
    <w:rsid w:val="00AF5656"/>
    <w:rsid w:val="00AF56A1"/>
    <w:rsid w:val="00AF56A9"/>
    <w:rsid w:val="00AF56AE"/>
    <w:rsid w:val="00AF56C5"/>
    <w:rsid w:val="00AF56CC"/>
    <w:rsid w:val="00AF56E8"/>
    <w:rsid w:val="00AF5701"/>
    <w:rsid w:val="00AF570F"/>
    <w:rsid w:val="00AF572D"/>
    <w:rsid w:val="00AF57B8"/>
    <w:rsid w:val="00AF57D8"/>
    <w:rsid w:val="00AF587E"/>
    <w:rsid w:val="00AF5924"/>
    <w:rsid w:val="00AF5AC3"/>
    <w:rsid w:val="00AF5AEA"/>
    <w:rsid w:val="00AF5B06"/>
    <w:rsid w:val="00AF5B7C"/>
    <w:rsid w:val="00AF5BD7"/>
    <w:rsid w:val="00AF5BF7"/>
    <w:rsid w:val="00AF5C0F"/>
    <w:rsid w:val="00AF5C5E"/>
    <w:rsid w:val="00AF5C64"/>
    <w:rsid w:val="00AF5C92"/>
    <w:rsid w:val="00AF5CFE"/>
    <w:rsid w:val="00AF5D08"/>
    <w:rsid w:val="00AF5D62"/>
    <w:rsid w:val="00AF5DAE"/>
    <w:rsid w:val="00AF5DEA"/>
    <w:rsid w:val="00AF5E14"/>
    <w:rsid w:val="00AF5E2B"/>
    <w:rsid w:val="00AF5F37"/>
    <w:rsid w:val="00AF5F39"/>
    <w:rsid w:val="00AF5F3B"/>
    <w:rsid w:val="00AF5F4F"/>
    <w:rsid w:val="00AF5F6F"/>
    <w:rsid w:val="00AF5F7D"/>
    <w:rsid w:val="00AF5F8D"/>
    <w:rsid w:val="00AF601C"/>
    <w:rsid w:val="00AF60B8"/>
    <w:rsid w:val="00AF612A"/>
    <w:rsid w:val="00AF61AC"/>
    <w:rsid w:val="00AF61B8"/>
    <w:rsid w:val="00AF61DC"/>
    <w:rsid w:val="00AF6221"/>
    <w:rsid w:val="00AF6244"/>
    <w:rsid w:val="00AF6333"/>
    <w:rsid w:val="00AF635C"/>
    <w:rsid w:val="00AF637E"/>
    <w:rsid w:val="00AF6387"/>
    <w:rsid w:val="00AF63AC"/>
    <w:rsid w:val="00AF6442"/>
    <w:rsid w:val="00AF65A5"/>
    <w:rsid w:val="00AF65FB"/>
    <w:rsid w:val="00AF6626"/>
    <w:rsid w:val="00AF66A1"/>
    <w:rsid w:val="00AF66B6"/>
    <w:rsid w:val="00AF66D9"/>
    <w:rsid w:val="00AF6706"/>
    <w:rsid w:val="00AF671C"/>
    <w:rsid w:val="00AF6746"/>
    <w:rsid w:val="00AF675B"/>
    <w:rsid w:val="00AF67FE"/>
    <w:rsid w:val="00AF6828"/>
    <w:rsid w:val="00AF686F"/>
    <w:rsid w:val="00AF68EC"/>
    <w:rsid w:val="00AF6902"/>
    <w:rsid w:val="00AF6909"/>
    <w:rsid w:val="00AF6955"/>
    <w:rsid w:val="00AF69CE"/>
    <w:rsid w:val="00AF6A03"/>
    <w:rsid w:val="00AF6A39"/>
    <w:rsid w:val="00AF6A94"/>
    <w:rsid w:val="00AF6AA4"/>
    <w:rsid w:val="00AF6AC9"/>
    <w:rsid w:val="00AF6AF6"/>
    <w:rsid w:val="00AF6AF8"/>
    <w:rsid w:val="00AF6B05"/>
    <w:rsid w:val="00AF6B16"/>
    <w:rsid w:val="00AF6B32"/>
    <w:rsid w:val="00AF6B8E"/>
    <w:rsid w:val="00AF6BAD"/>
    <w:rsid w:val="00AF6BE9"/>
    <w:rsid w:val="00AF6CA1"/>
    <w:rsid w:val="00AF6CA6"/>
    <w:rsid w:val="00AF6D09"/>
    <w:rsid w:val="00AF6D57"/>
    <w:rsid w:val="00AF6DBB"/>
    <w:rsid w:val="00AF6DF0"/>
    <w:rsid w:val="00AF6E41"/>
    <w:rsid w:val="00AF6E6D"/>
    <w:rsid w:val="00AF6E89"/>
    <w:rsid w:val="00AF6EBC"/>
    <w:rsid w:val="00AF6EC3"/>
    <w:rsid w:val="00AF6EE0"/>
    <w:rsid w:val="00AF6EE1"/>
    <w:rsid w:val="00AF6EE2"/>
    <w:rsid w:val="00AF6FB2"/>
    <w:rsid w:val="00AF6FB4"/>
    <w:rsid w:val="00AF6FFF"/>
    <w:rsid w:val="00AF709B"/>
    <w:rsid w:val="00AF70CC"/>
    <w:rsid w:val="00AF70F3"/>
    <w:rsid w:val="00AF7102"/>
    <w:rsid w:val="00AF7115"/>
    <w:rsid w:val="00AF7151"/>
    <w:rsid w:val="00AF7170"/>
    <w:rsid w:val="00AF71A0"/>
    <w:rsid w:val="00AF7237"/>
    <w:rsid w:val="00AF7244"/>
    <w:rsid w:val="00AF727D"/>
    <w:rsid w:val="00AF7295"/>
    <w:rsid w:val="00AF72B0"/>
    <w:rsid w:val="00AF7372"/>
    <w:rsid w:val="00AF73A4"/>
    <w:rsid w:val="00AF7407"/>
    <w:rsid w:val="00AF7452"/>
    <w:rsid w:val="00AF746C"/>
    <w:rsid w:val="00AF74BA"/>
    <w:rsid w:val="00AF74E2"/>
    <w:rsid w:val="00AF75D5"/>
    <w:rsid w:val="00AF75E8"/>
    <w:rsid w:val="00AF7614"/>
    <w:rsid w:val="00AF7626"/>
    <w:rsid w:val="00AF762B"/>
    <w:rsid w:val="00AF76B1"/>
    <w:rsid w:val="00AF76BB"/>
    <w:rsid w:val="00AF76D8"/>
    <w:rsid w:val="00AF771F"/>
    <w:rsid w:val="00AF7762"/>
    <w:rsid w:val="00AF77CD"/>
    <w:rsid w:val="00AF7822"/>
    <w:rsid w:val="00AF7827"/>
    <w:rsid w:val="00AF78B6"/>
    <w:rsid w:val="00AF7998"/>
    <w:rsid w:val="00AF79F8"/>
    <w:rsid w:val="00AF7A21"/>
    <w:rsid w:val="00AF7A68"/>
    <w:rsid w:val="00AF7A9F"/>
    <w:rsid w:val="00AF7B1E"/>
    <w:rsid w:val="00AF7BB2"/>
    <w:rsid w:val="00AF7C95"/>
    <w:rsid w:val="00AF7D05"/>
    <w:rsid w:val="00AF7D9A"/>
    <w:rsid w:val="00AF7DBA"/>
    <w:rsid w:val="00AF7E03"/>
    <w:rsid w:val="00AF7E9B"/>
    <w:rsid w:val="00AF7EF5"/>
    <w:rsid w:val="00AF7F10"/>
    <w:rsid w:val="00AF7F76"/>
    <w:rsid w:val="00B00019"/>
    <w:rsid w:val="00B00036"/>
    <w:rsid w:val="00B0003F"/>
    <w:rsid w:val="00B00043"/>
    <w:rsid w:val="00B0008E"/>
    <w:rsid w:val="00B0008F"/>
    <w:rsid w:val="00B000C2"/>
    <w:rsid w:val="00B001DA"/>
    <w:rsid w:val="00B00205"/>
    <w:rsid w:val="00B00225"/>
    <w:rsid w:val="00B002A2"/>
    <w:rsid w:val="00B002AC"/>
    <w:rsid w:val="00B002D0"/>
    <w:rsid w:val="00B00326"/>
    <w:rsid w:val="00B003F3"/>
    <w:rsid w:val="00B0047E"/>
    <w:rsid w:val="00B00516"/>
    <w:rsid w:val="00B005EB"/>
    <w:rsid w:val="00B006FA"/>
    <w:rsid w:val="00B00729"/>
    <w:rsid w:val="00B00760"/>
    <w:rsid w:val="00B0078B"/>
    <w:rsid w:val="00B00801"/>
    <w:rsid w:val="00B008A2"/>
    <w:rsid w:val="00B00934"/>
    <w:rsid w:val="00B009A8"/>
    <w:rsid w:val="00B009D9"/>
    <w:rsid w:val="00B00A2B"/>
    <w:rsid w:val="00B00A34"/>
    <w:rsid w:val="00B00A35"/>
    <w:rsid w:val="00B00A86"/>
    <w:rsid w:val="00B00AAA"/>
    <w:rsid w:val="00B00AE4"/>
    <w:rsid w:val="00B00B18"/>
    <w:rsid w:val="00B00BB8"/>
    <w:rsid w:val="00B00C29"/>
    <w:rsid w:val="00B00C4D"/>
    <w:rsid w:val="00B00C7F"/>
    <w:rsid w:val="00B00C8F"/>
    <w:rsid w:val="00B00CBA"/>
    <w:rsid w:val="00B00CBD"/>
    <w:rsid w:val="00B00CDC"/>
    <w:rsid w:val="00B00D00"/>
    <w:rsid w:val="00B00D26"/>
    <w:rsid w:val="00B00D69"/>
    <w:rsid w:val="00B00D9B"/>
    <w:rsid w:val="00B00DF2"/>
    <w:rsid w:val="00B00E2C"/>
    <w:rsid w:val="00B00E68"/>
    <w:rsid w:val="00B00E7A"/>
    <w:rsid w:val="00B00EF7"/>
    <w:rsid w:val="00B00F31"/>
    <w:rsid w:val="00B00F84"/>
    <w:rsid w:val="00B00FA6"/>
    <w:rsid w:val="00B01007"/>
    <w:rsid w:val="00B0100C"/>
    <w:rsid w:val="00B0101B"/>
    <w:rsid w:val="00B01132"/>
    <w:rsid w:val="00B01162"/>
    <w:rsid w:val="00B011AF"/>
    <w:rsid w:val="00B011B1"/>
    <w:rsid w:val="00B01204"/>
    <w:rsid w:val="00B0122F"/>
    <w:rsid w:val="00B01292"/>
    <w:rsid w:val="00B012C6"/>
    <w:rsid w:val="00B0130E"/>
    <w:rsid w:val="00B01357"/>
    <w:rsid w:val="00B01364"/>
    <w:rsid w:val="00B0138A"/>
    <w:rsid w:val="00B0139B"/>
    <w:rsid w:val="00B013AD"/>
    <w:rsid w:val="00B013B8"/>
    <w:rsid w:val="00B013D9"/>
    <w:rsid w:val="00B0145F"/>
    <w:rsid w:val="00B014BF"/>
    <w:rsid w:val="00B014C6"/>
    <w:rsid w:val="00B014DB"/>
    <w:rsid w:val="00B014F6"/>
    <w:rsid w:val="00B014FE"/>
    <w:rsid w:val="00B0150C"/>
    <w:rsid w:val="00B0160A"/>
    <w:rsid w:val="00B01613"/>
    <w:rsid w:val="00B01620"/>
    <w:rsid w:val="00B01697"/>
    <w:rsid w:val="00B016AD"/>
    <w:rsid w:val="00B016ED"/>
    <w:rsid w:val="00B016F2"/>
    <w:rsid w:val="00B01716"/>
    <w:rsid w:val="00B01721"/>
    <w:rsid w:val="00B0174B"/>
    <w:rsid w:val="00B0177F"/>
    <w:rsid w:val="00B017C4"/>
    <w:rsid w:val="00B0180A"/>
    <w:rsid w:val="00B01856"/>
    <w:rsid w:val="00B01888"/>
    <w:rsid w:val="00B018AE"/>
    <w:rsid w:val="00B018F2"/>
    <w:rsid w:val="00B019A9"/>
    <w:rsid w:val="00B019B2"/>
    <w:rsid w:val="00B019CD"/>
    <w:rsid w:val="00B019D2"/>
    <w:rsid w:val="00B01A8B"/>
    <w:rsid w:val="00B01AE6"/>
    <w:rsid w:val="00B01AE8"/>
    <w:rsid w:val="00B01B18"/>
    <w:rsid w:val="00B01B31"/>
    <w:rsid w:val="00B01B67"/>
    <w:rsid w:val="00B01B6B"/>
    <w:rsid w:val="00B01B78"/>
    <w:rsid w:val="00B01BF1"/>
    <w:rsid w:val="00B01C6A"/>
    <w:rsid w:val="00B01CD7"/>
    <w:rsid w:val="00B01D1C"/>
    <w:rsid w:val="00B01D2D"/>
    <w:rsid w:val="00B01D57"/>
    <w:rsid w:val="00B01D6C"/>
    <w:rsid w:val="00B01D71"/>
    <w:rsid w:val="00B01DC5"/>
    <w:rsid w:val="00B01E24"/>
    <w:rsid w:val="00B01E40"/>
    <w:rsid w:val="00B01EEE"/>
    <w:rsid w:val="00B01F21"/>
    <w:rsid w:val="00B01F3F"/>
    <w:rsid w:val="00B01F59"/>
    <w:rsid w:val="00B01FD3"/>
    <w:rsid w:val="00B01FD5"/>
    <w:rsid w:val="00B0205A"/>
    <w:rsid w:val="00B020A5"/>
    <w:rsid w:val="00B020C2"/>
    <w:rsid w:val="00B020F6"/>
    <w:rsid w:val="00B020FE"/>
    <w:rsid w:val="00B02140"/>
    <w:rsid w:val="00B02150"/>
    <w:rsid w:val="00B021FB"/>
    <w:rsid w:val="00B021FD"/>
    <w:rsid w:val="00B0224B"/>
    <w:rsid w:val="00B022A4"/>
    <w:rsid w:val="00B022F2"/>
    <w:rsid w:val="00B02303"/>
    <w:rsid w:val="00B02392"/>
    <w:rsid w:val="00B02432"/>
    <w:rsid w:val="00B02478"/>
    <w:rsid w:val="00B024A6"/>
    <w:rsid w:val="00B024D3"/>
    <w:rsid w:val="00B024E6"/>
    <w:rsid w:val="00B0256F"/>
    <w:rsid w:val="00B0265A"/>
    <w:rsid w:val="00B02696"/>
    <w:rsid w:val="00B026A0"/>
    <w:rsid w:val="00B026A5"/>
    <w:rsid w:val="00B02703"/>
    <w:rsid w:val="00B02743"/>
    <w:rsid w:val="00B027DD"/>
    <w:rsid w:val="00B028F3"/>
    <w:rsid w:val="00B02915"/>
    <w:rsid w:val="00B02A4D"/>
    <w:rsid w:val="00B02AB0"/>
    <w:rsid w:val="00B02ACA"/>
    <w:rsid w:val="00B02AD6"/>
    <w:rsid w:val="00B02B0B"/>
    <w:rsid w:val="00B02BBB"/>
    <w:rsid w:val="00B02BC6"/>
    <w:rsid w:val="00B02BE7"/>
    <w:rsid w:val="00B02C2B"/>
    <w:rsid w:val="00B02C3D"/>
    <w:rsid w:val="00B02CB3"/>
    <w:rsid w:val="00B02CC6"/>
    <w:rsid w:val="00B02D06"/>
    <w:rsid w:val="00B02D12"/>
    <w:rsid w:val="00B02DDC"/>
    <w:rsid w:val="00B02F4B"/>
    <w:rsid w:val="00B02FC9"/>
    <w:rsid w:val="00B02FFC"/>
    <w:rsid w:val="00B0300D"/>
    <w:rsid w:val="00B0302B"/>
    <w:rsid w:val="00B03087"/>
    <w:rsid w:val="00B030D6"/>
    <w:rsid w:val="00B030D8"/>
    <w:rsid w:val="00B030FD"/>
    <w:rsid w:val="00B031B8"/>
    <w:rsid w:val="00B03280"/>
    <w:rsid w:val="00B032AD"/>
    <w:rsid w:val="00B032EB"/>
    <w:rsid w:val="00B032EE"/>
    <w:rsid w:val="00B032FE"/>
    <w:rsid w:val="00B033AE"/>
    <w:rsid w:val="00B03436"/>
    <w:rsid w:val="00B0348E"/>
    <w:rsid w:val="00B03510"/>
    <w:rsid w:val="00B0354F"/>
    <w:rsid w:val="00B0357A"/>
    <w:rsid w:val="00B03584"/>
    <w:rsid w:val="00B035B9"/>
    <w:rsid w:val="00B035BC"/>
    <w:rsid w:val="00B035F8"/>
    <w:rsid w:val="00B0364C"/>
    <w:rsid w:val="00B0366B"/>
    <w:rsid w:val="00B0368A"/>
    <w:rsid w:val="00B036CB"/>
    <w:rsid w:val="00B03711"/>
    <w:rsid w:val="00B0371F"/>
    <w:rsid w:val="00B037CB"/>
    <w:rsid w:val="00B03828"/>
    <w:rsid w:val="00B0383A"/>
    <w:rsid w:val="00B0387F"/>
    <w:rsid w:val="00B03916"/>
    <w:rsid w:val="00B03969"/>
    <w:rsid w:val="00B03982"/>
    <w:rsid w:val="00B03A28"/>
    <w:rsid w:val="00B03AB5"/>
    <w:rsid w:val="00B03AC4"/>
    <w:rsid w:val="00B03AF0"/>
    <w:rsid w:val="00B03B28"/>
    <w:rsid w:val="00B03BE7"/>
    <w:rsid w:val="00B03C72"/>
    <w:rsid w:val="00B03D11"/>
    <w:rsid w:val="00B03D1F"/>
    <w:rsid w:val="00B03D22"/>
    <w:rsid w:val="00B03D65"/>
    <w:rsid w:val="00B03D71"/>
    <w:rsid w:val="00B03E7F"/>
    <w:rsid w:val="00B03EF6"/>
    <w:rsid w:val="00B03F0A"/>
    <w:rsid w:val="00B03F1C"/>
    <w:rsid w:val="00B03F44"/>
    <w:rsid w:val="00B03F94"/>
    <w:rsid w:val="00B03F96"/>
    <w:rsid w:val="00B03FD8"/>
    <w:rsid w:val="00B03FF9"/>
    <w:rsid w:val="00B0400F"/>
    <w:rsid w:val="00B04045"/>
    <w:rsid w:val="00B04155"/>
    <w:rsid w:val="00B04175"/>
    <w:rsid w:val="00B041D0"/>
    <w:rsid w:val="00B041D7"/>
    <w:rsid w:val="00B0420A"/>
    <w:rsid w:val="00B0422D"/>
    <w:rsid w:val="00B04237"/>
    <w:rsid w:val="00B0425D"/>
    <w:rsid w:val="00B04323"/>
    <w:rsid w:val="00B04367"/>
    <w:rsid w:val="00B04372"/>
    <w:rsid w:val="00B04383"/>
    <w:rsid w:val="00B043DD"/>
    <w:rsid w:val="00B04422"/>
    <w:rsid w:val="00B044C4"/>
    <w:rsid w:val="00B044D4"/>
    <w:rsid w:val="00B044FB"/>
    <w:rsid w:val="00B0452C"/>
    <w:rsid w:val="00B04571"/>
    <w:rsid w:val="00B0458D"/>
    <w:rsid w:val="00B0463B"/>
    <w:rsid w:val="00B04720"/>
    <w:rsid w:val="00B047BB"/>
    <w:rsid w:val="00B047FE"/>
    <w:rsid w:val="00B04807"/>
    <w:rsid w:val="00B04824"/>
    <w:rsid w:val="00B0487D"/>
    <w:rsid w:val="00B04896"/>
    <w:rsid w:val="00B0499F"/>
    <w:rsid w:val="00B049DE"/>
    <w:rsid w:val="00B04A06"/>
    <w:rsid w:val="00B04B08"/>
    <w:rsid w:val="00B04B17"/>
    <w:rsid w:val="00B04B7C"/>
    <w:rsid w:val="00B04BB4"/>
    <w:rsid w:val="00B04BE4"/>
    <w:rsid w:val="00B04C2A"/>
    <w:rsid w:val="00B04C3B"/>
    <w:rsid w:val="00B04C87"/>
    <w:rsid w:val="00B04CDB"/>
    <w:rsid w:val="00B04CE2"/>
    <w:rsid w:val="00B04D09"/>
    <w:rsid w:val="00B04D26"/>
    <w:rsid w:val="00B04D33"/>
    <w:rsid w:val="00B04D52"/>
    <w:rsid w:val="00B04D7C"/>
    <w:rsid w:val="00B04DC9"/>
    <w:rsid w:val="00B04DE7"/>
    <w:rsid w:val="00B04DF0"/>
    <w:rsid w:val="00B04E14"/>
    <w:rsid w:val="00B04EDF"/>
    <w:rsid w:val="00B04F20"/>
    <w:rsid w:val="00B04FF1"/>
    <w:rsid w:val="00B05000"/>
    <w:rsid w:val="00B05040"/>
    <w:rsid w:val="00B0505A"/>
    <w:rsid w:val="00B0505B"/>
    <w:rsid w:val="00B05076"/>
    <w:rsid w:val="00B0512C"/>
    <w:rsid w:val="00B05227"/>
    <w:rsid w:val="00B05236"/>
    <w:rsid w:val="00B05273"/>
    <w:rsid w:val="00B0529E"/>
    <w:rsid w:val="00B052C6"/>
    <w:rsid w:val="00B0540E"/>
    <w:rsid w:val="00B0549A"/>
    <w:rsid w:val="00B05554"/>
    <w:rsid w:val="00B05571"/>
    <w:rsid w:val="00B05577"/>
    <w:rsid w:val="00B0557F"/>
    <w:rsid w:val="00B0559D"/>
    <w:rsid w:val="00B055A1"/>
    <w:rsid w:val="00B055D3"/>
    <w:rsid w:val="00B055E1"/>
    <w:rsid w:val="00B055FE"/>
    <w:rsid w:val="00B05603"/>
    <w:rsid w:val="00B0563F"/>
    <w:rsid w:val="00B05641"/>
    <w:rsid w:val="00B05654"/>
    <w:rsid w:val="00B056FD"/>
    <w:rsid w:val="00B05709"/>
    <w:rsid w:val="00B05784"/>
    <w:rsid w:val="00B05791"/>
    <w:rsid w:val="00B057F0"/>
    <w:rsid w:val="00B05826"/>
    <w:rsid w:val="00B0586D"/>
    <w:rsid w:val="00B0587B"/>
    <w:rsid w:val="00B05883"/>
    <w:rsid w:val="00B058C4"/>
    <w:rsid w:val="00B058D2"/>
    <w:rsid w:val="00B05972"/>
    <w:rsid w:val="00B05973"/>
    <w:rsid w:val="00B059A7"/>
    <w:rsid w:val="00B059B0"/>
    <w:rsid w:val="00B05A13"/>
    <w:rsid w:val="00B05A85"/>
    <w:rsid w:val="00B05AAB"/>
    <w:rsid w:val="00B05ADC"/>
    <w:rsid w:val="00B05ADF"/>
    <w:rsid w:val="00B05AEE"/>
    <w:rsid w:val="00B05C6F"/>
    <w:rsid w:val="00B05C90"/>
    <w:rsid w:val="00B05CA5"/>
    <w:rsid w:val="00B05CB6"/>
    <w:rsid w:val="00B05D17"/>
    <w:rsid w:val="00B05DD3"/>
    <w:rsid w:val="00B05E04"/>
    <w:rsid w:val="00B05EB0"/>
    <w:rsid w:val="00B05FF9"/>
    <w:rsid w:val="00B0602F"/>
    <w:rsid w:val="00B060B4"/>
    <w:rsid w:val="00B060E4"/>
    <w:rsid w:val="00B06109"/>
    <w:rsid w:val="00B06172"/>
    <w:rsid w:val="00B0619E"/>
    <w:rsid w:val="00B061A3"/>
    <w:rsid w:val="00B062D1"/>
    <w:rsid w:val="00B062F6"/>
    <w:rsid w:val="00B063D5"/>
    <w:rsid w:val="00B0641D"/>
    <w:rsid w:val="00B06430"/>
    <w:rsid w:val="00B064AF"/>
    <w:rsid w:val="00B064BC"/>
    <w:rsid w:val="00B064C8"/>
    <w:rsid w:val="00B06517"/>
    <w:rsid w:val="00B065C4"/>
    <w:rsid w:val="00B065C6"/>
    <w:rsid w:val="00B06626"/>
    <w:rsid w:val="00B06686"/>
    <w:rsid w:val="00B066EF"/>
    <w:rsid w:val="00B066FB"/>
    <w:rsid w:val="00B066FC"/>
    <w:rsid w:val="00B0675E"/>
    <w:rsid w:val="00B06792"/>
    <w:rsid w:val="00B0679E"/>
    <w:rsid w:val="00B067F3"/>
    <w:rsid w:val="00B06813"/>
    <w:rsid w:val="00B0684F"/>
    <w:rsid w:val="00B06877"/>
    <w:rsid w:val="00B068C8"/>
    <w:rsid w:val="00B06948"/>
    <w:rsid w:val="00B06A05"/>
    <w:rsid w:val="00B06A5C"/>
    <w:rsid w:val="00B06A5F"/>
    <w:rsid w:val="00B06A61"/>
    <w:rsid w:val="00B06AC0"/>
    <w:rsid w:val="00B06DCB"/>
    <w:rsid w:val="00B06E14"/>
    <w:rsid w:val="00B06ED5"/>
    <w:rsid w:val="00B06EEC"/>
    <w:rsid w:val="00B06F0A"/>
    <w:rsid w:val="00B06F49"/>
    <w:rsid w:val="00B06F4D"/>
    <w:rsid w:val="00B06F92"/>
    <w:rsid w:val="00B06FE3"/>
    <w:rsid w:val="00B07026"/>
    <w:rsid w:val="00B07066"/>
    <w:rsid w:val="00B07084"/>
    <w:rsid w:val="00B0709D"/>
    <w:rsid w:val="00B070EE"/>
    <w:rsid w:val="00B07164"/>
    <w:rsid w:val="00B0717C"/>
    <w:rsid w:val="00B07186"/>
    <w:rsid w:val="00B071D7"/>
    <w:rsid w:val="00B0720E"/>
    <w:rsid w:val="00B07261"/>
    <w:rsid w:val="00B0730B"/>
    <w:rsid w:val="00B07324"/>
    <w:rsid w:val="00B0734E"/>
    <w:rsid w:val="00B07359"/>
    <w:rsid w:val="00B0735F"/>
    <w:rsid w:val="00B0736B"/>
    <w:rsid w:val="00B07425"/>
    <w:rsid w:val="00B07490"/>
    <w:rsid w:val="00B074AB"/>
    <w:rsid w:val="00B074D3"/>
    <w:rsid w:val="00B074FF"/>
    <w:rsid w:val="00B07545"/>
    <w:rsid w:val="00B0754F"/>
    <w:rsid w:val="00B075A8"/>
    <w:rsid w:val="00B075D6"/>
    <w:rsid w:val="00B075F7"/>
    <w:rsid w:val="00B07615"/>
    <w:rsid w:val="00B07625"/>
    <w:rsid w:val="00B0764B"/>
    <w:rsid w:val="00B076D1"/>
    <w:rsid w:val="00B07749"/>
    <w:rsid w:val="00B0774A"/>
    <w:rsid w:val="00B07795"/>
    <w:rsid w:val="00B077D2"/>
    <w:rsid w:val="00B077DB"/>
    <w:rsid w:val="00B0782D"/>
    <w:rsid w:val="00B0789C"/>
    <w:rsid w:val="00B078A6"/>
    <w:rsid w:val="00B078E0"/>
    <w:rsid w:val="00B07940"/>
    <w:rsid w:val="00B0796E"/>
    <w:rsid w:val="00B079B3"/>
    <w:rsid w:val="00B07A61"/>
    <w:rsid w:val="00B07A74"/>
    <w:rsid w:val="00B07B11"/>
    <w:rsid w:val="00B07B50"/>
    <w:rsid w:val="00B07B87"/>
    <w:rsid w:val="00B07B92"/>
    <w:rsid w:val="00B07BBC"/>
    <w:rsid w:val="00B07BC3"/>
    <w:rsid w:val="00B07BD2"/>
    <w:rsid w:val="00B07C22"/>
    <w:rsid w:val="00B07C8C"/>
    <w:rsid w:val="00B07D42"/>
    <w:rsid w:val="00B07D4C"/>
    <w:rsid w:val="00B07D76"/>
    <w:rsid w:val="00B07E0D"/>
    <w:rsid w:val="00B07E33"/>
    <w:rsid w:val="00B07E6E"/>
    <w:rsid w:val="00B07EBB"/>
    <w:rsid w:val="00B07F03"/>
    <w:rsid w:val="00B07F0E"/>
    <w:rsid w:val="00B07F27"/>
    <w:rsid w:val="00B07F3F"/>
    <w:rsid w:val="00B10080"/>
    <w:rsid w:val="00B1010E"/>
    <w:rsid w:val="00B101E7"/>
    <w:rsid w:val="00B10232"/>
    <w:rsid w:val="00B10235"/>
    <w:rsid w:val="00B1023A"/>
    <w:rsid w:val="00B10256"/>
    <w:rsid w:val="00B10293"/>
    <w:rsid w:val="00B1039F"/>
    <w:rsid w:val="00B10468"/>
    <w:rsid w:val="00B104FF"/>
    <w:rsid w:val="00B10508"/>
    <w:rsid w:val="00B10538"/>
    <w:rsid w:val="00B10562"/>
    <w:rsid w:val="00B105B3"/>
    <w:rsid w:val="00B10661"/>
    <w:rsid w:val="00B1068E"/>
    <w:rsid w:val="00B106AD"/>
    <w:rsid w:val="00B106DF"/>
    <w:rsid w:val="00B1074D"/>
    <w:rsid w:val="00B1077C"/>
    <w:rsid w:val="00B107BF"/>
    <w:rsid w:val="00B10826"/>
    <w:rsid w:val="00B1082B"/>
    <w:rsid w:val="00B10844"/>
    <w:rsid w:val="00B10850"/>
    <w:rsid w:val="00B10855"/>
    <w:rsid w:val="00B108AB"/>
    <w:rsid w:val="00B10904"/>
    <w:rsid w:val="00B109A5"/>
    <w:rsid w:val="00B109F6"/>
    <w:rsid w:val="00B10A10"/>
    <w:rsid w:val="00B10A18"/>
    <w:rsid w:val="00B10A1A"/>
    <w:rsid w:val="00B10A78"/>
    <w:rsid w:val="00B10ABE"/>
    <w:rsid w:val="00B10B09"/>
    <w:rsid w:val="00B10B36"/>
    <w:rsid w:val="00B10B66"/>
    <w:rsid w:val="00B10BD1"/>
    <w:rsid w:val="00B10CC1"/>
    <w:rsid w:val="00B10CE9"/>
    <w:rsid w:val="00B10D00"/>
    <w:rsid w:val="00B10D6B"/>
    <w:rsid w:val="00B10D81"/>
    <w:rsid w:val="00B10D85"/>
    <w:rsid w:val="00B10D97"/>
    <w:rsid w:val="00B10E6D"/>
    <w:rsid w:val="00B10E97"/>
    <w:rsid w:val="00B10E9A"/>
    <w:rsid w:val="00B10F54"/>
    <w:rsid w:val="00B10F77"/>
    <w:rsid w:val="00B10FBA"/>
    <w:rsid w:val="00B10FD7"/>
    <w:rsid w:val="00B11110"/>
    <w:rsid w:val="00B11120"/>
    <w:rsid w:val="00B111D0"/>
    <w:rsid w:val="00B11290"/>
    <w:rsid w:val="00B112AF"/>
    <w:rsid w:val="00B112E2"/>
    <w:rsid w:val="00B112EB"/>
    <w:rsid w:val="00B1136D"/>
    <w:rsid w:val="00B11379"/>
    <w:rsid w:val="00B1139B"/>
    <w:rsid w:val="00B113A5"/>
    <w:rsid w:val="00B113BB"/>
    <w:rsid w:val="00B114D7"/>
    <w:rsid w:val="00B114EF"/>
    <w:rsid w:val="00B11566"/>
    <w:rsid w:val="00B1158C"/>
    <w:rsid w:val="00B115BC"/>
    <w:rsid w:val="00B115DF"/>
    <w:rsid w:val="00B115F6"/>
    <w:rsid w:val="00B1162F"/>
    <w:rsid w:val="00B1166E"/>
    <w:rsid w:val="00B1169E"/>
    <w:rsid w:val="00B116C9"/>
    <w:rsid w:val="00B11744"/>
    <w:rsid w:val="00B1175E"/>
    <w:rsid w:val="00B11784"/>
    <w:rsid w:val="00B11789"/>
    <w:rsid w:val="00B11794"/>
    <w:rsid w:val="00B11803"/>
    <w:rsid w:val="00B11828"/>
    <w:rsid w:val="00B11884"/>
    <w:rsid w:val="00B118C5"/>
    <w:rsid w:val="00B118DE"/>
    <w:rsid w:val="00B118E3"/>
    <w:rsid w:val="00B118F6"/>
    <w:rsid w:val="00B1196A"/>
    <w:rsid w:val="00B11981"/>
    <w:rsid w:val="00B119A4"/>
    <w:rsid w:val="00B119D0"/>
    <w:rsid w:val="00B11A4D"/>
    <w:rsid w:val="00B11A68"/>
    <w:rsid w:val="00B11A89"/>
    <w:rsid w:val="00B11AE1"/>
    <w:rsid w:val="00B11B66"/>
    <w:rsid w:val="00B11CCD"/>
    <w:rsid w:val="00B11CD1"/>
    <w:rsid w:val="00B11D27"/>
    <w:rsid w:val="00B11D7D"/>
    <w:rsid w:val="00B11DF0"/>
    <w:rsid w:val="00B11DF3"/>
    <w:rsid w:val="00B11E36"/>
    <w:rsid w:val="00B11E53"/>
    <w:rsid w:val="00B11E62"/>
    <w:rsid w:val="00B11E78"/>
    <w:rsid w:val="00B11E7D"/>
    <w:rsid w:val="00B11EC4"/>
    <w:rsid w:val="00B11F83"/>
    <w:rsid w:val="00B11FFD"/>
    <w:rsid w:val="00B12021"/>
    <w:rsid w:val="00B12025"/>
    <w:rsid w:val="00B12051"/>
    <w:rsid w:val="00B1206C"/>
    <w:rsid w:val="00B120AC"/>
    <w:rsid w:val="00B12157"/>
    <w:rsid w:val="00B121A7"/>
    <w:rsid w:val="00B121BE"/>
    <w:rsid w:val="00B121DA"/>
    <w:rsid w:val="00B121DF"/>
    <w:rsid w:val="00B12207"/>
    <w:rsid w:val="00B12232"/>
    <w:rsid w:val="00B12279"/>
    <w:rsid w:val="00B12286"/>
    <w:rsid w:val="00B1236B"/>
    <w:rsid w:val="00B12410"/>
    <w:rsid w:val="00B12430"/>
    <w:rsid w:val="00B1243E"/>
    <w:rsid w:val="00B12444"/>
    <w:rsid w:val="00B12448"/>
    <w:rsid w:val="00B124CC"/>
    <w:rsid w:val="00B1256C"/>
    <w:rsid w:val="00B12572"/>
    <w:rsid w:val="00B125A3"/>
    <w:rsid w:val="00B125AE"/>
    <w:rsid w:val="00B125B8"/>
    <w:rsid w:val="00B12653"/>
    <w:rsid w:val="00B1270C"/>
    <w:rsid w:val="00B12737"/>
    <w:rsid w:val="00B12739"/>
    <w:rsid w:val="00B12747"/>
    <w:rsid w:val="00B12811"/>
    <w:rsid w:val="00B1288F"/>
    <w:rsid w:val="00B128C7"/>
    <w:rsid w:val="00B128EA"/>
    <w:rsid w:val="00B12964"/>
    <w:rsid w:val="00B129B6"/>
    <w:rsid w:val="00B129EF"/>
    <w:rsid w:val="00B12A16"/>
    <w:rsid w:val="00B12A92"/>
    <w:rsid w:val="00B12ADD"/>
    <w:rsid w:val="00B12BAA"/>
    <w:rsid w:val="00B12BDE"/>
    <w:rsid w:val="00B12C60"/>
    <w:rsid w:val="00B12CBC"/>
    <w:rsid w:val="00B12CDF"/>
    <w:rsid w:val="00B12CE1"/>
    <w:rsid w:val="00B12D63"/>
    <w:rsid w:val="00B12DCE"/>
    <w:rsid w:val="00B12E05"/>
    <w:rsid w:val="00B12E0A"/>
    <w:rsid w:val="00B12E1C"/>
    <w:rsid w:val="00B12EDE"/>
    <w:rsid w:val="00B12F81"/>
    <w:rsid w:val="00B12FD6"/>
    <w:rsid w:val="00B12FDC"/>
    <w:rsid w:val="00B13040"/>
    <w:rsid w:val="00B13057"/>
    <w:rsid w:val="00B13066"/>
    <w:rsid w:val="00B13104"/>
    <w:rsid w:val="00B13157"/>
    <w:rsid w:val="00B1319D"/>
    <w:rsid w:val="00B13205"/>
    <w:rsid w:val="00B132A1"/>
    <w:rsid w:val="00B13318"/>
    <w:rsid w:val="00B1334E"/>
    <w:rsid w:val="00B1337B"/>
    <w:rsid w:val="00B133C2"/>
    <w:rsid w:val="00B13400"/>
    <w:rsid w:val="00B13406"/>
    <w:rsid w:val="00B1341E"/>
    <w:rsid w:val="00B13493"/>
    <w:rsid w:val="00B134BC"/>
    <w:rsid w:val="00B13547"/>
    <w:rsid w:val="00B1357C"/>
    <w:rsid w:val="00B13587"/>
    <w:rsid w:val="00B1363F"/>
    <w:rsid w:val="00B1368A"/>
    <w:rsid w:val="00B136F7"/>
    <w:rsid w:val="00B1378C"/>
    <w:rsid w:val="00B137AC"/>
    <w:rsid w:val="00B1388A"/>
    <w:rsid w:val="00B13921"/>
    <w:rsid w:val="00B13922"/>
    <w:rsid w:val="00B13948"/>
    <w:rsid w:val="00B13961"/>
    <w:rsid w:val="00B13966"/>
    <w:rsid w:val="00B13A34"/>
    <w:rsid w:val="00B13A59"/>
    <w:rsid w:val="00B13A77"/>
    <w:rsid w:val="00B13ABD"/>
    <w:rsid w:val="00B13B1B"/>
    <w:rsid w:val="00B13B4E"/>
    <w:rsid w:val="00B13B50"/>
    <w:rsid w:val="00B13B89"/>
    <w:rsid w:val="00B13C0B"/>
    <w:rsid w:val="00B13C4F"/>
    <w:rsid w:val="00B13C50"/>
    <w:rsid w:val="00B13C8B"/>
    <w:rsid w:val="00B13CB8"/>
    <w:rsid w:val="00B13D31"/>
    <w:rsid w:val="00B13D40"/>
    <w:rsid w:val="00B13D63"/>
    <w:rsid w:val="00B13E07"/>
    <w:rsid w:val="00B13E15"/>
    <w:rsid w:val="00B13E20"/>
    <w:rsid w:val="00B13E58"/>
    <w:rsid w:val="00B13E66"/>
    <w:rsid w:val="00B13E9E"/>
    <w:rsid w:val="00B13ED3"/>
    <w:rsid w:val="00B13F41"/>
    <w:rsid w:val="00B13F48"/>
    <w:rsid w:val="00B13FA7"/>
    <w:rsid w:val="00B13FC4"/>
    <w:rsid w:val="00B14024"/>
    <w:rsid w:val="00B140A9"/>
    <w:rsid w:val="00B140AE"/>
    <w:rsid w:val="00B140C1"/>
    <w:rsid w:val="00B1411B"/>
    <w:rsid w:val="00B1411D"/>
    <w:rsid w:val="00B141AD"/>
    <w:rsid w:val="00B141DA"/>
    <w:rsid w:val="00B14205"/>
    <w:rsid w:val="00B1423F"/>
    <w:rsid w:val="00B14244"/>
    <w:rsid w:val="00B14262"/>
    <w:rsid w:val="00B1427C"/>
    <w:rsid w:val="00B143D4"/>
    <w:rsid w:val="00B143E4"/>
    <w:rsid w:val="00B144E0"/>
    <w:rsid w:val="00B14563"/>
    <w:rsid w:val="00B145B4"/>
    <w:rsid w:val="00B145CB"/>
    <w:rsid w:val="00B145CC"/>
    <w:rsid w:val="00B14632"/>
    <w:rsid w:val="00B146D5"/>
    <w:rsid w:val="00B146FA"/>
    <w:rsid w:val="00B14711"/>
    <w:rsid w:val="00B14787"/>
    <w:rsid w:val="00B147AC"/>
    <w:rsid w:val="00B147AE"/>
    <w:rsid w:val="00B147F7"/>
    <w:rsid w:val="00B1486C"/>
    <w:rsid w:val="00B148AC"/>
    <w:rsid w:val="00B148CC"/>
    <w:rsid w:val="00B14914"/>
    <w:rsid w:val="00B14917"/>
    <w:rsid w:val="00B1491C"/>
    <w:rsid w:val="00B14956"/>
    <w:rsid w:val="00B149D8"/>
    <w:rsid w:val="00B149E8"/>
    <w:rsid w:val="00B14A00"/>
    <w:rsid w:val="00B14A4B"/>
    <w:rsid w:val="00B14A6D"/>
    <w:rsid w:val="00B14A82"/>
    <w:rsid w:val="00B14AAB"/>
    <w:rsid w:val="00B14AB2"/>
    <w:rsid w:val="00B14AC7"/>
    <w:rsid w:val="00B14AFF"/>
    <w:rsid w:val="00B14B9A"/>
    <w:rsid w:val="00B14BE3"/>
    <w:rsid w:val="00B14C12"/>
    <w:rsid w:val="00B14D34"/>
    <w:rsid w:val="00B14D96"/>
    <w:rsid w:val="00B14D9C"/>
    <w:rsid w:val="00B14DA2"/>
    <w:rsid w:val="00B14DBD"/>
    <w:rsid w:val="00B14DD3"/>
    <w:rsid w:val="00B14EBA"/>
    <w:rsid w:val="00B14EEE"/>
    <w:rsid w:val="00B14F01"/>
    <w:rsid w:val="00B14FFB"/>
    <w:rsid w:val="00B15015"/>
    <w:rsid w:val="00B15035"/>
    <w:rsid w:val="00B15107"/>
    <w:rsid w:val="00B1517F"/>
    <w:rsid w:val="00B15197"/>
    <w:rsid w:val="00B15239"/>
    <w:rsid w:val="00B152C9"/>
    <w:rsid w:val="00B152E8"/>
    <w:rsid w:val="00B15365"/>
    <w:rsid w:val="00B15367"/>
    <w:rsid w:val="00B153DC"/>
    <w:rsid w:val="00B153EC"/>
    <w:rsid w:val="00B1541D"/>
    <w:rsid w:val="00B1547B"/>
    <w:rsid w:val="00B15488"/>
    <w:rsid w:val="00B15621"/>
    <w:rsid w:val="00B15628"/>
    <w:rsid w:val="00B15630"/>
    <w:rsid w:val="00B15680"/>
    <w:rsid w:val="00B1572A"/>
    <w:rsid w:val="00B15732"/>
    <w:rsid w:val="00B1576B"/>
    <w:rsid w:val="00B157A4"/>
    <w:rsid w:val="00B157B8"/>
    <w:rsid w:val="00B1582F"/>
    <w:rsid w:val="00B1584A"/>
    <w:rsid w:val="00B1586E"/>
    <w:rsid w:val="00B158A3"/>
    <w:rsid w:val="00B15968"/>
    <w:rsid w:val="00B159BB"/>
    <w:rsid w:val="00B159FD"/>
    <w:rsid w:val="00B15A58"/>
    <w:rsid w:val="00B15AA9"/>
    <w:rsid w:val="00B15B20"/>
    <w:rsid w:val="00B15BC8"/>
    <w:rsid w:val="00B15C4D"/>
    <w:rsid w:val="00B15C55"/>
    <w:rsid w:val="00B15C5F"/>
    <w:rsid w:val="00B15C71"/>
    <w:rsid w:val="00B15CEB"/>
    <w:rsid w:val="00B15D5E"/>
    <w:rsid w:val="00B15D6D"/>
    <w:rsid w:val="00B15D82"/>
    <w:rsid w:val="00B15E98"/>
    <w:rsid w:val="00B15EA0"/>
    <w:rsid w:val="00B15EA8"/>
    <w:rsid w:val="00B15EC7"/>
    <w:rsid w:val="00B15F07"/>
    <w:rsid w:val="00B15F20"/>
    <w:rsid w:val="00B15F37"/>
    <w:rsid w:val="00B15F71"/>
    <w:rsid w:val="00B16050"/>
    <w:rsid w:val="00B1606C"/>
    <w:rsid w:val="00B160BD"/>
    <w:rsid w:val="00B160F3"/>
    <w:rsid w:val="00B16157"/>
    <w:rsid w:val="00B1619C"/>
    <w:rsid w:val="00B161C1"/>
    <w:rsid w:val="00B161CD"/>
    <w:rsid w:val="00B16211"/>
    <w:rsid w:val="00B16218"/>
    <w:rsid w:val="00B162AD"/>
    <w:rsid w:val="00B1635A"/>
    <w:rsid w:val="00B163E2"/>
    <w:rsid w:val="00B16420"/>
    <w:rsid w:val="00B164BD"/>
    <w:rsid w:val="00B16528"/>
    <w:rsid w:val="00B165E7"/>
    <w:rsid w:val="00B16629"/>
    <w:rsid w:val="00B166BC"/>
    <w:rsid w:val="00B16718"/>
    <w:rsid w:val="00B16730"/>
    <w:rsid w:val="00B167DF"/>
    <w:rsid w:val="00B16805"/>
    <w:rsid w:val="00B16835"/>
    <w:rsid w:val="00B168A8"/>
    <w:rsid w:val="00B168AD"/>
    <w:rsid w:val="00B168B0"/>
    <w:rsid w:val="00B168E3"/>
    <w:rsid w:val="00B168E8"/>
    <w:rsid w:val="00B1690B"/>
    <w:rsid w:val="00B16940"/>
    <w:rsid w:val="00B16997"/>
    <w:rsid w:val="00B169F0"/>
    <w:rsid w:val="00B16A3E"/>
    <w:rsid w:val="00B16A46"/>
    <w:rsid w:val="00B16A68"/>
    <w:rsid w:val="00B16A97"/>
    <w:rsid w:val="00B16AB3"/>
    <w:rsid w:val="00B16AE4"/>
    <w:rsid w:val="00B16BF5"/>
    <w:rsid w:val="00B16C0A"/>
    <w:rsid w:val="00B16C3F"/>
    <w:rsid w:val="00B16C43"/>
    <w:rsid w:val="00B16CFD"/>
    <w:rsid w:val="00B16D68"/>
    <w:rsid w:val="00B16D8A"/>
    <w:rsid w:val="00B16E3B"/>
    <w:rsid w:val="00B16E4A"/>
    <w:rsid w:val="00B16E87"/>
    <w:rsid w:val="00B16E9E"/>
    <w:rsid w:val="00B16EEF"/>
    <w:rsid w:val="00B16EF1"/>
    <w:rsid w:val="00B16EFF"/>
    <w:rsid w:val="00B16F05"/>
    <w:rsid w:val="00B170DB"/>
    <w:rsid w:val="00B17133"/>
    <w:rsid w:val="00B171E4"/>
    <w:rsid w:val="00B172A0"/>
    <w:rsid w:val="00B172A7"/>
    <w:rsid w:val="00B172AF"/>
    <w:rsid w:val="00B172B6"/>
    <w:rsid w:val="00B173C8"/>
    <w:rsid w:val="00B173EB"/>
    <w:rsid w:val="00B17420"/>
    <w:rsid w:val="00B1748D"/>
    <w:rsid w:val="00B174BF"/>
    <w:rsid w:val="00B175BF"/>
    <w:rsid w:val="00B17618"/>
    <w:rsid w:val="00B1765B"/>
    <w:rsid w:val="00B17677"/>
    <w:rsid w:val="00B17790"/>
    <w:rsid w:val="00B177CB"/>
    <w:rsid w:val="00B177DC"/>
    <w:rsid w:val="00B177DE"/>
    <w:rsid w:val="00B17820"/>
    <w:rsid w:val="00B1783C"/>
    <w:rsid w:val="00B178F9"/>
    <w:rsid w:val="00B1790D"/>
    <w:rsid w:val="00B17911"/>
    <w:rsid w:val="00B17923"/>
    <w:rsid w:val="00B17A1A"/>
    <w:rsid w:val="00B17A33"/>
    <w:rsid w:val="00B17A43"/>
    <w:rsid w:val="00B17A72"/>
    <w:rsid w:val="00B17A79"/>
    <w:rsid w:val="00B17A82"/>
    <w:rsid w:val="00B17AB8"/>
    <w:rsid w:val="00B17ACD"/>
    <w:rsid w:val="00B17AE6"/>
    <w:rsid w:val="00B17AF9"/>
    <w:rsid w:val="00B17B04"/>
    <w:rsid w:val="00B17B47"/>
    <w:rsid w:val="00B17B6E"/>
    <w:rsid w:val="00B17B97"/>
    <w:rsid w:val="00B17BFF"/>
    <w:rsid w:val="00B17C52"/>
    <w:rsid w:val="00B17C56"/>
    <w:rsid w:val="00B17C98"/>
    <w:rsid w:val="00B17CA0"/>
    <w:rsid w:val="00B17CD5"/>
    <w:rsid w:val="00B17D61"/>
    <w:rsid w:val="00B17D89"/>
    <w:rsid w:val="00B17E34"/>
    <w:rsid w:val="00B17E53"/>
    <w:rsid w:val="00B17E56"/>
    <w:rsid w:val="00B17E59"/>
    <w:rsid w:val="00B17F30"/>
    <w:rsid w:val="00B17F43"/>
    <w:rsid w:val="00B17F97"/>
    <w:rsid w:val="00B17FBF"/>
    <w:rsid w:val="00B17FCE"/>
    <w:rsid w:val="00B2001E"/>
    <w:rsid w:val="00B2002A"/>
    <w:rsid w:val="00B200AA"/>
    <w:rsid w:val="00B200AE"/>
    <w:rsid w:val="00B200CA"/>
    <w:rsid w:val="00B200D1"/>
    <w:rsid w:val="00B2011C"/>
    <w:rsid w:val="00B20138"/>
    <w:rsid w:val="00B2018C"/>
    <w:rsid w:val="00B201BE"/>
    <w:rsid w:val="00B2021B"/>
    <w:rsid w:val="00B2025F"/>
    <w:rsid w:val="00B202E9"/>
    <w:rsid w:val="00B20464"/>
    <w:rsid w:val="00B204F4"/>
    <w:rsid w:val="00B20513"/>
    <w:rsid w:val="00B20573"/>
    <w:rsid w:val="00B20583"/>
    <w:rsid w:val="00B205C4"/>
    <w:rsid w:val="00B205D6"/>
    <w:rsid w:val="00B205DF"/>
    <w:rsid w:val="00B205E4"/>
    <w:rsid w:val="00B205EB"/>
    <w:rsid w:val="00B205F7"/>
    <w:rsid w:val="00B2060E"/>
    <w:rsid w:val="00B2065A"/>
    <w:rsid w:val="00B20667"/>
    <w:rsid w:val="00B206A6"/>
    <w:rsid w:val="00B206B3"/>
    <w:rsid w:val="00B206B5"/>
    <w:rsid w:val="00B206D1"/>
    <w:rsid w:val="00B20700"/>
    <w:rsid w:val="00B2075A"/>
    <w:rsid w:val="00B207A8"/>
    <w:rsid w:val="00B207E5"/>
    <w:rsid w:val="00B20823"/>
    <w:rsid w:val="00B2085F"/>
    <w:rsid w:val="00B2086A"/>
    <w:rsid w:val="00B208B9"/>
    <w:rsid w:val="00B208BF"/>
    <w:rsid w:val="00B20A4C"/>
    <w:rsid w:val="00B20AC2"/>
    <w:rsid w:val="00B20AF8"/>
    <w:rsid w:val="00B20AFD"/>
    <w:rsid w:val="00B20B22"/>
    <w:rsid w:val="00B20BAF"/>
    <w:rsid w:val="00B20C1D"/>
    <w:rsid w:val="00B20CDE"/>
    <w:rsid w:val="00B20D09"/>
    <w:rsid w:val="00B20D0F"/>
    <w:rsid w:val="00B20D55"/>
    <w:rsid w:val="00B20D82"/>
    <w:rsid w:val="00B20D98"/>
    <w:rsid w:val="00B20E15"/>
    <w:rsid w:val="00B20E3D"/>
    <w:rsid w:val="00B20E5F"/>
    <w:rsid w:val="00B20EED"/>
    <w:rsid w:val="00B20F3A"/>
    <w:rsid w:val="00B20F58"/>
    <w:rsid w:val="00B20F7A"/>
    <w:rsid w:val="00B20FA5"/>
    <w:rsid w:val="00B210ED"/>
    <w:rsid w:val="00B21130"/>
    <w:rsid w:val="00B21146"/>
    <w:rsid w:val="00B211A6"/>
    <w:rsid w:val="00B211B0"/>
    <w:rsid w:val="00B211BA"/>
    <w:rsid w:val="00B211CD"/>
    <w:rsid w:val="00B211FB"/>
    <w:rsid w:val="00B211FC"/>
    <w:rsid w:val="00B2120B"/>
    <w:rsid w:val="00B2129F"/>
    <w:rsid w:val="00B212D2"/>
    <w:rsid w:val="00B212E6"/>
    <w:rsid w:val="00B2137E"/>
    <w:rsid w:val="00B2141C"/>
    <w:rsid w:val="00B21522"/>
    <w:rsid w:val="00B21569"/>
    <w:rsid w:val="00B2157D"/>
    <w:rsid w:val="00B215C8"/>
    <w:rsid w:val="00B215D0"/>
    <w:rsid w:val="00B215D7"/>
    <w:rsid w:val="00B21606"/>
    <w:rsid w:val="00B21620"/>
    <w:rsid w:val="00B216AA"/>
    <w:rsid w:val="00B216C7"/>
    <w:rsid w:val="00B2180B"/>
    <w:rsid w:val="00B21878"/>
    <w:rsid w:val="00B2193E"/>
    <w:rsid w:val="00B219AF"/>
    <w:rsid w:val="00B219C0"/>
    <w:rsid w:val="00B219ED"/>
    <w:rsid w:val="00B21A25"/>
    <w:rsid w:val="00B21A4F"/>
    <w:rsid w:val="00B21A59"/>
    <w:rsid w:val="00B21A70"/>
    <w:rsid w:val="00B21A9F"/>
    <w:rsid w:val="00B21AA8"/>
    <w:rsid w:val="00B21AE9"/>
    <w:rsid w:val="00B21B71"/>
    <w:rsid w:val="00B21C5B"/>
    <w:rsid w:val="00B21D92"/>
    <w:rsid w:val="00B21D9A"/>
    <w:rsid w:val="00B21DE8"/>
    <w:rsid w:val="00B21E0D"/>
    <w:rsid w:val="00B21E28"/>
    <w:rsid w:val="00B21E64"/>
    <w:rsid w:val="00B21E9C"/>
    <w:rsid w:val="00B21EB4"/>
    <w:rsid w:val="00B21ED3"/>
    <w:rsid w:val="00B21F36"/>
    <w:rsid w:val="00B21F7D"/>
    <w:rsid w:val="00B21F89"/>
    <w:rsid w:val="00B2200C"/>
    <w:rsid w:val="00B22044"/>
    <w:rsid w:val="00B220C2"/>
    <w:rsid w:val="00B220C6"/>
    <w:rsid w:val="00B22125"/>
    <w:rsid w:val="00B221D8"/>
    <w:rsid w:val="00B221EA"/>
    <w:rsid w:val="00B2220F"/>
    <w:rsid w:val="00B22232"/>
    <w:rsid w:val="00B222F5"/>
    <w:rsid w:val="00B2232A"/>
    <w:rsid w:val="00B22351"/>
    <w:rsid w:val="00B22391"/>
    <w:rsid w:val="00B223AA"/>
    <w:rsid w:val="00B223E5"/>
    <w:rsid w:val="00B22480"/>
    <w:rsid w:val="00B224B8"/>
    <w:rsid w:val="00B224CF"/>
    <w:rsid w:val="00B224F7"/>
    <w:rsid w:val="00B22636"/>
    <w:rsid w:val="00B2268B"/>
    <w:rsid w:val="00B226A0"/>
    <w:rsid w:val="00B22709"/>
    <w:rsid w:val="00B22715"/>
    <w:rsid w:val="00B2287A"/>
    <w:rsid w:val="00B228BB"/>
    <w:rsid w:val="00B229AA"/>
    <w:rsid w:val="00B22A3A"/>
    <w:rsid w:val="00B22A8D"/>
    <w:rsid w:val="00B22AFC"/>
    <w:rsid w:val="00B22B2B"/>
    <w:rsid w:val="00B22B58"/>
    <w:rsid w:val="00B22B92"/>
    <w:rsid w:val="00B22BC0"/>
    <w:rsid w:val="00B22BC3"/>
    <w:rsid w:val="00B22BC8"/>
    <w:rsid w:val="00B22BD1"/>
    <w:rsid w:val="00B22C6A"/>
    <w:rsid w:val="00B22C73"/>
    <w:rsid w:val="00B22C9B"/>
    <w:rsid w:val="00B22D1F"/>
    <w:rsid w:val="00B22D3F"/>
    <w:rsid w:val="00B22D82"/>
    <w:rsid w:val="00B22DD9"/>
    <w:rsid w:val="00B22E68"/>
    <w:rsid w:val="00B22E71"/>
    <w:rsid w:val="00B22EB1"/>
    <w:rsid w:val="00B22F9A"/>
    <w:rsid w:val="00B22FA6"/>
    <w:rsid w:val="00B23046"/>
    <w:rsid w:val="00B23073"/>
    <w:rsid w:val="00B230B5"/>
    <w:rsid w:val="00B230EC"/>
    <w:rsid w:val="00B23168"/>
    <w:rsid w:val="00B231E4"/>
    <w:rsid w:val="00B23210"/>
    <w:rsid w:val="00B2329C"/>
    <w:rsid w:val="00B232BB"/>
    <w:rsid w:val="00B23314"/>
    <w:rsid w:val="00B23326"/>
    <w:rsid w:val="00B23351"/>
    <w:rsid w:val="00B23370"/>
    <w:rsid w:val="00B23418"/>
    <w:rsid w:val="00B23436"/>
    <w:rsid w:val="00B23502"/>
    <w:rsid w:val="00B23620"/>
    <w:rsid w:val="00B23688"/>
    <w:rsid w:val="00B2369E"/>
    <w:rsid w:val="00B23703"/>
    <w:rsid w:val="00B23716"/>
    <w:rsid w:val="00B2374B"/>
    <w:rsid w:val="00B23766"/>
    <w:rsid w:val="00B237E9"/>
    <w:rsid w:val="00B23808"/>
    <w:rsid w:val="00B23829"/>
    <w:rsid w:val="00B2384F"/>
    <w:rsid w:val="00B23869"/>
    <w:rsid w:val="00B23902"/>
    <w:rsid w:val="00B23916"/>
    <w:rsid w:val="00B2392D"/>
    <w:rsid w:val="00B2398D"/>
    <w:rsid w:val="00B2398F"/>
    <w:rsid w:val="00B23A33"/>
    <w:rsid w:val="00B23A59"/>
    <w:rsid w:val="00B23A60"/>
    <w:rsid w:val="00B23ABE"/>
    <w:rsid w:val="00B23AC6"/>
    <w:rsid w:val="00B23ACD"/>
    <w:rsid w:val="00B23B2F"/>
    <w:rsid w:val="00B23C68"/>
    <w:rsid w:val="00B23C88"/>
    <w:rsid w:val="00B23CDD"/>
    <w:rsid w:val="00B23CFF"/>
    <w:rsid w:val="00B23D5A"/>
    <w:rsid w:val="00B23D74"/>
    <w:rsid w:val="00B23EC8"/>
    <w:rsid w:val="00B23F05"/>
    <w:rsid w:val="00B23F2B"/>
    <w:rsid w:val="00B23F5E"/>
    <w:rsid w:val="00B24123"/>
    <w:rsid w:val="00B2416D"/>
    <w:rsid w:val="00B24187"/>
    <w:rsid w:val="00B241C1"/>
    <w:rsid w:val="00B24236"/>
    <w:rsid w:val="00B242AE"/>
    <w:rsid w:val="00B242C2"/>
    <w:rsid w:val="00B24309"/>
    <w:rsid w:val="00B2430E"/>
    <w:rsid w:val="00B24377"/>
    <w:rsid w:val="00B24409"/>
    <w:rsid w:val="00B24449"/>
    <w:rsid w:val="00B2445A"/>
    <w:rsid w:val="00B244A7"/>
    <w:rsid w:val="00B2455E"/>
    <w:rsid w:val="00B245B9"/>
    <w:rsid w:val="00B24612"/>
    <w:rsid w:val="00B246A6"/>
    <w:rsid w:val="00B246E2"/>
    <w:rsid w:val="00B246F2"/>
    <w:rsid w:val="00B24788"/>
    <w:rsid w:val="00B247AE"/>
    <w:rsid w:val="00B2481C"/>
    <w:rsid w:val="00B2481F"/>
    <w:rsid w:val="00B24836"/>
    <w:rsid w:val="00B24872"/>
    <w:rsid w:val="00B24953"/>
    <w:rsid w:val="00B249B3"/>
    <w:rsid w:val="00B24A2A"/>
    <w:rsid w:val="00B24ABC"/>
    <w:rsid w:val="00B24B91"/>
    <w:rsid w:val="00B24B9E"/>
    <w:rsid w:val="00B24BB5"/>
    <w:rsid w:val="00B24BFD"/>
    <w:rsid w:val="00B24C8C"/>
    <w:rsid w:val="00B24CB4"/>
    <w:rsid w:val="00B24CC0"/>
    <w:rsid w:val="00B24CC5"/>
    <w:rsid w:val="00B24D30"/>
    <w:rsid w:val="00B24D51"/>
    <w:rsid w:val="00B24D56"/>
    <w:rsid w:val="00B24DAE"/>
    <w:rsid w:val="00B24E1D"/>
    <w:rsid w:val="00B24E8B"/>
    <w:rsid w:val="00B24E8E"/>
    <w:rsid w:val="00B24EB4"/>
    <w:rsid w:val="00B24F00"/>
    <w:rsid w:val="00B24F3E"/>
    <w:rsid w:val="00B24F3F"/>
    <w:rsid w:val="00B24F49"/>
    <w:rsid w:val="00B24F5D"/>
    <w:rsid w:val="00B24FC5"/>
    <w:rsid w:val="00B2501B"/>
    <w:rsid w:val="00B25034"/>
    <w:rsid w:val="00B2505B"/>
    <w:rsid w:val="00B25097"/>
    <w:rsid w:val="00B250C7"/>
    <w:rsid w:val="00B250EB"/>
    <w:rsid w:val="00B25142"/>
    <w:rsid w:val="00B25153"/>
    <w:rsid w:val="00B2515B"/>
    <w:rsid w:val="00B251F6"/>
    <w:rsid w:val="00B2523A"/>
    <w:rsid w:val="00B25271"/>
    <w:rsid w:val="00B25283"/>
    <w:rsid w:val="00B25302"/>
    <w:rsid w:val="00B2530A"/>
    <w:rsid w:val="00B25316"/>
    <w:rsid w:val="00B25321"/>
    <w:rsid w:val="00B2536B"/>
    <w:rsid w:val="00B2538E"/>
    <w:rsid w:val="00B2542C"/>
    <w:rsid w:val="00B2543A"/>
    <w:rsid w:val="00B25481"/>
    <w:rsid w:val="00B25495"/>
    <w:rsid w:val="00B254D6"/>
    <w:rsid w:val="00B25503"/>
    <w:rsid w:val="00B25510"/>
    <w:rsid w:val="00B25527"/>
    <w:rsid w:val="00B25535"/>
    <w:rsid w:val="00B25537"/>
    <w:rsid w:val="00B255F9"/>
    <w:rsid w:val="00B25612"/>
    <w:rsid w:val="00B25628"/>
    <w:rsid w:val="00B25639"/>
    <w:rsid w:val="00B25684"/>
    <w:rsid w:val="00B256BF"/>
    <w:rsid w:val="00B25795"/>
    <w:rsid w:val="00B257DD"/>
    <w:rsid w:val="00B25867"/>
    <w:rsid w:val="00B25885"/>
    <w:rsid w:val="00B25891"/>
    <w:rsid w:val="00B258B2"/>
    <w:rsid w:val="00B258BC"/>
    <w:rsid w:val="00B25925"/>
    <w:rsid w:val="00B25997"/>
    <w:rsid w:val="00B25998"/>
    <w:rsid w:val="00B259B7"/>
    <w:rsid w:val="00B259C4"/>
    <w:rsid w:val="00B259DB"/>
    <w:rsid w:val="00B259E8"/>
    <w:rsid w:val="00B25A98"/>
    <w:rsid w:val="00B25ADF"/>
    <w:rsid w:val="00B25AE5"/>
    <w:rsid w:val="00B25B36"/>
    <w:rsid w:val="00B25B48"/>
    <w:rsid w:val="00B25B69"/>
    <w:rsid w:val="00B25B8D"/>
    <w:rsid w:val="00B25B9E"/>
    <w:rsid w:val="00B25BD6"/>
    <w:rsid w:val="00B25BF1"/>
    <w:rsid w:val="00B25C05"/>
    <w:rsid w:val="00B25C0C"/>
    <w:rsid w:val="00B25C98"/>
    <w:rsid w:val="00B25CB9"/>
    <w:rsid w:val="00B25CEA"/>
    <w:rsid w:val="00B25D24"/>
    <w:rsid w:val="00B25D5A"/>
    <w:rsid w:val="00B25DBB"/>
    <w:rsid w:val="00B25E18"/>
    <w:rsid w:val="00B25E40"/>
    <w:rsid w:val="00B25ECB"/>
    <w:rsid w:val="00B25ED1"/>
    <w:rsid w:val="00B25EF1"/>
    <w:rsid w:val="00B25F5C"/>
    <w:rsid w:val="00B25F81"/>
    <w:rsid w:val="00B25F8D"/>
    <w:rsid w:val="00B26039"/>
    <w:rsid w:val="00B26136"/>
    <w:rsid w:val="00B2626E"/>
    <w:rsid w:val="00B262EC"/>
    <w:rsid w:val="00B26303"/>
    <w:rsid w:val="00B26335"/>
    <w:rsid w:val="00B263D0"/>
    <w:rsid w:val="00B26439"/>
    <w:rsid w:val="00B26455"/>
    <w:rsid w:val="00B26471"/>
    <w:rsid w:val="00B26481"/>
    <w:rsid w:val="00B26499"/>
    <w:rsid w:val="00B26530"/>
    <w:rsid w:val="00B26553"/>
    <w:rsid w:val="00B2658A"/>
    <w:rsid w:val="00B26592"/>
    <w:rsid w:val="00B265FD"/>
    <w:rsid w:val="00B2668B"/>
    <w:rsid w:val="00B266D4"/>
    <w:rsid w:val="00B266D6"/>
    <w:rsid w:val="00B266FD"/>
    <w:rsid w:val="00B26712"/>
    <w:rsid w:val="00B267A0"/>
    <w:rsid w:val="00B267A6"/>
    <w:rsid w:val="00B267D8"/>
    <w:rsid w:val="00B26821"/>
    <w:rsid w:val="00B26840"/>
    <w:rsid w:val="00B2687F"/>
    <w:rsid w:val="00B26889"/>
    <w:rsid w:val="00B2690F"/>
    <w:rsid w:val="00B269D4"/>
    <w:rsid w:val="00B26A00"/>
    <w:rsid w:val="00B26A5A"/>
    <w:rsid w:val="00B26ACC"/>
    <w:rsid w:val="00B26ACE"/>
    <w:rsid w:val="00B26AF5"/>
    <w:rsid w:val="00B26B39"/>
    <w:rsid w:val="00B26B5C"/>
    <w:rsid w:val="00B26BD8"/>
    <w:rsid w:val="00B26C28"/>
    <w:rsid w:val="00B26C69"/>
    <w:rsid w:val="00B26C93"/>
    <w:rsid w:val="00B26CB4"/>
    <w:rsid w:val="00B26D38"/>
    <w:rsid w:val="00B26D3B"/>
    <w:rsid w:val="00B26DC5"/>
    <w:rsid w:val="00B26DDC"/>
    <w:rsid w:val="00B26DFB"/>
    <w:rsid w:val="00B26E19"/>
    <w:rsid w:val="00B26EA6"/>
    <w:rsid w:val="00B26EE5"/>
    <w:rsid w:val="00B26F4F"/>
    <w:rsid w:val="00B26F97"/>
    <w:rsid w:val="00B27250"/>
    <w:rsid w:val="00B2728C"/>
    <w:rsid w:val="00B27292"/>
    <w:rsid w:val="00B272EF"/>
    <w:rsid w:val="00B27301"/>
    <w:rsid w:val="00B27353"/>
    <w:rsid w:val="00B2735A"/>
    <w:rsid w:val="00B27386"/>
    <w:rsid w:val="00B273AA"/>
    <w:rsid w:val="00B273B4"/>
    <w:rsid w:val="00B273F6"/>
    <w:rsid w:val="00B27434"/>
    <w:rsid w:val="00B27487"/>
    <w:rsid w:val="00B27493"/>
    <w:rsid w:val="00B274A6"/>
    <w:rsid w:val="00B27554"/>
    <w:rsid w:val="00B276A2"/>
    <w:rsid w:val="00B276AD"/>
    <w:rsid w:val="00B276D7"/>
    <w:rsid w:val="00B2779D"/>
    <w:rsid w:val="00B2781A"/>
    <w:rsid w:val="00B2789B"/>
    <w:rsid w:val="00B278F8"/>
    <w:rsid w:val="00B27990"/>
    <w:rsid w:val="00B279A4"/>
    <w:rsid w:val="00B279DA"/>
    <w:rsid w:val="00B27A30"/>
    <w:rsid w:val="00B27A55"/>
    <w:rsid w:val="00B27AFA"/>
    <w:rsid w:val="00B27B01"/>
    <w:rsid w:val="00B27C10"/>
    <w:rsid w:val="00B27C64"/>
    <w:rsid w:val="00B27CB8"/>
    <w:rsid w:val="00B27CCA"/>
    <w:rsid w:val="00B27D22"/>
    <w:rsid w:val="00B27D23"/>
    <w:rsid w:val="00B27D2D"/>
    <w:rsid w:val="00B27D31"/>
    <w:rsid w:val="00B27D47"/>
    <w:rsid w:val="00B27D7D"/>
    <w:rsid w:val="00B27D9A"/>
    <w:rsid w:val="00B27DAA"/>
    <w:rsid w:val="00B27DB0"/>
    <w:rsid w:val="00B27DB5"/>
    <w:rsid w:val="00B27E32"/>
    <w:rsid w:val="00B27E93"/>
    <w:rsid w:val="00B27EB5"/>
    <w:rsid w:val="00B27ED4"/>
    <w:rsid w:val="00B27F85"/>
    <w:rsid w:val="00B27F9A"/>
    <w:rsid w:val="00B30024"/>
    <w:rsid w:val="00B3003F"/>
    <w:rsid w:val="00B30042"/>
    <w:rsid w:val="00B3004E"/>
    <w:rsid w:val="00B30086"/>
    <w:rsid w:val="00B300A1"/>
    <w:rsid w:val="00B300AC"/>
    <w:rsid w:val="00B301B5"/>
    <w:rsid w:val="00B301FC"/>
    <w:rsid w:val="00B30252"/>
    <w:rsid w:val="00B3026A"/>
    <w:rsid w:val="00B302FF"/>
    <w:rsid w:val="00B30358"/>
    <w:rsid w:val="00B303FB"/>
    <w:rsid w:val="00B30449"/>
    <w:rsid w:val="00B30480"/>
    <w:rsid w:val="00B304F6"/>
    <w:rsid w:val="00B30556"/>
    <w:rsid w:val="00B3056D"/>
    <w:rsid w:val="00B3058E"/>
    <w:rsid w:val="00B305A6"/>
    <w:rsid w:val="00B305A9"/>
    <w:rsid w:val="00B305F1"/>
    <w:rsid w:val="00B3063E"/>
    <w:rsid w:val="00B306A3"/>
    <w:rsid w:val="00B3072E"/>
    <w:rsid w:val="00B30889"/>
    <w:rsid w:val="00B3093C"/>
    <w:rsid w:val="00B3093E"/>
    <w:rsid w:val="00B30966"/>
    <w:rsid w:val="00B30981"/>
    <w:rsid w:val="00B30994"/>
    <w:rsid w:val="00B309FC"/>
    <w:rsid w:val="00B30A59"/>
    <w:rsid w:val="00B30A66"/>
    <w:rsid w:val="00B30AB0"/>
    <w:rsid w:val="00B30AB3"/>
    <w:rsid w:val="00B30AB7"/>
    <w:rsid w:val="00B30B21"/>
    <w:rsid w:val="00B30B32"/>
    <w:rsid w:val="00B30B33"/>
    <w:rsid w:val="00B30BB7"/>
    <w:rsid w:val="00B30C7F"/>
    <w:rsid w:val="00B30CFB"/>
    <w:rsid w:val="00B30D15"/>
    <w:rsid w:val="00B30D49"/>
    <w:rsid w:val="00B30E00"/>
    <w:rsid w:val="00B30E06"/>
    <w:rsid w:val="00B30E0D"/>
    <w:rsid w:val="00B30E1D"/>
    <w:rsid w:val="00B30E4B"/>
    <w:rsid w:val="00B30E4D"/>
    <w:rsid w:val="00B30E98"/>
    <w:rsid w:val="00B30EB3"/>
    <w:rsid w:val="00B30ED4"/>
    <w:rsid w:val="00B30EFE"/>
    <w:rsid w:val="00B31028"/>
    <w:rsid w:val="00B3104C"/>
    <w:rsid w:val="00B3107C"/>
    <w:rsid w:val="00B310B3"/>
    <w:rsid w:val="00B310CF"/>
    <w:rsid w:val="00B3110C"/>
    <w:rsid w:val="00B31189"/>
    <w:rsid w:val="00B31193"/>
    <w:rsid w:val="00B311CF"/>
    <w:rsid w:val="00B311DE"/>
    <w:rsid w:val="00B31277"/>
    <w:rsid w:val="00B31278"/>
    <w:rsid w:val="00B312CE"/>
    <w:rsid w:val="00B31303"/>
    <w:rsid w:val="00B31335"/>
    <w:rsid w:val="00B3134C"/>
    <w:rsid w:val="00B3137A"/>
    <w:rsid w:val="00B313A2"/>
    <w:rsid w:val="00B313C0"/>
    <w:rsid w:val="00B313FB"/>
    <w:rsid w:val="00B31419"/>
    <w:rsid w:val="00B31445"/>
    <w:rsid w:val="00B31464"/>
    <w:rsid w:val="00B314D6"/>
    <w:rsid w:val="00B314E2"/>
    <w:rsid w:val="00B315B1"/>
    <w:rsid w:val="00B31640"/>
    <w:rsid w:val="00B316A2"/>
    <w:rsid w:val="00B31756"/>
    <w:rsid w:val="00B317B1"/>
    <w:rsid w:val="00B317F2"/>
    <w:rsid w:val="00B31824"/>
    <w:rsid w:val="00B31842"/>
    <w:rsid w:val="00B31892"/>
    <w:rsid w:val="00B31904"/>
    <w:rsid w:val="00B3191F"/>
    <w:rsid w:val="00B31A22"/>
    <w:rsid w:val="00B31A31"/>
    <w:rsid w:val="00B31A5E"/>
    <w:rsid w:val="00B31A96"/>
    <w:rsid w:val="00B31AA9"/>
    <w:rsid w:val="00B31B41"/>
    <w:rsid w:val="00B31B87"/>
    <w:rsid w:val="00B31C25"/>
    <w:rsid w:val="00B31C45"/>
    <w:rsid w:val="00B31D95"/>
    <w:rsid w:val="00B31DCE"/>
    <w:rsid w:val="00B31E5B"/>
    <w:rsid w:val="00B31E6B"/>
    <w:rsid w:val="00B31E70"/>
    <w:rsid w:val="00B31E86"/>
    <w:rsid w:val="00B31EAD"/>
    <w:rsid w:val="00B31ED5"/>
    <w:rsid w:val="00B31F20"/>
    <w:rsid w:val="00B31F76"/>
    <w:rsid w:val="00B31F96"/>
    <w:rsid w:val="00B31F9B"/>
    <w:rsid w:val="00B31F9F"/>
    <w:rsid w:val="00B31FBA"/>
    <w:rsid w:val="00B32053"/>
    <w:rsid w:val="00B3206F"/>
    <w:rsid w:val="00B32084"/>
    <w:rsid w:val="00B32185"/>
    <w:rsid w:val="00B32189"/>
    <w:rsid w:val="00B321B2"/>
    <w:rsid w:val="00B321E5"/>
    <w:rsid w:val="00B3221E"/>
    <w:rsid w:val="00B32239"/>
    <w:rsid w:val="00B32244"/>
    <w:rsid w:val="00B322FE"/>
    <w:rsid w:val="00B323D8"/>
    <w:rsid w:val="00B32407"/>
    <w:rsid w:val="00B3242C"/>
    <w:rsid w:val="00B3243D"/>
    <w:rsid w:val="00B32463"/>
    <w:rsid w:val="00B32468"/>
    <w:rsid w:val="00B32478"/>
    <w:rsid w:val="00B32488"/>
    <w:rsid w:val="00B324BA"/>
    <w:rsid w:val="00B3250F"/>
    <w:rsid w:val="00B3253A"/>
    <w:rsid w:val="00B325CD"/>
    <w:rsid w:val="00B325DB"/>
    <w:rsid w:val="00B325E2"/>
    <w:rsid w:val="00B32608"/>
    <w:rsid w:val="00B326AF"/>
    <w:rsid w:val="00B326B2"/>
    <w:rsid w:val="00B3270A"/>
    <w:rsid w:val="00B3277A"/>
    <w:rsid w:val="00B32924"/>
    <w:rsid w:val="00B329AA"/>
    <w:rsid w:val="00B329DE"/>
    <w:rsid w:val="00B32A5B"/>
    <w:rsid w:val="00B32A8C"/>
    <w:rsid w:val="00B32B2D"/>
    <w:rsid w:val="00B32B41"/>
    <w:rsid w:val="00B32B85"/>
    <w:rsid w:val="00B32BF5"/>
    <w:rsid w:val="00B32C4D"/>
    <w:rsid w:val="00B32C8E"/>
    <w:rsid w:val="00B32CD9"/>
    <w:rsid w:val="00B32CF5"/>
    <w:rsid w:val="00B32CFC"/>
    <w:rsid w:val="00B32D02"/>
    <w:rsid w:val="00B32D04"/>
    <w:rsid w:val="00B32D7D"/>
    <w:rsid w:val="00B32D84"/>
    <w:rsid w:val="00B32D9E"/>
    <w:rsid w:val="00B32DA8"/>
    <w:rsid w:val="00B32DC9"/>
    <w:rsid w:val="00B32DD3"/>
    <w:rsid w:val="00B32DDC"/>
    <w:rsid w:val="00B32E35"/>
    <w:rsid w:val="00B32E39"/>
    <w:rsid w:val="00B32F69"/>
    <w:rsid w:val="00B32FC7"/>
    <w:rsid w:val="00B33084"/>
    <w:rsid w:val="00B330BE"/>
    <w:rsid w:val="00B33101"/>
    <w:rsid w:val="00B3313D"/>
    <w:rsid w:val="00B33163"/>
    <w:rsid w:val="00B331AA"/>
    <w:rsid w:val="00B331CA"/>
    <w:rsid w:val="00B331D4"/>
    <w:rsid w:val="00B33205"/>
    <w:rsid w:val="00B332CC"/>
    <w:rsid w:val="00B3336C"/>
    <w:rsid w:val="00B333CC"/>
    <w:rsid w:val="00B333CE"/>
    <w:rsid w:val="00B33409"/>
    <w:rsid w:val="00B33410"/>
    <w:rsid w:val="00B334D7"/>
    <w:rsid w:val="00B334FE"/>
    <w:rsid w:val="00B3350A"/>
    <w:rsid w:val="00B3353B"/>
    <w:rsid w:val="00B33575"/>
    <w:rsid w:val="00B335B4"/>
    <w:rsid w:val="00B33623"/>
    <w:rsid w:val="00B33671"/>
    <w:rsid w:val="00B33689"/>
    <w:rsid w:val="00B336B6"/>
    <w:rsid w:val="00B336CE"/>
    <w:rsid w:val="00B336FC"/>
    <w:rsid w:val="00B3376C"/>
    <w:rsid w:val="00B3378D"/>
    <w:rsid w:val="00B3378F"/>
    <w:rsid w:val="00B337C6"/>
    <w:rsid w:val="00B337CE"/>
    <w:rsid w:val="00B3380B"/>
    <w:rsid w:val="00B33872"/>
    <w:rsid w:val="00B338E5"/>
    <w:rsid w:val="00B3394A"/>
    <w:rsid w:val="00B33960"/>
    <w:rsid w:val="00B33996"/>
    <w:rsid w:val="00B339EA"/>
    <w:rsid w:val="00B33A66"/>
    <w:rsid w:val="00B33B34"/>
    <w:rsid w:val="00B33B51"/>
    <w:rsid w:val="00B33BE2"/>
    <w:rsid w:val="00B33C01"/>
    <w:rsid w:val="00B33C1F"/>
    <w:rsid w:val="00B33C6A"/>
    <w:rsid w:val="00B33CE2"/>
    <w:rsid w:val="00B33D57"/>
    <w:rsid w:val="00B33DCB"/>
    <w:rsid w:val="00B33DCC"/>
    <w:rsid w:val="00B33DE1"/>
    <w:rsid w:val="00B33E4C"/>
    <w:rsid w:val="00B33E8E"/>
    <w:rsid w:val="00B33F03"/>
    <w:rsid w:val="00B33F68"/>
    <w:rsid w:val="00B33FE0"/>
    <w:rsid w:val="00B33FF5"/>
    <w:rsid w:val="00B34078"/>
    <w:rsid w:val="00B3408A"/>
    <w:rsid w:val="00B340AC"/>
    <w:rsid w:val="00B340D9"/>
    <w:rsid w:val="00B3413D"/>
    <w:rsid w:val="00B34147"/>
    <w:rsid w:val="00B34170"/>
    <w:rsid w:val="00B341CF"/>
    <w:rsid w:val="00B34207"/>
    <w:rsid w:val="00B34212"/>
    <w:rsid w:val="00B3425D"/>
    <w:rsid w:val="00B3430C"/>
    <w:rsid w:val="00B3439B"/>
    <w:rsid w:val="00B343ED"/>
    <w:rsid w:val="00B34505"/>
    <w:rsid w:val="00B3454B"/>
    <w:rsid w:val="00B34587"/>
    <w:rsid w:val="00B345ED"/>
    <w:rsid w:val="00B345EE"/>
    <w:rsid w:val="00B345F6"/>
    <w:rsid w:val="00B34607"/>
    <w:rsid w:val="00B346C5"/>
    <w:rsid w:val="00B346F0"/>
    <w:rsid w:val="00B34744"/>
    <w:rsid w:val="00B34747"/>
    <w:rsid w:val="00B3476C"/>
    <w:rsid w:val="00B34823"/>
    <w:rsid w:val="00B348C2"/>
    <w:rsid w:val="00B348CB"/>
    <w:rsid w:val="00B34975"/>
    <w:rsid w:val="00B349B8"/>
    <w:rsid w:val="00B349CD"/>
    <w:rsid w:val="00B349FD"/>
    <w:rsid w:val="00B34A29"/>
    <w:rsid w:val="00B34A57"/>
    <w:rsid w:val="00B34ABD"/>
    <w:rsid w:val="00B34ADD"/>
    <w:rsid w:val="00B34B0E"/>
    <w:rsid w:val="00B34B20"/>
    <w:rsid w:val="00B34B4D"/>
    <w:rsid w:val="00B34BA6"/>
    <w:rsid w:val="00B34BA8"/>
    <w:rsid w:val="00B34BC4"/>
    <w:rsid w:val="00B34BD5"/>
    <w:rsid w:val="00B34C7F"/>
    <w:rsid w:val="00B34CCD"/>
    <w:rsid w:val="00B34D24"/>
    <w:rsid w:val="00B34D58"/>
    <w:rsid w:val="00B34D5D"/>
    <w:rsid w:val="00B34D6D"/>
    <w:rsid w:val="00B34D82"/>
    <w:rsid w:val="00B34DFE"/>
    <w:rsid w:val="00B34E36"/>
    <w:rsid w:val="00B34E51"/>
    <w:rsid w:val="00B34E7E"/>
    <w:rsid w:val="00B34F3D"/>
    <w:rsid w:val="00B34FA6"/>
    <w:rsid w:val="00B34FAA"/>
    <w:rsid w:val="00B34FC1"/>
    <w:rsid w:val="00B34FC8"/>
    <w:rsid w:val="00B35008"/>
    <w:rsid w:val="00B350A8"/>
    <w:rsid w:val="00B35142"/>
    <w:rsid w:val="00B35157"/>
    <w:rsid w:val="00B35178"/>
    <w:rsid w:val="00B351BB"/>
    <w:rsid w:val="00B351F9"/>
    <w:rsid w:val="00B351FE"/>
    <w:rsid w:val="00B35226"/>
    <w:rsid w:val="00B35292"/>
    <w:rsid w:val="00B352E3"/>
    <w:rsid w:val="00B352F3"/>
    <w:rsid w:val="00B35318"/>
    <w:rsid w:val="00B353AC"/>
    <w:rsid w:val="00B353CA"/>
    <w:rsid w:val="00B3542F"/>
    <w:rsid w:val="00B35439"/>
    <w:rsid w:val="00B3548E"/>
    <w:rsid w:val="00B354F6"/>
    <w:rsid w:val="00B35546"/>
    <w:rsid w:val="00B355A0"/>
    <w:rsid w:val="00B355DD"/>
    <w:rsid w:val="00B355F2"/>
    <w:rsid w:val="00B3561C"/>
    <w:rsid w:val="00B356CD"/>
    <w:rsid w:val="00B356F5"/>
    <w:rsid w:val="00B35725"/>
    <w:rsid w:val="00B357F4"/>
    <w:rsid w:val="00B35831"/>
    <w:rsid w:val="00B3583A"/>
    <w:rsid w:val="00B35875"/>
    <w:rsid w:val="00B3587B"/>
    <w:rsid w:val="00B3589A"/>
    <w:rsid w:val="00B358DA"/>
    <w:rsid w:val="00B35905"/>
    <w:rsid w:val="00B35915"/>
    <w:rsid w:val="00B35980"/>
    <w:rsid w:val="00B35983"/>
    <w:rsid w:val="00B3598F"/>
    <w:rsid w:val="00B35A0B"/>
    <w:rsid w:val="00B35A29"/>
    <w:rsid w:val="00B35A34"/>
    <w:rsid w:val="00B35A55"/>
    <w:rsid w:val="00B35A73"/>
    <w:rsid w:val="00B35AA2"/>
    <w:rsid w:val="00B35AC6"/>
    <w:rsid w:val="00B35B18"/>
    <w:rsid w:val="00B35B65"/>
    <w:rsid w:val="00B35B77"/>
    <w:rsid w:val="00B35B94"/>
    <w:rsid w:val="00B35BA2"/>
    <w:rsid w:val="00B35BAD"/>
    <w:rsid w:val="00B35BC4"/>
    <w:rsid w:val="00B35BC8"/>
    <w:rsid w:val="00B35BEF"/>
    <w:rsid w:val="00B35C1B"/>
    <w:rsid w:val="00B35C20"/>
    <w:rsid w:val="00B35D18"/>
    <w:rsid w:val="00B35D2B"/>
    <w:rsid w:val="00B35DA4"/>
    <w:rsid w:val="00B35E2B"/>
    <w:rsid w:val="00B35E3B"/>
    <w:rsid w:val="00B35E4C"/>
    <w:rsid w:val="00B35EB0"/>
    <w:rsid w:val="00B35F40"/>
    <w:rsid w:val="00B360FB"/>
    <w:rsid w:val="00B36102"/>
    <w:rsid w:val="00B36122"/>
    <w:rsid w:val="00B36188"/>
    <w:rsid w:val="00B36191"/>
    <w:rsid w:val="00B361A0"/>
    <w:rsid w:val="00B361F5"/>
    <w:rsid w:val="00B36232"/>
    <w:rsid w:val="00B3626D"/>
    <w:rsid w:val="00B3628D"/>
    <w:rsid w:val="00B362AB"/>
    <w:rsid w:val="00B3635F"/>
    <w:rsid w:val="00B363F0"/>
    <w:rsid w:val="00B363FC"/>
    <w:rsid w:val="00B36436"/>
    <w:rsid w:val="00B36439"/>
    <w:rsid w:val="00B3653D"/>
    <w:rsid w:val="00B3654C"/>
    <w:rsid w:val="00B36604"/>
    <w:rsid w:val="00B36654"/>
    <w:rsid w:val="00B366CD"/>
    <w:rsid w:val="00B3671E"/>
    <w:rsid w:val="00B367AD"/>
    <w:rsid w:val="00B367EF"/>
    <w:rsid w:val="00B3686C"/>
    <w:rsid w:val="00B368AB"/>
    <w:rsid w:val="00B368E5"/>
    <w:rsid w:val="00B368E6"/>
    <w:rsid w:val="00B3696F"/>
    <w:rsid w:val="00B3699D"/>
    <w:rsid w:val="00B369C4"/>
    <w:rsid w:val="00B369E8"/>
    <w:rsid w:val="00B36A1C"/>
    <w:rsid w:val="00B36A5B"/>
    <w:rsid w:val="00B36AD0"/>
    <w:rsid w:val="00B36AFF"/>
    <w:rsid w:val="00B36BC7"/>
    <w:rsid w:val="00B36C64"/>
    <w:rsid w:val="00B36C83"/>
    <w:rsid w:val="00B36D54"/>
    <w:rsid w:val="00B36D73"/>
    <w:rsid w:val="00B36E70"/>
    <w:rsid w:val="00B36E87"/>
    <w:rsid w:val="00B36EBD"/>
    <w:rsid w:val="00B36EF1"/>
    <w:rsid w:val="00B36F03"/>
    <w:rsid w:val="00B36F28"/>
    <w:rsid w:val="00B36F3B"/>
    <w:rsid w:val="00B36FA4"/>
    <w:rsid w:val="00B36FD1"/>
    <w:rsid w:val="00B370C5"/>
    <w:rsid w:val="00B3711D"/>
    <w:rsid w:val="00B371EA"/>
    <w:rsid w:val="00B371FC"/>
    <w:rsid w:val="00B37227"/>
    <w:rsid w:val="00B37243"/>
    <w:rsid w:val="00B372C3"/>
    <w:rsid w:val="00B372EA"/>
    <w:rsid w:val="00B37307"/>
    <w:rsid w:val="00B37331"/>
    <w:rsid w:val="00B37356"/>
    <w:rsid w:val="00B373DC"/>
    <w:rsid w:val="00B373DE"/>
    <w:rsid w:val="00B37437"/>
    <w:rsid w:val="00B3745F"/>
    <w:rsid w:val="00B374BA"/>
    <w:rsid w:val="00B374D6"/>
    <w:rsid w:val="00B37560"/>
    <w:rsid w:val="00B3760A"/>
    <w:rsid w:val="00B3762C"/>
    <w:rsid w:val="00B37691"/>
    <w:rsid w:val="00B3769C"/>
    <w:rsid w:val="00B376A8"/>
    <w:rsid w:val="00B37743"/>
    <w:rsid w:val="00B37790"/>
    <w:rsid w:val="00B3779B"/>
    <w:rsid w:val="00B3786C"/>
    <w:rsid w:val="00B378A1"/>
    <w:rsid w:val="00B378C3"/>
    <w:rsid w:val="00B378FA"/>
    <w:rsid w:val="00B37906"/>
    <w:rsid w:val="00B37945"/>
    <w:rsid w:val="00B37948"/>
    <w:rsid w:val="00B37960"/>
    <w:rsid w:val="00B379BB"/>
    <w:rsid w:val="00B379FD"/>
    <w:rsid w:val="00B37A00"/>
    <w:rsid w:val="00B37A14"/>
    <w:rsid w:val="00B37A17"/>
    <w:rsid w:val="00B37A4A"/>
    <w:rsid w:val="00B37AA5"/>
    <w:rsid w:val="00B37ABB"/>
    <w:rsid w:val="00B37ACA"/>
    <w:rsid w:val="00B37AD9"/>
    <w:rsid w:val="00B37AED"/>
    <w:rsid w:val="00B37B0B"/>
    <w:rsid w:val="00B37B52"/>
    <w:rsid w:val="00B37B76"/>
    <w:rsid w:val="00B37B8C"/>
    <w:rsid w:val="00B37C32"/>
    <w:rsid w:val="00B37C7D"/>
    <w:rsid w:val="00B37CCA"/>
    <w:rsid w:val="00B37D50"/>
    <w:rsid w:val="00B37D9C"/>
    <w:rsid w:val="00B37EEF"/>
    <w:rsid w:val="00B37FED"/>
    <w:rsid w:val="00B3CA0D"/>
    <w:rsid w:val="00B40070"/>
    <w:rsid w:val="00B40157"/>
    <w:rsid w:val="00B40193"/>
    <w:rsid w:val="00B401A0"/>
    <w:rsid w:val="00B401B3"/>
    <w:rsid w:val="00B402CA"/>
    <w:rsid w:val="00B4037C"/>
    <w:rsid w:val="00B4038F"/>
    <w:rsid w:val="00B403CB"/>
    <w:rsid w:val="00B403EB"/>
    <w:rsid w:val="00B4041B"/>
    <w:rsid w:val="00B404DF"/>
    <w:rsid w:val="00B4051E"/>
    <w:rsid w:val="00B40542"/>
    <w:rsid w:val="00B40556"/>
    <w:rsid w:val="00B4056C"/>
    <w:rsid w:val="00B405A0"/>
    <w:rsid w:val="00B405AE"/>
    <w:rsid w:val="00B40603"/>
    <w:rsid w:val="00B40618"/>
    <w:rsid w:val="00B4061E"/>
    <w:rsid w:val="00B40661"/>
    <w:rsid w:val="00B40671"/>
    <w:rsid w:val="00B406B4"/>
    <w:rsid w:val="00B406BB"/>
    <w:rsid w:val="00B40809"/>
    <w:rsid w:val="00B4082B"/>
    <w:rsid w:val="00B4087D"/>
    <w:rsid w:val="00B4096C"/>
    <w:rsid w:val="00B40989"/>
    <w:rsid w:val="00B409A7"/>
    <w:rsid w:val="00B409C6"/>
    <w:rsid w:val="00B40AA5"/>
    <w:rsid w:val="00B40AC9"/>
    <w:rsid w:val="00B40B0B"/>
    <w:rsid w:val="00B40B3C"/>
    <w:rsid w:val="00B40B53"/>
    <w:rsid w:val="00B40BCC"/>
    <w:rsid w:val="00B40BE1"/>
    <w:rsid w:val="00B40BF7"/>
    <w:rsid w:val="00B40C09"/>
    <w:rsid w:val="00B40C43"/>
    <w:rsid w:val="00B40C71"/>
    <w:rsid w:val="00B40D57"/>
    <w:rsid w:val="00B40D7F"/>
    <w:rsid w:val="00B40D9B"/>
    <w:rsid w:val="00B40E6B"/>
    <w:rsid w:val="00B40E70"/>
    <w:rsid w:val="00B40E8C"/>
    <w:rsid w:val="00B40EDC"/>
    <w:rsid w:val="00B40EF0"/>
    <w:rsid w:val="00B40FD1"/>
    <w:rsid w:val="00B41041"/>
    <w:rsid w:val="00B4107B"/>
    <w:rsid w:val="00B410EA"/>
    <w:rsid w:val="00B410FD"/>
    <w:rsid w:val="00B410FE"/>
    <w:rsid w:val="00B4112B"/>
    <w:rsid w:val="00B41171"/>
    <w:rsid w:val="00B4117B"/>
    <w:rsid w:val="00B4118B"/>
    <w:rsid w:val="00B41199"/>
    <w:rsid w:val="00B411F5"/>
    <w:rsid w:val="00B41219"/>
    <w:rsid w:val="00B41247"/>
    <w:rsid w:val="00B41272"/>
    <w:rsid w:val="00B412BB"/>
    <w:rsid w:val="00B412DA"/>
    <w:rsid w:val="00B412E2"/>
    <w:rsid w:val="00B41302"/>
    <w:rsid w:val="00B41325"/>
    <w:rsid w:val="00B41332"/>
    <w:rsid w:val="00B41337"/>
    <w:rsid w:val="00B41398"/>
    <w:rsid w:val="00B413A2"/>
    <w:rsid w:val="00B413AC"/>
    <w:rsid w:val="00B413EA"/>
    <w:rsid w:val="00B413FA"/>
    <w:rsid w:val="00B41486"/>
    <w:rsid w:val="00B414C1"/>
    <w:rsid w:val="00B414DC"/>
    <w:rsid w:val="00B4152A"/>
    <w:rsid w:val="00B4152C"/>
    <w:rsid w:val="00B415F1"/>
    <w:rsid w:val="00B416D5"/>
    <w:rsid w:val="00B416E2"/>
    <w:rsid w:val="00B41706"/>
    <w:rsid w:val="00B41721"/>
    <w:rsid w:val="00B41735"/>
    <w:rsid w:val="00B41785"/>
    <w:rsid w:val="00B417AA"/>
    <w:rsid w:val="00B417DD"/>
    <w:rsid w:val="00B417F7"/>
    <w:rsid w:val="00B41837"/>
    <w:rsid w:val="00B419A8"/>
    <w:rsid w:val="00B41A9D"/>
    <w:rsid w:val="00B41AF2"/>
    <w:rsid w:val="00B41B52"/>
    <w:rsid w:val="00B41B57"/>
    <w:rsid w:val="00B41B5E"/>
    <w:rsid w:val="00B41B81"/>
    <w:rsid w:val="00B41B86"/>
    <w:rsid w:val="00B41BC3"/>
    <w:rsid w:val="00B41C80"/>
    <w:rsid w:val="00B41CBA"/>
    <w:rsid w:val="00B41CCA"/>
    <w:rsid w:val="00B41CE9"/>
    <w:rsid w:val="00B41D15"/>
    <w:rsid w:val="00B41D5A"/>
    <w:rsid w:val="00B41E16"/>
    <w:rsid w:val="00B41E9F"/>
    <w:rsid w:val="00B41EA1"/>
    <w:rsid w:val="00B41EFA"/>
    <w:rsid w:val="00B41EFE"/>
    <w:rsid w:val="00B41F5E"/>
    <w:rsid w:val="00B41FD0"/>
    <w:rsid w:val="00B41FD5"/>
    <w:rsid w:val="00B41FE5"/>
    <w:rsid w:val="00B42042"/>
    <w:rsid w:val="00B42123"/>
    <w:rsid w:val="00B42174"/>
    <w:rsid w:val="00B42191"/>
    <w:rsid w:val="00B421CC"/>
    <w:rsid w:val="00B42201"/>
    <w:rsid w:val="00B42202"/>
    <w:rsid w:val="00B42227"/>
    <w:rsid w:val="00B42231"/>
    <w:rsid w:val="00B4223E"/>
    <w:rsid w:val="00B4224F"/>
    <w:rsid w:val="00B4229E"/>
    <w:rsid w:val="00B422C7"/>
    <w:rsid w:val="00B422E3"/>
    <w:rsid w:val="00B422FA"/>
    <w:rsid w:val="00B423B3"/>
    <w:rsid w:val="00B42470"/>
    <w:rsid w:val="00B4254F"/>
    <w:rsid w:val="00B4259A"/>
    <w:rsid w:val="00B425AB"/>
    <w:rsid w:val="00B425CE"/>
    <w:rsid w:val="00B4265B"/>
    <w:rsid w:val="00B426C0"/>
    <w:rsid w:val="00B42799"/>
    <w:rsid w:val="00B427BF"/>
    <w:rsid w:val="00B427E6"/>
    <w:rsid w:val="00B4281D"/>
    <w:rsid w:val="00B42859"/>
    <w:rsid w:val="00B42882"/>
    <w:rsid w:val="00B42931"/>
    <w:rsid w:val="00B42963"/>
    <w:rsid w:val="00B4298B"/>
    <w:rsid w:val="00B4299C"/>
    <w:rsid w:val="00B429A1"/>
    <w:rsid w:val="00B429E8"/>
    <w:rsid w:val="00B42A82"/>
    <w:rsid w:val="00B42B48"/>
    <w:rsid w:val="00B42B6B"/>
    <w:rsid w:val="00B42BDD"/>
    <w:rsid w:val="00B42C5D"/>
    <w:rsid w:val="00B42C8F"/>
    <w:rsid w:val="00B42CCF"/>
    <w:rsid w:val="00B42D28"/>
    <w:rsid w:val="00B42D29"/>
    <w:rsid w:val="00B42D31"/>
    <w:rsid w:val="00B42D34"/>
    <w:rsid w:val="00B42D75"/>
    <w:rsid w:val="00B42D78"/>
    <w:rsid w:val="00B42E08"/>
    <w:rsid w:val="00B42E4C"/>
    <w:rsid w:val="00B42E62"/>
    <w:rsid w:val="00B42E7F"/>
    <w:rsid w:val="00B42ED0"/>
    <w:rsid w:val="00B42EDD"/>
    <w:rsid w:val="00B42EE6"/>
    <w:rsid w:val="00B42F30"/>
    <w:rsid w:val="00B42F31"/>
    <w:rsid w:val="00B42F61"/>
    <w:rsid w:val="00B42F74"/>
    <w:rsid w:val="00B4304E"/>
    <w:rsid w:val="00B4305B"/>
    <w:rsid w:val="00B43083"/>
    <w:rsid w:val="00B430FB"/>
    <w:rsid w:val="00B43112"/>
    <w:rsid w:val="00B43113"/>
    <w:rsid w:val="00B4318F"/>
    <w:rsid w:val="00B4320E"/>
    <w:rsid w:val="00B432BF"/>
    <w:rsid w:val="00B43349"/>
    <w:rsid w:val="00B43354"/>
    <w:rsid w:val="00B43362"/>
    <w:rsid w:val="00B433D3"/>
    <w:rsid w:val="00B433FD"/>
    <w:rsid w:val="00B4341C"/>
    <w:rsid w:val="00B4353C"/>
    <w:rsid w:val="00B4354F"/>
    <w:rsid w:val="00B4359D"/>
    <w:rsid w:val="00B435F5"/>
    <w:rsid w:val="00B43603"/>
    <w:rsid w:val="00B43650"/>
    <w:rsid w:val="00B43670"/>
    <w:rsid w:val="00B436BE"/>
    <w:rsid w:val="00B4375B"/>
    <w:rsid w:val="00B437A8"/>
    <w:rsid w:val="00B437B0"/>
    <w:rsid w:val="00B437F4"/>
    <w:rsid w:val="00B43807"/>
    <w:rsid w:val="00B4382C"/>
    <w:rsid w:val="00B43871"/>
    <w:rsid w:val="00B438FD"/>
    <w:rsid w:val="00B439A9"/>
    <w:rsid w:val="00B439BD"/>
    <w:rsid w:val="00B439E1"/>
    <w:rsid w:val="00B439F2"/>
    <w:rsid w:val="00B43A0A"/>
    <w:rsid w:val="00B43A57"/>
    <w:rsid w:val="00B43A72"/>
    <w:rsid w:val="00B43AC8"/>
    <w:rsid w:val="00B43B10"/>
    <w:rsid w:val="00B43B25"/>
    <w:rsid w:val="00B43BCA"/>
    <w:rsid w:val="00B43BE4"/>
    <w:rsid w:val="00B43CF6"/>
    <w:rsid w:val="00B43CFE"/>
    <w:rsid w:val="00B43D71"/>
    <w:rsid w:val="00B43D83"/>
    <w:rsid w:val="00B43DA2"/>
    <w:rsid w:val="00B43DBF"/>
    <w:rsid w:val="00B43DF3"/>
    <w:rsid w:val="00B43E3A"/>
    <w:rsid w:val="00B43EBC"/>
    <w:rsid w:val="00B43F08"/>
    <w:rsid w:val="00B43F0F"/>
    <w:rsid w:val="00B43F1C"/>
    <w:rsid w:val="00B43F20"/>
    <w:rsid w:val="00B43F3F"/>
    <w:rsid w:val="00B43F76"/>
    <w:rsid w:val="00B43F8A"/>
    <w:rsid w:val="00B43FDB"/>
    <w:rsid w:val="00B44022"/>
    <w:rsid w:val="00B4405B"/>
    <w:rsid w:val="00B4408B"/>
    <w:rsid w:val="00B44092"/>
    <w:rsid w:val="00B44099"/>
    <w:rsid w:val="00B440B7"/>
    <w:rsid w:val="00B440DB"/>
    <w:rsid w:val="00B440F5"/>
    <w:rsid w:val="00B4410A"/>
    <w:rsid w:val="00B4419D"/>
    <w:rsid w:val="00B44216"/>
    <w:rsid w:val="00B44295"/>
    <w:rsid w:val="00B44296"/>
    <w:rsid w:val="00B442AF"/>
    <w:rsid w:val="00B442C0"/>
    <w:rsid w:val="00B4434E"/>
    <w:rsid w:val="00B4439F"/>
    <w:rsid w:val="00B443BB"/>
    <w:rsid w:val="00B44404"/>
    <w:rsid w:val="00B4442A"/>
    <w:rsid w:val="00B44478"/>
    <w:rsid w:val="00B44490"/>
    <w:rsid w:val="00B44493"/>
    <w:rsid w:val="00B44522"/>
    <w:rsid w:val="00B44531"/>
    <w:rsid w:val="00B4458A"/>
    <w:rsid w:val="00B445A2"/>
    <w:rsid w:val="00B445F9"/>
    <w:rsid w:val="00B44657"/>
    <w:rsid w:val="00B446A7"/>
    <w:rsid w:val="00B446E1"/>
    <w:rsid w:val="00B44735"/>
    <w:rsid w:val="00B447D7"/>
    <w:rsid w:val="00B44817"/>
    <w:rsid w:val="00B44825"/>
    <w:rsid w:val="00B4482B"/>
    <w:rsid w:val="00B4486C"/>
    <w:rsid w:val="00B44870"/>
    <w:rsid w:val="00B4489B"/>
    <w:rsid w:val="00B448E2"/>
    <w:rsid w:val="00B4497C"/>
    <w:rsid w:val="00B449D3"/>
    <w:rsid w:val="00B44A00"/>
    <w:rsid w:val="00B44A28"/>
    <w:rsid w:val="00B44A2F"/>
    <w:rsid w:val="00B44A5C"/>
    <w:rsid w:val="00B44A5D"/>
    <w:rsid w:val="00B44A84"/>
    <w:rsid w:val="00B44A91"/>
    <w:rsid w:val="00B44A9F"/>
    <w:rsid w:val="00B44AB2"/>
    <w:rsid w:val="00B44AF4"/>
    <w:rsid w:val="00B44AFC"/>
    <w:rsid w:val="00B44B09"/>
    <w:rsid w:val="00B44B0B"/>
    <w:rsid w:val="00B44B4C"/>
    <w:rsid w:val="00B44BDD"/>
    <w:rsid w:val="00B44BE8"/>
    <w:rsid w:val="00B44BFB"/>
    <w:rsid w:val="00B44C4F"/>
    <w:rsid w:val="00B44C6A"/>
    <w:rsid w:val="00B44DFA"/>
    <w:rsid w:val="00B44E73"/>
    <w:rsid w:val="00B44E8F"/>
    <w:rsid w:val="00B44F24"/>
    <w:rsid w:val="00B44F30"/>
    <w:rsid w:val="00B44F41"/>
    <w:rsid w:val="00B44F78"/>
    <w:rsid w:val="00B44F7B"/>
    <w:rsid w:val="00B450BB"/>
    <w:rsid w:val="00B450F5"/>
    <w:rsid w:val="00B45161"/>
    <w:rsid w:val="00B4517D"/>
    <w:rsid w:val="00B451A1"/>
    <w:rsid w:val="00B451A8"/>
    <w:rsid w:val="00B451A9"/>
    <w:rsid w:val="00B451BB"/>
    <w:rsid w:val="00B452BA"/>
    <w:rsid w:val="00B452CD"/>
    <w:rsid w:val="00B452E0"/>
    <w:rsid w:val="00B452E3"/>
    <w:rsid w:val="00B452E5"/>
    <w:rsid w:val="00B45325"/>
    <w:rsid w:val="00B4535D"/>
    <w:rsid w:val="00B453A4"/>
    <w:rsid w:val="00B453BF"/>
    <w:rsid w:val="00B45435"/>
    <w:rsid w:val="00B45491"/>
    <w:rsid w:val="00B454C4"/>
    <w:rsid w:val="00B45514"/>
    <w:rsid w:val="00B45561"/>
    <w:rsid w:val="00B4556F"/>
    <w:rsid w:val="00B455A4"/>
    <w:rsid w:val="00B455EE"/>
    <w:rsid w:val="00B455F5"/>
    <w:rsid w:val="00B45604"/>
    <w:rsid w:val="00B45624"/>
    <w:rsid w:val="00B45690"/>
    <w:rsid w:val="00B4569F"/>
    <w:rsid w:val="00B456A1"/>
    <w:rsid w:val="00B45726"/>
    <w:rsid w:val="00B45744"/>
    <w:rsid w:val="00B45782"/>
    <w:rsid w:val="00B4579C"/>
    <w:rsid w:val="00B457D6"/>
    <w:rsid w:val="00B457D9"/>
    <w:rsid w:val="00B45838"/>
    <w:rsid w:val="00B4584F"/>
    <w:rsid w:val="00B458CA"/>
    <w:rsid w:val="00B459A6"/>
    <w:rsid w:val="00B459D3"/>
    <w:rsid w:val="00B459EE"/>
    <w:rsid w:val="00B45A1B"/>
    <w:rsid w:val="00B45ABF"/>
    <w:rsid w:val="00B45AE6"/>
    <w:rsid w:val="00B45AFA"/>
    <w:rsid w:val="00B45B28"/>
    <w:rsid w:val="00B45BB0"/>
    <w:rsid w:val="00B45BCA"/>
    <w:rsid w:val="00B45C12"/>
    <w:rsid w:val="00B45C54"/>
    <w:rsid w:val="00B45C94"/>
    <w:rsid w:val="00B45CAE"/>
    <w:rsid w:val="00B45CD5"/>
    <w:rsid w:val="00B45CEF"/>
    <w:rsid w:val="00B45D43"/>
    <w:rsid w:val="00B45D44"/>
    <w:rsid w:val="00B45D7F"/>
    <w:rsid w:val="00B45E2D"/>
    <w:rsid w:val="00B45EB5"/>
    <w:rsid w:val="00B45EF3"/>
    <w:rsid w:val="00B45F10"/>
    <w:rsid w:val="00B45F62"/>
    <w:rsid w:val="00B45FAF"/>
    <w:rsid w:val="00B45FE7"/>
    <w:rsid w:val="00B46053"/>
    <w:rsid w:val="00B4607B"/>
    <w:rsid w:val="00B460A2"/>
    <w:rsid w:val="00B460EB"/>
    <w:rsid w:val="00B461D2"/>
    <w:rsid w:val="00B46224"/>
    <w:rsid w:val="00B46320"/>
    <w:rsid w:val="00B4633E"/>
    <w:rsid w:val="00B46352"/>
    <w:rsid w:val="00B4635B"/>
    <w:rsid w:val="00B463CF"/>
    <w:rsid w:val="00B46467"/>
    <w:rsid w:val="00B4647C"/>
    <w:rsid w:val="00B46496"/>
    <w:rsid w:val="00B464B5"/>
    <w:rsid w:val="00B464C6"/>
    <w:rsid w:val="00B46509"/>
    <w:rsid w:val="00B46536"/>
    <w:rsid w:val="00B4653F"/>
    <w:rsid w:val="00B46556"/>
    <w:rsid w:val="00B4656A"/>
    <w:rsid w:val="00B46580"/>
    <w:rsid w:val="00B465A7"/>
    <w:rsid w:val="00B465C8"/>
    <w:rsid w:val="00B466AD"/>
    <w:rsid w:val="00B466DF"/>
    <w:rsid w:val="00B466F8"/>
    <w:rsid w:val="00B46708"/>
    <w:rsid w:val="00B46721"/>
    <w:rsid w:val="00B46726"/>
    <w:rsid w:val="00B46748"/>
    <w:rsid w:val="00B4676C"/>
    <w:rsid w:val="00B46788"/>
    <w:rsid w:val="00B467DB"/>
    <w:rsid w:val="00B467E4"/>
    <w:rsid w:val="00B46822"/>
    <w:rsid w:val="00B468ED"/>
    <w:rsid w:val="00B469CD"/>
    <w:rsid w:val="00B469D7"/>
    <w:rsid w:val="00B469EE"/>
    <w:rsid w:val="00B46A16"/>
    <w:rsid w:val="00B46A2C"/>
    <w:rsid w:val="00B46A40"/>
    <w:rsid w:val="00B46A51"/>
    <w:rsid w:val="00B46AE6"/>
    <w:rsid w:val="00B46AF5"/>
    <w:rsid w:val="00B46B15"/>
    <w:rsid w:val="00B46B4B"/>
    <w:rsid w:val="00B46BB8"/>
    <w:rsid w:val="00B46CB8"/>
    <w:rsid w:val="00B46CE0"/>
    <w:rsid w:val="00B46D2E"/>
    <w:rsid w:val="00B46D3E"/>
    <w:rsid w:val="00B46D40"/>
    <w:rsid w:val="00B46DB5"/>
    <w:rsid w:val="00B46DBE"/>
    <w:rsid w:val="00B46E94"/>
    <w:rsid w:val="00B46EBC"/>
    <w:rsid w:val="00B46EF9"/>
    <w:rsid w:val="00B46F55"/>
    <w:rsid w:val="00B46F94"/>
    <w:rsid w:val="00B46F9B"/>
    <w:rsid w:val="00B46FD6"/>
    <w:rsid w:val="00B46FEF"/>
    <w:rsid w:val="00B470CF"/>
    <w:rsid w:val="00B47118"/>
    <w:rsid w:val="00B4714C"/>
    <w:rsid w:val="00B4722B"/>
    <w:rsid w:val="00B47251"/>
    <w:rsid w:val="00B472F6"/>
    <w:rsid w:val="00B472FB"/>
    <w:rsid w:val="00B4734D"/>
    <w:rsid w:val="00B4734F"/>
    <w:rsid w:val="00B4736E"/>
    <w:rsid w:val="00B473FB"/>
    <w:rsid w:val="00B47475"/>
    <w:rsid w:val="00B474EB"/>
    <w:rsid w:val="00B4752D"/>
    <w:rsid w:val="00B47533"/>
    <w:rsid w:val="00B475C6"/>
    <w:rsid w:val="00B475DE"/>
    <w:rsid w:val="00B475E9"/>
    <w:rsid w:val="00B475FB"/>
    <w:rsid w:val="00B476C0"/>
    <w:rsid w:val="00B477A4"/>
    <w:rsid w:val="00B477D8"/>
    <w:rsid w:val="00B4783B"/>
    <w:rsid w:val="00B47851"/>
    <w:rsid w:val="00B47877"/>
    <w:rsid w:val="00B478E6"/>
    <w:rsid w:val="00B47915"/>
    <w:rsid w:val="00B47926"/>
    <w:rsid w:val="00B479D9"/>
    <w:rsid w:val="00B47A2F"/>
    <w:rsid w:val="00B47A7C"/>
    <w:rsid w:val="00B47AE4"/>
    <w:rsid w:val="00B47B75"/>
    <w:rsid w:val="00B47B80"/>
    <w:rsid w:val="00B47BA2"/>
    <w:rsid w:val="00B47BB8"/>
    <w:rsid w:val="00B47BE5"/>
    <w:rsid w:val="00B47BF7"/>
    <w:rsid w:val="00B47C73"/>
    <w:rsid w:val="00B47C97"/>
    <w:rsid w:val="00B47D3A"/>
    <w:rsid w:val="00B47D6B"/>
    <w:rsid w:val="00B47DE0"/>
    <w:rsid w:val="00B47DE8"/>
    <w:rsid w:val="00B47E34"/>
    <w:rsid w:val="00B47E52"/>
    <w:rsid w:val="00B47ECA"/>
    <w:rsid w:val="00B47EDC"/>
    <w:rsid w:val="00B47F16"/>
    <w:rsid w:val="00B47F4C"/>
    <w:rsid w:val="00B47F55"/>
    <w:rsid w:val="00B47F93"/>
    <w:rsid w:val="00B47FBC"/>
    <w:rsid w:val="00B47FC4"/>
    <w:rsid w:val="00B5004C"/>
    <w:rsid w:val="00B500F3"/>
    <w:rsid w:val="00B5019D"/>
    <w:rsid w:val="00B50246"/>
    <w:rsid w:val="00B50286"/>
    <w:rsid w:val="00B5029A"/>
    <w:rsid w:val="00B502BF"/>
    <w:rsid w:val="00B50369"/>
    <w:rsid w:val="00B5037D"/>
    <w:rsid w:val="00B503D4"/>
    <w:rsid w:val="00B503F7"/>
    <w:rsid w:val="00B50452"/>
    <w:rsid w:val="00B50459"/>
    <w:rsid w:val="00B5046E"/>
    <w:rsid w:val="00B504A6"/>
    <w:rsid w:val="00B504DF"/>
    <w:rsid w:val="00B505B0"/>
    <w:rsid w:val="00B505D4"/>
    <w:rsid w:val="00B505F5"/>
    <w:rsid w:val="00B5061D"/>
    <w:rsid w:val="00B50623"/>
    <w:rsid w:val="00B50637"/>
    <w:rsid w:val="00B5068A"/>
    <w:rsid w:val="00B50714"/>
    <w:rsid w:val="00B5072D"/>
    <w:rsid w:val="00B5073C"/>
    <w:rsid w:val="00B5073F"/>
    <w:rsid w:val="00B5075E"/>
    <w:rsid w:val="00B507A2"/>
    <w:rsid w:val="00B507BD"/>
    <w:rsid w:val="00B50826"/>
    <w:rsid w:val="00B5083A"/>
    <w:rsid w:val="00B508A3"/>
    <w:rsid w:val="00B508D8"/>
    <w:rsid w:val="00B508E3"/>
    <w:rsid w:val="00B50910"/>
    <w:rsid w:val="00B50952"/>
    <w:rsid w:val="00B50969"/>
    <w:rsid w:val="00B509BC"/>
    <w:rsid w:val="00B509CD"/>
    <w:rsid w:val="00B50A32"/>
    <w:rsid w:val="00B50A48"/>
    <w:rsid w:val="00B50AED"/>
    <w:rsid w:val="00B50B1E"/>
    <w:rsid w:val="00B50B5E"/>
    <w:rsid w:val="00B50C85"/>
    <w:rsid w:val="00B50CA3"/>
    <w:rsid w:val="00B50CBB"/>
    <w:rsid w:val="00B50CD7"/>
    <w:rsid w:val="00B50CD9"/>
    <w:rsid w:val="00B50D29"/>
    <w:rsid w:val="00B50D38"/>
    <w:rsid w:val="00B50D63"/>
    <w:rsid w:val="00B50DBE"/>
    <w:rsid w:val="00B50DDE"/>
    <w:rsid w:val="00B50E0A"/>
    <w:rsid w:val="00B50E0D"/>
    <w:rsid w:val="00B50E44"/>
    <w:rsid w:val="00B50E4B"/>
    <w:rsid w:val="00B50E72"/>
    <w:rsid w:val="00B50E8A"/>
    <w:rsid w:val="00B50F22"/>
    <w:rsid w:val="00B50F34"/>
    <w:rsid w:val="00B50FAA"/>
    <w:rsid w:val="00B50FCB"/>
    <w:rsid w:val="00B51013"/>
    <w:rsid w:val="00B51095"/>
    <w:rsid w:val="00B510BE"/>
    <w:rsid w:val="00B510E4"/>
    <w:rsid w:val="00B51129"/>
    <w:rsid w:val="00B5123D"/>
    <w:rsid w:val="00B51271"/>
    <w:rsid w:val="00B512C1"/>
    <w:rsid w:val="00B5130C"/>
    <w:rsid w:val="00B51341"/>
    <w:rsid w:val="00B513AD"/>
    <w:rsid w:val="00B5142C"/>
    <w:rsid w:val="00B51493"/>
    <w:rsid w:val="00B514A9"/>
    <w:rsid w:val="00B51502"/>
    <w:rsid w:val="00B51541"/>
    <w:rsid w:val="00B51553"/>
    <w:rsid w:val="00B51590"/>
    <w:rsid w:val="00B51595"/>
    <w:rsid w:val="00B515A8"/>
    <w:rsid w:val="00B515AB"/>
    <w:rsid w:val="00B515D6"/>
    <w:rsid w:val="00B5161D"/>
    <w:rsid w:val="00B5165B"/>
    <w:rsid w:val="00B5176A"/>
    <w:rsid w:val="00B517A5"/>
    <w:rsid w:val="00B51820"/>
    <w:rsid w:val="00B51868"/>
    <w:rsid w:val="00B51899"/>
    <w:rsid w:val="00B518F9"/>
    <w:rsid w:val="00B51942"/>
    <w:rsid w:val="00B519CA"/>
    <w:rsid w:val="00B519D7"/>
    <w:rsid w:val="00B519E7"/>
    <w:rsid w:val="00B51A5A"/>
    <w:rsid w:val="00B51AA0"/>
    <w:rsid w:val="00B51AF1"/>
    <w:rsid w:val="00B51B6C"/>
    <w:rsid w:val="00B51BB9"/>
    <w:rsid w:val="00B51BC9"/>
    <w:rsid w:val="00B51BE8"/>
    <w:rsid w:val="00B51BF4"/>
    <w:rsid w:val="00B51DF4"/>
    <w:rsid w:val="00B51E14"/>
    <w:rsid w:val="00B51E3E"/>
    <w:rsid w:val="00B51E6C"/>
    <w:rsid w:val="00B51E8E"/>
    <w:rsid w:val="00B51E92"/>
    <w:rsid w:val="00B51F0E"/>
    <w:rsid w:val="00B51F40"/>
    <w:rsid w:val="00B51F7E"/>
    <w:rsid w:val="00B51FC3"/>
    <w:rsid w:val="00B5203E"/>
    <w:rsid w:val="00B5208E"/>
    <w:rsid w:val="00B520BC"/>
    <w:rsid w:val="00B52120"/>
    <w:rsid w:val="00B52140"/>
    <w:rsid w:val="00B521AE"/>
    <w:rsid w:val="00B521D9"/>
    <w:rsid w:val="00B52204"/>
    <w:rsid w:val="00B52214"/>
    <w:rsid w:val="00B5221A"/>
    <w:rsid w:val="00B5226E"/>
    <w:rsid w:val="00B52297"/>
    <w:rsid w:val="00B5234C"/>
    <w:rsid w:val="00B52388"/>
    <w:rsid w:val="00B523E0"/>
    <w:rsid w:val="00B523E5"/>
    <w:rsid w:val="00B52452"/>
    <w:rsid w:val="00B52458"/>
    <w:rsid w:val="00B524C7"/>
    <w:rsid w:val="00B52576"/>
    <w:rsid w:val="00B5257E"/>
    <w:rsid w:val="00B525AC"/>
    <w:rsid w:val="00B5263F"/>
    <w:rsid w:val="00B526A2"/>
    <w:rsid w:val="00B526D4"/>
    <w:rsid w:val="00B52709"/>
    <w:rsid w:val="00B5272A"/>
    <w:rsid w:val="00B5272F"/>
    <w:rsid w:val="00B5273B"/>
    <w:rsid w:val="00B527A8"/>
    <w:rsid w:val="00B527E3"/>
    <w:rsid w:val="00B52864"/>
    <w:rsid w:val="00B52883"/>
    <w:rsid w:val="00B5290D"/>
    <w:rsid w:val="00B52916"/>
    <w:rsid w:val="00B52981"/>
    <w:rsid w:val="00B5298C"/>
    <w:rsid w:val="00B5299C"/>
    <w:rsid w:val="00B529C1"/>
    <w:rsid w:val="00B52A26"/>
    <w:rsid w:val="00B52B52"/>
    <w:rsid w:val="00B52BA7"/>
    <w:rsid w:val="00B52BF4"/>
    <w:rsid w:val="00B52BFA"/>
    <w:rsid w:val="00B52C69"/>
    <w:rsid w:val="00B52C8D"/>
    <w:rsid w:val="00B52CB7"/>
    <w:rsid w:val="00B52CD1"/>
    <w:rsid w:val="00B52D2B"/>
    <w:rsid w:val="00B52DA2"/>
    <w:rsid w:val="00B52E2F"/>
    <w:rsid w:val="00B52E38"/>
    <w:rsid w:val="00B52EFA"/>
    <w:rsid w:val="00B52F52"/>
    <w:rsid w:val="00B52F69"/>
    <w:rsid w:val="00B52F7A"/>
    <w:rsid w:val="00B52FA7"/>
    <w:rsid w:val="00B52FAC"/>
    <w:rsid w:val="00B53036"/>
    <w:rsid w:val="00B5304D"/>
    <w:rsid w:val="00B53081"/>
    <w:rsid w:val="00B53082"/>
    <w:rsid w:val="00B53090"/>
    <w:rsid w:val="00B530A8"/>
    <w:rsid w:val="00B530D2"/>
    <w:rsid w:val="00B530EF"/>
    <w:rsid w:val="00B531DB"/>
    <w:rsid w:val="00B531F0"/>
    <w:rsid w:val="00B53224"/>
    <w:rsid w:val="00B53258"/>
    <w:rsid w:val="00B53274"/>
    <w:rsid w:val="00B53316"/>
    <w:rsid w:val="00B53356"/>
    <w:rsid w:val="00B53368"/>
    <w:rsid w:val="00B533CC"/>
    <w:rsid w:val="00B53409"/>
    <w:rsid w:val="00B5348D"/>
    <w:rsid w:val="00B53492"/>
    <w:rsid w:val="00B534AC"/>
    <w:rsid w:val="00B53501"/>
    <w:rsid w:val="00B53505"/>
    <w:rsid w:val="00B535B0"/>
    <w:rsid w:val="00B535B5"/>
    <w:rsid w:val="00B5363F"/>
    <w:rsid w:val="00B5364C"/>
    <w:rsid w:val="00B536A0"/>
    <w:rsid w:val="00B5371A"/>
    <w:rsid w:val="00B537E0"/>
    <w:rsid w:val="00B53823"/>
    <w:rsid w:val="00B53900"/>
    <w:rsid w:val="00B539A9"/>
    <w:rsid w:val="00B539BF"/>
    <w:rsid w:val="00B53A15"/>
    <w:rsid w:val="00B53A58"/>
    <w:rsid w:val="00B53AE0"/>
    <w:rsid w:val="00B53AE4"/>
    <w:rsid w:val="00B53B3C"/>
    <w:rsid w:val="00B53B94"/>
    <w:rsid w:val="00B53BDD"/>
    <w:rsid w:val="00B53C57"/>
    <w:rsid w:val="00B53CBD"/>
    <w:rsid w:val="00B53D58"/>
    <w:rsid w:val="00B53D74"/>
    <w:rsid w:val="00B53DF5"/>
    <w:rsid w:val="00B53E0A"/>
    <w:rsid w:val="00B53E61"/>
    <w:rsid w:val="00B53E65"/>
    <w:rsid w:val="00B53EA6"/>
    <w:rsid w:val="00B53EE7"/>
    <w:rsid w:val="00B53F00"/>
    <w:rsid w:val="00B54089"/>
    <w:rsid w:val="00B540A6"/>
    <w:rsid w:val="00B5425C"/>
    <w:rsid w:val="00B5432B"/>
    <w:rsid w:val="00B54342"/>
    <w:rsid w:val="00B543A0"/>
    <w:rsid w:val="00B543EA"/>
    <w:rsid w:val="00B5440C"/>
    <w:rsid w:val="00B54487"/>
    <w:rsid w:val="00B544BD"/>
    <w:rsid w:val="00B54504"/>
    <w:rsid w:val="00B54540"/>
    <w:rsid w:val="00B54544"/>
    <w:rsid w:val="00B5455A"/>
    <w:rsid w:val="00B5457D"/>
    <w:rsid w:val="00B545AA"/>
    <w:rsid w:val="00B545CB"/>
    <w:rsid w:val="00B545E3"/>
    <w:rsid w:val="00B545EE"/>
    <w:rsid w:val="00B54667"/>
    <w:rsid w:val="00B5467D"/>
    <w:rsid w:val="00B546BA"/>
    <w:rsid w:val="00B54764"/>
    <w:rsid w:val="00B54804"/>
    <w:rsid w:val="00B54814"/>
    <w:rsid w:val="00B54887"/>
    <w:rsid w:val="00B548DA"/>
    <w:rsid w:val="00B548E9"/>
    <w:rsid w:val="00B548EF"/>
    <w:rsid w:val="00B54960"/>
    <w:rsid w:val="00B54966"/>
    <w:rsid w:val="00B549D0"/>
    <w:rsid w:val="00B54A39"/>
    <w:rsid w:val="00B54ABE"/>
    <w:rsid w:val="00B54AC2"/>
    <w:rsid w:val="00B54AE5"/>
    <w:rsid w:val="00B54B06"/>
    <w:rsid w:val="00B54B83"/>
    <w:rsid w:val="00B54C1E"/>
    <w:rsid w:val="00B54D28"/>
    <w:rsid w:val="00B54D5D"/>
    <w:rsid w:val="00B54DC9"/>
    <w:rsid w:val="00B54DF7"/>
    <w:rsid w:val="00B54E14"/>
    <w:rsid w:val="00B54E77"/>
    <w:rsid w:val="00B54ED8"/>
    <w:rsid w:val="00B54EDB"/>
    <w:rsid w:val="00B54F08"/>
    <w:rsid w:val="00B54F75"/>
    <w:rsid w:val="00B54F88"/>
    <w:rsid w:val="00B54FCC"/>
    <w:rsid w:val="00B55047"/>
    <w:rsid w:val="00B55094"/>
    <w:rsid w:val="00B550AA"/>
    <w:rsid w:val="00B550DB"/>
    <w:rsid w:val="00B5516D"/>
    <w:rsid w:val="00B552E1"/>
    <w:rsid w:val="00B55389"/>
    <w:rsid w:val="00B55390"/>
    <w:rsid w:val="00B553E8"/>
    <w:rsid w:val="00B55419"/>
    <w:rsid w:val="00B55455"/>
    <w:rsid w:val="00B554F8"/>
    <w:rsid w:val="00B555C1"/>
    <w:rsid w:val="00B555D7"/>
    <w:rsid w:val="00B555EC"/>
    <w:rsid w:val="00B55603"/>
    <w:rsid w:val="00B5560D"/>
    <w:rsid w:val="00B55615"/>
    <w:rsid w:val="00B5565D"/>
    <w:rsid w:val="00B5565E"/>
    <w:rsid w:val="00B55669"/>
    <w:rsid w:val="00B55686"/>
    <w:rsid w:val="00B556AE"/>
    <w:rsid w:val="00B556B0"/>
    <w:rsid w:val="00B557D7"/>
    <w:rsid w:val="00B5582C"/>
    <w:rsid w:val="00B5583B"/>
    <w:rsid w:val="00B5587F"/>
    <w:rsid w:val="00B558DC"/>
    <w:rsid w:val="00B55928"/>
    <w:rsid w:val="00B5596C"/>
    <w:rsid w:val="00B559C5"/>
    <w:rsid w:val="00B55A30"/>
    <w:rsid w:val="00B55A55"/>
    <w:rsid w:val="00B55AB6"/>
    <w:rsid w:val="00B55AE7"/>
    <w:rsid w:val="00B55B47"/>
    <w:rsid w:val="00B55B7E"/>
    <w:rsid w:val="00B55B8C"/>
    <w:rsid w:val="00B55BC1"/>
    <w:rsid w:val="00B55BF0"/>
    <w:rsid w:val="00B55C1B"/>
    <w:rsid w:val="00B55C7B"/>
    <w:rsid w:val="00B55C81"/>
    <w:rsid w:val="00B55CFB"/>
    <w:rsid w:val="00B55E15"/>
    <w:rsid w:val="00B55EED"/>
    <w:rsid w:val="00B55F12"/>
    <w:rsid w:val="00B55F28"/>
    <w:rsid w:val="00B55F2B"/>
    <w:rsid w:val="00B55FBD"/>
    <w:rsid w:val="00B55FE2"/>
    <w:rsid w:val="00B55FF4"/>
    <w:rsid w:val="00B56008"/>
    <w:rsid w:val="00B5603D"/>
    <w:rsid w:val="00B560EC"/>
    <w:rsid w:val="00B5613F"/>
    <w:rsid w:val="00B561D9"/>
    <w:rsid w:val="00B561DD"/>
    <w:rsid w:val="00B561FB"/>
    <w:rsid w:val="00B56215"/>
    <w:rsid w:val="00B56272"/>
    <w:rsid w:val="00B562DA"/>
    <w:rsid w:val="00B562DB"/>
    <w:rsid w:val="00B562EA"/>
    <w:rsid w:val="00B56344"/>
    <w:rsid w:val="00B56345"/>
    <w:rsid w:val="00B56421"/>
    <w:rsid w:val="00B56427"/>
    <w:rsid w:val="00B56430"/>
    <w:rsid w:val="00B56462"/>
    <w:rsid w:val="00B5648A"/>
    <w:rsid w:val="00B5648B"/>
    <w:rsid w:val="00B564B7"/>
    <w:rsid w:val="00B564D1"/>
    <w:rsid w:val="00B56544"/>
    <w:rsid w:val="00B5654D"/>
    <w:rsid w:val="00B56634"/>
    <w:rsid w:val="00B56635"/>
    <w:rsid w:val="00B56662"/>
    <w:rsid w:val="00B5679D"/>
    <w:rsid w:val="00B567FA"/>
    <w:rsid w:val="00B56887"/>
    <w:rsid w:val="00B56936"/>
    <w:rsid w:val="00B569CA"/>
    <w:rsid w:val="00B569CB"/>
    <w:rsid w:val="00B56A1D"/>
    <w:rsid w:val="00B56A39"/>
    <w:rsid w:val="00B56A6E"/>
    <w:rsid w:val="00B56A7D"/>
    <w:rsid w:val="00B56AB2"/>
    <w:rsid w:val="00B56AD8"/>
    <w:rsid w:val="00B56B49"/>
    <w:rsid w:val="00B56B9F"/>
    <w:rsid w:val="00B56BA6"/>
    <w:rsid w:val="00B56C24"/>
    <w:rsid w:val="00B56C8E"/>
    <w:rsid w:val="00B56CA8"/>
    <w:rsid w:val="00B56CC8"/>
    <w:rsid w:val="00B56DB4"/>
    <w:rsid w:val="00B56DC2"/>
    <w:rsid w:val="00B56E0B"/>
    <w:rsid w:val="00B56E20"/>
    <w:rsid w:val="00B56E4C"/>
    <w:rsid w:val="00B56ED0"/>
    <w:rsid w:val="00B56F62"/>
    <w:rsid w:val="00B56F8B"/>
    <w:rsid w:val="00B56F9B"/>
    <w:rsid w:val="00B56FA1"/>
    <w:rsid w:val="00B5701E"/>
    <w:rsid w:val="00B5706A"/>
    <w:rsid w:val="00B570D6"/>
    <w:rsid w:val="00B570F2"/>
    <w:rsid w:val="00B5716D"/>
    <w:rsid w:val="00B572A2"/>
    <w:rsid w:val="00B572C9"/>
    <w:rsid w:val="00B572E2"/>
    <w:rsid w:val="00B572EA"/>
    <w:rsid w:val="00B57305"/>
    <w:rsid w:val="00B5731A"/>
    <w:rsid w:val="00B57484"/>
    <w:rsid w:val="00B574EE"/>
    <w:rsid w:val="00B57508"/>
    <w:rsid w:val="00B5752D"/>
    <w:rsid w:val="00B57534"/>
    <w:rsid w:val="00B57561"/>
    <w:rsid w:val="00B57587"/>
    <w:rsid w:val="00B5758F"/>
    <w:rsid w:val="00B575EC"/>
    <w:rsid w:val="00B5762A"/>
    <w:rsid w:val="00B57666"/>
    <w:rsid w:val="00B576D8"/>
    <w:rsid w:val="00B576E7"/>
    <w:rsid w:val="00B577CA"/>
    <w:rsid w:val="00B5782F"/>
    <w:rsid w:val="00B57840"/>
    <w:rsid w:val="00B57927"/>
    <w:rsid w:val="00B57933"/>
    <w:rsid w:val="00B5798F"/>
    <w:rsid w:val="00B57998"/>
    <w:rsid w:val="00B57ABA"/>
    <w:rsid w:val="00B57BA2"/>
    <w:rsid w:val="00B57CB5"/>
    <w:rsid w:val="00B57D6B"/>
    <w:rsid w:val="00B57DB8"/>
    <w:rsid w:val="00B57DCC"/>
    <w:rsid w:val="00B57E10"/>
    <w:rsid w:val="00B57E23"/>
    <w:rsid w:val="00B57E28"/>
    <w:rsid w:val="00B57E76"/>
    <w:rsid w:val="00B57EE6"/>
    <w:rsid w:val="00B57F13"/>
    <w:rsid w:val="00B57FB9"/>
    <w:rsid w:val="00B57FC4"/>
    <w:rsid w:val="00B57FCC"/>
    <w:rsid w:val="00B57FD1"/>
    <w:rsid w:val="00B6000D"/>
    <w:rsid w:val="00B6001D"/>
    <w:rsid w:val="00B6011F"/>
    <w:rsid w:val="00B60239"/>
    <w:rsid w:val="00B6023C"/>
    <w:rsid w:val="00B60240"/>
    <w:rsid w:val="00B60241"/>
    <w:rsid w:val="00B60281"/>
    <w:rsid w:val="00B603BE"/>
    <w:rsid w:val="00B6042D"/>
    <w:rsid w:val="00B60431"/>
    <w:rsid w:val="00B60466"/>
    <w:rsid w:val="00B60470"/>
    <w:rsid w:val="00B604BF"/>
    <w:rsid w:val="00B604D6"/>
    <w:rsid w:val="00B60504"/>
    <w:rsid w:val="00B605D9"/>
    <w:rsid w:val="00B605E4"/>
    <w:rsid w:val="00B605F1"/>
    <w:rsid w:val="00B605F6"/>
    <w:rsid w:val="00B606A2"/>
    <w:rsid w:val="00B606CB"/>
    <w:rsid w:val="00B606D8"/>
    <w:rsid w:val="00B606E7"/>
    <w:rsid w:val="00B60750"/>
    <w:rsid w:val="00B608CB"/>
    <w:rsid w:val="00B608F1"/>
    <w:rsid w:val="00B60973"/>
    <w:rsid w:val="00B609C1"/>
    <w:rsid w:val="00B609C6"/>
    <w:rsid w:val="00B60A13"/>
    <w:rsid w:val="00B60A41"/>
    <w:rsid w:val="00B60ADF"/>
    <w:rsid w:val="00B60B67"/>
    <w:rsid w:val="00B60BC1"/>
    <w:rsid w:val="00B60C01"/>
    <w:rsid w:val="00B60C13"/>
    <w:rsid w:val="00B60C77"/>
    <w:rsid w:val="00B60CCD"/>
    <w:rsid w:val="00B60DBA"/>
    <w:rsid w:val="00B60DF3"/>
    <w:rsid w:val="00B60E08"/>
    <w:rsid w:val="00B60E6E"/>
    <w:rsid w:val="00B60ED0"/>
    <w:rsid w:val="00B60F23"/>
    <w:rsid w:val="00B60F73"/>
    <w:rsid w:val="00B60FCB"/>
    <w:rsid w:val="00B6100C"/>
    <w:rsid w:val="00B6103F"/>
    <w:rsid w:val="00B6108C"/>
    <w:rsid w:val="00B61141"/>
    <w:rsid w:val="00B61142"/>
    <w:rsid w:val="00B612B0"/>
    <w:rsid w:val="00B6133A"/>
    <w:rsid w:val="00B61363"/>
    <w:rsid w:val="00B61408"/>
    <w:rsid w:val="00B6143F"/>
    <w:rsid w:val="00B61445"/>
    <w:rsid w:val="00B614DF"/>
    <w:rsid w:val="00B61560"/>
    <w:rsid w:val="00B615C2"/>
    <w:rsid w:val="00B6162E"/>
    <w:rsid w:val="00B6165C"/>
    <w:rsid w:val="00B616B0"/>
    <w:rsid w:val="00B616DD"/>
    <w:rsid w:val="00B61778"/>
    <w:rsid w:val="00B6180A"/>
    <w:rsid w:val="00B6184D"/>
    <w:rsid w:val="00B6186B"/>
    <w:rsid w:val="00B618E7"/>
    <w:rsid w:val="00B6192F"/>
    <w:rsid w:val="00B61955"/>
    <w:rsid w:val="00B61992"/>
    <w:rsid w:val="00B619FA"/>
    <w:rsid w:val="00B61A4E"/>
    <w:rsid w:val="00B61A8F"/>
    <w:rsid w:val="00B61B0D"/>
    <w:rsid w:val="00B61B3E"/>
    <w:rsid w:val="00B61C46"/>
    <w:rsid w:val="00B61C9D"/>
    <w:rsid w:val="00B61CE6"/>
    <w:rsid w:val="00B61DD9"/>
    <w:rsid w:val="00B61DF5"/>
    <w:rsid w:val="00B61E06"/>
    <w:rsid w:val="00B61E55"/>
    <w:rsid w:val="00B61E6E"/>
    <w:rsid w:val="00B61F4D"/>
    <w:rsid w:val="00B61F8C"/>
    <w:rsid w:val="00B61FDB"/>
    <w:rsid w:val="00B62066"/>
    <w:rsid w:val="00B620A6"/>
    <w:rsid w:val="00B62139"/>
    <w:rsid w:val="00B62150"/>
    <w:rsid w:val="00B62176"/>
    <w:rsid w:val="00B621B4"/>
    <w:rsid w:val="00B621D6"/>
    <w:rsid w:val="00B62279"/>
    <w:rsid w:val="00B622B1"/>
    <w:rsid w:val="00B62370"/>
    <w:rsid w:val="00B623AB"/>
    <w:rsid w:val="00B623B4"/>
    <w:rsid w:val="00B623CA"/>
    <w:rsid w:val="00B6254B"/>
    <w:rsid w:val="00B625EC"/>
    <w:rsid w:val="00B6269F"/>
    <w:rsid w:val="00B626F4"/>
    <w:rsid w:val="00B62720"/>
    <w:rsid w:val="00B627C0"/>
    <w:rsid w:val="00B6281E"/>
    <w:rsid w:val="00B62870"/>
    <w:rsid w:val="00B628F5"/>
    <w:rsid w:val="00B62A15"/>
    <w:rsid w:val="00B62AC2"/>
    <w:rsid w:val="00B62ADE"/>
    <w:rsid w:val="00B62AF4"/>
    <w:rsid w:val="00B62B3F"/>
    <w:rsid w:val="00B62B54"/>
    <w:rsid w:val="00B62B55"/>
    <w:rsid w:val="00B62B64"/>
    <w:rsid w:val="00B62B71"/>
    <w:rsid w:val="00B62BB1"/>
    <w:rsid w:val="00B62BBE"/>
    <w:rsid w:val="00B62C1E"/>
    <w:rsid w:val="00B62C33"/>
    <w:rsid w:val="00B62C75"/>
    <w:rsid w:val="00B62CC7"/>
    <w:rsid w:val="00B62CDD"/>
    <w:rsid w:val="00B62CFD"/>
    <w:rsid w:val="00B62D79"/>
    <w:rsid w:val="00B62DE1"/>
    <w:rsid w:val="00B62E0E"/>
    <w:rsid w:val="00B62E58"/>
    <w:rsid w:val="00B62E80"/>
    <w:rsid w:val="00B62E9F"/>
    <w:rsid w:val="00B62EE7"/>
    <w:rsid w:val="00B62F4E"/>
    <w:rsid w:val="00B62F66"/>
    <w:rsid w:val="00B62FA5"/>
    <w:rsid w:val="00B62FC9"/>
    <w:rsid w:val="00B62FCB"/>
    <w:rsid w:val="00B62FF8"/>
    <w:rsid w:val="00B63061"/>
    <w:rsid w:val="00B6311D"/>
    <w:rsid w:val="00B63124"/>
    <w:rsid w:val="00B63139"/>
    <w:rsid w:val="00B63158"/>
    <w:rsid w:val="00B63174"/>
    <w:rsid w:val="00B6323C"/>
    <w:rsid w:val="00B63263"/>
    <w:rsid w:val="00B6329E"/>
    <w:rsid w:val="00B632FA"/>
    <w:rsid w:val="00B6330A"/>
    <w:rsid w:val="00B63315"/>
    <w:rsid w:val="00B63389"/>
    <w:rsid w:val="00B633D1"/>
    <w:rsid w:val="00B63495"/>
    <w:rsid w:val="00B63496"/>
    <w:rsid w:val="00B634CF"/>
    <w:rsid w:val="00B63525"/>
    <w:rsid w:val="00B63571"/>
    <w:rsid w:val="00B635A4"/>
    <w:rsid w:val="00B635A5"/>
    <w:rsid w:val="00B63621"/>
    <w:rsid w:val="00B63624"/>
    <w:rsid w:val="00B63645"/>
    <w:rsid w:val="00B6366A"/>
    <w:rsid w:val="00B6368F"/>
    <w:rsid w:val="00B636F3"/>
    <w:rsid w:val="00B63701"/>
    <w:rsid w:val="00B63725"/>
    <w:rsid w:val="00B6373D"/>
    <w:rsid w:val="00B63771"/>
    <w:rsid w:val="00B63778"/>
    <w:rsid w:val="00B637C6"/>
    <w:rsid w:val="00B637E4"/>
    <w:rsid w:val="00B639B1"/>
    <w:rsid w:val="00B639C8"/>
    <w:rsid w:val="00B639F6"/>
    <w:rsid w:val="00B63A11"/>
    <w:rsid w:val="00B63A76"/>
    <w:rsid w:val="00B63A9A"/>
    <w:rsid w:val="00B63AB2"/>
    <w:rsid w:val="00B63B1B"/>
    <w:rsid w:val="00B63BC0"/>
    <w:rsid w:val="00B63BD2"/>
    <w:rsid w:val="00B63C99"/>
    <w:rsid w:val="00B63D61"/>
    <w:rsid w:val="00B63D83"/>
    <w:rsid w:val="00B63D86"/>
    <w:rsid w:val="00B63DD0"/>
    <w:rsid w:val="00B63E74"/>
    <w:rsid w:val="00B63F4C"/>
    <w:rsid w:val="00B63F56"/>
    <w:rsid w:val="00B63FF0"/>
    <w:rsid w:val="00B64016"/>
    <w:rsid w:val="00B64033"/>
    <w:rsid w:val="00B64067"/>
    <w:rsid w:val="00B640E0"/>
    <w:rsid w:val="00B6411E"/>
    <w:rsid w:val="00B64177"/>
    <w:rsid w:val="00B641C2"/>
    <w:rsid w:val="00B641F4"/>
    <w:rsid w:val="00B64220"/>
    <w:rsid w:val="00B64222"/>
    <w:rsid w:val="00B64241"/>
    <w:rsid w:val="00B64291"/>
    <w:rsid w:val="00B64312"/>
    <w:rsid w:val="00B6431C"/>
    <w:rsid w:val="00B6437A"/>
    <w:rsid w:val="00B643B3"/>
    <w:rsid w:val="00B643DB"/>
    <w:rsid w:val="00B64403"/>
    <w:rsid w:val="00B644C0"/>
    <w:rsid w:val="00B6458F"/>
    <w:rsid w:val="00B64632"/>
    <w:rsid w:val="00B64645"/>
    <w:rsid w:val="00B6466D"/>
    <w:rsid w:val="00B64689"/>
    <w:rsid w:val="00B64693"/>
    <w:rsid w:val="00B646BE"/>
    <w:rsid w:val="00B646F4"/>
    <w:rsid w:val="00B64748"/>
    <w:rsid w:val="00B64779"/>
    <w:rsid w:val="00B647EA"/>
    <w:rsid w:val="00B6488F"/>
    <w:rsid w:val="00B6489F"/>
    <w:rsid w:val="00B648D0"/>
    <w:rsid w:val="00B6491C"/>
    <w:rsid w:val="00B6493F"/>
    <w:rsid w:val="00B64AB1"/>
    <w:rsid w:val="00B64ACB"/>
    <w:rsid w:val="00B64AFC"/>
    <w:rsid w:val="00B64B30"/>
    <w:rsid w:val="00B64B33"/>
    <w:rsid w:val="00B64B84"/>
    <w:rsid w:val="00B64B8F"/>
    <w:rsid w:val="00B64BC6"/>
    <w:rsid w:val="00B64C0B"/>
    <w:rsid w:val="00B64C4D"/>
    <w:rsid w:val="00B64C5E"/>
    <w:rsid w:val="00B64CB4"/>
    <w:rsid w:val="00B64D49"/>
    <w:rsid w:val="00B64D64"/>
    <w:rsid w:val="00B64D69"/>
    <w:rsid w:val="00B64DAF"/>
    <w:rsid w:val="00B64DE6"/>
    <w:rsid w:val="00B64E5B"/>
    <w:rsid w:val="00B64EC9"/>
    <w:rsid w:val="00B64F13"/>
    <w:rsid w:val="00B64F9D"/>
    <w:rsid w:val="00B65079"/>
    <w:rsid w:val="00B65099"/>
    <w:rsid w:val="00B6520F"/>
    <w:rsid w:val="00B6532F"/>
    <w:rsid w:val="00B65385"/>
    <w:rsid w:val="00B653ED"/>
    <w:rsid w:val="00B654B7"/>
    <w:rsid w:val="00B6553E"/>
    <w:rsid w:val="00B6559C"/>
    <w:rsid w:val="00B655B0"/>
    <w:rsid w:val="00B655B8"/>
    <w:rsid w:val="00B655CE"/>
    <w:rsid w:val="00B65602"/>
    <w:rsid w:val="00B6561B"/>
    <w:rsid w:val="00B6561F"/>
    <w:rsid w:val="00B65637"/>
    <w:rsid w:val="00B65647"/>
    <w:rsid w:val="00B65666"/>
    <w:rsid w:val="00B656E7"/>
    <w:rsid w:val="00B65773"/>
    <w:rsid w:val="00B65796"/>
    <w:rsid w:val="00B65820"/>
    <w:rsid w:val="00B6587B"/>
    <w:rsid w:val="00B6588B"/>
    <w:rsid w:val="00B658DF"/>
    <w:rsid w:val="00B6590B"/>
    <w:rsid w:val="00B6591B"/>
    <w:rsid w:val="00B65999"/>
    <w:rsid w:val="00B659AF"/>
    <w:rsid w:val="00B659C5"/>
    <w:rsid w:val="00B659DE"/>
    <w:rsid w:val="00B659E7"/>
    <w:rsid w:val="00B659F4"/>
    <w:rsid w:val="00B65A16"/>
    <w:rsid w:val="00B65A46"/>
    <w:rsid w:val="00B65B4B"/>
    <w:rsid w:val="00B65BAF"/>
    <w:rsid w:val="00B65C15"/>
    <w:rsid w:val="00B65C24"/>
    <w:rsid w:val="00B65C37"/>
    <w:rsid w:val="00B65C5A"/>
    <w:rsid w:val="00B65D0D"/>
    <w:rsid w:val="00B65D14"/>
    <w:rsid w:val="00B65D54"/>
    <w:rsid w:val="00B65DC7"/>
    <w:rsid w:val="00B65E6E"/>
    <w:rsid w:val="00B65EA2"/>
    <w:rsid w:val="00B65EB8"/>
    <w:rsid w:val="00B65F0A"/>
    <w:rsid w:val="00B65F6E"/>
    <w:rsid w:val="00B65F78"/>
    <w:rsid w:val="00B66096"/>
    <w:rsid w:val="00B660B8"/>
    <w:rsid w:val="00B660CE"/>
    <w:rsid w:val="00B66240"/>
    <w:rsid w:val="00B6628A"/>
    <w:rsid w:val="00B66304"/>
    <w:rsid w:val="00B66313"/>
    <w:rsid w:val="00B66375"/>
    <w:rsid w:val="00B663B3"/>
    <w:rsid w:val="00B663DF"/>
    <w:rsid w:val="00B663EB"/>
    <w:rsid w:val="00B66407"/>
    <w:rsid w:val="00B6643D"/>
    <w:rsid w:val="00B664AA"/>
    <w:rsid w:val="00B66545"/>
    <w:rsid w:val="00B665EC"/>
    <w:rsid w:val="00B6663E"/>
    <w:rsid w:val="00B66658"/>
    <w:rsid w:val="00B66697"/>
    <w:rsid w:val="00B666BA"/>
    <w:rsid w:val="00B666C0"/>
    <w:rsid w:val="00B6672D"/>
    <w:rsid w:val="00B667A7"/>
    <w:rsid w:val="00B667CB"/>
    <w:rsid w:val="00B66837"/>
    <w:rsid w:val="00B66923"/>
    <w:rsid w:val="00B66988"/>
    <w:rsid w:val="00B669FE"/>
    <w:rsid w:val="00B66A01"/>
    <w:rsid w:val="00B66A07"/>
    <w:rsid w:val="00B66A23"/>
    <w:rsid w:val="00B66A40"/>
    <w:rsid w:val="00B66A93"/>
    <w:rsid w:val="00B66AB8"/>
    <w:rsid w:val="00B66AFD"/>
    <w:rsid w:val="00B66B07"/>
    <w:rsid w:val="00B66B27"/>
    <w:rsid w:val="00B66BB3"/>
    <w:rsid w:val="00B66BC9"/>
    <w:rsid w:val="00B66CA1"/>
    <w:rsid w:val="00B66CCC"/>
    <w:rsid w:val="00B66D0A"/>
    <w:rsid w:val="00B66D98"/>
    <w:rsid w:val="00B66DAF"/>
    <w:rsid w:val="00B66DF8"/>
    <w:rsid w:val="00B66E2A"/>
    <w:rsid w:val="00B66E95"/>
    <w:rsid w:val="00B66EE6"/>
    <w:rsid w:val="00B66F24"/>
    <w:rsid w:val="00B66F47"/>
    <w:rsid w:val="00B6704C"/>
    <w:rsid w:val="00B67075"/>
    <w:rsid w:val="00B670F8"/>
    <w:rsid w:val="00B67102"/>
    <w:rsid w:val="00B6714C"/>
    <w:rsid w:val="00B671B8"/>
    <w:rsid w:val="00B671BE"/>
    <w:rsid w:val="00B671DC"/>
    <w:rsid w:val="00B67214"/>
    <w:rsid w:val="00B67224"/>
    <w:rsid w:val="00B672D9"/>
    <w:rsid w:val="00B6733E"/>
    <w:rsid w:val="00B6737A"/>
    <w:rsid w:val="00B673A8"/>
    <w:rsid w:val="00B673C0"/>
    <w:rsid w:val="00B6747D"/>
    <w:rsid w:val="00B67483"/>
    <w:rsid w:val="00B67497"/>
    <w:rsid w:val="00B6749B"/>
    <w:rsid w:val="00B674DB"/>
    <w:rsid w:val="00B67503"/>
    <w:rsid w:val="00B67608"/>
    <w:rsid w:val="00B67621"/>
    <w:rsid w:val="00B67628"/>
    <w:rsid w:val="00B67648"/>
    <w:rsid w:val="00B6765A"/>
    <w:rsid w:val="00B67696"/>
    <w:rsid w:val="00B676AC"/>
    <w:rsid w:val="00B676C7"/>
    <w:rsid w:val="00B67759"/>
    <w:rsid w:val="00B678A5"/>
    <w:rsid w:val="00B678CD"/>
    <w:rsid w:val="00B67902"/>
    <w:rsid w:val="00B67920"/>
    <w:rsid w:val="00B67937"/>
    <w:rsid w:val="00B67948"/>
    <w:rsid w:val="00B67991"/>
    <w:rsid w:val="00B679A2"/>
    <w:rsid w:val="00B67A01"/>
    <w:rsid w:val="00B67A50"/>
    <w:rsid w:val="00B67A58"/>
    <w:rsid w:val="00B67AD1"/>
    <w:rsid w:val="00B67ADB"/>
    <w:rsid w:val="00B67B43"/>
    <w:rsid w:val="00B67B4E"/>
    <w:rsid w:val="00B67B72"/>
    <w:rsid w:val="00B67B73"/>
    <w:rsid w:val="00B67B8B"/>
    <w:rsid w:val="00B67B9C"/>
    <w:rsid w:val="00B67BBD"/>
    <w:rsid w:val="00B67BCE"/>
    <w:rsid w:val="00B67BD7"/>
    <w:rsid w:val="00B67C09"/>
    <w:rsid w:val="00B67C6F"/>
    <w:rsid w:val="00B67CBA"/>
    <w:rsid w:val="00B67CDA"/>
    <w:rsid w:val="00B67D90"/>
    <w:rsid w:val="00B67D9A"/>
    <w:rsid w:val="00B67DE3"/>
    <w:rsid w:val="00B67DEE"/>
    <w:rsid w:val="00B67E04"/>
    <w:rsid w:val="00B67E3B"/>
    <w:rsid w:val="00B67E4A"/>
    <w:rsid w:val="00B67EB9"/>
    <w:rsid w:val="00B67EEF"/>
    <w:rsid w:val="00B67F10"/>
    <w:rsid w:val="00B67F13"/>
    <w:rsid w:val="00B67F3F"/>
    <w:rsid w:val="00B70043"/>
    <w:rsid w:val="00B70045"/>
    <w:rsid w:val="00B7005E"/>
    <w:rsid w:val="00B7011D"/>
    <w:rsid w:val="00B70162"/>
    <w:rsid w:val="00B7024A"/>
    <w:rsid w:val="00B70264"/>
    <w:rsid w:val="00B702AD"/>
    <w:rsid w:val="00B702FF"/>
    <w:rsid w:val="00B7035E"/>
    <w:rsid w:val="00B703AC"/>
    <w:rsid w:val="00B703F3"/>
    <w:rsid w:val="00B7040C"/>
    <w:rsid w:val="00B70456"/>
    <w:rsid w:val="00B7045A"/>
    <w:rsid w:val="00B70470"/>
    <w:rsid w:val="00B7054F"/>
    <w:rsid w:val="00B70562"/>
    <w:rsid w:val="00B7056C"/>
    <w:rsid w:val="00B70634"/>
    <w:rsid w:val="00B7066E"/>
    <w:rsid w:val="00B706FE"/>
    <w:rsid w:val="00B707C3"/>
    <w:rsid w:val="00B707E1"/>
    <w:rsid w:val="00B70802"/>
    <w:rsid w:val="00B708B7"/>
    <w:rsid w:val="00B70969"/>
    <w:rsid w:val="00B7096F"/>
    <w:rsid w:val="00B70999"/>
    <w:rsid w:val="00B70AD8"/>
    <w:rsid w:val="00B70B3D"/>
    <w:rsid w:val="00B70B3F"/>
    <w:rsid w:val="00B70BA8"/>
    <w:rsid w:val="00B70BFB"/>
    <w:rsid w:val="00B70C2B"/>
    <w:rsid w:val="00B70C47"/>
    <w:rsid w:val="00B70CAE"/>
    <w:rsid w:val="00B70D4F"/>
    <w:rsid w:val="00B70DAB"/>
    <w:rsid w:val="00B70EDA"/>
    <w:rsid w:val="00B70F61"/>
    <w:rsid w:val="00B70FD6"/>
    <w:rsid w:val="00B70FEB"/>
    <w:rsid w:val="00B71051"/>
    <w:rsid w:val="00B7105E"/>
    <w:rsid w:val="00B7107F"/>
    <w:rsid w:val="00B710C3"/>
    <w:rsid w:val="00B71112"/>
    <w:rsid w:val="00B71144"/>
    <w:rsid w:val="00B711C6"/>
    <w:rsid w:val="00B71227"/>
    <w:rsid w:val="00B71236"/>
    <w:rsid w:val="00B7128D"/>
    <w:rsid w:val="00B712E1"/>
    <w:rsid w:val="00B712F3"/>
    <w:rsid w:val="00B7135D"/>
    <w:rsid w:val="00B713A8"/>
    <w:rsid w:val="00B713F7"/>
    <w:rsid w:val="00B71413"/>
    <w:rsid w:val="00B71467"/>
    <w:rsid w:val="00B714BA"/>
    <w:rsid w:val="00B714CE"/>
    <w:rsid w:val="00B71557"/>
    <w:rsid w:val="00B71579"/>
    <w:rsid w:val="00B7157F"/>
    <w:rsid w:val="00B71586"/>
    <w:rsid w:val="00B715DB"/>
    <w:rsid w:val="00B71684"/>
    <w:rsid w:val="00B716B2"/>
    <w:rsid w:val="00B716CE"/>
    <w:rsid w:val="00B71773"/>
    <w:rsid w:val="00B71830"/>
    <w:rsid w:val="00B71866"/>
    <w:rsid w:val="00B718E0"/>
    <w:rsid w:val="00B718E4"/>
    <w:rsid w:val="00B7198D"/>
    <w:rsid w:val="00B719B9"/>
    <w:rsid w:val="00B719CF"/>
    <w:rsid w:val="00B719EE"/>
    <w:rsid w:val="00B71A3B"/>
    <w:rsid w:val="00B71A3C"/>
    <w:rsid w:val="00B71A5E"/>
    <w:rsid w:val="00B71A5F"/>
    <w:rsid w:val="00B71A97"/>
    <w:rsid w:val="00B71AED"/>
    <w:rsid w:val="00B71AF5"/>
    <w:rsid w:val="00B71B0D"/>
    <w:rsid w:val="00B71B46"/>
    <w:rsid w:val="00B71B6C"/>
    <w:rsid w:val="00B71B8A"/>
    <w:rsid w:val="00B71B8D"/>
    <w:rsid w:val="00B71BBE"/>
    <w:rsid w:val="00B71BC3"/>
    <w:rsid w:val="00B71C23"/>
    <w:rsid w:val="00B71C95"/>
    <w:rsid w:val="00B71D3A"/>
    <w:rsid w:val="00B71D78"/>
    <w:rsid w:val="00B71D8C"/>
    <w:rsid w:val="00B71DBB"/>
    <w:rsid w:val="00B71E2C"/>
    <w:rsid w:val="00B71E62"/>
    <w:rsid w:val="00B71E7E"/>
    <w:rsid w:val="00B71EAA"/>
    <w:rsid w:val="00B71EE0"/>
    <w:rsid w:val="00B71F3F"/>
    <w:rsid w:val="00B71F55"/>
    <w:rsid w:val="00B71F7D"/>
    <w:rsid w:val="00B71F88"/>
    <w:rsid w:val="00B71FA6"/>
    <w:rsid w:val="00B71FD2"/>
    <w:rsid w:val="00B720A1"/>
    <w:rsid w:val="00B720C2"/>
    <w:rsid w:val="00B72107"/>
    <w:rsid w:val="00B72147"/>
    <w:rsid w:val="00B72153"/>
    <w:rsid w:val="00B72272"/>
    <w:rsid w:val="00B722AD"/>
    <w:rsid w:val="00B722B3"/>
    <w:rsid w:val="00B722DD"/>
    <w:rsid w:val="00B72317"/>
    <w:rsid w:val="00B72319"/>
    <w:rsid w:val="00B7232D"/>
    <w:rsid w:val="00B7239A"/>
    <w:rsid w:val="00B723B7"/>
    <w:rsid w:val="00B72409"/>
    <w:rsid w:val="00B7245E"/>
    <w:rsid w:val="00B72496"/>
    <w:rsid w:val="00B72529"/>
    <w:rsid w:val="00B725D1"/>
    <w:rsid w:val="00B7265B"/>
    <w:rsid w:val="00B726BD"/>
    <w:rsid w:val="00B726D9"/>
    <w:rsid w:val="00B726E6"/>
    <w:rsid w:val="00B7275E"/>
    <w:rsid w:val="00B7277E"/>
    <w:rsid w:val="00B727EF"/>
    <w:rsid w:val="00B72817"/>
    <w:rsid w:val="00B7281B"/>
    <w:rsid w:val="00B72852"/>
    <w:rsid w:val="00B7288C"/>
    <w:rsid w:val="00B72901"/>
    <w:rsid w:val="00B72922"/>
    <w:rsid w:val="00B7296F"/>
    <w:rsid w:val="00B7298D"/>
    <w:rsid w:val="00B729B6"/>
    <w:rsid w:val="00B72A2C"/>
    <w:rsid w:val="00B72AAF"/>
    <w:rsid w:val="00B72ABD"/>
    <w:rsid w:val="00B72B70"/>
    <w:rsid w:val="00B72BB2"/>
    <w:rsid w:val="00B72BDD"/>
    <w:rsid w:val="00B72BF3"/>
    <w:rsid w:val="00B72C38"/>
    <w:rsid w:val="00B72C79"/>
    <w:rsid w:val="00B72CA3"/>
    <w:rsid w:val="00B72CDB"/>
    <w:rsid w:val="00B72D28"/>
    <w:rsid w:val="00B72D7E"/>
    <w:rsid w:val="00B72DE0"/>
    <w:rsid w:val="00B72E18"/>
    <w:rsid w:val="00B72E26"/>
    <w:rsid w:val="00B72EA1"/>
    <w:rsid w:val="00B72F41"/>
    <w:rsid w:val="00B72F98"/>
    <w:rsid w:val="00B72FC8"/>
    <w:rsid w:val="00B72FCE"/>
    <w:rsid w:val="00B73045"/>
    <w:rsid w:val="00B73081"/>
    <w:rsid w:val="00B730D0"/>
    <w:rsid w:val="00B73114"/>
    <w:rsid w:val="00B731A6"/>
    <w:rsid w:val="00B731C8"/>
    <w:rsid w:val="00B73264"/>
    <w:rsid w:val="00B732AA"/>
    <w:rsid w:val="00B73337"/>
    <w:rsid w:val="00B733B1"/>
    <w:rsid w:val="00B733B6"/>
    <w:rsid w:val="00B7348F"/>
    <w:rsid w:val="00B734AC"/>
    <w:rsid w:val="00B734CF"/>
    <w:rsid w:val="00B73562"/>
    <w:rsid w:val="00B7356D"/>
    <w:rsid w:val="00B735C5"/>
    <w:rsid w:val="00B736AE"/>
    <w:rsid w:val="00B736B8"/>
    <w:rsid w:val="00B736C0"/>
    <w:rsid w:val="00B736CE"/>
    <w:rsid w:val="00B737BC"/>
    <w:rsid w:val="00B7385B"/>
    <w:rsid w:val="00B7389F"/>
    <w:rsid w:val="00B738DA"/>
    <w:rsid w:val="00B73969"/>
    <w:rsid w:val="00B7399D"/>
    <w:rsid w:val="00B73A09"/>
    <w:rsid w:val="00B73ABC"/>
    <w:rsid w:val="00B73B2C"/>
    <w:rsid w:val="00B73B39"/>
    <w:rsid w:val="00B73B8B"/>
    <w:rsid w:val="00B73BC1"/>
    <w:rsid w:val="00B73BF2"/>
    <w:rsid w:val="00B73C30"/>
    <w:rsid w:val="00B73CB8"/>
    <w:rsid w:val="00B73D32"/>
    <w:rsid w:val="00B73DAB"/>
    <w:rsid w:val="00B73E20"/>
    <w:rsid w:val="00B73E61"/>
    <w:rsid w:val="00B73EBA"/>
    <w:rsid w:val="00B73F03"/>
    <w:rsid w:val="00B73F2D"/>
    <w:rsid w:val="00B73F4F"/>
    <w:rsid w:val="00B73F7F"/>
    <w:rsid w:val="00B73FC4"/>
    <w:rsid w:val="00B73FC6"/>
    <w:rsid w:val="00B73FE0"/>
    <w:rsid w:val="00B7410D"/>
    <w:rsid w:val="00B7411C"/>
    <w:rsid w:val="00B742A5"/>
    <w:rsid w:val="00B742C9"/>
    <w:rsid w:val="00B74330"/>
    <w:rsid w:val="00B74349"/>
    <w:rsid w:val="00B7436B"/>
    <w:rsid w:val="00B743EF"/>
    <w:rsid w:val="00B7445A"/>
    <w:rsid w:val="00B7446D"/>
    <w:rsid w:val="00B744D6"/>
    <w:rsid w:val="00B7455E"/>
    <w:rsid w:val="00B745BD"/>
    <w:rsid w:val="00B74667"/>
    <w:rsid w:val="00B7468D"/>
    <w:rsid w:val="00B746C2"/>
    <w:rsid w:val="00B746FB"/>
    <w:rsid w:val="00B7473F"/>
    <w:rsid w:val="00B74759"/>
    <w:rsid w:val="00B747A1"/>
    <w:rsid w:val="00B747D4"/>
    <w:rsid w:val="00B747E8"/>
    <w:rsid w:val="00B747EE"/>
    <w:rsid w:val="00B74801"/>
    <w:rsid w:val="00B7481E"/>
    <w:rsid w:val="00B74856"/>
    <w:rsid w:val="00B7485F"/>
    <w:rsid w:val="00B748E5"/>
    <w:rsid w:val="00B748E8"/>
    <w:rsid w:val="00B749C9"/>
    <w:rsid w:val="00B74AAC"/>
    <w:rsid w:val="00B74B1C"/>
    <w:rsid w:val="00B74B31"/>
    <w:rsid w:val="00B74BC3"/>
    <w:rsid w:val="00B74DBE"/>
    <w:rsid w:val="00B74DC0"/>
    <w:rsid w:val="00B74E41"/>
    <w:rsid w:val="00B74E60"/>
    <w:rsid w:val="00B74EDB"/>
    <w:rsid w:val="00B74FEE"/>
    <w:rsid w:val="00B74FF3"/>
    <w:rsid w:val="00B74FF7"/>
    <w:rsid w:val="00B75046"/>
    <w:rsid w:val="00B7506F"/>
    <w:rsid w:val="00B75149"/>
    <w:rsid w:val="00B7517A"/>
    <w:rsid w:val="00B75184"/>
    <w:rsid w:val="00B751C6"/>
    <w:rsid w:val="00B751E7"/>
    <w:rsid w:val="00B75328"/>
    <w:rsid w:val="00B7533B"/>
    <w:rsid w:val="00B7535C"/>
    <w:rsid w:val="00B7539C"/>
    <w:rsid w:val="00B75485"/>
    <w:rsid w:val="00B7549A"/>
    <w:rsid w:val="00B754DB"/>
    <w:rsid w:val="00B7554B"/>
    <w:rsid w:val="00B75586"/>
    <w:rsid w:val="00B75601"/>
    <w:rsid w:val="00B75649"/>
    <w:rsid w:val="00B756EA"/>
    <w:rsid w:val="00B7571A"/>
    <w:rsid w:val="00B75721"/>
    <w:rsid w:val="00B7573E"/>
    <w:rsid w:val="00B75743"/>
    <w:rsid w:val="00B757B5"/>
    <w:rsid w:val="00B75811"/>
    <w:rsid w:val="00B7582A"/>
    <w:rsid w:val="00B75863"/>
    <w:rsid w:val="00B758D6"/>
    <w:rsid w:val="00B75909"/>
    <w:rsid w:val="00B75917"/>
    <w:rsid w:val="00B75996"/>
    <w:rsid w:val="00B7599F"/>
    <w:rsid w:val="00B759C6"/>
    <w:rsid w:val="00B75AAF"/>
    <w:rsid w:val="00B75ADD"/>
    <w:rsid w:val="00B75AF1"/>
    <w:rsid w:val="00B75B0F"/>
    <w:rsid w:val="00B75B6B"/>
    <w:rsid w:val="00B75B77"/>
    <w:rsid w:val="00B75B7B"/>
    <w:rsid w:val="00B75B8A"/>
    <w:rsid w:val="00B75BB7"/>
    <w:rsid w:val="00B75C28"/>
    <w:rsid w:val="00B75CDC"/>
    <w:rsid w:val="00B75CFE"/>
    <w:rsid w:val="00B75D53"/>
    <w:rsid w:val="00B75D65"/>
    <w:rsid w:val="00B75DA0"/>
    <w:rsid w:val="00B75DCA"/>
    <w:rsid w:val="00B75E56"/>
    <w:rsid w:val="00B75E79"/>
    <w:rsid w:val="00B75EC9"/>
    <w:rsid w:val="00B75F7B"/>
    <w:rsid w:val="00B75F9E"/>
    <w:rsid w:val="00B75FA8"/>
    <w:rsid w:val="00B76064"/>
    <w:rsid w:val="00B76069"/>
    <w:rsid w:val="00B760B5"/>
    <w:rsid w:val="00B760E8"/>
    <w:rsid w:val="00B7611C"/>
    <w:rsid w:val="00B76196"/>
    <w:rsid w:val="00B76204"/>
    <w:rsid w:val="00B76208"/>
    <w:rsid w:val="00B76219"/>
    <w:rsid w:val="00B76368"/>
    <w:rsid w:val="00B76430"/>
    <w:rsid w:val="00B76478"/>
    <w:rsid w:val="00B76493"/>
    <w:rsid w:val="00B764B6"/>
    <w:rsid w:val="00B764EE"/>
    <w:rsid w:val="00B764F0"/>
    <w:rsid w:val="00B765B1"/>
    <w:rsid w:val="00B765D0"/>
    <w:rsid w:val="00B765D5"/>
    <w:rsid w:val="00B765D7"/>
    <w:rsid w:val="00B765FB"/>
    <w:rsid w:val="00B7661C"/>
    <w:rsid w:val="00B7664F"/>
    <w:rsid w:val="00B7665E"/>
    <w:rsid w:val="00B766F2"/>
    <w:rsid w:val="00B76803"/>
    <w:rsid w:val="00B76848"/>
    <w:rsid w:val="00B76881"/>
    <w:rsid w:val="00B768B9"/>
    <w:rsid w:val="00B76904"/>
    <w:rsid w:val="00B76907"/>
    <w:rsid w:val="00B7695F"/>
    <w:rsid w:val="00B769B4"/>
    <w:rsid w:val="00B769C4"/>
    <w:rsid w:val="00B769EF"/>
    <w:rsid w:val="00B76ABB"/>
    <w:rsid w:val="00B76AC7"/>
    <w:rsid w:val="00B76ACA"/>
    <w:rsid w:val="00B76B00"/>
    <w:rsid w:val="00B76BF2"/>
    <w:rsid w:val="00B76CC1"/>
    <w:rsid w:val="00B76D73"/>
    <w:rsid w:val="00B76D7F"/>
    <w:rsid w:val="00B76E23"/>
    <w:rsid w:val="00B76E9F"/>
    <w:rsid w:val="00B76EC0"/>
    <w:rsid w:val="00B76EC5"/>
    <w:rsid w:val="00B76EF4"/>
    <w:rsid w:val="00B76F20"/>
    <w:rsid w:val="00B76F77"/>
    <w:rsid w:val="00B77060"/>
    <w:rsid w:val="00B77102"/>
    <w:rsid w:val="00B7711E"/>
    <w:rsid w:val="00B771C0"/>
    <w:rsid w:val="00B771FD"/>
    <w:rsid w:val="00B77276"/>
    <w:rsid w:val="00B773AF"/>
    <w:rsid w:val="00B7747C"/>
    <w:rsid w:val="00B77487"/>
    <w:rsid w:val="00B77493"/>
    <w:rsid w:val="00B77563"/>
    <w:rsid w:val="00B77589"/>
    <w:rsid w:val="00B775D3"/>
    <w:rsid w:val="00B775F2"/>
    <w:rsid w:val="00B77616"/>
    <w:rsid w:val="00B77666"/>
    <w:rsid w:val="00B776FD"/>
    <w:rsid w:val="00B77743"/>
    <w:rsid w:val="00B777E7"/>
    <w:rsid w:val="00B777EC"/>
    <w:rsid w:val="00B7781C"/>
    <w:rsid w:val="00B7785E"/>
    <w:rsid w:val="00B7788F"/>
    <w:rsid w:val="00B779A6"/>
    <w:rsid w:val="00B779CB"/>
    <w:rsid w:val="00B779CE"/>
    <w:rsid w:val="00B77A52"/>
    <w:rsid w:val="00B77A71"/>
    <w:rsid w:val="00B77AE2"/>
    <w:rsid w:val="00B77B0C"/>
    <w:rsid w:val="00B77B85"/>
    <w:rsid w:val="00B77BDE"/>
    <w:rsid w:val="00B77C80"/>
    <w:rsid w:val="00B77D2D"/>
    <w:rsid w:val="00B77D65"/>
    <w:rsid w:val="00B77DC5"/>
    <w:rsid w:val="00B77E9D"/>
    <w:rsid w:val="00B77ED8"/>
    <w:rsid w:val="00B77EE3"/>
    <w:rsid w:val="00B80033"/>
    <w:rsid w:val="00B80045"/>
    <w:rsid w:val="00B800E3"/>
    <w:rsid w:val="00B8018B"/>
    <w:rsid w:val="00B80198"/>
    <w:rsid w:val="00B80223"/>
    <w:rsid w:val="00B80264"/>
    <w:rsid w:val="00B8034D"/>
    <w:rsid w:val="00B803BC"/>
    <w:rsid w:val="00B80446"/>
    <w:rsid w:val="00B80471"/>
    <w:rsid w:val="00B804CE"/>
    <w:rsid w:val="00B804E2"/>
    <w:rsid w:val="00B804FA"/>
    <w:rsid w:val="00B806CC"/>
    <w:rsid w:val="00B806CE"/>
    <w:rsid w:val="00B8075C"/>
    <w:rsid w:val="00B80794"/>
    <w:rsid w:val="00B807D9"/>
    <w:rsid w:val="00B80861"/>
    <w:rsid w:val="00B80874"/>
    <w:rsid w:val="00B808AD"/>
    <w:rsid w:val="00B808C2"/>
    <w:rsid w:val="00B808F8"/>
    <w:rsid w:val="00B80953"/>
    <w:rsid w:val="00B80996"/>
    <w:rsid w:val="00B809BB"/>
    <w:rsid w:val="00B809D1"/>
    <w:rsid w:val="00B80A05"/>
    <w:rsid w:val="00B80A99"/>
    <w:rsid w:val="00B80B1F"/>
    <w:rsid w:val="00B80B23"/>
    <w:rsid w:val="00B80B2B"/>
    <w:rsid w:val="00B80B8F"/>
    <w:rsid w:val="00B80C3D"/>
    <w:rsid w:val="00B80D07"/>
    <w:rsid w:val="00B80D0E"/>
    <w:rsid w:val="00B80D7F"/>
    <w:rsid w:val="00B80DD4"/>
    <w:rsid w:val="00B80E04"/>
    <w:rsid w:val="00B80E0F"/>
    <w:rsid w:val="00B80E2F"/>
    <w:rsid w:val="00B80E95"/>
    <w:rsid w:val="00B80EFC"/>
    <w:rsid w:val="00B80F1C"/>
    <w:rsid w:val="00B80F41"/>
    <w:rsid w:val="00B80FB6"/>
    <w:rsid w:val="00B80FDC"/>
    <w:rsid w:val="00B80FFB"/>
    <w:rsid w:val="00B81032"/>
    <w:rsid w:val="00B8104A"/>
    <w:rsid w:val="00B81144"/>
    <w:rsid w:val="00B81208"/>
    <w:rsid w:val="00B81223"/>
    <w:rsid w:val="00B8122E"/>
    <w:rsid w:val="00B81284"/>
    <w:rsid w:val="00B812A7"/>
    <w:rsid w:val="00B812AF"/>
    <w:rsid w:val="00B812BF"/>
    <w:rsid w:val="00B812DB"/>
    <w:rsid w:val="00B81339"/>
    <w:rsid w:val="00B8134B"/>
    <w:rsid w:val="00B81351"/>
    <w:rsid w:val="00B81360"/>
    <w:rsid w:val="00B8139C"/>
    <w:rsid w:val="00B813D6"/>
    <w:rsid w:val="00B81420"/>
    <w:rsid w:val="00B81431"/>
    <w:rsid w:val="00B814F3"/>
    <w:rsid w:val="00B8155F"/>
    <w:rsid w:val="00B8157A"/>
    <w:rsid w:val="00B8159E"/>
    <w:rsid w:val="00B81670"/>
    <w:rsid w:val="00B816AE"/>
    <w:rsid w:val="00B81723"/>
    <w:rsid w:val="00B81730"/>
    <w:rsid w:val="00B8178C"/>
    <w:rsid w:val="00B817BE"/>
    <w:rsid w:val="00B81820"/>
    <w:rsid w:val="00B81872"/>
    <w:rsid w:val="00B818B3"/>
    <w:rsid w:val="00B818BB"/>
    <w:rsid w:val="00B818F2"/>
    <w:rsid w:val="00B81903"/>
    <w:rsid w:val="00B81930"/>
    <w:rsid w:val="00B8194E"/>
    <w:rsid w:val="00B8196A"/>
    <w:rsid w:val="00B8199D"/>
    <w:rsid w:val="00B819A6"/>
    <w:rsid w:val="00B819B4"/>
    <w:rsid w:val="00B819BF"/>
    <w:rsid w:val="00B819D3"/>
    <w:rsid w:val="00B81A17"/>
    <w:rsid w:val="00B81ADB"/>
    <w:rsid w:val="00B81B29"/>
    <w:rsid w:val="00B81B80"/>
    <w:rsid w:val="00B81B96"/>
    <w:rsid w:val="00B81BD4"/>
    <w:rsid w:val="00B81BE8"/>
    <w:rsid w:val="00B81BFE"/>
    <w:rsid w:val="00B81C41"/>
    <w:rsid w:val="00B81C49"/>
    <w:rsid w:val="00B81D02"/>
    <w:rsid w:val="00B81D58"/>
    <w:rsid w:val="00B81D92"/>
    <w:rsid w:val="00B81DA9"/>
    <w:rsid w:val="00B81DCD"/>
    <w:rsid w:val="00B81DEC"/>
    <w:rsid w:val="00B81E2E"/>
    <w:rsid w:val="00B81E61"/>
    <w:rsid w:val="00B81E65"/>
    <w:rsid w:val="00B81EED"/>
    <w:rsid w:val="00B81F12"/>
    <w:rsid w:val="00B81F14"/>
    <w:rsid w:val="00B81F31"/>
    <w:rsid w:val="00B81F57"/>
    <w:rsid w:val="00B81F83"/>
    <w:rsid w:val="00B820CE"/>
    <w:rsid w:val="00B820EB"/>
    <w:rsid w:val="00B8210C"/>
    <w:rsid w:val="00B82151"/>
    <w:rsid w:val="00B8215C"/>
    <w:rsid w:val="00B82167"/>
    <w:rsid w:val="00B82221"/>
    <w:rsid w:val="00B822B3"/>
    <w:rsid w:val="00B82415"/>
    <w:rsid w:val="00B82445"/>
    <w:rsid w:val="00B82454"/>
    <w:rsid w:val="00B8245C"/>
    <w:rsid w:val="00B82460"/>
    <w:rsid w:val="00B8246B"/>
    <w:rsid w:val="00B82489"/>
    <w:rsid w:val="00B8249C"/>
    <w:rsid w:val="00B824B7"/>
    <w:rsid w:val="00B824EF"/>
    <w:rsid w:val="00B824F8"/>
    <w:rsid w:val="00B8251D"/>
    <w:rsid w:val="00B82569"/>
    <w:rsid w:val="00B82589"/>
    <w:rsid w:val="00B825CB"/>
    <w:rsid w:val="00B82607"/>
    <w:rsid w:val="00B82613"/>
    <w:rsid w:val="00B8264E"/>
    <w:rsid w:val="00B826DD"/>
    <w:rsid w:val="00B826E5"/>
    <w:rsid w:val="00B826FB"/>
    <w:rsid w:val="00B82713"/>
    <w:rsid w:val="00B827FC"/>
    <w:rsid w:val="00B8287C"/>
    <w:rsid w:val="00B828D1"/>
    <w:rsid w:val="00B82913"/>
    <w:rsid w:val="00B82962"/>
    <w:rsid w:val="00B82A8C"/>
    <w:rsid w:val="00B82A9E"/>
    <w:rsid w:val="00B82AB9"/>
    <w:rsid w:val="00B82B1E"/>
    <w:rsid w:val="00B82B3B"/>
    <w:rsid w:val="00B82BC3"/>
    <w:rsid w:val="00B82C55"/>
    <w:rsid w:val="00B82CB7"/>
    <w:rsid w:val="00B82CB9"/>
    <w:rsid w:val="00B82CD5"/>
    <w:rsid w:val="00B82CE7"/>
    <w:rsid w:val="00B82D0D"/>
    <w:rsid w:val="00B82D36"/>
    <w:rsid w:val="00B82D5D"/>
    <w:rsid w:val="00B82D6D"/>
    <w:rsid w:val="00B82D6E"/>
    <w:rsid w:val="00B82D8E"/>
    <w:rsid w:val="00B82DCE"/>
    <w:rsid w:val="00B82DD4"/>
    <w:rsid w:val="00B82EB6"/>
    <w:rsid w:val="00B82F24"/>
    <w:rsid w:val="00B82F4F"/>
    <w:rsid w:val="00B83013"/>
    <w:rsid w:val="00B83027"/>
    <w:rsid w:val="00B830BF"/>
    <w:rsid w:val="00B83146"/>
    <w:rsid w:val="00B831A3"/>
    <w:rsid w:val="00B831C0"/>
    <w:rsid w:val="00B831F3"/>
    <w:rsid w:val="00B8321E"/>
    <w:rsid w:val="00B8323D"/>
    <w:rsid w:val="00B83244"/>
    <w:rsid w:val="00B83259"/>
    <w:rsid w:val="00B832C6"/>
    <w:rsid w:val="00B832C9"/>
    <w:rsid w:val="00B83318"/>
    <w:rsid w:val="00B83332"/>
    <w:rsid w:val="00B83356"/>
    <w:rsid w:val="00B833AA"/>
    <w:rsid w:val="00B833B1"/>
    <w:rsid w:val="00B833D5"/>
    <w:rsid w:val="00B833F7"/>
    <w:rsid w:val="00B8341B"/>
    <w:rsid w:val="00B8342D"/>
    <w:rsid w:val="00B8343E"/>
    <w:rsid w:val="00B83529"/>
    <w:rsid w:val="00B83533"/>
    <w:rsid w:val="00B835D2"/>
    <w:rsid w:val="00B83613"/>
    <w:rsid w:val="00B836D2"/>
    <w:rsid w:val="00B83734"/>
    <w:rsid w:val="00B83736"/>
    <w:rsid w:val="00B8373B"/>
    <w:rsid w:val="00B837BC"/>
    <w:rsid w:val="00B8380D"/>
    <w:rsid w:val="00B83820"/>
    <w:rsid w:val="00B83898"/>
    <w:rsid w:val="00B839BC"/>
    <w:rsid w:val="00B839F2"/>
    <w:rsid w:val="00B83AD4"/>
    <w:rsid w:val="00B83AE4"/>
    <w:rsid w:val="00B83AEA"/>
    <w:rsid w:val="00B83B1B"/>
    <w:rsid w:val="00B83B1F"/>
    <w:rsid w:val="00B83B7A"/>
    <w:rsid w:val="00B83B81"/>
    <w:rsid w:val="00B83BA6"/>
    <w:rsid w:val="00B83BE0"/>
    <w:rsid w:val="00B83C03"/>
    <w:rsid w:val="00B83C08"/>
    <w:rsid w:val="00B83C22"/>
    <w:rsid w:val="00B83C3B"/>
    <w:rsid w:val="00B83CB3"/>
    <w:rsid w:val="00B83D59"/>
    <w:rsid w:val="00B83D6D"/>
    <w:rsid w:val="00B83D79"/>
    <w:rsid w:val="00B83D94"/>
    <w:rsid w:val="00B83DE9"/>
    <w:rsid w:val="00B83F58"/>
    <w:rsid w:val="00B83FB8"/>
    <w:rsid w:val="00B83FBD"/>
    <w:rsid w:val="00B83FF7"/>
    <w:rsid w:val="00B84006"/>
    <w:rsid w:val="00B84018"/>
    <w:rsid w:val="00B8406E"/>
    <w:rsid w:val="00B8409D"/>
    <w:rsid w:val="00B840AC"/>
    <w:rsid w:val="00B840E8"/>
    <w:rsid w:val="00B84121"/>
    <w:rsid w:val="00B8412E"/>
    <w:rsid w:val="00B84131"/>
    <w:rsid w:val="00B84136"/>
    <w:rsid w:val="00B84227"/>
    <w:rsid w:val="00B84272"/>
    <w:rsid w:val="00B84277"/>
    <w:rsid w:val="00B8427E"/>
    <w:rsid w:val="00B8428E"/>
    <w:rsid w:val="00B842C6"/>
    <w:rsid w:val="00B842E1"/>
    <w:rsid w:val="00B842EB"/>
    <w:rsid w:val="00B8433A"/>
    <w:rsid w:val="00B84363"/>
    <w:rsid w:val="00B84404"/>
    <w:rsid w:val="00B8442C"/>
    <w:rsid w:val="00B84468"/>
    <w:rsid w:val="00B84490"/>
    <w:rsid w:val="00B844A2"/>
    <w:rsid w:val="00B844B4"/>
    <w:rsid w:val="00B844B9"/>
    <w:rsid w:val="00B844DB"/>
    <w:rsid w:val="00B845DF"/>
    <w:rsid w:val="00B84691"/>
    <w:rsid w:val="00B84693"/>
    <w:rsid w:val="00B846B3"/>
    <w:rsid w:val="00B84781"/>
    <w:rsid w:val="00B847A6"/>
    <w:rsid w:val="00B847BD"/>
    <w:rsid w:val="00B8480B"/>
    <w:rsid w:val="00B84824"/>
    <w:rsid w:val="00B8487B"/>
    <w:rsid w:val="00B84902"/>
    <w:rsid w:val="00B84943"/>
    <w:rsid w:val="00B8495B"/>
    <w:rsid w:val="00B8496C"/>
    <w:rsid w:val="00B84972"/>
    <w:rsid w:val="00B84984"/>
    <w:rsid w:val="00B8499C"/>
    <w:rsid w:val="00B849B0"/>
    <w:rsid w:val="00B84A3B"/>
    <w:rsid w:val="00B84A5D"/>
    <w:rsid w:val="00B84A6B"/>
    <w:rsid w:val="00B84A74"/>
    <w:rsid w:val="00B84B22"/>
    <w:rsid w:val="00B84B44"/>
    <w:rsid w:val="00B84B7D"/>
    <w:rsid w:val="00B84BC0"/>
    <w:rsid w:val="00B84BD3"/>
    <w:rsid w:val="00B84BD5"/>
    <w:rsid w:val="00B84C10"/>
    <w:rsid w:val="00B84C28"/>
    <w:rsid w:val="00B84C34"/>
    <w:rsid w:val="00B84C48"/>
    <w:rsid w:val="00B84C7A"/>
    <w:rsid w:val="00B84D27"/>
    <w:rsid w:val="00B84D61"/>
    <w:rsid w:val="00B84D91"/>
    <w:rsid w:val="00B84DE8"/>
    <w:rsid w:val="00B84DEA"/>
    <w:rsid w:val="00B84E1B"/>
    <w:rsid w:val="00B84E70"/>
    <w:rsid w:val="00B84ED1"/>
    <w:rsid w:val="00B84F31"/>
    <w:rsid w:val="00B84F6C"/>
    <w:rsid w:val="00B84FE2"/>
    <w:rsid w:val="00B84FE8"/>
    <w:rsid w:val="00B85038"/>
    <w:rsid w:val="00B85061"/>
    <w:rsid w:val="00B85090"/>
    <w:rsid w:val="00B85110"/>
    <w:rsid w:val="00B8514F"/>
    <w:rsid w:val="00B8518C"/>
    <w:rsid w:val="00B851EF"/>
    <w:rsid w:val="00B8522F"/>
    <w:rsid w:val="00B85231"/>
    <w:rsid w:val="00B85264"/>
    <w:rsid w:val="00B8527A"/>
    <w:rsid w:val="00B8528D"/>
    <w:rsid w:val="00B852D4"/>
    <w:rsid w:val="00B85338"/>
    <w:rsid w:val="00B85395"/>
    <w:rsid w:val="00B853CD"/>
    <w:rsid w:val="00B85426"/>
    <w:rsid w:val="00B85446"/>
    <w:rsid w:val="00B85483"/>
    <w:rsid w:val="00B854A0"/>
    <w:rsid w:val="00B854D4"/>
    <w:rsid w:val="00B854DA"/>
    <w:rsid w:val="00B85510"/>
    <w:rsid w:val="00B8553C"/>
    <w:rsid w:val="00B8553E"/>
    <w:rsid w:val="00B8554F"/>
    <w:rsid w:val="00B8567A"/>
    <w:rsid w:val="00B856A9"/>
    <w:rsid w:val="00B8573D"/>
    <w:rsid w:val="00B857AD"/>
    <w:rsid w:val="00B857D4"/>
    <w:rsid w:val="00B857FA"/>
    <w:rsid w:val="00B85822"/>
    <w:rsid w:val="00B85828"/>
    <w:rsid w:val="00B85872"/>
    <w:rsid w:val="00B858A1"/>
    <w:rsid w:val="00B858A2"/>
    <w:rsid w:val="00B858B9"/>
    <w:rsid w:val="00B85927"/>
    <w:rsid w:val="00B8595E"/>
    <w:rsid w:val="00B859C5"/>
    <w:rsid w:val="00B85A35"/>
    <w:rsid w:val="00B85AEE"/>
    <w:rsid w:val="00B85B53"/>
    <w:rsid w:val="00B85B8A"/>
    <w:rsid w:val="00B85B9F"/>
    <w:rsid w:val="00B85BB2"/>
    <w:rsid w:val="00B85BD5"/>
    <w:rsid w:val="00B85C0F"/>
    <w:rsid w:val="00B85C3B"/>
    <w:rsid w:val="00B85C6F"/>
    <w:rsid w:val="00B85CBE"/>
    <w:rsid w:val="00B85CF2"/>
    <w:rsid w:val="00B85DBF"/>
    <w:rsid w:val="00B85EE8"/>
    <w:rsid w:val="00B85F20"/>
    <w:rsid w:val="00B85F7B"/>
    <w:rsid w:val="00B85FE6"/>
    <w:rsid w:val="00B86069"/>
    <w:rsid w:val="00B86098"/>
    <w:rsid w:val="00B8609F"/>
    <w:rsid w:val="00B860B0"/>
    <w:rsid w:val="00B86138"/>
    <w:rsid w:val="00B8614D"/>
    <w:rsid w:val="00B8615F"/>
    <w:rsid w:val="00B86160"/>
    <w:rsid w:val="00B8618B"/>
    <w:rsid w:val="00B861C7"/>
    <w:rsid w:val="00B86210"/>
    <w:rsid w:val="00B8624C"/>
    <w:rsid w:val="00B8627D"/>
    <w:rsid w:val="00B86288"/>
    <w:rsid w:val="00B8628B"/>
    <w:rsid w:val="00B862B2"/>
    <w:rsid w:val="00B862BD"/>
    <w:rsid w:val="00B86392"/>
    <w:rsid w:val="00B863B7"/>
    <w:rsid w:val="00B8640E"/>
    <w:rsid w:val="00B8642E"/>
    <w:rsid w:val="00B86485"/>
    <w:rsid w:val="00B8650A"/>
    <w:rsid w:val="00B8659C"/>
    <w:rsid w:val="00B865C9"/>
    <w:rsid w:val="00B865DE"/>
    <w:rsid w:val="00B865F6"/>
    <w:rsid w:val="00B86614"/>
    <w:rsid w:val="00B86628"/>
    <w:rsid w:val="00B86657"/>
    <w:rsid w:val="00B86662"/>
    <w:rsid w:val="00B8668E"/>
    <w:rsid w:val="00B866D9"/>
    <w:rsid w:val="00B866EA"/>
    <w:rsid w:val="00B866FD"/>
    <w:rsid w:val="00B86808"/>
    <w:rsid w:val="00B868B7"/>
    <w:rsid w:val="00B868CF"/>
    <w:rsid w:val="00B86933"/>
    <w:rsid w:val="00B869A4"/>
    <w:rsid w:val="00B869BA"/>
    <w:rsid w:val="00B86A06"/>
    <w:rsid w:val="00B86A3C"/>
    <w:rsid w:val="00B86ABC"/>
    <w:rsid w:val="00B86AF9"/>
    <w:rsid w:val="00B86C16"/>
    <w:rsid w:val="00B86C2F"/>
    <w:rsid w:val="00B86C70"/>
    <w:rsid w:val="00B86CB4"/>
    <w:rsid w:val="00B86D9A"/>
    <w:rsid w:val="00B86DDB"/>
    <w:rsid w:val="00B86E32"/>
    <w:rsid w:val="00B86EC9"/>
    <w:rsid w:val="00B86F1E"/>
    <w:rsid w:val="00B87007"/>
    <w:rsid w:val="00B8708F"/>
    <w:rsid w:val="00B870A1"/>
    <w:rsid w:val="00B870BD"/>
    <w:rsid w:val="00B870E2"/>
    <w:rsid w:val="00B8714A"/>
    <w:rsid w:val="00B871E7"/>
    <w:rsid w:val="00B871FD"/>
    <w:rsid w:val="00B87235"/>
    <w:rsid w:val="00B8724B"/>
    <w:rsid w:val="00B87269"/>
    <w:rsid w:val="00B8726E"/>
    <w:rsid w:val="00B872B9"/>
    <w:rsid w:val="00B8737E"/>
    <w:rsid w:val="00B8744A"/>
    <w:rsid w:val="00B874C9"/>
    <w:rsid w:val="00B8752B"/>
    <w:rsid w:val="00B875A1"/>
    <w:rsid w:val="00B87732"/>
    <w:rsid w:val="00B8774D"/>
    <w:rsid w:val="00B8776C"/>
    <w:rsid w:val="00B877C3"/>
    <w:rsid w:val="00B877C4"/>
    <w:rsid w:val="00B877CC"/>
    <w:rsid w:val="00B877D3"/>
    <w:rsid w:val="00B87809"/>
    <w:rsid w:val="00B8785A"/>
    <w:rsid w:val="00B878DB"/>
    <w:rsid w:val="00B8792A"/>
    <w:rsid w:val="00B87948"/>
    <w:rsid w:val="00B879B9"/>
    <w:rsid w:val="00B879D0"/>
    <w:rsid w:val="00B87A2A"/>
    <w:rsid w:val="00B87A47"/>
    <w:rsid w:val="00B87AB8"/>
    <w:rsid w:val="00B87B13"/>
    <w:rsid w:val="00B87B7F"/>
    <w:rsid w:val="00B87B83"/>
    <w:rsid w:val="00B87B94"/>
    <w:rsid w:val="00B87BCA"/>
    <w:rsid w:val="00B87BE0"/>
    <w:rsid w:val="00B87BE1"/>
    <w:rsid w:val="00B87C3E"/>
    <w:rsid w:val="00B87CC5"/>
    <w:rsid w:val="00B87CD9"/>
    <w:rsid w:val="00B87CEA"/>
    <w:rsid w:val="00B87D38"/>
    <w:rsid w:val="00B87DDC"/>
    <w:rsid w:val="00B87DE5"/>
    <w:rsid w:val="00B87ED9"/>
    <w:rsid w:val="00B87EF1"/>
    <w:rsid w:val="00B87F39"/>
    <w:rsid w:val="00B9004F"/>
    <w:rsid w:val="00B90050"/>
    <w:rsid w:val="00B900CA"/>
    <w:rsid w:val="00B9010D"/>
    <w:rsid w:val="00B9011A"/>
    <w:rsid w:val="00B9012B"/>
    <w:rsid w:val="00B90132"/>
    <w:rsid w:val="00B90157"/>
    <w:rsid w:val="00B9015A"/>
    <w:rsid w:val="00B90166"/>
    <w:rsid w:val="00B9017C"/>
    <w:rsid w:val="00B90208"/>
    <w:rsid w:val="00B90295"/>
    <w:rsid w:val="00B9029F"/>
    <w:rsid w:val="00B90300"/>
    <w:rsid w:val="00B9039C"/>
    <w:rsid w:val="00B904E9"/>
    <w:rsid w:val="00B90558"/>
    <w:rsid w:val="00B90560"/>
    <w:rsid w:val="00B905AE"/>
    <w:rsid w:val="00B905FD"/>
    <w:rsid w:val="00B906B4"/>
    <w:rsid w:val="00B906FB"/>
    <w:rsid w:val="00B906FF"/>
    <w:rsid w:val="00B9073E"/>
    <w:rsid w:val="00B9076B"/>
    <w:rsid w:val="00B90771"/>
    <w:rsid w:val="00B907F8"/>
    <w:rsid w:val="00B90866"/>
    <w:rsid w:val="00B908B0"/>
    <w:rsid w:val="00B90934"/>
    <w:rsid w:val="00B909B3"/>
    <w:rsid w:val="00B909BD"/>
    <w:rsid w:val="00B90A28"/>
    <w:rsid w:val="00B90A40"/>
    <w:rsid w:val="00B90B47"/>
    <w:rsid w:val="00B90BFC"/>
    <w:rsid w:val="00B90C14"/>
    <w:rsid w:val="00B90C28"/>
    <w:rsid w:val="00B90C2C"/>
    <w:rsid w:val="00B90C77"/>
    <w:rsid w:val="00B90CCC"/>
    <w:rsid w:val="00B90D1E"/>
    <w:rsid w:val="00B90D76"/>
    <w:rsid w:val="00B90E2B"/>
    <w:rsid w:val="00B90E41"/>
    <w:rsid w:val="00B90EB9"/>
    <w:rsid w:val="00B90EC9"/>
    <w:rsid w:val="00B90F61"/>
    <w:rsid w:val="00B90F91"/>
    <w:rsid w:val="00B90FF4"/>
    <w:rsid w:val="00B9101F"/>
    <w:rsid w:val="00B9109C"/>
    <w:rsid w:val="00B910C0"/>
    <w:rsid w:val="00B910CC"/>
    <w:rsid w:val="00B911AE"/>
    <w:rsid w:val="00B911C7"/>
    <w:rsid w:val="00B91293"/>
    <w:rsid w:val="00B91349"/>
    <w:rsid w:val="00B91353"/>
    <w:rsid w:val="00B913CF"/>
    <w:rsid w:val="00B9141C"/>
    <w:rsid w:val="00B91430"/>
    <w:rsid w:val="00B9143F"/>
    <w:rsid w:val="00B91450"/>
    <w:rsid w:val="00B91509"/>
    <w:rsid w:val="00B91562"/>
    <w:rsid w:val="00B91600"/>
    <w:rsid w:val="00B91628"/>
    <w:rsid w:val="00B91650"/>
    <w:rsid w:val="00B91659"/>
    <w:rsid w:val="00B916D2"/>
    <w:rsid w:val="00B916DB"/>
    <w:rsid w:val="00B91752"/>
    <w:rsid w:val="00B91839"/>
    <w:rsid w:val="00B91852"/>
    <w:rsid w:val="00B91864"/>
    <w:rsid w:val="00B91875"/>
    <w:rsid w:val="00B9188C"/>
    <w:rsid w:val="00B918FA"/>
    <w:rsid w:val="00B91922"/>
    <w:rsid w:val="00B91935"/>
    <w:rsid w:val="00B9196B"/>
    <w:rsid w:val="00B919DC"/>
    <w:rsid w:val="00B91AE0"/>
    <w:rsid w:val="00B91AEE"/>
    <w:rsid w:val="00B91B34"/>
    <w:rsid w:val="00B91B9F"/>
    <w:rsid w:val="00B91C19"/>
    <w:rsid w:val="00B91C4D"/>
    <w:rsid w:val="00B91CC4"/>
    <w:rsid w:val="00B91CE4"/>
    <w:rsid w:val="00B91DBC"/>
    <w:rsid w:val="00B91DC3"/>
    <w:rsid w:val="00B91E26"/>
    <w:rsid w:val="00B91EAF"/>
    <w:rsid w:val="00B91EE4"/>
    <w:rsid w:val="00B92061"/>
    <w:rsid w:val="00B92064"/>
    <w:rsid w:val="00B920AC"/>
    <w:rsid w:val="00B920DE"/>
    <w:rsid w:val="00B92104"/>
    <w:rsid w:val="00B921F2"/>
    <w:rsid w:val="00B92291"/>
    <w:rsid w:val="00B922A7"/>
    <w:rsid w:val="00B922BE"/>
    <w:rsid w:val="00B922C9"/>
    <w:rsid w:val="00B922DA"/>
    <w:rsid w:val="00B922E0"/>
    <w:rsid w:val="00B922E1"/>
    <w:rsid w:val="00B924DD"/>
    <w:rsid w:val="00B92518"/>
    <w:rsid w:val="00B9253A"/>
    <w:rsid w:val="00B925C8"/>
    <w:rsid w:val="00B925E9"/>
    <w:rsid w:val="00B92610"/>
    <w:rsid w:val="00B92616"/>
    <w:rsid w:val="00B9264E"/>
    <w:rsid w:val="00B9265A"/>
    <w:rsid w:val="00B926AF"/>
    <w:rsid w:val="00B926D9"/>
    <w:rsid w:val="00B92738"/>
    <w:rsid w:val="00B9275D"/>
    <w:rsid w:val="00B9284B"/>
    <w:rsid w:val="00B9297D"/>
    <w:rsid w:val="00B92A24"/>
    <w:rsid w:val="00B92A31"/>
    <w:rsid w:val="00B92A81"/>
    <w:rsid w:val="00B92ACC"/>
    <w:rsid w:val="00B92AD2"/>
    <w:rsid w:val="00B92B2E"/>
    <w:rsid w:val="00B92C04"/>
    <w:rsid w:val="00B92C1E"/>
    <w:rsid w:val="00B92C87"/>
    <w:rsid w:val="00B92CD3"/>
    <w:rsid w:val="00B92CE3"/>
    <w:rsid w:val="00B92DA5"/>
    <w:rsid w:val="00B92E3F"/>
    <w:rsid w:val="00B92E4C"/>
    <w:rsid w:val="00B92E89"/>
    <w:rsid w:val="00B92F4C"/>
    <w:rsid w:val="00B92F60"/>
    <w:rsid w:val="00B93186"/>
    <w:rsid w:val="00B931D1"/>
    <w:rsid w:val="00B931E8"/>
    <w:rsid w:val="00B9327B"/>
    <w:rsid w:val="00B932E3"/>
    <w:rsid w:val="00B93330"/>
    <w:rsid w:val="00B9338A"/>
    <w:rsid w:val="00B933FB"/>
    <w:rsid w:val="00B9341E"/>
    <w:rsid w:val="00B93478"/>
    <w:rsid w:val="00B934D3"/>
    <w:rsid w:val="00B93520"/>
    <w:rsid w:val="00B9354A"/>
    <w:rsid w:val="00B93582"/>
    <w:rsid w:val="00B935C1"/>
    <w:rsid w:val="00B935C7"/>
    <w:rsid w:val="00B9360C"/>
    <w:rsid w:val="00B93610"/>
    <w:rsid w:val="00B93628"/>
    <w:rsid w:val="00B9364B"/>
    <w:rsid w:val="00B9365A"/>
    <w:rsid w:val="00B93805"/>
    <w:rsid w:val="00B9381E"/>
    <w:rsid w:val="00B93847"/>
    <w:rsid w:val="00B938C9"/>
    <w:rsid w:val="00B93910"/>
    <w:rsid w:val="00B93984"/>
    <w:rsid w:val="00B939D6"/>
    <w:rsid w:val="00B939F4"/>
    <w:rsid w:val="00B939FD"/>
    <w:rsid w:val="00B93A00"/>
    <w:rsid w:val="00B93A08"/>
    <w:rsid w:val="00B93A12"/>
    <w:rsid w:val="00B93A49"/>
    <w:rsid w:val="00B93B3C"/>
    <w:rsid w:val="00B93B5E"/>
    <w:rsid w:val="00B93B68"/>
    <w:rsid w:val="00B93B70"/>
    <w:rsid w:val="00B93B75"/>
    <w:rsid w:val="00B93B78"/>
    <w:rsid w:val="00B93C11"/>
    <w:rsid w:val="00B93C4A"/>
    <w:rsid w:val="00B93CFA"/>
    <w:rsid w:val="00B93D09"/>
    <w:rsid w:val="00B93D1E"/>
    <w:rsid w:val="00B93D38"/>
    <w:rsid w:val="00B93D70"/>
    <w:rsid w:val="00B93D98"/>
    <w:rsid w:val="00B93DF2"/>
    <w:rsid w:val="00B93DF7"/>
    <w:rsid w:val="00B93E41"/>
    <w:rsid w:val="00B93E6A"/>
    <w:rsid w:val="00B93E7A"/>
    <w:rsid w:val="00B93F26"/>
    <w:rsid w:val="00B93F80"/>
    <w:rsid w:val="00B93FD9"/>
    <w:rsid w:val="00B94010"/>
    <w:rsid w:val="00B94114"/>
    <w:rsid w:val="00B94124"/>
    <w:rsid w:val="00B94142"/>
    <w:rsid w:val="00B94191"/>
    <w:rsid w:val="00B9419A"/>
    <w:rsid w:val="00B941A3"/>
    <w:rsid w:val="00B941A8"/>
    <w:rsid w:val="00B941C1"/>
    <w:rsid w:val="00B941CE"/>
    <w:rsid w:val="00B941D5"/>
    <w:rsid w:val="00B94233"/>
    <w:rsid w:val="00B9425E"/>
    <w:rsid w:val="00B94275"/>
    <w:rsid w:val="00B942E5"/>
    <w:rsid w:val="00B94329"/>
    <w:rsid w:val="00B94370"/>
    <w:rsid w:val="00B9438A"/>
    <w:rsid w:val="00B943A6"/>
    <w:rsid w:val="00B94469"/>
    <w:rsid w:val="00B9448A"/>
    <w:rsid w:val="00B944A4"/>
    <w:rsid w:val="00B94514"/>
    <w:rsid w:val="00B94533"/>
    <w:rsid w:val="00B94561"/>
    <w:rsid w:val="00B9456A"/>
    <w:rsid w:val="00B945B0"/>
    <w:rsid w:val="00B94615"/>
    <w:rsid w:val="00B94633"/>
    <w:rsid w:val="00B9463B"/>
    <w:rsid w:val="00B94652"/>
    <w:rsid w:val="00B94662"/>
    <w:rsid w:val="00B946DF"/>
    <w:rsid w:val="00B946F5"/>
    <w:rsid w:val="00B94796"/>
    <w:rsid w:val="00B947F5"/>
    <w:rsid w:val="00B94808"/>
    <w:rsid w:val="00B94815"/>
    <w:rsid w:val="00B94858"/>
    <w:rsid w:val="00B9487C"/>
    <w:rsid w:val="00B948BF"/>
    <w:rsid w:val="00B94900"/>
    <w:rsid w:val="00B9497E"/>
    <w:rsid w:val="00B9499D"/>
    <w:rsid w:val="00B949D7"/>
    <w:rsid w:val="00B949DF"/>
    <w:rsid w:val="00B949E6"/>
    <w:rsid w:val="00B94A5C"/>
    <w:rsid w:val="00B94AFC"/>
    <w:rsid w:val="00B94B15"/>
    <w:rsid w:val="00B94B17"/>
    <w:rsid w:val="00B94B1D"/>
    <w:rsid w:val="00B94B1E"/>
    <w:rsid w:val="00B94B77"/>
    <w:rsid w:val="00B94C7E"/>
    <w:rsid w:val="00B94CA1"/>
    <w:rsid w:val="00B94CE8"/>
    <w:rsid w:val="00B94CF4"/>
    <w:rsid w:val="00B94D11"/>
    <w:rsid w:val="00B94D80"/>
    <w:rsid w:val="00B94D97"/>
    <w:rsid w:val="00B94DAF"/>
    <w:rsid w:val="00B94DB5"/>
    <w:rsid w:val="00B94DF1"/>
    <w:rsid w:val="00B94EBA"/>
    <w:rsid w:val="00B94F55"/>
    <w:rsid w:val="00B94F6F"/>
    <w:rsid w:val="00B94FED"/>
    <w:rsid w:val="00B94FF0"/>
    <w:rsid w:val="00B95049"/>
    <w:rsid w:val="00B95073"/>
    <w:rsid w:val="00B9508F"/>
    <w:rsid w:val="00B95153"/>
    <w:rsid w:val="00B9516E"/>
    <w:rsid w:val="00B9517B"/>
    <w:rsid w:val="00B95191"/>
    <w:rsid w:val="00B95194"/>
    <w:rsid w:val="00B9520D"/>
    <w:rsid w:val="00B9520E"/>
    <w:rsid w:val="00B9523A"/>
    <w:rsid w:val="00B95252"/>
    <w:rsid w:val="00B95271"/>
    <w:rsid w:val="00B95286"/>
    <w:rsid w:val="00B9528B"/>
    <w:rsid w:val="00B9528D"/>
    <w:rsid w:val="00B95311"/>
    <w:rsid w:val="00B95355"/>
    <w:rsid w:val="00B95368"/>
    <w:rsid w:val="00B95385"/>
    <w:rsid w:val="00B953A0"/>
    <w:rsid w:val="00B95442"/>
    <w:rsid w:val="00B9549E"/>
    <w:rsid w:val="00B9550E"/>
    <w:rsid w:val="00B95535"/>
    <w:rsid w:val="00B95539"/>
    <w:rsid w:val="00B955A2"/>
    <w:rsid w:val="00B955A8"/>
    <w:rsid w:val="00B955CB"/>
    <w:rsid w:val="00B9563E"/>
    <w:rsid w:val="00B95675"/>
    <w:rsid w:val="00B956AA"/>
    <w:rsid w:val="00B956EC"/>
    <w:rsid w:val="00B95719"/>
    <w:rsid w:val="00B95720"/>
    <w:rsid w:val="00B95774"/>
    <w:rsid w:val="00B95781"/>
    <w:rsid w:val="00B95784"/>
    <w:rsid w:val="00B95788"/>
    <w:rsid w:val="00B9584F"/>
    <w:rsid w:val="00B95859"/>
    <w:rsid w:val="00B95901"/>
    <w:rsid w:val="00B95926"/>
    <w:rsid w:val="00B95985"/>
    <w:rsid w:val="00B959F4"/>
    <w:rsid w:val="00B95A42"/>
    <w:rsid w:val="00B95A92"/>
    <w:rsid w:val="00B95AC3"/>
    <w:rsid w:val="00B95B27"/>
    <w:rsid w:val="00B95BD7"/>
    <w:rsid w:val="00B95C20"/>
    <w:rsid w:val="00B95C56"/>
    <w:rsid w:val="00B95D49"/>
    <w:rsid w:val="00B95D6B"/>
    <w:rsid w:val="00B95DF0"/>
    <w:rsid w:val="00B95DFA"/>
    <w:rsid w:val="00B95E4E"/>
    <w:rsid w:val="00B95E68"/>
    <w:rsid w:val="00B95F2E"/>
    <w:rsid w:val="00B95F67"/>
    <w:rsid w:val="00B95FC8"/>
    <w:rsid w:val="00B95FDF"/>
    <w:rsid w:val="00B95FFA"/>
    <w:rsid w:val="00B9601B"/>
    <w:rsid w:val="00B96052"/>
    <w:rsid w:val="00B9606A"/>
    <w:rsid w:val="00B96087"/>
    <w:rsid w:val="00B96178"/>
    <w:rsid w:val="00B9617C"/>
    <w:rsid w:val="00B96188"/>
    <w:rsid w:val="00B961FE"/>
    <w:rsid w:val="00B96226"/>
    <w:rsid w:val="00B9622F"/>
    <w:rsid w:val="00B96242"/>
    <w:rsid w:val="00B96277"/>
    <w:rsid w:val="00B96281"/>
    <w:rsid w:val="00B9629E"/>
    <w:rsid w:val="00B96343"/>
    <w:rsid w:val="00B9636B"/>
    <w:rsid w:val="00B963DF"/>
    <w:rsid w:val="00B96423"/>
    <w:rsid w:val="00B96449"/>
    <w:rsid w:val="00B9649A"/>
    <w:rsid w:val="00B964A1"/>
    <w:rsid w:val="00B964AB"/>
    <w:rsid w:val="00B964E9"/>
    <w:rsid w:val="00B96529"/>
    <w:rsid w:val="00B966CE"/>
    <w:rsid w:val="00B9673E"/>
    <w:rsid w:val="00B9679A"/>
    <w:rsid w:val="00B967A5"/>
    <w:rsid w:val="00B967B4"/>
    <w:rsid w:val="00B967F2"/>
    <w:rsid w:val="00B9681A"/>
    <w:rsid w:val="00B9685E"/>
    <w:rsid w:val="00B9686A"/>
    <w:rsid w:val="00B96880"/>
    <w:rsid w:val="00B968A6"/>
    <w:rsid w:val="00B96907"/>
    <w:rsid w:val="00B96970"/>
    <w:rsid w:val="00B9697C"/>
    <w:rsid w:val="00B96984"/>
    <w:rsid w:val="00B969A9"/>
    <w:rsid w:val="00B96A14"/>
    <w:rsid w:val="00B96A4E"/>
    <w:rsid w:val="00B96A5E"/>
    <w:rsid w:val="00B96ABA"/>
    <w:rsid w:val="00B96B25"/>
    <w:rsid w:val="00B96B5E"/>
    <w:rsid w:val="00B96BA7"/>
    <w:rsid w:val="00B96BC7"/>
    <w:rsid w:val="00B96BE5"/>
    <w:rsid w:val="00B96C0C"/>
    <w:rsid w:val="00B96C13"/>
    <w:rsid w:val="00B96C5C"/>
    <w:rsid w:val="00B96C89"/>
    <w:rsid w:val="00B96CC0"/>
    <w:rsid w:val="00B96CEF"/>
    <w:rsid w:val="00B96D26"/>
    <w:rsid w:val="00B96D51"/>
    <w:rsid w:val="00B96D53"/>
    <w:rsid w:val="00B96D8D"/>
    <w:rsid w:val="00B96E52"/>
    <w:rsid w:val="00B96E82"/>
    <w:rsid w:val="00B96EEA"/>
    <w:rsid w:val="00B96FBD"/>
    <w:rsid w:val="00B96FCD"/>
    <w:rsid w:val="00B96FE3"/>
    <w:rsid w:val="00B97089"/>
    <w:rsid w:val="00B970D1"/>
    <w:rsid w:val="00B970FE"/>
    <w:rsid w:val="00B9714D"/>
    <w:rsid w:val="00B97162"/>
    <w:rsid w:val="00B9716D"/>
    <w:rsid w:val="00B9718E"/>
    <w:rsid w:val="00B97199"/>
    <w:rsid w:val="00B9719B"/>
    <w:rsid w:val="00B971D3"/>
    <w:rsid w:val="00B97204"/>
    <w:rsid w:val="00B97295"/>
    <w:rsid w:val="00B9734D"/>
    <w:rsid w:val="00B97360"/>
    <w:rsid w:val="00B97386"/>
    <w:rsid w:val="00B9739C"/>
    <w:rsid w:val="00B973CD"/>
    <w:rsid w:val="00B973E5"/>
    <w:rsid w:val="00B97440"/>
    <w:rsid w:val="00B97479"/>
    <w:rsid w:val="00B974E3"/>
    <w:rsid w:val="00B975CF"/>
    <w:rsid w:val="00B97625"/>
    <w:rsid w:val="00B97639"/>
    <w:rsid w:val="00B97706"/>
    <w:rsid w:val="00B97718"/>
    <w:rsid w:val="00B9777E"/>
    <w:rsid w:val="00B977BF"/>
    <w:rsid w:val="00B977E8"/>
    <w:rsid w:val="00B97801"/>
    <w:rsid w:val="00B97861"/>
    <w:rsid w:val="00B9787A"/>
    <w:rsid w:val="00B9791A"/>
    <w:rsid w:val="00B9795B"/>
    <w:rsid w:val="00B97982"/>
    <w:rsid w:val="00B9798E"/>
    <w:rsid w:val="00B979B1"/>
    <w:rsid w:val="00B979B5"/>
    <w:rsid w:val="00B979BF"/>
    <w:rsid w:val="00B979DA"/>
    <w:rsid w:val="00B97A0E"/>
    <w:rsid w:val="00B97A14"/>
    <w:rsid w:val="00B97A39"/>
    <w:rsid w:val="00B97A57"/>
    <w:rsid w:val="00B97A9F"/>
    <w:rsid w:val="00B97B21"/>
    <w:rsid w:val="00B97B41"/>
    <w:rsid w:val="00B97B63"/>
    <w:rsid w:val="00B97B78"/>
    <w:rsid w:val="00B97BCD"/>
    <w:rsid w:val="00B97D09"/>
    <w:rsid w:val="00B97D0E"/>
    <w:rsid w:val="00B97D45"/>
    <w:rsid w:val="00B97D7F"/>
    <w:rsid w:val="00B97D80"/>
    <w:rsid w:val="00B97DB3"/>
    <w:rsid w:val="00B97DB4"/>
    <w:rsid w:val="00B97DD0"/>
    <w:rsid w:val="00B97DD1"/>
    <w:rsid w:val="00B97DD5"/>
    <w:rsid w:val="00B97DFF"/>
    <w:rsid w:val="00B97E20"/>
    <w:rsid w:val="00B97E25"/>
    <w:rsid w:val="00B97E34"/>
    <w:rsid w:val="00B97E88"/>
    <w:rsid w:val="00B97E98"/>
    <w:rsid w:val="00B97FBE"/>
    <w:rsid w:val="00B97FEB"/>
    <w:rsid w:val="00B97FEE"/>
    <w:rsid w:val="00BA0112"/>
    <w:rsid w:val="00BA02DD"/>
    <w:rsid w:val="00BA02E3"/>
    <w:rsid w:val="00BA0367"/>
    <w:rsid w:val="00BA0388"/>
    <w:rsid w:val="00BA04E9"/>
    <w:rsid w:val="00BA0521"/>
    <w:rsid w:val="00BA054D"/>
    <w:rsid w:val="00BA0577"/>
    <w:rsid w:val="00BA05D9"/>
    <w:rsid w:val="00BA0618"/>
    <w:rsid w:val="00BA06FC"/>
    <w:rsid w:val="00BA0700"/>
    <w:rsid w:val="00BA0714"/>
    <w:rsid w:val="00BA074D"/>
    <w:rsid w:val="00BA0770"/>
    <w:rsid w:val="00BA07B4"/>
    <w:rsid w:val="00BA07C6"/>
    <w:rsid w:val="00BA0862"/>
    <w:rsid w:val="00BA089D"/>
    <w:rsid w:val="00BA08A3"/>
    <w:rsid w:val="00BA08CB"/>
    <w:rsid w:val="00BA08FE"/>
    <w:rsid w:val="00BA0937"/>
    <w:rsid w:val="00BA0941"/>
    <w:rsid w:val="00BA0993"/>
    <w:rsid w:val="00BA09D2"/>
    <w:rsid w:val="00BA09F1"/>
    <w:rsid w:val="00BA0A17"/>
    <w:rsid w:val="00BA0A41"/>
    <w:rsid w:val="00BA0A42"/>
    <w:rsid w:val="00BA0AA0"/>
    <w:rsid w:val="00BA0AEC"/>
    <w:rsid w:val="00BA0B1A"/>
    <w:rsid w:val="00BA0B29"/>
    <w:rsid w:val="00BA0C21"/>
    <w:rsid w:val="00BA0C2C"/>
    <w:rsid w:val="00BA0C7A"/>
    <w:rsid w:val="00BA0CC5"/>
    <w:rsid w:val="00BA0D2D"/>
    <w:rsid w:val="00BA0DA8"/>
    <w:rsid w:val="00BA0E8D"/>
    <w:rsid w:val="00BA0E9B"/>
    <w:rsid w:val="00BA0ED6"/>
    <w:rsid w:val="00BA0EF0"/>
    <w:rsid w:val="00BA0F41"/>
    <w:rsid w:val="00BA0F9D"/>
    <w:rsid w:val="00BA0FA2"/>
    <w:rsid w:val="00BA105E"/>
    <w:rsid w:val="00BA1188"/>
    <w:rsid w:val="00BA11B2"/>
    <w:rsid w:val="00BA11B4"/>
    <w:rsid w:val="00BA12B2"/>
    <w:rsid w:val="00BA12ED"/>
    <w:rsid w:val="00BA12FB"/>
    <w:rsid w:val="00BA1318"/>
    <w:rsid w:val="00BA135D"/>
    <w:rsid w:val="00BA1368"/>
    <w:rsid w:val="00BA136E"/>
    <w:rsid w:val="00BA13CA"/>
    <w:rsid w:val="00BA13E9"/>
    <w:rsid w:val="00BA144D"/>
    <w:rsid w:val="00BA148F"/>
    <w:rsid w:val="00BA14BE"/>
    <w:rsid w:val="00BA14C1"/>
    <w:rsid w:val="00BA14D1"/>
    <w:rsid w:val="00BA14E0"/>
    <w:rsid w:val="00BA14E9"/>
    <w:rsid w:val="00BA1528"/>
    <w:rsid w:val="00BA1536"/>
    <w:rsid w:val="00BA1584"/>
    <w:rsid w:val="00BA1612"/>
    <w:rsid w:val="00BA1692"/>
    <w:rsid w:val="00BA16CC"/>
    <w:rsid w:val="00BA1705"/>
    <w:rsid w:val="00BA188B"/>
    <w:rsid w:val="00BA189C"/>
    <w:rsid w:val="00BA18AD"/>
    <w:rsid w:val="00BA1971"/>
    <w:rsid w:val="00BA19B7"/>
    <w:rsid w:val="00BA19BD"/>
    <w:rsid w:val="00BA19E6"/>
    <w:rsid w:val="00BA19F2"/>
    <w:rsid w:val="00BA1A85"/>
    <w:rsid w:val="00BA1ABF"/>
    <w:rsid w:val="00BA1AF5"/>
    <w:rsid w:val="00BA1AFA"/>
    <w:rsid w:val="00BA1B94"/>
    <w:rsid w:val="00BA1BB5"/>
    <w:rsid w:val="00BA1C04"/>
    <w:rsid w:val="00BA1C66"/>
    <w:rsid w:val="00BA1CDC"/>
    <w:rsid w:val="00BA1D66"/>
    <w:rsid w:val="00BA1D85"/>
    <w:rsid w:val="00BA1E2B"/>
    <w:rsid w:val="00BA1E45"/>
    <w:rsid w:val="00BA1EB8"/>
    <w:rsid w:val="00BA1EBB"/>
    <w:rsid w:val="00BA1F25"/>
    <w:rsid w:val="00BA1F64"/>
    <w:rsid w:val="00BA1F7F"/>
    <w:rsid w:val="00BA1FD1"/>
    <w:rsid w:val="00BA2002"/>
    <w:rsid w:val="00BA2129"/>
    <w:rsid w:val="00BA21AF"/>
    <w:rsid w:val="00BA21B7"/>
    <w:rsid w:val="00BA21EA"/>
    <w:rsid w:val="00BA2228"/>
    <w:rsid w:val="00BA225C"/>
    <w:rsid w:val="00BA22CD"/>
    <w:rsid w:val="00BA22F3"/>
    <w:rsid w:val="00BA2350"/>
    <w:rsid w:val="00BA2373"/>
    <w:rsid w:val="00BA2384"/>
    <w:rsid w:val="00BA2419"/>
    <w:rsid w:val="00BA244A"/>
    <w:rsid w:val="00BA2478"/>
    <w:rsid w:val="00BA2486"/>
    <w:rsid w:val="00BA24E1"/>
    <w:rsid w:val="00BA24E9"/>
    <w:rsid w:val="00BA252F"/>
    <w:rsid w:val="00BA255D"/>
    <w:rsid w:val="00BA25A9"/>
    <w:rsid w:val="00BA25AD"/>
    <w:rsid w:val="00BA25DE"/>
    <w:rsid w:val="00BA265D"/>
    <w:rsid w:val="00BA26D6"/>
    <w:rsid w:val="00BA26ED"/>
    <w:rsid w:val="00BA270B"/>
    <w:rsid w:val="00BA27D3"/>
    <w:rsid w:val="00BA2809"/>
    <w:rsid w:val="00BA280C"/>
    <w:rsid w:val="00BA281E"/>
    <w:rsid w:val="00BA28CB"/>
    <w:rsid w:val="00BA2965"/>
    <w:rsid w:val="00BA2AF8"/>
    <w:rsid w:val="00BA2B48"/>
    <w:rsid w:val="00BA2B53"/>
    <w:rsid w:val="00BA2B6A"/>
    <w:rsid w:val="00BA2B83"/>
    <w:rsid w:val="00BA2C3C"/>
    <w:rsid w:val="00BA2C7B"/>
    <w:rsid w:val="00BA2C7E"/>
    <w:rsid w:val="00BA2D08"/>
    <w:rsid w:val="00BA2D6E"/>
    <w:rsid w:val="00BA2D74"/>
    <w:rsid w:val="00BA2E18"/>
    <w:rsid w:val="00BA2E1D"/>
    <w:rsid w:val="00BA2E3D"/>
    <w:rsid w:val="00BA2E81"/>
    <w:rsid w:val="00BA2F6A"/>
    <w:rsid w:val="00BA2F6E"/>
    <w:rsid w:val="00BA2FBC"/>
    <w:rsid w:val="00BA2FD7"/>
    <w:rsid w:val="00BA2FF9"/>
    <w:rsid w:val="00BA309E"/>
    <w:rsid w:val="00BA310D"/>
    <w:rsid w:val="00BA3132"/>
    <w:rsid w:val="00BA317B"/>
    <w:rsid w:val="00BA3195"/>
    <w:rsid w:val="00BA323D"/>
    <w:rsid w:val="00BA3254"/>
    <w:rsid w:val="00BA32EA"/>
    <w:rsid w:val="00BA332C"/>
    <w:rsid w:val="00BA33B1"/>
    <w:rsid w:val="00BA3470"/>
    <w:rsid w:val="00BA349A"/>
    <w:rsid w:val="00BA349E"/>
    <w:rsid w:val="00BA34B0"/>
    <w:rsid w:val="00BA3525"/>
    <w:rsid w:val="00BA3643"/>
    <w:rsid w:val="00BA364C"/>
    <w:rsid w:val="00BA366B"/>
    <w:rsid w:val="00BA3682"/>
    <w:rsid w:val="00BA36B3"/>
    <w:rsid w:val="00BA36E3"/>
    <w:rsid w:val="00BA38D2"/>
    <w:rsid w:val="00BA38EA"/>
    <w:rsid w:val="00BA3951"/>
    <w:rsid w:val="00BA39E5"/>
    <w:rsid w:val="00BA39E7"/>
    <w:rsid w:val="00BA3A13"/>
    <w:rsid w:val="00BA3A5C"/>
    <w:rsid w:val="00BA3AE1"/>
    <w:rsid w:val="00BA3B37"/>
    <w:rsid w:val="00BA3B4F"/>
    <w:rsid w:val="00BA3B95"/>
    <w:rsid w:val="00BA3C11"/>
    <w:rsid w:val="00BA3C78"/>
    <w:rsid w:val="00BA3D2A"/>
    <w:rsid w:val="00BA3D33"/>
    <w:rsid w:val="00BA3D35"/>
    <w:rsid w:val="00BA3E16"/>
    <w:rsid w:val="00BA3E51"/>
    <w:rsid w:val="00BA3E6F"/>
    <w:rsid w:val="00BA3EA1"/>
    <w:rsid w:val="00BA3EA6"/>
    <w:rsid w:val="00BA3EEE"/>
    <w:rsid w:val="00BA3F56"/>
    <w:rsid w:val="00BA3F85"/>
    <w:rsid w:val="00BA4023"/>
    <w:rsid w:val="00BA403C"/>
    <w:rsid w:val="00BA4075"/>
    <w:rsid w:val="00BA40DF"/>
    <w:rsid w:val="00BA40E8"/>
    <w:rsid w:val="00BA410A"/>
    <w:rsid w:val="00BA4126"/>
    <w:rsid w:val="00BA426F"/>
    <w:rsid w:val="00BA42ED"/>
    <w:rsid w:val="00BA4323"/>
    <w:rsid w:val="00BA4351"/>
    <w:rsid w:val="00BA4360"/>
    <w:rsid w:val="00BA43FC"/>
    <w:rsid w:val="00BA443E"/>
    <w:rsid w:val="00BA4487"/>
    <w:rsid w:val="00BA4500"/>
    <w:rsid w:val="00BA4506"/>
    <w:rsid w:val="00BA451C"/>
    <w:rsid w:val="00BA4524"/>
    <w:rsid w:val="00BA4596"/>
    <w:rsid w:val="00BA4599"/>
    <w:rsid w:val="00BA45A5"/>
    <w:rsid w:val="00BA462A"/>
    <w:rsid w:val="00BA463E"/>
    <w:rsid w:val="00BA4680"/>
    <w:rsid w:val="00BA4692"/>
    <w:rsid w:val="00BA46AC"/>
    <w:rsid w:val="00BA4706"/>
    <w:rsid w:val="00BA474D"/>
    <w:rsid w:val="00BA47B1"/>
    <w:rsid w:val="00BA4865"/>
    <w:rsid w:val="00BA4887"/>
    <w:rsid w:val="00BA48B5"/>
    <w:rsid w:val="00BA494C"/>
    <w:rsid w:val="00BA49FB"/>
    <w:rsid w:val="00BA4A15"/>
    <w:rsid w:val="00BA4A65"/>
    <w:rsid w:val="00BA4AD8"/>
    <w:rsid w:val="00BA4B2A"/>
    <w:rsid w:val="00BA4B63"/>
    <w:rsid w:val="00BA4B67"/>
    <w:rsid w:val="00BA4C4C"/>
    <w:rsid w:val="00BA4C53"/>
    <w:rsid w:val="00BA4CBB"/>
    <w:rsid w:val="00BA4CCC"/>
    <w:rsid w:val="00BA4D0B"/>
    <w:rsid w:val="00BA4D11"/>
    <w:rsid w:val="00BA4D1E"/>
    <w:rsid w:val="00BA4D50"/>
    <w:rsid w:val="00BA4D97"/>
    <w:rsid w:val="00BA4E90"/>
    <w:rsid w:val="00BA4F63"/>
    <w:rsid w:val="00BA4F77"/>
    <w:rsid w:val="00BA4F91"/>
    <w:rsid w:val="00BA4FC2"/>
    <w:rsid w:val="00BA4FE0"/>
    <w:rsid w:val="00BA500B"/>
    <w:rsid w:val="00BA5010"/>
    <w:rsid w:val="00BA5037"/>
    <w:rsid w:val="00BA503B"/>
    <w:rsid w:val="00BA5073"/>
    <w:rsid w:val="00BA50A3"/>
    <w:rsid w:val="00BA50E5"/>
    <w:rsid w:val="00BA519A"/>
    <w:rsid w:val="00BA519E"/>
    <w:rsid w:val="00BA5218"/>
    <w:rsid w:val="00BA523B"/>
    <w:rsid w:val="00BA52A2"/>
    <w:rsid w:val="00BA5336"/>
    <w:rsid w:val="00BA534C"/>
    <w:rsid w:val="00BA5429"/>
    <w:rsid w:val="00BA54FF"/>
    <w:rsid w:val="00BA5541"/>
    <w:rsid w:val="00BA555F"/>
    <w:rsid w:val="00BA55BB"/>
    <w:rsid w:val="00BA5619"/>
    <w:rsid w:val="00BA5632"/>
    <w:rsid w:val="00BA5651"/>
    <w:rsid w:val="00BA5655"/>
    <w:rsid w:val="00BA56D5"/>
    <w:rsid w:val="00BA5706"/>
    <w:rsid w:val="00BA570E"/>
    <w:rsid w:val="00BA5713"/>
    <w:rsid w:val="00BA5716"/>
    <w:rsid w:val="00BA5728"/>
    <w:rsid w:val="00BA57A2"/>
    <w:rsid w:val="00BA57B3"/>
    <w:rsid w:val="00BA57F3"/>
    <w:rsid w:val="00BA5878"/>
    <w:rsid w:val="00BA5906"/>
    <w:rsid w:val="00BA590B"/>
    <w:rsid w:val="00BA5910"/>
    <w:rsid w:val="00BA5968"/>
    <w:rsid w:val="00BA597B"/>
    <w:rsid w:val="00BA599D"/>
    <w:rsid w:val="00BA5A04"/>
    <w:rsid w:val="00BA5A11"/>
    <w:rsid w:val="00BA5A3C"/>
    <w:rsid w:val="00BA5A53"/>
    <w:rsid w:val="00BA5A9F"/>
    <w:rsid w:val="00BA5AA2"/>
    <w:rsid w:val="00BA5ADB"/>
    <w:rsid w:val="00BA5AF5"/>
    <w:rsid w:val="00BA5B9B"/>
    <w:rsid w:val="00BA5BAA"/>
    <w:rsid w:val="00BA5BB0"/>
    <w:rsid w:val="00BA5BC2"/>
    <w:rsid w:val="00BA5C21"/>
    <w:rsid w:val="00BA5C56"/>
    <w:rsid w:val="00BA5C92"/>
    <w:rsid w:val="00BA5C9B"/>
    <w:rsid w:val="00BA5CAE"/>
    <w:rsid w:val="00BA5CCC"/>
    <w:rsid w:val="00BA5D61"/>
    <w:rsid w:val="00BA5D9D"/>
    <w:rsid w:val="00BA5E44"/>
    <w:rsid w:val="00BA5E51"/>
    <w:rsid w:val="00BA5E7B"/>
    <w:rsid w:val="00BA5EEA"/>
    <w:rsid w:val="00BA5EF1"/>
    <w:rsid w:val="00BA5F1B"/>
    <w:rsid w:val="00BA5F1E"/>
    <w:rsid w:val="00BA5F35"/>
    <w:rsid w:val="00BA5F88"/>
    <w:rsid w:val="00BA5F9B"/>
    <w:rsid w:val="00BA605C"/>
    <w:rsid w:val="00BA609D"/>
    <w:rsid w:val="00BA61CD"/>
    <w:rsid w:val="00BA6243"/>
    <w:rsid w:val="00BA625F"/>
    <w:rsid w:val="00BA6273"/>
    <w:rsid w:val="00BA6296"/>
    <w:rsid w:val="00BA62C4"/>
    <w:rsid w:val="00BA6303"/>
    <w:rsid w:val="00BA6407"/>
    <w:rsid w:val="00BA643C"/>
    <w:rsid w:val="00BA64FC"/>
    <w:rsid w:val="00BA65AD"/>
    <w:rsid w:val="00BA65B0"/>
    <w:rsid w:val="00BA65F1"/>
    <w:rsid w:val="00BA662D"/>
    <w:rsid w:val="00BA66C1"/>
    <w:rsid w:val="00BA6711"/>
    <w:rsid w:val="00BA6753"/>
    <w:rsid w:val="00BA678D"/>
    <w:rsid w:val="00BA67B7"/>
    <w:rsid w:val="00BA67EE"/>
    <w:rsid w:val="00BA6893"/>
    <w:rsid w:val="00BA68C4"/>
    <w:rsid w:val="00BA68D2"/>
    <w:rsid w:val="00BA68F3"/>
    <w:rsid w:val="00BA6915"/>
    <w:rsid w:val="00BA691A"/>
    <w:rsid w:val="00BA691F"/>
    <w:rsid w:val="00BA6928"/>
    <w:rsid w:val="00BA693B"/>
    <w:rsid w:val="00BA6966"/>
    <w:rsid w:val="00BA6A13"/>
    <w:rsid w:val="00BA6A76"/>
    <w:rsid w:val="00BA6A8E"/>
    <w:rsid w:val="00BA6AFD"/>
    <w:rsid w:val="00BA6B3C"/>
    <w:rsid w:val="00BA6B86"/>
    <w:rsid w:val="00BA6BA2"/>
    <w:rsid w:val="00BA6BCA"/>
    <w:rsid w:val="00BA6CAC"/>
    <w:rsid w:val="00BA6CF2"/>
    <w:rsid w:val="00BA6D38"/>
    <w:rsid w:val="00BA6D56"/>
    <w:rsid w:val="00BA6D76"/>
    <w:rsid w:val="00BA6D9D"/>
    <w:rsid w:val="00BA6DCF"/>
    <w:rsid w:val="00BA6DD6"/>
    <w:rsid w:val="00BA6DDE"/>
    <w:rsid w:val="00BA6E57"/>
    <w:rsid w:val="00BA6E83"/>
    <w:rsid w:val="00BA6F5D"/>
    <w:rsid w:val="00BA6F6D"/>
    <w:rsid w:val="00BA6F83"/>
    <w:rsid w:val="00BA6FCC"/>
    <w:rsid w:val="00BA6FED"/>
    <w:rsid w:val="00BA7049"/>
    <w:rsid w:val="00BA70BE"/>
    <w:rsid w:val="00BA7186"/>
    <w:rsid w:val="00BA71F2"/>
    <w:rsid w:val="00BA723B"/>
    <w:rsid w:val="00BA7277"/>
    <w:rsid w:val="00BA72DA"/>
    <w:rsid w:val="00BA734E"/>
    <w:rsid w:val="00BA735B"/>
    <w:rsid w:val="00BA737B"/>
    <w:rsid w:val="00BA738F"/>
    <w:rsid w:val="00BA743D"/>
    <w:rsid w:val="00BA7460"/>
    <w:rsid w:val="00BA753F"/>
    <w:rsid w:val="00BA7569"/>
    <w:rsid w:val="00BA756F"/>
    <w:rsid w:val="00BA7624"/>
    <w:rsid w:val="00BA762B"/>
    <w:rsid w:val="00BA768F"/>
    <w:rsid w:val="00BA76AF"/>
    <w:rsid w:val="00BA770F"/>
    <w:rsid w:val="00BA773A"/>
    <w:rsid w:val="00BA7793"/>
    <w:rsid w:val="00BA7797"/>
    <w:rsid w:val="00BA779D"/>
    <w:rsid w:val="00BA77B0"/>
    <w:rsid w:val="00BA77B5"/>
    <w:rsid w:val="00BA780A"/>
    <w:rsid w:val="00BA7810"/>
    <w:rsid w:val="00BA7839"/>
    <w:rsid w:val="00BA7873"/>
    <w:rsid w:val="00BA78AA"/>
    <w:rsid w:val="00BA78E3"/>
    <w:rsid w:val="00BA794A"/>
    <w:rsid w:val="00BA798B"/>
    <w:rsid w:val="00BA79C0"/>
    <w:rsid w:val="00BA7A31"/>
    <w:rsid w:val="00BA7AA6"/>
    <w:rsid w:val="00BA7B40"/>
    <w:rsid w:val="00BA7BAF"/>
    <w:rsid w:val="00BA7BB0"/>
    <w:rsid w:val="00BA7BDF"/>
    <w:rsid w:val="00BA7C2D"/>
    <w:rsid w:val="00BA7C39"/>
    <w:rsid w:val="00BA7CC4"/>
    <w:rsid w:val="00BA7D1E"/>
    <w:rsid w:val="00BA7D5E"/>
    <w:rsid w:val="00BA7DC7"/>
    <w:rsid w:val="00BA7DF3"/>
    <w:rsid w:val="00BA7E9A"/>
    <w:rsid w:val="00BA7EA1"/>
    <w:rsid w:val="00BA7EB0"/>
    <w:rsid w:val="00BA7EC2"/>
    <w:rsid w:val="00BA7F0E"/>
    <w:rsid w:val="00BA7FEF"/>
    <w:rsid w:val="00BB00E0"/>
    <w:rsid w:val="00BB00E8"/>
    <w:rsid w:val="00BB013C"/>
    <w:rsid w:val="00BB01A0"/>
    <w:rsid w:val="00BB01E8"/>
    <w:rsid w:val="00BB024A"/>
    <w:rsid w:val="00BB024E"/>
    <w:rsid w:val="00BB0266"/>
    <w:rsid w:val="00BB026F"/>
    <w:rsid w:val="00BB03D9"/>
    <w:rsid w:val="00BB0411"/>
    <w:rsid w:val="00BB04E1"/>
    <w:rsid w:val="00BB04F8"/>
    <w:rsid w:val="00BB0508"/>
    <w:rsid w:val="00BB0514"/>
    <w:rsid w:val="00BB0544"/>
    <w:rsid w:val="00BB05A1"/>
    <w:rsid w:val="00BB05BF"/>
    <w:rsid w:val="00BB0630"/>
    <w:rsid w:val="00BB06D8"/>
    <w:rsid w:val="00BB072D"/>
    <w:rsid w:val="00BB073E"/>
    <w:rsid w:val="00BB0745"/>
    <w:rsid w:val="00BB074E"/>
    <w:rsid w:val="00BB07AA"/>
    <w:rsid w:val="00BB07D3"/>
    <w:rsid w:val="00BB07FC"/>
    <w:rsid w:val="00BB081B"/>
    <w:rsid w:val="00BB0893"/>
    <w:rsid w:val="00BB08B8"/>
    <w:rsid w:val="00BB08DE"/>
    <w:rsid w:val="00BB08FD"/>
    <w:rsid w:val="00BB0941"/>
    <w:rsid w:val="00BB09C3"/>
    <w:rsid w:val="00BB0A97"/>
    <w:rsid w:val="00BB0AB6"/>
    <w:rsid w:val="00BB0AC1"/>
    <w:rsid w:val="00BB0AC5"/>
    <w:rsid w:val="00BB0AC8"/>
    <w:rsid w:val="00BB0B38"/>
    <w:rsid w:val="00BB0BA5"/>
    <w:rsid w:val="00BB0BF8"/>
    <w:rsid w:val="00BB0C12"/>
    <w:rsid w:val="00BB0C25"/>
    <w:rsid w:val="00BB0C52"/>
    <w:rsid w:val="00BB0C55"/>
    <w:rsid w:val="00BB0CA2"/>
    <w:rsid w:val="00BB0CB4"/>
    <w:rsid w:val="00BB0CDA"/>
    <w:rsid w:val="00BB0CF8"/>
    <w:rsid w:val="00BB0D10"/>
    <w:rsid w:val="00BB0D97"/>
    <w:rsid w:val="00BB0DC6"/>
    <w:rsid w:val="00BB0E03"/>
    <w:rsid w:val="00BB0E0B"/>
    <w:rsid w:val="00BB0E7F"/>
    <w:rsid w:val="00BB0EA4"/>
    <w:rsid w:val="00BB0EC6"/>
    <w:rsid w:val="00BB0EE4"/>
    <w:rsid w:val="00BB0F11"/>
    <w:rsid w:val="00BB0F19"/>
    <w:rsid w:val="00BB0FF6"/>
    <w:rsid w:val="00BB1005"/>
    <w:rsid w:val="00BB109B"/>
    <w:rsid w:val="00BB115B"/>
    <w:rsid w:val="00BB11A5"/>
    <w:rsid w:val="00BB11B6"/>
    <w:rsid w:val="00BB11C4"/>
    <w:rsid w:val="00BB1284"/>
    <w:rsid w:val="00BB1287"/>
    <w:rsid w:val="00BB1289"/>
    <w:rsid w:val="00BB12CE"/>
    <w:rsid w:val="00BB1318"/>
    <w:rsid w:val="00BB137E"/>
    <w:rsid w:val="00BB13D4"/>
    <w:rsid w:val="00BB140E"/>
    <w:rsid w:val="00BB1437"/>
    <w:rsid w:val="00BB1438"/>
    <w:rsid w:val="00BB1468"/>
    <w:rsid w:val="00BB1482"/>
    <w:rsid w:val="00BB1484"/>
    <w:rsid w:val="00BB14AF"/>
    <w:rsid w:val="00BB14D6"/>
    <w:rsid w:val="00BB15DF"/>
    <w:rsid w:val="00BB15E5"/>
    <w:rsid w:val="00BB15FB"/>
    <w:rsid w:val="00BB1694"/>
    <w:rsid w:val="00BB169C"/>
    <w:rsid w:val="00BB16B5"/>
    <w:rsid w:val="00BB172C"/>
    <w:rsid w:val="00BB173D"/>
    <w:rsid w:val="00BB179A"/>
    <w:rsid w:val="00BB18AF"/>
    <w:rsid w:val="00BB18D2"/>
    <w:rsid w:val="00BB1916"/>
    <w:rsid w:val="00BB19A0"/>
    <w:rsid w:val="00BB1A07"/>
    <w:rsid w:val="00BB1A15"/>
    <w:rsid w:val="00BB1A5D"/>
    <w:rsid w:val="00BB1AA9"/>
    <w:rsid w:val="00BB1B15"/>
    <w:rsid w:val="00BB1B4C"/>
    <w:rsid w:val="00BB1B53"/>
    <w:rsid w:val="00BB1B5F"/>
    <w:rsid w:val="00BB1C10"/>
    <w:rsid w:val="00BB1C29"/>
    <w:rsid w:val="00BB1C81"/>
    <w:rsid w:val="00BB1C95"/>
    <w:rsid w:val="00BB1C96"/>
    <w:rsid w:val="00BB1CB5"/>
    <w:rsid w:val="00BB1CD0"/>
    <w:rsid w:val="00BB1CE8"/>
    <w:rsid w:val="00BB1D31"/>
    <w:rsid w:val="00BB1DDC"/>
    <w:rsid w:val="00BB1E22"/>
    <w:rsid w:val="00BB1E68"/>
    <w:rsid w:val="00BB1E8B"/>
    <w:rsid w:val="00BB1ED1"/>
    <w:rsid w:val="00BB1EF3"/>
    <w:rsid w:val="00BB1F10"/>
    <w:rsid w:val="00BB1F1A"/>
    <w:rsid w:val="00BB1F24"/>
    <w:rsid w:val="00BB1F43"/>
    <w:rsid w:val="00BB1F81"/>
    <w:rsid w:val="00BB200A"/>
    <w:rsid w:val="00BB2045"/>
    <w:rsid w:val="00BB2076"/>
    <w:rsid w:val="00BB208F"/>
    <w:rsid w:val="00BB20CE"/>
    <w:rsid w:val="00BB2121"/>
    <w:rsid w:val="00BB2155"/>
    <w:rsid w:val="00BB21BD"/>
    <w:rsid w:val="00BB21C1"/>
    <w:rsid w:val="00BB2205"/>
    <w:rsid w:val="00BB2265"/>
    <w:rsid w:val="00BB228A"/>
    <w:rsid w:val="00BB22BB"/>
    <w:rsid w:val="00BB22DB"/>
    <w:rsid w:val="00BB23A3"/>
    <w:rsid w:val="00BB23B1"/>
    <w:rsid w:val="00BB243E"/>
    <w:rsid w:val="00BB2450"/>
    <w:rsid w:val="00BB24F2"/>
    <w:rsid w:val="00BB24FF"/>
    <w:rsid w:val="00BB2510"/>
    <w:rsid w:val="00BB2519"/>
    <w:rsid w:val="00BB25E2"/>
    <w:rsid w:val="00BB2640"/>
    <w:rsid w:val="00BB2661"/>
    <w:rsid w:val="00BB266A"/>
    <w:rsid w:val="00BB270A"/>
    <w:rsid w:val="00BB273B"/>
    <w:rsid w:val="00BB2741"/>
    <w:rsid w:val="00BB27DA"/>
    <w:rsid w:val="00BB280A"/>
    <w:rsid w:val="00BB2873"/>
    <w:rsid w:val="00BB2879"/>
    <w:rsid w:val="00BB2892"/>
    <w:rsid w:val="00BB2970"/>
    <w:rsid w:val="00BB2991"/>
    <w:rsid w:val="00BB299F"/>
    <w:rsid w:val="00BB29AA"/>
    <w:rsid w:val="00BB29EA"/>
    <w:rsid w:val="00BB2A04"/>
    <w:rsid w:val="00BB2A6C"/>
    <w:rsid w:val="00BB2AD4"/>
    <w:rsid w:val="00BB2B30"/>
    <w:rsid w:val="00BB2B36"/>
    <w:rsid w:val="00BB2B57"/>
    <w:rsid w:val="00BB2B5C"/>
    <w:rsid w:val="00BB2B6D"/>
    <w:rsid w:val="00BB2B8A"/>
    <w:rsid w:val="00BB2C18"/>
    <w:rsid w:val="00BB2C28"/>
    <w:rsid w:val="00BB2C64"/>
    <w:rsid w:val="00BB2CFE"/>
    <w:rsid w:val="00BB2D65"/>
    <w:rsid w:val="00BB2D90"/>
    <w:rsid w:val="00BB2D9C"/>
    <w:rsid w:val="00BB2DD0"/>
    <w:rsid w:val="00BB2DF3"/>
    <w:rsid w:val="00BB2DF8"/>
    <w:rsid w:val="00BB2ED1"/>
    <w:rsid w:val="00BB2F36"/>
    <w:rsid w:val="00BB2F46"/>
    <w:rsid w:val="00BB2F58"/>
    <w:rsid w:val="00BB2F65"/>
    <w:rsid w:val="00BB2FD5"/>
    <w:rsid w:val="00BB2FE6"/>
    <w:rsid w:val="00BB3009"/>
    <w:rsid w:val="00BB301A"/>
    <w:rsid w:val="00BB3037"/>
    <w:rsid w:val="00BB303F"/>
    <w:rsid w:val="00BB313A"/>
    <w:rsid w:val="00BB315E"/>
    <w:rsid w:val="00BB319A"/>
    <w:rsid w:val="00BB31F3"/>
    <w:rsid w:val="00BB32A0"/>
    <w:rsid w:val="00BB3345"/>
    <w:rsid w:val="00BB3357"/>
    <w:rsid w:val="00BB3378"/>
    <w:rsid w:val="00BB3436"/>
    <w:rsid w:val="00BB34F8"/>
    <w:rsid w:val="00BB3564"/>
    <w:rsid w:val="00BB35EA"/>
    <w:rsid w:val="00BB3636"/>
    <w:rsid w:val="00BB3655"/>
    <w:rsid w:val="00BB367A"/>
    <w:rsid w:val="00BB379F"/>
    <w:rsid w:val="00BB37C5"/>
    <w:rsid w:val="00BB3831"/>
    <w:rsid w:val="00BB3882"/>
    <w:rsid w:val="00BB38E5"/>
    <w:rsid w:val="00BB38FF"/>
    <w:rsid w:val="00BB3948"/>
    <w:rsid w:val="00BB3A2F"/>
    <w:rsid w:val="00BB3A32"/>
    <w:rsid w:val="00BB3A59"/>
    <w:rsid w:val="00BB3B73"/>
    <w:rsid w:val="00BB3BBF"/>
    <w:rsid w:val="00BB3C1A"/>
    <w:rsid w:val="00BB3C69"/>
    <w:rsid w:val="00BB3CB5"/>
    <w:rsid w:val="00BB3CF6"/>
    <w:rsid w:val="00BB3E47"/>
    <w:rsid w:val="00BB3E5A"/>
    <w:rsid w:val="00BB3E62"/>
    <w:rsid w:val="00BB3EE7"/>
    <w:rsid w:val="00BB3F2A"/>
    <w:rsid w:val="00BB4017"/>
    <w:rsid w:val="00BB4031"/>
    <w:rsid w:val="00BB4054"/>
    <w:rsid w:val="00BB4099"/>
    <w:rsid w:val="00BB409F"/>
    <w:rsid w:val="00BB40D5"/>
    <w:rsid w:val="00BB411D"/>
    <w:rsid w:val="00BB4128"/>
    <w:rsid w:val="00BB4158"/>
    <w:rsid w:val="00BB418E"/>
    <w:rsid w:val="00BB41C0"/>
    <w:rsid w:val="00BB426D"/>
    <w:rsid w:val="00BB42AC"/>
    <w:rsid w:val="00BB42DD"/>
    <w:rsid w:val="00BB4367"/>
    <w:rsid w:val="00BB438F"/>
    <w:rsid w:val="00BB439B"/>
    <w:rsid w:val="00BB43EE"/>
    <w:rsid w:val="00BB44F4"/>
    <w:rsid w:val="00BB457B"/>
    <w:rsid w:val="00BB4585"/>
    <w:rsid w:val="00BB458F"/>
    <w:rsid w:val="00BB45A5"/>
    <w:rsid w:val="00BB45AE"/>
    <w:rsid w:val="00BB45B3"/>
    <w:rsid w:val="00BB45D2"/>
    <w:rsid w:val="00BB4728"/>
    <w:rsid w:val="00BB473D"/>
    <w:rsid w:val="00BB4775"/>
    <w:rsid w:val="00BB4836"/>
    <w:rsid w:val="00BB4848"/>
    <w:rsid w:val="00BB4855"/>
    <w:rsid w:val="00BB4876"/>
    <w:rsid w:val="00BB4904"/>
    <w:rsid w:val="00BB4932"/>
    <w:rsid w:val="00BB494D"/>
    <w:rsid w:val="00BB4A2D"/>
    <w:rsid w:val="00BB4A75"/>
    <w:rsid w:val="00BB4A8E"/>
    <w:rsid w:val="00BB4B1C"/>
    <w:rsid w:val="00BB4B8B"/>
    <w:rsid w:val="00BB4C69"/>
    <w:rsid w:val="00BB4C80"/>
    <w:rsid w:val="00BB4D04"/>
    <w:rsid w:val="00BB4D82"/>
    <w:rsid w:val="00BB4D98"/>
    <w:rsid w:val="00BB4DAA"/>
    <w:rsid w:val="00BB4DFB"/>
    <w:rsid w:val="00BB4E22"/>
    <w:rsid w:val="00BB4E47"/>
    <w:rsid w:val="00BB4E6A"/>
    <w:rsid w:val="00BB4E9F"/>
    <w:rsid w:val="00BB4F3C"/>
    <w:rsid w:val="00BB4F67"/>
    <w:rsid w:val="00BB4F94"/>
    <w:rsid w:val="00BB5038"/>
    <w:rsid w:val="00BB51A5"/>
    <w:rsid w:val="00BB51C3"/>
    <w:rsid w:val="00BB520F"/>
    <w:rsid w:val="00BB522B"/>
    <w:rsid w:val="00BB5290"/>
    <w:rsid w:val="00BB52E0"/>
    <w:rsid w:val="00BB52FB"/>
    <w:rsid w:val="00BB5313"/>
    <w:rsid w:val="00BB532B"/>
    <w:rsid w:val="00BB5330"/>
    <w:rsid w:val="00BB5352"/>
    <w:rsid w:val="00BB5360"/>
    <w:rsid w:val="00BB53BA"/>
    <w:rsid w:val="00BB546D"/>
    <w:rsid w:val="00BB54B1"/>
    <w:rsid w:val="00BB54B8"/>
    <w:rsid w:val="00BB55B2"/>
    <w:rsid w:val="00BB55D9"/>
    <w:rsid w:val="00BB5655"/>
    <w:rsid w:val="00BB5672"/>
    <w:rsid w:val="00BB56DE"/>
    <w:rsid w:val="00BB56EA"/>
    <w:rsid w:val="00BB57AD"/>
    <w:rsid w:val="00BB57CC"/>
    <w:rsid w:val="00BB588E"/>
    <w:rsid w:val="00BB58AD"/>
    <w:rsid w:val="00BB58DE"/>
    <w:rsid w:val="00BB58EA"/>
    <w:rsid w:val="00BB590A"/>
    <w:rsid w:val="00BB590B"/>
    <w:rsid w:val="00BB5982"/>
    <w:rsid w:val="00BB59F3"/>
    <w:rsid w:val="00BB5A5F"/>
    <w:rsid w:val="00BB5A9B"/>
    <w:rsid w:val="00BB5ACF"/>
    <w:rsid w:val="00BB5AD4"/>
    <w:rsid w:val="00BB5AFD"/>
    <w:rsid w:val="00BB5B09"/>
    <w:rsid w:val="00BB5B13"/>
    <w:rsid w:val="00BB5B4C"/>
    <w:rsid w:val="00BB5B64"/>
    <w:rsid w:val="00BB5BB6"/>
    <w:rsid w:val="00BB5BDA"/>
    <w:rsid w:val="00BB5BFD"/>
    <w:rsid w:val="00BB5D57"/>
    <w:rsid w:val="00BB5D67"/>
    <w:rsid w:val="00BB5DAB"/>
    <w:rsid w:val="00BB5E4C"/>
    <w:rsid w:val="00BB5E7B"/>
    <w:rsid w:val="00BB5EBB"/>
    <w:rsid w:val="00BB5EE4"/>
    <w:rsid w:val="00BB5EEA"/>
    <w:rsid w:val="00BB5F0F"/>
    <w:rsid w:val="00BB5F15"/>
    <w:rsid w:val="00BB5F9B"/>
    <w:rsid w:val="00BB6041"/>
    <w:rsid w:val="00BB6062"/>
    <w:rsid w:val="00BB6074"/>
    <w:rsid w:val="00BB6079"/>
    <w:rsid w:val="00BB609E"/>
    <w:rsid w:val="00BB60C3"/>
    <w:rsid w:val="00BB6126"/>
    <w:rsid w:val="00BB6141"/>
    <w:rsid w:val="00BB61A1"/>
    <w:rsid w:val="00BB6265"/>
    <w:rsid w:val="00BB6277"/>
    <w:rsid w:val="00BB631D"/>
    <w:rsid w:val="00BB6332"/>
    <w:rsid w:val="00BB637D"/>
    <w:rsid w:val="00BB63BB"/>
    <w:rsid w:val="00BB63F3"/>
    <w:rsid w:val="00BB6428"/>
    <w:rsid w:val="00BB6438"/>
    <w:rsid w:val="00BB64C4"/>
    <w:rsid w:val="00BB6541"/>
    <w:rsid w:val="00BB654D"/>
    <w:rsid w:val="00BB6563"/>
    <w:rsid w:val="00BB6632"/>
    <w:rsid w:val="00BB66A3"/>
    <w:rsid w:val="00BB66BE"/>
    <w:rsid w:val="00BB66C0"/>
    <w:rsid w:val="00BB6753"/>
    <w:rsid w:val="00BB6811"/>
    <w:rsid w:val="00BB6867"/>
    <w:rsid w:val="00BB68E5"/>
    <w:rsid w:val="00BB6931"/>
    <w:rsid w:val="00BB6949"/>
    <w:rsid w:val="00BB69FD"/>
    <w:rsid w:val="00BB6A1E"/>
    <w:rsid w:val="00BB6A26"/>
    <w:rsid w:val="00BB6A4F"/>
    <w:rsid w:val="00BB6A73"/>
    <w:rsid w:val="00BB6A9E"/>
    <w:rsid w:val="00BB6AD6"/>
    <w:rsid w:val="00BB6B02"/>
    <w:rsid w:val="00BB6BBF"/>
    <w:rsid w:val="00BB6D1C"/>
    <w:rsid w:val="00BB6DDF"/>
    <w:rsid w:val="00BB6E15"/>
    <w:rsid w:val="00BB6E21"/>
    <w:rsid w:val="00BB6F76"/>
    <w:rsid w:val="00BB708B"/>
    <w:rsid w:val="00BB709D"/>
    <w:rsid w:val="00BB71DB"/>
    <w:rsid w:val="00BB7243"/>
    <w:rsid w:val="00BB7252"/>
    <w:rsid w:val="00BB7260"/>
    <w:rsid w:val="00BB72E0"/>
    <w:rsid w:val="00BB72E1"/>
    <w:rsid w:val="00BB7309"/>
    <w:rsid w:val="00BB732C"/>
    <w:rsid w:val="00BB7374"/>
    <w:rsid w:val="00BB7379"/>
    <w:rsid w:val="00BB7424"/>
    <w:rsid w:val="00BB7476"/>
    <w:rsid w:val="00BB749A"/>
    <w:rsid w:val="00BB752D"/>
    <w:rsid w:val="00BB756F"/>
    <w:rsid w:val="00BB7577"/>
    <w:rsid w:val="00BB75AA"/>
    <w:rsid w:val="00BB75E9"/>
    <w:rsid w:val="00BB75F5"/>
    <w:rsid w:val="00BB76A5"/>
    <w:rsid w:val="00BB76C0"/>
    <w:rsid w:val="00BB773A"/>
    <w:rsid w:val="00BB77D2"/>
    <w:rsid w:val="00BB780F"/>
    <w:rsid w:val="00BB7818"/>
    <w:rsid w:val="00BB7830"/>
    <w:rsid w:val="00BB786D"/>
    <w:rsid w:val="00BB788B"/>
    <w:rsid w:val="00BB78A8"/>
    <w:rsid w:val="00BB78F1"/>
    <w:rsid w:val="00BB78FA"/>
    <w:rsid w:val="00BB790D"/>
    <w:rsid w:val="00BB7975"/>
    <w:rsid w:val="00BB79B7"/>
    <w:rsid w:val="00BB7A3D"/>
    <w:rsid w:val="00BB7A6C"/>
    <w:rsid w:val="00BB7A73"/>
    <w:rsid w:val="00BB7A7A"/>
    <w:rsid w:val="00BB7A9D"/>
    <w:rsid w:val="00BB7AA6"/>
    <w:rsid w:val="00BB7ADE"/>
    <w:rsid w:val="00BB7ADF"/>
    <w:rsid w:val="00BB7B63"/>
    <w:rsid w:val="00BB7B7E"/>
    <w:rsid w:val="00BB7BC5"/>
    <w:rsid w:val="00BB7BCC"/>
    <w:rsid w:val="00BB7C12"/>
    <w:rsid w:val="00BB7D49"/>
    <w:rsid w:val="00BB7D4A"/>
    <w:rsid w:val="00BB7DAB"/>
    <w:rsid w:val="00BB7DF8"/>
    <w:rsid w:val="00BB7E75"/>
    <w:rsid w:val="00BB7E8A"/>
    <w:rsid w:val="00BB7E8B"/>
    <w:rsid w:val="00BB7EB7"/>
    <w:rsid w:val="00BB7EC2"/>
    <w:rsid w:val="00BB7EC8"/>
    <w:rsid w:val="00BB7F24"/>
    <w:rsid w:val="00BB7F3D"/>
    <w:rsid w:val="00BB7F8A"/>
    <w:rsid w:val="00BB7FB2"/>
    <w:rsid w:val="00BC0114"/>
    <w:rsid w:val="00BC013D"/>
    <w:rsid w:val="00BC0199"/>
    <w:rsid w:val="00BC019A"/>
    <w:rsid w:val="00BC01F7"/>
    <w:rsid w:val="00BC0250"/>
    <w:rsid w:val="00BC02BF"/>
    <w:rsid w:val="00BC02D0"/>
    <w:rsid w:val="00BC02FF"/>
    <w:rsid w:val="00BC0344"/>
    <w:rsid w:val="00BC03A9"/>
    <w:rsid w:val="00BC0409"/>
    <w:rsid w:val="00BC046F"/>
    <w:rsid w:val="00BC04B0"/>
    <w:rsid w:val="00BC04F0"/>
    <w:rsid w:val="00BC05E8"/>
    <w:rsid w:val="00BC060B"/>
    <w:rsid w:val="00BC06A6"/>
    <w:rsid w:val="00BC06B5"/>
    <w:rsid w:val="00BC0715"/>
    <w:rsid w:val="00BC0774"/>
    <w:rsid w:val="00BC07B3"/>
    <w:rsid w:val="00BC087D"/>
    <w:rsid w:val="00BC08C8"/>
    <w:rsid w:val="00BC091C"/>
    <w:rsid w:val="00BC0946"/>
    <w:rsid w:val="00BC096F"/>
    <w:rsid w:val="00BC0993"/>
    <w:rsid w:val="00BC09C7"/>
    <w:rsid w:val="00BC0A02"/>
    <w:rsid w:val="00BC0A24"/>
    <w:rsid w:val="00BC0B30"/>
    <w:rsid w:val="00BC0B4B"/>
    <w:rsid w:val="00BC0B64"/>
    <w:rsid w:val="00BC0C9D"/>
    <w:rsid w:val="00BC0D04"/>
    <w:rsid w:val="00BC0D13"/>
    <w:rsid w:val="00BC0D91"/>
    <w:rsid w:val="00BC0E25"/>
    <w:rsid w:val="00BC0E69"/>
    <w:rsid w:val="00BC0EC3"/>
    <w:rsid w:val="00BC0FA2"/>
    <w:rsid w:val="00BC1030"/>
    <w:rsid w:val="00BC1070"/>
    <w:rsid w:val="00BC1094"/>
    <w:rsid w:val="00BC1098"/>
    <w:rsid w:val="00BC11E1"/>
    <w:rsid w:val="00BC120D"/>
    <w:rsid w:val="00BC1217"/>
    <w:rsid w:val="00BC123A"/>
    <w:rsid w:val="00BC123B"/>
    <w:rsid w:val="00BC1247"/>
    <w:rsid w:val="00BC12B5"/>
    <w:rsid w:val="00BC12D0"/>
    <w:rsid w:val="00BC12D9"/>
    <w:rsid w:val="00BC1317"/>
    <w:rsid w:val="00BC1341"/>
    <w:rsid w:val="00BC13E8"/>
    <w:rsid w:val="00BC145F"/>
    <w:rsid w:val="00BC14B3"/>
    <w:rsid w:val="00BC14D5"/>
    <w:rsid w:val="00BC1636"/>
    <w:rsid w:val="00BC164F"/>
    <w:rsid w:val="00BC170F"/>
    <w:rsid w:val="00BC1737"/>
    <w:rsid w:val="00BC177C"/>
    <w:rsid w:val="00BC1899"/>
    <w:rsid w:val="00BC18A4"/>
    <w:rsid w:val="00BC18CD"/>
    <w:rsid w:val="00BC18E5"/>
    <w:rsid w:val="00BC1905"/>
    <w:rsid w:val="00BC1924"/>
    <w:rsid w:val="00BC197D"/>
    <w:rsid w:val="00BC19E4"/>
    <w:rsid w:val="00BC19FC"/>
    <w:rsid w:val="00BC1A0B"/>
    <w:rsid w:val="00BC1A71"/>
    <w:rsid w:val="00BC1A82"/>
    <w:rsid w:val="00BC1A8C"/>
    <w:rsid w:val="00BC1B06"/>
    <w:rsid w:val="00BC1B13"/>
    <w:rsid w:val="00BC1BB3"/>
    <w:rsid w:val="00BC1BC2"/>
    <w:rsid w:val="00BC1BDF"/>
    <w:rsid w:val="00BC1BED"/>
    <w:rsid w:val="00BC1C24"/>
    <w:rsid w:val="00BC1CA6"/>
    <w:rsid w:val="00BC1CB9"/>
    <w:rsid w:val="00BC1D02"/>
    <w:rsid w:val="00BC1D50"/>
    <w:rsid w:val="00BC1DFD"/>
    <w:rsid w:val="00BC1E04"/>
    <w:rsid w:val="00BC1E2C"/>
    <w:rsid w:val="00BC1E5D"/>
    <w:rsid w:val="00BC1EBB"/>
    <w:rsid w:val="00BC1F14"/>
    <w:rsid w:val="00BC1FC6"/>
    <w:rsid w:val="00BC2002"/>
    <w:rsid w:val="00BC204F"/>
    <w:rsid w:val="00BC20B2"/>
    <w:rsid w:val="00BC2171"/>
    <w:rsid w:val="00BC217A"/>
    <w:rsid w:val="00BC21C8"/>
    <w:rsid w:val="00BC21D0"/>
    <w:rsid w:val="00BC21DF"/>
    <w:rsid w:val="00BC21E4"/>
    <w:rsid w:val="00BC22B5"/>
    <w:rsid w:val="00BC2308"/>
    <w:rsid w:val="00BC2321"/>
    <w:rsid w:val="00BC2326"/>
    <w:rsid w:val="00BC23C8"/>
    <w:rsid w:val="00BC2491"/>
    <w:rsid w:val="00BC24E6"/>
    <w:rsid w:val="00BC25C6"/>
    <w:rsid w:val="00BC25CD"/>
    <w:rsid w:val="00BC262E"/>
    <w:rsid w:val="00BC2671"/>
    <w:rsid w:val="00BC2689"/>
    <w:rsid w:val="00BC2694"/>
    <w:rsid w:val="00BC269F"/>
    <w:rsid w:val="00BC26A9"/>
    <w:rsid w:val="00BC26EF"/>
    <w:rsid w:val="00BC273E"/>
    <w:rsid w:val="00BC27D5"/>
    <w:rsid w:val="00BC280F"/>
    <w:rsid w:val="00BC2861"/>
    <w:rsid w:val="00BC287C"/>
    <w:rsid w:val="00BC287E"/>
    <w:rsid w:val="00BC28D5"/>
    <w:rsid w:val="00BC28D6"/>
    <w:rsid w:val="00BC28FF"/>
    <w:rsid w:val="00BC2951"/>
    <w:rsid w:val="00BC29C9"/>
    <w:rsid w:val="00BC29D3"/>
    <w:rsid w:val="00BC2A4D"/>
    <w:rsid w:val="00BC2A8C"/>
    <w:rsid w:val="00BC2AB4"/>
    <w:rsid w:val="00BC2ACE"/>
    <w:rsid w:val="00BC2AD1"/>
    <w:rsid w:val="00BC2B38"/>
    <w:rsid w:val="00BC2B8E"/>
    <w:rsid w:val="00BC2B90"/>
    <w:rsid w:val="00BC2BBB"/>
    <w:rsid w:val="00BC2C06"/>
    <w:rsid w:val="00BC2CC5"/>
    <w:rsid w:val="00BC2CF6"/>
    <w:rsid w:val="00BC2D15"/>
    <w:rsid w:val="00BC2D25"/>
    <w:rsid w:val="00BC2E0F"/>
    <w:rsid w:val="00BC2E68"/>
    <w:rsid w:val="00BC2E78"/>
    <w:rsid w:val="00BC2F35"/>
    <w:rsid w:val="00BC2F6E"/>
    <w:rsid w:val="00BC2F77"/>
    <w:rsid w:val="00BC2F7A"/>
    <w:rsid w:val="00BC2FFF"/>
    <w:rsid w:val="00BC3026"/>
    <w:rsid w:val="00BC3085"/>
    <w:rsid w:val="00BC30A6"/>
    <w:rsid w:val="00BC30DA"/>
    <w:rsid w:val="00BC3155"/>
    <w:rsid w:val="00BC317A"/>
    <w:rsid w:val="00BC321C"/>
    <w:rsid w:val="00BC3239"/>
    <w:rsid w:val="00BC325C"/>
    <w:rsid w:val="00BC3291"/>
    <w:rsid w:val="00BC32B3"/>
    <w:rsid w:val="00BC32D8"/>
    <w:rsid w:val="00BC32E3"/>
    <w:rsid w:val="00BC330E"/>
    <w:rsid w:val="00BC33CA"/>
    <w:rsid w:val="00BC33DD"/>
    <w:rsid w:val="00BC343C"/>
    <w:rsid w:val="00BC344D"/>
    <w:rsid w:val="00BC345B"/>
    <w:rsid w:val="00BC3499"/>
    <w:rsid w:val="00BC3508"/>
    <w:rsid w:val="00BC353A"/>
    <w:rsid w:val="00BC362E"/>
    <w:rsid w:val="00BC3685"/>
    <w:rsid w:val="00BC3688"/>
    <w:rsid w:val="00BC36D2"/>
    <w:rsid w:val="00BC3746"/>
    <w:rsid w:val="00BC3815"/>
    <w:rsid w:val="00BC3832"/>
    <w:rsid w:val="00BC38B8"/>
    <w:rsid w:val="00BC38C7"/>
    <w:rsid w:val="00BC38F3"/>
    <w:rsid w:val="00BC393A"/>
    <w:rsid w:val="00BC39DE"/>
    <w:rsid w:val="00BC39FD"/>
    <w:rsid w:val="00BC3A20"/>
    <w:rsid w:val="00BC3AC7"/>
    <w:rsid w:val="00BC3B14"/>
    <w:rsid w:val="00BC3B20"/>
    <w:rsid w:val="00BC3B23"/>
    <w:rsid w:val="00BC3B28"/>
    <w:rsid w:val="00BC3B2A"/>
    <w:rsid w:val="00BC3B59"/>
    <w:rsid w:val="00BC3B7A"/>
    <w:rsid w:val="00BC3BDC"/>
    <w:rsid w:val="00BC3BE9"/>
    <w:rsid w:val="00BC3BFA"/>
    <w:rsid w:val="00BC3C26"/>
    <w:rsid w:val="00BC3C4E"/>
    <w:rsid w:val="00BC3CB9"/>
    <w:rsid w:val="00BC3CC5"/>
    <w:rsid w:val="00BC3D28"/>
    <w:rsid w:val="00BC3D7E"/>
    <w:rsid w:val="00BC3D80"/>
    <w:rsid w:val="00BC3E4A"/>
    <w:rsid w:val="00BC3E88"/>
    <w:rsid w:val="00BC401D"/>
    <w:rsid w:val="00BC4079"/>
    <w:rsid w:val="00BC4116"/>
    <w:rsid w:val="00BC4208"/>
    <w:rsid w:val="00BC42B4"/>
    <w:rsid w:val="00BC435B"/>
    <w:rsid w:val="00BC43A4"/>
    <w:rsid w:val="00BC444C"/>
    <w:rsid w:val="00BC44A9"/>
    <w:rsid w:val="00BC45AC"/>
    <w:rsid w:val="00BC45FD"/>
    <w:rsid w:val="00BC4631"/>
    <w:rsid w:val="00BC4653"/>
    <w:rsid w:val="00BC4669"/>
    <w:rsid w:val="00BC466C"/>
    <w:rsid w:val="00BC4688"/>
    <w:rsid w:val="00BC46E1"/>
    <w:rsid w:val="00BC4758"/>
    <w:rsid w:val="00BC4798"/>
    <w:rsid w:val="00BC4800"/>
    <w:rsid w:val="00BC4835"/>
    <w:rsid w:val="00BC491A"/>
    <w:rsid w:val="00BC4922"/>
    <w:rsid w:val="00BC49AB"/>
    <w:rsid w:val="00BC4A40"/>
    <w:rsid w:val="00BC4A44"/>
    <w:rsid w:val="00BC4A7D"/>
    <w:rsid w:val="00BC4AB0"/>
    <w:rsid w:val="00BC4B1B"/>
    <w:rsid w:val="00BC4B22"/>
    <w:rsid w:val="00BC4B30"/>
    <w:rsid w:val="00BC4B54"/>
    <w:rsid w:val="00BC4B78"/>
    <w:rsid w:val="00BC4BD7"/>
    <w:rsid w:val="00BC4BE2"/>
    <w:rsid w:val="00BC4BFE"/>
    <w:rsid w:val="00BC4CEC"/>
    <w:rsid w:val="00BC4D36"/>
    <w:rsid w:val="00BC4D73"/>
    <w:rsid w:val="00BC4DCC"/>
    <w:rsid w:val="00BC4E68"/>
    <w:rsid w:val="00BC4E6D"/>
    <w:rsid w:val="00BC4E88"/>
    <w:rsid w:val="00BC4EB9"/>
    <w:rsid w:val="00BC4EDD"/>
    <w:rsid w:val="00BC4EF6"/>
    <w:rsid w:val="00BC4F01"/>
    <w:rsid w:val="00BC4F73"/>
    <w:rsid w:val="00BC4FE9"/>
    <w:rsid w:val="00BC5063"/>
    <w:rsid w:val="00BC510E"/>
    <w:rsid w:val="00BC5111"/>
    <w:rsid w:val="00BC5116"/>
    <w:rsid w:val="00BC5125"/>
    <w:rsid w:val="00BC5143"/>
    <w:rsid w:val="00BC51A4"/>
    <w:rsid w:val="00BC51CD"/>
    <w:rsid w:val="00BC51FA"/>
    <w:rsid w:val="00BC5394"/>
    <w:rsid w:val="00BC5451"/>
    <w:rsid w:val="00BC54A3"/>
    <w:rsid w:val="00BC5511"/>
    <w:rsid w:val="00BC5514"/>
    <w:rsid w:val="00BC5596"/>
    <w:rsid w:val="00BC55B2"/>
    <w:rsid w:val="00BC55F5"/>
    <w:rsid w:val="00BC562A"/>
    <w:rsid w:val="00BC5641"/>
    <w:rsid w:val="00BC56BC"/>
    <w:rsid w:val="00BC56E0"/>
    <w:rsid w:val="00BC578C"/>
    <w:rsid w:val="00BC5849"/>
    <w:rsid w:val="00BC586B"/>
    <w:rsid w:val="00BC5875"/>
    <w:rsid w:val="00BC5885"/>
    <w:rsid w:val="00BC58B7"/>
    <w:rsid w:val="00BC58E0"/>
    <w:rsid w:val="00BC58F1"/>
    <w:rsid w:val="00BC58FD"/>
    <w:rsid w:val="00BC59C8"/>
    <w:rsid w:val="00BC59E5"/>
    <w:rsid w:val="00BC5A4E"/>
    <w:rsid w:val="00BC5A4F"/>
    <w:rsid w:val="00BC5A66"/>
    <w:rsid w:val="00BC5AEC"/>
    <w:rsid w:val="00BC5AEF"/>
    <w:rsid w:val="00BC5C3C"/>
    <w:rsid w:val="00BC5C82"/>
    <w:rsid w:val="00BC5C98"/>
    <w:rsid w:val="00BC5CB4"/>
    <w:rsid w:val="00BC5CC1"/>
    <w:rsid w:val="00BC5CD1"/>
    <w:rsid w:val="00BC5CF8"/>
    <w:rsid w:val="00BC5D8F"/>
    <w:rsid w:val="00BC5DE9"/>
    <w:rsid w:val="00BC5E91"/>
    <w:rsid w:val="00BC5FCE"/>
    <w:rsid w:val="00BC5FDD"/>
    <w:rsid w:val="00BC5FEE"/>
    <w:rsid w:val="00BC601C"/>
    <w:rsid w:val="00BC609B"/>
    <w:rsid w:val="00BC60A7"/>
    <w:rsid w:val="00BC60EF"/>
    <w:rsid w:val="00BC60FA"/>
    <w:rsid w:val="00BC611B"/>
    <w:rsid w:val="00BC611F"/>
    <w:rsid w:val="00BC6144"/>
    <w:rsid w:val="00BC6193"/>
    <w:rsid w:val="00BC61AF"/>
    <w:rsid w:val="00BC6270"/>
    <w:rsid w:val="00BC6285"/>
    <w:rsid w:val="00BC6354"/>
    <w:rsid w:val="00BC635A"/>
    <w:rsid w:val="00BC6362"/>
    <w:rsid w:val="00BC63E8"/>
    <w:rsid w:val="00BC6418"/>
    <w:rsid w:val="00BC641F"/>
    <w:rsid w:val="00BC64A5"/>
    <w:rsid w:val="00BC64CB"/>
    <w:rsid w:val="00BC6528"/>
    <w:rsid w:val="00BC657C"/>
    <w:rsid w:val="00BC657E"/>
    <w:rsid w:val="00BC6586"/>
    <w:rsid w:val="00BC65C4"/>
    <w:rsid w:val="00BC65FF"/>
    <w:rsid w:val="00BC6716"/>
    <w:rsid w:val="00BC679F"/>
    <w:rsid w:val="00BC67DB"/>
    <w:rsid w:val="00BC6858"/>
    <w:rsid w:val="00BC6863"/>
    <w:rsid w:val="00BC6886"/>
    <w:rsid w:val="00BC690D"/>
    <w:rsid w:val="00BC6914"/>
    <w:rsid w:val="00BC6999"/>
    <w:rsid w:val="00BC69BA"/>
    <w:rsid w:val="00BC69DE"/>
    <w:rsid w:val="00BC69F2"/>
    <w:rsid w:val="00BC6A3E"/>
    <w:rsid w:val="00BC6A7E"/>
    <w:rsid w:val="00BC6AE4"/>
    <w:rsid w:val="00BC6B44"/>
    <w:rsid w:val="00BC6B6A"/>
    <w:rsid w:val="00BC6BA3"/>
    <w:rsid w:val="00BC6BEB"/>
    <w:rsid w:val="00BC6C1F"/>
    <w:rsid w:val="00BC6C2A"/>
    <w:rsid w:val="00BC6C43"/>
    <w:rsid w:val="00BC6C72"/>
    <w:rsid w:val="00BC6D06"/>
    <w:rsid w:val="00BC6D37"/>
    <w:rsid w:val="00BC6D6B"/>
    <w:rsid w:val="00BC6E74"/>
    <w:rsid w:val="00BC6EAB"/>
    <w:rsid w:val="00BC6EFB"/>
    <w:rsid w:val="00BC6F13"/>
    <w:rsid w:val="00BC6F51"/>
    <w:rsid w:val="00BC6F60"/>
    <w:rsid w:val="00BC6FEB"/>
    <w:rsid w:val="00BC7020"/>
    <w:rsid w:val="00BC70D3"/>
    <w:rsid w:val="00BC70E7"/>
    <w:rsid w:val="00BC7157"/>
    <w:rsid w:val="00BC71C5"/>
    <w:rsid w:val="00BC71F5"/>
    <w:rsid w:val="00BC7203"/>
    <w:rsid w:val="00BC720A"/>
    <w:rsid w:val="00BC7214"/>
    <w:rsid w:val="00BC7231"/>
    <w:rsid w:val="00BC723A"/>
    <w:rsid w:val="00BC72C5"/>
    <w:rsid w:val="00BC72DC"/>
    <w:rsid w:val="00BC734F"/>
    <w:rsid w:val="00BC7366"/>
    <w:rsid w:val="00BC7374"/>
    <w:rsid w:val="00BC738B"/>
    <w:rsid w:val="00BC73B9"/>
    <w:rsid w:val="00BC73D5"/>
    <w:rsid w:val="00BC741B"/>
    <w:rsid w:val="00BC746A"/>
    <w:rsid w:val="00BC7527"/>
    <w:rsid w:val="00BC7592"/>
    <w:rsid w:val="00BC7688"/>
    <w:rsid w:val="00BC771E"/>
    <w:rsid w:val="00BC778F"/>
    <w:rsid w:val="00BC77A3"/>
    <w:rsid w:val="00BC77EF"/>
    <w:rsid w:val="00BC78B4"/>
    <w:rsid w:val="00BC7913"/>
    <w:rsid w:val="00BC7920"/>
    <w:rsid w:val="00BC797D"/>
    <w:rsid w:val="00BC79F4"/>
    <w:rsid w:val="00BC79FF"/>
    <w:rsid w:val="00BC7A15"/>
    <w:rsid w:val="00BC7A19"/>
    <w:rsid w:val="00BC7A3E"/>
    <w:rsid w:val="00BC7A79"/>
    <w:rsid w:val="00BC7AB4"/>
    <w:rsid w:val="00BC7ABC"/>
    <w:rsid w:val="00BC7BA5"/>
    <w:rsid w:val="00BC7BB2"/>
    <w:rsid w:val="00BC7BC9"/>
    <w:rsid w:val="00BC7BF0"/>
    <w:rsid w:val="00BC7C22"/>
    <w:rsid w:val="00BC7C59"/>
    <w:rsid w:val="00BC7D1B"/>
    <w:rsid w:val="00BC7D49"/>
    <w:rsid w:val="00BC7D6E"/>
    <w:rsid w:val="00BC7D88"/>
    <w:rsid w:val="00BC7EC9"/>
    <w:rsid w:val="00BC7F25"/>
    <w:rsid w:val="00BD0020"/>
    <w:rsid w:val="00BD00A0"/>
    <w:rsid w:val="00BD0189"/>
    <w:rsid w:val="00BD01BF"/>
    <w:rsid w:val="00BD0235"/>
    <w:rsid w:val="00BD02A2"/>
    <w:rsid w:val="00BD0367"/>
    <w:rsid w:val="00BD0389"/>
    <w:rsid w:val="00BD03A0"/>
    <w:rsid w:val="00BD03A1"/>
    <w:rsid w:val="00BD03D3"/>
    <w:rsid w:val="00BD03F5"/>
    <w:rsid w:val="00BD042A"/>
    <w:rsid w:val="00BD049E"/>
    <w:rsid w:val="00BD0534"/>
    <w:rsid w:val="00BD0565"/>
    <w:rsid w:val="00BD0594"/>
    <w:rsid w:val="00BD059C"/>
    <w:rsid w:val="00BD06F9"/>
    <w:rsid w:val="00BD0740"/>
    <w:rsid w:val="00BD07D9"/>
    <w:rsid w:val="00BD0818"/>
    <w:rsid w:val="00BD081A"/>
    <w:rsid w:val="00BD0892"/>
    <w:rsid w:val="00BD08D3"/>
    <w:rsid w:val="00BD08DC"/>
    <w:rsid w:val="00BD08EB"/>
    <w:rsid w:val="00BD08F4"/>
    <w:rsid w:val="00BD095A"/>
    <w:rsid w:val="00BD097C"/>
    <w:rsid w:val="00BD09B5"/>
    <w:rsid w:val="00BD09CD"/>
    <w:rsid w:val="00BD0A0B"/>
    <w:rsid w:val="00BD0A64"/>
    <w:rsid w:val="00BD0A6F"/>
    <w:rsid w:val="00BD0A87"/>
    <w:rsid w:val="00BD0AEB"/>
    <w:rsid w:val="00BD0B12"/>
    <w:rsid w:val="00BD0B32"/>
    <w:rsid w:val="00BD0BB8"/>
    <w:rsid w:val="00BD0BDA"/>
    <w:rsid w:val="00BD0C5B"/>
    <w:rsid w:val="00BD0D0B"/>
    <w:rsid w:val="00BD0D2C"/>
    <w:rsid w:val="00BD0D3D"/>
    <w:rsid w:val="00BD0D9B"/>
    <w:rsid w:val="00BD0DC0"/>
    <w:rsid w:val="00BD0DCF"/>
    <w:rsid w:val="00BD0E0F"/>
    <w:rsid w:val="00BD0EF2"/>
    <w:rsid w:val="00BD0EF7"/>
    <w:rsid w:val="00BD0F28"/>
    <w:rsid w:val="00BD0F38"/>
    <w:rsid w:val="00BD0FE5"/>
    <w:rsid w:val="00BD1002"/>
    <w:rsid w:val="00BD10C4"/>
    <w:rsid w:val="00BD1138"/>
    <w:rsid w:val="00BD1144"/>
    <w:rsid w:val="00BD11C8"/>
    <w:rsid w:val="00BD11D7"/>
    <w:rsid w:val="00BD11E8"/>
    <w:rsid w:val="00BD11FC"/>
    <w:rsid w:val="00BD1237"/>
    <w:rsid w:val="00BD1295"/>
    <w:rsid w:val="00BD12DC"/>
    <w:rsid w:val="00BD12FA"/>
    <w:rsid w:val="00BD130F"/>
    <w:rsid w:val="00BD1310"/>
    <w:rsid w:val="00BD1346"/>
    <w:rsid w:val="00BD137E"/>
    <w:rsid w:val="00BD139A"/>
    <w:rsid w:val="00BD13B4"/>
    <w:rsid w:val="00BD13E7"/>
    <w:rsid w:val="00BD141D"/>
    <w:rsid w:val="00BD1434"/>
    <w:rsid w:val="00BD1452"/>
    <w:rsid w:val="00BD14EB"/>
    <w:rsid w:val="00BD1562"/>
    <w:rsid w:val="00BD15A8"/>
    <w:rsid w:val="00BD1643"/>
    <w:rsid w:val="00BD16D6"/>
    <w:rsid w:val="00BD16E6"/>
    <w:rsid w:val="00BD16F2"/>
    <w:rsid w:val="00BD16F8"/>
    <w:rsid w:val="00BD1703"/>
    <w:rsid w:val="00BD1730"/>
    <w:rsid w:val="00BD179F"/>
    <w:rsid w:val="00BD1803"/>
    <w:rsid w:val="00BD1874"/>
    <w:rsid w:val="00BD18BD"/>
    <w:rsid w:val="00BD18FE"/>
    <w:rsid w:val="00BD19FD"/>
    <w:rsid w:val="00BD1A54"/>
    <w:rsid w:val="00BD1AE4"/>
    <w:rsid w:val="00BD1B4D"/>
    <w:rsid w:val="00BD1B8B"/>
    <w:rsid w:val="00BD1B8D"/>
    <w:rsid w:val="00BD1B95"/>
    <w:rsid w:val="00BD1B98"/>
    <w:rsid w:val="00BD1BA0"/>
    <w:rsid w:val="00BD1BF4"/>
    <w:rsid w:val="00BD1BF8"/>
    <w:rsid w:val="00BD1C14"/>
    <w:rsid w:val="00BD1CC7"/>
    <w:rsid w:val="00BD1CCA"/>
    <w:rsid w:val="00BD1CF9"/>
    <w:rsid w:val="00BD1D3D"/>
    <w:rsid w:val="00BD1D59"/>
    <w:rsid w:val="00BD1D92"/>
    <w:rsid w:val="00BD1DD0"/>
    <w:rsid w:val="00BD1E13"/>
    <w:rsid w:val="00BD1E49"/>
    <w:rsid w:val="00BD1E54"/>
    <w:rsid w:val="00BD1F10"/>
    <w:rsid w:val="00BD1F78"/>
    <w:rsid w:val="00BD2001"/>
    <w:rsid w:val="00BD2040"/>
    <w:rsid w:val="00BD208A"/>
    <w:rsid w:val="00BD2098"/>
    <w:rsid w:val="00BD20C1"/>
    <w:rsid w:val="00BD20D8"/>
    <w:rsid w:val="00BD211A"/>
    <w:rsid w:val="00BD2134"/>
    <w:rsid w:val="00BD21B4"/>
    <w:rsid w:val="00BD21D3"/>
    <w:rsid w:val="00BD21D5"/>
    <w:rsid w:val="00BD22D8"/>
    <w:rsid w:val="00BD231C"/>
    <w:rsid w:val="00BD2358"/>
    <w:rsid w:val="00BD2443"/>
    <w:rsid w:val="00BD254A"/>
    <w:rsid w:val="00BD2572"/>
    <w:rsid w:val="00BD25DE"/>
    <w:rsid w:val="00BD261F"/>
    <w:rsid w:val="00BD2667"/>
    <w:rsid w:val="00BD2689"/>
    <w:rsid w:val="00BD26E9"/>
    <w:rsid w:val="00BD2703"/>
    <w:rsid w:val="00BD2735"/>
    <w:rsid w:val="00BD27AE"/>
    <w:rsid w:val="00BD27C8"/>
    <w:rsid w:val="00BD27D1"/>
    <w:rsid w:val="00BD27F9"/>
    <w:rsid w:val="00BD2917"/>
    <w:rsid w:val="00BD292E"/>
    <w:rsid w:val="00BD2959"/>
    <w:rsid w:val="00BD2A82"/>
    <w:rsid w:val="00BD2AB4"/>
    <w:rsid w:val="00BD2AC4"/>
    <w:rsid w:val="00BD2ADD"/>
    <w:rsid w:val="00BD2AEA"/>
    <w:rsid w:val="00BD2AF7"/>
    <w:rsid w:val="00BD2B1A"/>
    <w:rsid w:val="00BD2B20"/>
    <w:rsid w:val="00BD2B30"/>
    <w:rsid w:val="00BD2BAD"/>
    <w:rsid w:val="00BD2BB0"/>
    <w:rsid w:val="00BD2C52"/>
    <w:rsid w:val="00BD2CEE"/>
    <w:rsid w:val="00BD2D7F"/>
    <w:rsid w:val="00BD2D8A"/>
    <w:rsid w:val="00BD2DB6"/>
    <w:rsid w:val="00BD2DE1"/>
    <w:rsid w:val="00BD2DFF"/>
    <w:rsid w:val="00BD2E01"/>
    <w:rsid w:val="00BD2E3D"/>
    <w:rsid w:val="00BD2E3F"/>
    <w:rsid w:val="00BD2EE2"/>
    <w:rsid w:val="00BD2EF2"/>
    <w:rsid w:val="00BD2FF6"/>
    <w:rsid w:val="00BD3097"/>
    <w:rsid w:val="00BD30D5"/>
    <w:rsid w:val="00BD314A"/>
    <w:rsid w:val="00BD317A"/>
    <w:rsid w:val="00BD3181"/>
    <w:rsid w:val="00BD31A5"/>
    <w:rsid w:val="00BD31C6"/>
    <w:rsid w:val="00BD325A"/>
    <w:rsid w:val="00BD32BA"/>
    <w:rsid w:val="00BD32C5"/>
    <w:rsid w:val="00BD3375"/>
    <w:rsid w:val="00BD33C8"/>
    <w:rsid w:val="00BD3451"/>
    <w:rsid w:val="00BD3486"/>
    <w:rsid w:val="00BD3495"/>
    <w:rsid w:val="00BD34AB"/>
    <w:rsid w:val="00BD34EA"/>
    <w:rsid w:val="00BD34EE"/>
    <w:rsid w:val="00BD356D"/>
    <w:rsid w:val="00BD35B4"/>
    <w:rsid w:val="00BD35BB"/>
    <w:rsid w:val="00BD35FF"/>
    <w:rsid w:val="00BD361F"/>
    <w:rsid w:val="00BD364E"/>
    <w:rsid w:val="00BD3685"/>
    <w:rsid w:val="00BD36B6"/>
    <w:rsid w:val="00BD36F6"/>
    <w:rsid w:val="00BD3718"/>
    <w:rsid w:val="00BD3734"/>
    <w:rsid w:val="00BD373F"/>
    <w:rsid w:val="00BD3755"/>
    <w:rsid w:val="00BD3796"/>
    <w:rsid w:val="00BD381B"/>
    <w:rsid w:val="00BD3865"/>
    <w:rsid w:val="00BD38A5"/>
    <w:rsid w:val="00BD38B5"/>
    <w:rsid w:val="00BD38D1"/>
    <w:rsid w:val="00BD38D6"/>
    <w:rsid w:val="00BD38DE"/>
    <w:rsid w:val="00BD3923"/>
    <w:rsid w:val="00BD3974"/>
    <w:rsid w:val="00BD3A0B"/>
    <w:rsid w:val="00BD3A2C"/>
    <w:rsid w:val="00BD3A30"/>
    <w:rsid w:val="00BD3AAA"/>
    <w:rsid w:val="00BD3AAD"/>
    <w:rsid w:val="00BD3B08"/>
    <w:rsid w:val="00BD3B12"/>
    <w:rsid w:val="00BD3B17"/>
    <w:rsid w:val="00BD3B3A"/>
    <w:rsid w:val="00BD3B5B"/>
    <w:rsid w:val="00BD3B9C"/>
    <w:rsid w:val="00BD3C19"/>
    <w:rsid w:val="00BD3C48"/>
    <w:rsid w:val="00BD3C64"/>
    <w:rsid w:val="00BD3C6F"/>
    <w:rsid w:val="00BD3C7E"/>
    <w:rsid w:val="00BD3CB4"/>
    <w:rsid w:val="00BD3D04"/>
    <w:rsid w:val="00BD3DBB"/>
    <w:rsid w:val="00BD3DE7"/>
    <w:rsid w:val="00BD3E05"/>
    <w:rsid w:val="00BD3EA9"/>
    <w:rsid w:val="00BD3EB4"/>
    <w:rsid w:val="00BD3ED9"/>
    <w:rsid w:val="00BD3F9E"/>
    <w:rsid w:val="00BD3FE0"/>
    <w:rsid w:val="00BD3FEE"/>
    <w:rsid w:val="00BD4001"/>
    <w:rsid w:val="00BD4037"/>
    <w:rsid w:val="00BD409D"/>
    <w:rsid w:val="00BD40B6"/>
    <w:rsid w:val="00BD40C9"/>
    <w:rsid w:val="00BD411D"/>
    <w:rsid w:val="00BD414F"/>
    <w:rsid w:val="00BD41DF"/>
    <w:rsid w:val="00BD4446"/>
    <w:rsid w:val="00BD4488"/>
    <w:rsid w:val="00BD44BD"/>
    <w:rsid w:val="00BD44D0"/>
    <w:rsid w:val="00BD44FE"/>
    <w:rsid w:val="00BD45BA"/>
    <w:rsid w:val="00BD45EE"/>
    <w:rsid w:val="00BD46D2"/>
    <w:rsid w:val="00BD470C"/>
    <w:rsid w:val="00BD4710"/>
    <w:rsid w:val="00BD48C4"/>
    <w:rsid w:val="00BD4919"/>
    <w:rsid w:val="00BD493A"/>
    <w:rsid w:val="00BD49F2"/>
    <w:rsid w:val="00BD4A35"/>
    <w:rsid w:val="00BD4A8F"/>
    <w:rsid w:val="00BD4AA9"/>
    <w:rsid w:val="00BD4AAC"/>
    <w:rsid w:val="00BD4AD0"/>
    <w:rsid w:val="00BD4B78"/>
    <w:rsid w:val="00BD4BE8"/>
    <w:rsid w:val="00BD4BEC"/>
    <w:rsid w:val="00BD4C18"/>
    <w:rsid w:val="00BD4C8D"/>
    <w:rsid w:val="00BD4D42"/>
    <w:rsid w:val="00BD4D50"/>
    <w:rsid w:val="00BD4E1D"/>
    <w:rsid w:val="00BD4E37"/>
    <w:rsid w:val="00BD4F4B"/>
    <w:rsid w:val="00BD4F8C"/>
    <w:rsid w:val="00BD4FA2"/>
    <w:rsid w:val="00BD501A"/>
    <w:rsid w:val="00BD5029"/>
    <w:rsid w:val="00BD5061"/>
    <w:rsid w:val="00BD5075"/>
    <w:rsid w:val="00BD5084"/>
    <w:rsid w:val="00BD5086"/>
    <w:rsid w:val="00BD508A"/>
    <w:rsid w:val="00BD5186"/>
    <w:rsid w:val="00BD51B3"/>
    <w:rsid w:val="00BD51CC"/>
    <w:rsid w:val="00BD5214"/>
    <w:rsid w:val="00BD5271"/>
    <w:rsid w:val="00BD5280"/>
    <w:rsid w:val="00BD52A7"/>
    <w:rsid w:val="00BD52D1"/>
    <w:rsid w:val="00BD5344"/>
    <w:rsid w:val="00BD5392"/>
    <w:rsid w:val="00BD53E4"/>
    <w:rsid w:val="00BD5437"/>
    <w:rsid w:val="00BD543E"/>
    <w:rsid w:val="00BD5452"/>
    <w:rsid w:val="00BD54A8"/>
    <w:rsid w:val="00BD54B1"/>
    <w:rsid w:val="00BD54C5"/>
    <w:rsid w:val="00BD54D1"/>
    <w:rsid w:val="00BD5619"/>
    <w:rsid w:val="00BD5647"/>
    <w:rsid w:val="00BD568A"/>
    <w:rsid w:val="00BD56B7"/>
    <w:rsid w:val="00BD56C7"/>
    <w:rsid w:val="00BD56D2"/>
    <w:rsid w:val="00BD5720"/>
    <w:rsid w:val="00BD57C4"/>
    <w:rsid w:val="00BD57CA"/>
    <w:rsid w:val="00BD5844"/>
    <w:rsid w:val="00BD586E"/>
    <w:rsid w:val="00BD5940"/>
    <w:rsid w:val="00BD5973"/>
    <w:rsid w:val="00BD5A5A"/>
    <w:rsid w:val="00BD5AD4"/>
    <w:rsid w:val="00BD5AFC"/>
    <w:rsid w:val="00BD5B02"/>
    <w:rsid w:val="00BD5B55"/>
    <w:rsid w:val="00BD5B7D"/>
    <w:rsid w:val="00BD5B9A"/>
    <w:rsid w:val="00BD5BE7"/>
    <w:rsid w:val="00BD5BFF"/>
    <w:rsid w:val="00BD5C47"/>
    <w:rsid w:val="00BD5C9C"/>
    <w:rsid w:val="00BD5CA0"/>
    <w:rsid w:val="00BD5D3E"/>
    <w:rsid w:val="00BD5D42"/>
    <w:rsid w:val="00BD5D4D"/>
    <w:rsid w:val="00BD5D57"/>
    <w:rsid w:val="00BD5D86"/>
    <w:rsid w:val="00BD5DD5"/>
    <w:rsid w:val="00BD5E6B"/>
    <w:rsid w:val="00BD5E7C"/>
    <w:rsid w:val="00BD5EEC"/>
    <w:rsid w:val="00BD5F1F"/>
    <w:rsid w:val="00BD601B"/>
    <w:rsid w:val="00BD6033"/>
    <w:rsid w:val="00BD60A5"/>
    <w:rsid w:val="00BD60F7"/>
    <w:rsid w:val="00BD610D"/>
    <w:rsid w:val="00BD6155"/>
    <w:rsid w:val="00BD618D"/>
    <w:rsid w:val="00BD6208"/>
    <w:rsid w:val="00BD6211"/>
    <w:rsid w:val="00BD626E"/>
    <w:rsid w:val="00BD629B"/>
    <w:rsid w:val="00BD629F"/>
    <w:rsid w:val="00BD633B"/>
    <w:rsid w:val="00BD634A"/>
    <w:rsid w:val="00BD63BD"/>
    <w:rsid w:val="00BD63D0"/>
    <w:rsid w:val="00BD6411"/>
    <w:rsid w:val="00BD643F"/>
    <w:rsid w:val="00BD644D"/>
    <w:rsid w:val="00BD6484"/>
    <w:rsid w:val="00BD649C"/>
    <w:rsid w:val="00BD64A9"/>
    <w:rsid w:val="00BD652D"/>
    <w:rsid w:val="00BD6576"/>
    <w:rsid w:val="00BD65D7"/>
    <w:rsid w:val="00BD66A0"/>
    <w:rsid w:val="00BD66C2"/>
    <w:rsid w:val="00BD66CA"/>
    <w:rsid w:val="00BD66F9"/>
    <w:rsid w:val="00BD6725"/>
    <w:rsid w:val="00BD6732"/>
    <w:rsid w:val="00BD6746"/>
    <w:rsid w:val="00BD674B"/>
    <w:rsid w:val="00BD677C"/>
    <w:rsid w:val="00BD6786"/>
    <w:rsid w:val="00BD67A2"/>
    <w:rsid w:val="00BD67BC"/>
    <w:rsid w:val="00BD67DB"/>
    <w:rsid w:val="00BD6834"/>
    <w:rsid w:val="00BD6891"/>
    <w:rsid w:val="00BD689C"/>
    <w:rsid w:val="00BD68D4"/>
    <w:rsid w:val="00BD68D9"/>
    <w:rsid w:val="00BD692D"/>
    <w:rsid w:val="00BD6984"/>
    <w:rsid w:val="00BD69F3"/>
    <w:rsid w:val="00BD6A46"/>
    <w:rsid w:val="00BD6A52"/>
    <w:rsid w:val="00BD6A54"/>
    <w:rsid w:val="00BD6B2A"/>
    <w:rsid w:val="00BD6C2C"/>
    <w:rsid w:val="00BD6C57"/>
    <w:rsid w:val="00BD6CD1"/>
    <w:rsid w:val="00BD6D16"/>
    <w:rsid w:val="00BD6D71"/>
    <w:rsid w:val="00BD6E26"/>
    <w:rsid w:val="00BD6E3C"/>
    <w:rsid w:val="00BD6F11"/>
    <w:rsid w:val="00BD6F13"/>
    <w:rsid w:val="00BD6F22"/>
    <w:rsid w:val="00BD6F46"/>
    <w:rsid w:val="00BD6F4B"/>
    <w:rsid w:val="00BD6FC8"/>
    <w:rsid w:val="00BD7021"/>
    <w:rsid w:val="00BD703F"/>
    <w:rsid w:val="00BD70A3"/>
    <w:rsid w:val="00BD70A8"/>
    <w:rsid w:val="00BD70AF"/>
    <w:rsid w:val="00BD70C1"/>
    <w:rsid w:val="00BD7143"/>
    <w:rsid w:val="00BD717C"/>
    <w:rsid w:val="00BD71BF"/>
    <w:rsid w:val="00BD7221"/>
    <w:rsid w:val="00BD727F"/>
    <w:rsid w:val="00BD7345"/>
    <w:rsid w:val="00BD7375"/>
    <w:rsid w:val="00BD73D8"/>
    <w:rsid w:val="00BD740B"/>
    <w:rsid w:val="00BD74C1"/>
    <w:rsid w:val="00BD74D9"/>
    <w:rsid w:val="00BD7535"/>
    <w:rsid w:val="00BD7593"/>
    <w:rsid w:val="00BD75D3"/>
    <w:rsid w:val="00BD760A"/>
    <w:rsid w:val="00BD7627"/>
    <w:rsid w:val="00BD763B"/>
    <w:rsid w:val="00BD765B"/>
    <w:rsid w:val="00BD76BF"/>
    <w:rsid w:val="00BD7712"/>
    <w:rsid w:val="00BD7734"/>
    <w:rsid w:val="00BD773A"/>
    <w:rsid w:val="00BD77C2"/>
    <w:rsid w:val="00BD77D5"/>
    <w:rsid w:val="00BD77E9"/>
    <w:rsid w:val="00BD79E6"/>
    <w:rsid w:val="00BD7A41"/>
    <w:rsid w:val="00BD7A7B"/>
    <w:rsid w:val="00BD7AED"/>
    <w:rsid w:val="00BD7B17"/>
    <w:rsid w:val="00BD7B3B"/>
    <w:rsid w:val="00BD7BB8"/>
    <w:rsid w:val="00BD7C23"/>
    <w:rsid w:val="00BD7C64"/>
    <w:rsid w:val="00BD7C6A"/>
    <w:rsid w:val="00BD7D87"/>
    <w:rsid w:val="00BD7DF1"/>
    <w:rsid w:val="00BD7E56"/>
    <w:rsid w:val="00BD7E91"/>
    <w:rsid w:val="00BD7EA7"/>
    <w:rsid w:val="00BD7ED7"/>
    <w:rsid w:val="00BD7EF2"/>
    <w:rsid w:val="00BD7EFA"/>
    <w:rsid w:val="00BD7F24"/>
    <w:rsid w:val="00BD7F44"/>
    <w:rsid w:val="00BD7F59"/>
    <w:rsid w:val="00BD7FC6"/>
    <w:rsid w:val="00BE0009"/>
    <w:rsid w:val="00BE007C"/>
    <w:rsid w:val="00BE0105"/>
    <w:rsid w:val="00BE0127"/>
    <w:rsid w:val="00BE0158"/>
    <w:rsid w:val="00BE017A"/>
    <w:rsid w:val="00BE018C"/>
    <w:rsid w:val="00BE01DE"/>
    <w:rsid w:val="00BE036D"/>
    <w:rsid w:val="00BE03EE"/>
    <w:rsid w:val="00BE041C"/>
    <w:rsid w:val="00BE0443"/>
    <w:rsid w:val="00BE04B0"/>
    <w:rsid w:val="00BE04CB"/>
    <w:rsid w:val="00BE051C"/>
    <w:rsid w:val="00BE056B"/>
    <w:rsid w:val="00BE0662"/>
    <w:rsid w:val="00BE06B7"/>
    <w:rsid w:val="00BE074A"/>
    <w:rsid w:val="00BE079D"/>
    <w:rsid w:val="00BE0A1E"/>
    <w:rsid w:val="00BE0AA1"/>
    <w:rsid w:val="00BE0B3F"/>
    <w:rsid w:val="00BE0B6F"/>
    <w:rsid w:val="00BE0BCE"/>
    <w:rsid w:val="00BE0C16"/>
    <w:rsid w:val="00BE0C1C"/>
    <w:rsid w:val="00BE0C33"/>
    <w:rsid w:val="00BE0C72"/>
    <w:rsid w:val="00BE0CA6"/>
    <w:rsid w:val="00BE0CAE"/>
    <w:rsid w:val="00BE0CD9"/>
    <w:rsid w:val="00BE0D80"/>
    <w:rsid w:val="00BE0D94"/>
    <w:rsid w:val="00BE0DA8"/>
    <w:rsid w:val="00BE0DE7"/>
    <w:rsid w:val="00BE0DE8"/>
    <w:rsid w:val="00BE0DFC"/>
    <w:rsid w:val="00BE0E8F"/>
    <w:rsid w:val="00BE0EB8"/>
    <w:rsid w:val="00BE0EE7"/>
    <w:rsid w:val="00BE0F93"/>
    <w:rsid w:val="00BE1015"/>
    <w:rsid w:val="00BE1036"/>
    <w:rsid w:val="00BE1046"/>
    <w:rsid w:val="00BE10E1"/>
    <w:rsid w:val="00BE11A2"/>
    <w:rsid w:val="00BE11D0"/>
    <w:rsid w:val="00BE1205"/>
    <w:rsid w:val="00BE1243"/>
    <w:rsid w:val="00BE1252"/>
    <w:rsid w:val="00BE1292"/>
    <w:rsid w:val="00BE12EE"/>
    <w:rsid w:val="00BE12F8"/>
    <w:rsid w:val="00BE1335"/>
    <w:rsid w:val="00BE134B"/>
    <w:rsid w:val="00BE135A"/>
    <w:rsid w:val="00BE136F"/>
    <w:rsid w:val="00BE13CB"/>
    <w:rsid w:val="00BE13DA"/>
    <w:rsid w:val="00BE145D"/>
    <w:rsid w:val="00BE1469"/>
    <w:rsid w:val="00BE1486"/>
    <w:rsid w:val="00BE14D3"/>
    <w:rsid w:val="00BE152A"/>
    <w:rsid w:val="00BE153C"/>
    <w:rsid w:val="00BE1572"/>
    <w:rsid w:val="00BE157E"/>
    <w:rsid w:val="00BE1595"/>
    <w:rsid w:val="00BE166C"/>
    <w:rsid w:val="00BE1671"/>
    <w:rsid w:val="00BE16C2"/>
    <w:rsid w:val="00BE16E5"/>
    <w:rsid w:val="00BE16F8"/>
    <w:rsid w:val="00BE171B"/>
    <w:rsid w:val="00BE179D"/>
    <w:rsid w:val="00BE17E1"/>
    <w:rsid w:val="00BE181C"/>
    <w:rsid w:val="00BE1825"/>
    <w:rsid w:val="00BE185F"/>
    <w:rsid w:val="00BE1870"/>
    <w:rsid w:val="00BE1886"/>
    <w:rsid w:val="00BE1943"/>
    <w:rsid w:val="00BE1973"/>
    <w:rsid w:val="00BE199A"/>
    <w:rsid w:val="00BE19B4"/>
    <w:rsid w:val="00BE19C3"/>
    <w:rsid w:val="00BE1A55"/>
    <w:rsid w:val="00BE1A7C"/>
    <w:rsid w:val="00BE1A83"/>
    <w:rsid w:val="00BE1AC1"/>
    <w:rsid w:val="00BE1B83"/>
    <w:rsid w:val="00BE1BB9"/>
    <w:rsid w:val="00BE1BCA"/>
    <w:rsid w:val="00BE1BF2"/>
    <w:rsid w:val="00BE1C71"/>
    <w:rsid w:val="00BE1C76"/>
    <w:rsid w:val="00BE1C9A"/>
    <w:rsid w:val="00BE1CAD"/>
    <w:rsid w:val="00BE1CF5"/>
    <w:rsid w:val="00BE1D07"/>
    <w:rsid w:val="00BE1D66"/>
    <w:rsid w:val="00BE1DB7"/>
    <w:rsid w:val="00BE1DC0"/>
    <w:rsid w:val="00BE1EC0"/>
    <w:rsid w:val="00BE1F52"/>
    <w:rsid w:val="00BE1FE2"/>
    <w:rsid w:val="00BE208E"/>
    <w:rsid w:val="00BE2102"/>
    <w:rsid w:val="00BE2256"/>
    <w:rsid w:val="00BE225C"/>
    <w:rsid w:val="00BE227E"/>
    <w:rsid w:val="00BE228D"/>
    <w:rsid w:val="00BE22CA"/>
    <w:rsid w:val="00BE2391"/>
    <w:rsid w:val="00BE23B4"/>
    <w:rsid w:val="00BE23D0"/>
    <w:rsid w:val="00BE23D6"/>
    <w:rsid w:val="00BE23E9"/>
    <w:rsid w:val="00BE2427"/>
    <w:rsid w:val="00BE2428"/>
    <w:rsid w:val="00BE2460"/>
    <w:rsid w:val="00BE2463"/>
    <w:rsid w:val="00BE2535"/>
    <w:rsid w:val="00BE2552"/>
    <w:rsid w:val="00BE2618"/>
    <w:rsid w:val="00BE267B"/>
    <w:rsid w:val="00BE270E"/>
    <w:rsid w:val="00BE276B"/>
    <w:rsid w:val="00BE2772"/>
    <w:rsid w:val="00BE27A0"/>
    <w:rsid w:val="00BE288D"/>
    <w:rsid w:val="00BE28BD"/>
    <w:rsid w:val="00BE2989"/>
    <w:rsid w:val="00BE29C3"/>
    <w:rsid w:val="00BE29E8"/>
    <w:rsid w:val="00BE2A09"/>
    <w:rsid w:val="00BE2A31"/>
    <w:rsid w:val="00BE2AB9"/>
    <w:rsid w:val="00BE2ADD"/>
    <w:rsid w:val="00BE2AF8"/>
    <w:rsid w:val="00BE2BA6"/>
    <w:rsid w:val="00BE2BDB"/>
    <w:rsid w:val="00BE2C15"/>
    <w:rsid w:val="00BE2C18"/>
    <w:rsid w:val="00BE2C60"/>
    <w:rsid w:val="00BE2CEC"/>
    <w:rsid w:val="00BE2D49"/>
    <w:rsid w:val="00BE2D6A"/>
    <w:rsid w:val="00BE2E95"/>
    <w:rsid w:val="00BE2E9E"/>
    <w:rsid w:val="00BE2EF0"/>
    <w:rsid w:val="00BE2F20"/>
    <w:rsid w:val="00BE2F8B"/>
    <w:rsid w:val="00BE2F8F"/>
    <w:rsid w:val="00BE2FEF"/>
    <w:rsid w:val="00BE3024"/>
    <w:rsid w:val="00BE307B"/>
    <w:rsid w:val="00BE30A9"/>
    <w:rsid w:val="00BE30C2"/>
    <w:rsid w:val="00BE30CB"/>
    <w:rsid w:val="00BE30CF"/>
    <w:rsid w:val="00BE30EC"/>
    <w:rsid w:val="00BE310F"/>
    <w:rsid w:val="00BE3111"/>
    <w:rsid w:val="00BE3130"/>
    <w:rsid w:val="00BE3136"/>
    <w:rsid w:val="00BE3189"/>
    <w:rsid w:val="00BE318B"/>
    <w:rsid w:val="00BE31AF"/>
    <w:rsid w:val="00BE31FE"/>
    <w:rsid w:val="00BE3206"/>
    <w:rsid w:val="00BE323B"/>
    <w:rsid w:val="00BE3256"/>
    <w:rsid w:val="00BE3259"/>
    <w:rsid w:val="00BE3287"/>
    <w:rsid w:val="00BE32B1"/>
    <w:rsid w:val="00BE32B5"/>
    <w:rsid w:val="00BE32BC"/>
    <w:rsid w:val="00BE32FB"/>
    <w:rsid w:val="00BE3458"/>
    <w:rsid w:val="00BE34A3"/>
    <w:rsid w:val="00BE34E9"/>
    <w:rsid w:val="00BE352F"/>
    <w:rsid w:val="00BE3558"/>
    <w:rsid w:val="00BE35A8"/>
    <w:rsid w:val="00BE35F2"/>
    <w:rsid w:val="00BE3643"/>
    <w:rsid w:val="00BE3685"/>
    <w:rsid w:val="00BE3690"/>
    <w:rsid w:val="00BE36FF"/>
    <w:rsid w:val="00BE3719"/>
    <w:rsid w:val="00BE374E"/>
    <w:rsid w:val="00BE37A4"/>
    <w:rsid w:val="00BE37EE"/>
    <w:rsid w:val="00BE3866"/>
    <w:rsid w:val="00BE3893"/>
    <w:rsid w:val="00BE3901"/>
    <w:rsid w:val="00BE398A"/>
    <w:rsid w:val="00BE39B1"/>
    <w:rsid w:val="00BE39B6"/>
    <w:rsid w:val="00BE39C8"/>
    <w:rsid w:val="00BE3A34"/>
    <w:rsid w:val="00BE3A58"/>
    <w:rsid w:val="00BE3A92"/>
    <w:rsid w:val="00BE3B02"/>
    <w:rsid w:val="00BE3BD7"/>
    <w:rsid w:val="00BE3BD8"/>
    <w:rsid w:val="00BE3BF1"/>
    <w:rsid w:val="00BE3C1A"/>
    <w:rsid w:val="00BE3C21"/>
    <w:rsid w:val="00BE3C79"/>
    <w:rsid w:val="00BE3C7A"/>
    <w:rsid w:val="00BE3C89"/>
    <w:rsid w:val="00BE3D0F"/>
    <w:rsid w:val="00BE3D7B"/>
    <w:rsid w:val="00BE3DBA"/>
    <w:rsid w:val="00BE3DD7"/>
    <w:rsid w:val="00BE3E31"/>
    <w:rsid w:val="00BE3E4B"/>
    <w:rsid w:val="00BE3E59"/>
    <w:rsid w:val="00BE3ECF"/>
    <w:rsid w:val="00BE3F20"/>
    <w:rsid w:val="00BE3F2E"/>
    <w:rsid w:val="00BE3F45"/>
    <w:rsid w:val="00BE3F60"/>
    <w:rsid w:val="00BE4043"/>
    <w:rsid w:val="00BE4071"/>
    <w:rsid w:val="00BE40E2"/>
    <w:rsid w:val="00BE40E6"/>
    <w:rsid w:val="00BE413F"/>
    <w:rsid w:val="00BE41D2"/>
    <w:rsid w:val="00BE4267"/>
    <w:rsid w:val="00BE428D"/>
    <w:rsid w:val="00BE42BF"/>
    <w:rsid w:val="00BE4317"/>
    <w:rsid w:val="00BE436D"/>
    <w:rsid w:val="00BE43B5"/>
    <w:rsid w:val="00BE43C1"/>
    <w:rsid w:val="00BE43CA"/>
    <w:rsid w:val="00BE440A"/>
    <w:rsid w:val="00BE4453"/>
    <w:rsid w:val="00BE44B9"/>
    <w:rsid w:val="00BE44E9"/>
    <w:rsid w:val="00BE4623"/>
    <w:rsid w:val="00BE4641"/>
    <w:rsid w:val="00BE4665"/>
    <w:rsid w:val="00BE4698"/>
    <w:rsid w:val="00BE46D6"/>
    <w:rsid w:val="00BE46DD"/>
    <w:rsid w:val="00BE46EE"/>
    <w:rsid w:val="00BE46F2"/>
    <w:rsid w:val="00BE46F9"/>
    <w:rsid w:val="00BE474A"/>
    <w:rsid w:val="00BE475A"/>
    <w:rsid w:val="00BE4764"/>
    <w:rsid w:val="00BE47E1"/>
    <w:rsid w:val="00BE4831"/>
    <w:rsid w:val="00BE496E"/>
    <w:rsid w:val="00BE497F"/>
    <w:rsid w:val="00BE49EC"/>
    <w:rsid w:val="00BE49F8"/>
    <w:rsid w:val="00BE4A33"/>
    <w:rsid w:val="00BE4A79"/>
    <w:rsid w:val="00BE4B0A"/>
    <w:rsid w:val="00BE4B3A"/>
    <w:rsid w:val="00BE4BB1"/>
    <w:rsid w:val="00BE4BBD"/>
    <w:rsid w:val="00BE4C81"/>
    <w:rsid w:val="00BE4CCA"/>
    <w:rsid w:val="00BE4CDE"/>
    <w:rsid w:val="00BE4CE2"/>
    <w:rsid w:val="00BE4D04"/>
    <w:rsid w:val="00BE4DBA"/>
    <w:rsid w:val="00BE4DE1"/>
    <w:rsid w:val="00BE4E05"/>
    <w:rsid w:val="00BE4E83"/>
    <w:rsid w:val="00BE4EC4"/>
    <w:rsid w:val="00BE4F03"/>
    <w:rsid w:val="00BE4F2A"/>
    <w:rsid w:val="00BE4F6D"/>
    <w:rsid w:val="00BE4F9D"/>
    <w:rsid w:val="00BE500E"/>
    <w:rsid w:val="00BE5027"/>
    <w:rsid w:val="00BE503D"/>
    <w:rsid w:val="00BE50A5"/>
    <w:rsid w:val="00BE50B0"/>
    <w:rsid w:val="00BE50FE"/>
    <w:rsid w:val="00BE5162"/>
    <w:rsid w:val="00BE516D"/>
    <w:rsid w:val="00BE51C9"/>
    <w:rsid w:val="00BE51F4"/>
    <w:rsid w:val="00BE5251"/>
    <w:rsid w:val="00BE527B"/>
    <w:rsid w:val="00BE5297"/>
    <w:rsid w:val="00BE52C8"/>
    <w:rsid w:val="00BE52EE"/>
    <w:rsid w:val="00BE536C"/>
    <w:rsid w:val="00BE53BB"/>
    <w:rsid w:val="00BE5412"/>
    <w:rsid w:val="00BE5487"/>
    <w:rsid w:val="00BE5496"/>
    <w:rsid w:val="00BE54A4"/>
    <w:rsid w:val="00BE54C6"/>
    <w:rsid w:val="00BE5510"/>
    <w:rsid w:val="00BE5591"/>
    <w:rsid w:val="00BE55B9"/>
    <w:rsid w:val="00BE55CD"/>
    <w:rsid w:val="00BE5603"/>
    <w:rsid w:val="00BE5617"/>
    <w:rsid w:val="00BE5642"/>
    <w:rsid w:val="00BE5662"/>
    <w:rsid w:val="00BE568E"/>
    <w:rsid w:val="00BE573E"/>
    <w:rsid w:val="00BE5817"/>
    <w:rsid w:val="00BE5893"/>
    <w:rsid w:val="00BE58BB"/>
    <w:rsid w:val="00BE5939"/>
    <w:rsid w:val="00BE5946"/>
    <w:rsid w:val="00BE594B"/>
    <w:rsid w:val="00BE59E1"/>
    <w:rsid w:val="00BE5A11"/>
    <w:rsid w:val="00BE5A42"/>
    <w:rsid w:val="00BE5A50"/>
    <w:rsid w:val="00BE5A7C"/>
    <w:rsid w:val="00BE5AA1"/>
    <w:rsid w:val="00BE5B3F"/>
    <w:rsid w:val="00BE5BD4"/>
    <w:rsid w:val="00BE5BE7"/>
    <w:rsid w:val="00BE5CAF"/>
    <w:rsid w:val="00BE5D3C"/>
    <w:rsid w:val="00BE5DAC"/>
    <w:rsid w:val="00BE5DB6"/>
    <w:rsid w:val="00BE5DF9"/>
    <w:rsid w:val="00BE5E4C"/>
    <w:rsid w:val="00BE5E79"/>
    <w:rsid w:val="00BE5EA6"/>
    <w:rsid w:val="00BE5F50"/>
    <w:rsid w:val="00BE5F89"/>
    <w:rsid w:val="00BE60E8"/>
    <w:rsid w:val="00BE60F6"/>
    <w:rsid w:val="00BE614A"/>
    <w:rsid w:val="00BE61CB"/>
    <w:rsid w:val="00BE622B"/>
    <w:rsid w:val="00BE6235"/>
    <w:rsid w:val="00BE6257"/>
    <w:rsid w:val="00BE628B"/>
    <w:rsid w:val="00BE62DB"/>
    <w:rsid w:val="00BE6380"/>
    <w:rsid w:val="00BE6387"/>
    <w:rsid w:val="00BE639E"/>
    <w:rsid w:val="00BE6452"/>
    <w:rsid w:val="00BE6494"/>
    <w:rsid w:val="00BE657B"/>
    <w:rsid w:val="00BE65E9"/>
    <w:rsid w:val="00BE65F4"/>
    <w:rsid w:val="00BE663A"/>
    <w:rsid w:val="00BE666F"/>
    <w:rsid w:val="00BE66B8"/>
    <w:rsid w:val="00BE66DF"/>
    <w:rsid w:val="00BE66E5"/>
    <w:rsid w:val="00BE6707"/>
    <w:rsid w:val="00BE676D"/>
    <w:rsid w:val="00BE6785"/>
    <w:rsid w:val="00BE678F"/>
    <w:rsid w:val="00BE686F"/>
    <w:rsid w:val="00BE687C"/>
    <w:rsid w:val="00BE6886"/>
    <w:rsid w:val="00BE68A1"/>
    <w:rsid w:val="00BE6902"/>
    <w:rsid w:val="00BE6907"/>
    <w:rsid w:val="00BE6A4B"/>
    <w:rsid w:val="00BE6A64"/>
    <w:rsid w:val="00BE6A7F"/>
    <w:rsid w:val="00BE6AE3"/>
    <w:rsid w:val="00BE6B0B"/>
    <w:rsid w:val="00BE6B15"/>
    <w:rsid w:val="00BE6B76"/>
    <w:rsid w:val="00BE6C1A"/>
    <w:rsid w:val="00BE6C26"/>
    <w:rsid w:val="00BE6C29"/>
    <w:rsid w:val="00BE6C3A"/>
    <w:rsid w:val="00BE6CC8"/>
    <w:rsid w:val="00BE6D30"/>
    <w:rsid w:val="00BE6DDD"/>
    <w:rsid w:val="00BE6EA5"/>
    <w:rsid w:val="00BE6ECD"/>
    <w:rsid w:val="00BE6ED4"/>
    <w:rsid w:val="00BE6EFB"/>
    <w:rsid w:val="00BE6F19"/>
    <w:rsid w:val="00BE6F65"/>
    <w:rsid w:val="00BE6F7C"/>
    <w:rsid w:val="00BE6F80"/>
    <w:rsid w:val="00BE6FFF"/>
    <w:rsid w:val="00BE7006"/>
    <w:rsid w:val="00BE701E"/>
    <w:rsid w:val="00BE7090"/>
    <w:rsid w:val="00BE70DE"/>
    <w:rsid w:val="00BE70F4"/>
    <w:rsid w:val="00BE710A"/>
    <w:rsid w:val="00BE713D"/>
    <w:rsid w:val="00BE7168"/>
    <w:rsid w:val="00BE71DF"/>
    <w:rsid w:val="00BE721E"/>
    <w:rsid w:val="00BE7229"/>
    <w:rsid w:val="00BE722D"/>
    <w:rsid w:val="00BE728F"/>
    <w:rsid w:val="00BE72F3"/>
    <w:rsid w:val="00BE732C"/>
    <w:rsid w:val="00BE732F"/>
    <w:rsid w:val="00BE7378"/>
    <w:rsid w:val="00BE73EF"/>
    <w:rsid w:val="00BE741C"/>
    <w:rsid w:val="00BE743F"/>
    <w:rsid w:val="00BE74E2"/>
    <w:rsid w:val="00BE74EF"/>
    <w:rsid w:val="00BE7500"/>
    <w:rsid w:val="00BE755D"/>
    <w:rsid w:val="00BE75DE"/>
    <w:rsid w:val="00BE75EE"/>
    <w:rsid w:val="00BE761D"/>
    <w:rsid w:val="00BE7625"/>
    <w:rsid w:val="00BE7632"/>
    <w:rsid w:val="00BE763B"/>
    <w:rsid w:val="00BE765C"/>
    <w:rsid w:val="00BE76A3"/>
    <w:rsid w:val="00BE76C5"/>
    <w:rsid w:val="00BE770E"/>
    <w:rsid w:val="00BE7773"/>
    <w:rsid w:val="00BE77FC"/>
    <w:rsid w:val="00BE7854"/>
    <w:rsid w:val="00BE7886"/>
    <w:rsid w:val="00BE7929"/>
    <w:rsid w:val="00BE79B6"/>
    <w:rsid w:val="00BE7A13"/>
    <w:rsid w:val="00BE7A47"/>
    <w:rsid w:val="00BE7A8B"/>
    <w:rsid w:val="00BE7AAE"/>
    <w:rsid w:val="00BE7ABF"/>
    <w:rsid w:val="00BE7B4B"/>
    <w:rsid w:val="00BE7B57"/>
    <w:rsid w:val="00BE7B9F"/>
    <w:rsid w:val="00BE7BAD"/>
    <w:rsid w:val="00BE7BE2"/>
    <w:rsid w:val="00BE7CF1"/>
    <w:rsid w:val="00BE7D40"/>
    <w:rsid w:val="00BE7D57"/>
    <w:rsid w:val="00BE7DEE"/>
    <w:rsid w:val="00BE7E04"/>
    <w:rsid w:val="00BE7E29"/>
    <w:rsid w:val="00BE7E83"/>
    <w:rsid w:val="00BE7E8F"/>
    <w:rsid w:val="00BE7EB3"/>
    <w:rsid w:val="00BE7EF2"/>
    <w:rsid w:val="00BE7F08"/>
    <w:rsid w:val="00BE7F11"/>
    <w:rsid w:val="00BE7FCA"/>
    <w:rsid w:val="00BE7FF4"/>
    <w:rsid w:val="00BF002E"/>
    <w:rsid w:val="00BF00DA"/>
    <w:rsid w:val="00BF00F0"/>
    <w:rsid w:val="00BF0133"/>
    <w:rsid w:val="00BF014C"/>
    <w:rsid w:val="00BF0235"/>
    <w:rsid w:val="00BF0246"/>
    <w:rsid w:val="00BF0290"/>
    <w:rsid w:val="00BF0293"/>
    <w:rsid w:val="00BF0339"/>
    <w:rsid w:val="00BF0356"/>
    <w:rsid w:val="00BF0379"/>
    <w:rsid w:val="00BF0387"/>
    <w:rsid w:val="00BF03AE"/>
    <w:rsid w:val="00BF0473"/>
    <w:rsid w:val="00BF056F"/>
    <w:rsid w:val="00BF0583"/>
    <w:rsid w:val="00BF05D1"/>
    <w:rsid w:val="00BF061C"/>
    <w:rsid w:val="00BF06F7"/>
    <w:rsid w:val="00BF0764"/>
    <w:rsid w:val="00BF0778"/>
    <w:rsid w:val="00BF0816"/>
    <w:rsid w:val="00BF0833"/>
    <w:rsid w:val="00BF08A2"/>
    <w:rsid w:val="00BF0920"/>
    <w:rsid w:val="00BF099C"/>
    <w:rsid w:val="00BF09C9"/>
    <w:rsid w:val="00BF0A0B"/>
    <w:rsid w:val="00BF0A60"/>
    <w:rsid w:val="00BF0A97"/>
    <w:rsid w:val="00BF0AAD"/>
    <w:rsid w:val="00BF0AC6"/>
    <w:rsid w:val="00BF0BA6"/>
    <w:rsid w:val="00BF0BB0"/>
    <w:rsid w:val="00BF0BD3"/>
    <w:rsid w:val="00BF0C06"/>
    <w:rsid w:val="00BF0C2D"/>
    <w:rsid w:val="00BF0C93"/>
    <w:rsid w:val="00BF0CEC"/>
    <w:rsid w:val="00BF0D01"/>
    <w:rsid w:val="00BF0DC0"/>
    <w:rsid w:val="00BF0DC1"/>
    <w:rsid w:val="00BF0EEA"/>
    <w:rsid w:val="00BF102A"/>
    <w:rsid w:val="00BF1039"/>
    <w:rsid w:val="00BF1059"/>
    <w:rsid w:val="00BF107A"/>
    <w:rsid w:val="00BF1094"/>
    <w:rsid w:val="00BF116F"/>
    <w:rsid w:val="00BF1195"/>
    <w:rsid w:val="00BF11A9"/>
    <w:rsid w:val="00BF11AA"/>
    <w:rsid w:val="00BF127D"/>
    <w:rsid w:val="00BF12D0"/>
    <w:rsid w:val="00BF12F0"/>
    <w:rsid w:val="00BF1359"/>
    <w:rsid w:val="00BF135E"/>
    <w:rsid w:val="00BF137A"/>
    <w:rsid w:val="00BF1394"/>
    <w:rsid w:val="00BF13DE"/>
    <w:rsid w:val="00BF140E"/>
    <w:rsid w:val="00BF141A"/>
    <w:rsid w:val="00BF141C"/>
    <w:rsid w:val="00BF1452"/>
    <w:rsid w:val="00BF14A4"/>
    <w:rsid w:val="00BF14CB"/>
    <w:rsid w:val="00BF14D8"/>
    <w:rsid w:val="00BF14F8"/>
    <w:rsid w:val="00BF152A"/>
    <w:rsid w:val="00BF15B0"/>
    <w:rsid w:val="00BF15E8"/>
    <w:rsid w:val="00BF165F"/>
    <w:rsid w:val="00BF173B"/>
    <w:rsid w:val="00BF1781"/>
    <w:rsid w:val="00BF1786"/>
    <w:rsid w:val="00BF17AE"/>
    <w:rsid w:val="00BF17C2"/>
    <w:rsid w:val="00BF1814"/>
    <w:rsid w:val="00BF1847"/>
    <w:rsid w:val="00BF1852"/>
    <w:rsid w:val="00BF1863"/>
    <w:rsid w:val="00BF187D"/>
    <w:rsid w:val="00BF18E8"/>
    <w:rsid w:val="00BF18F9"/>
    <w:rsid w:val="00BF190C"/>
    <w:rsid w:val="00BF194A"/>
    <w:rsid w:val="00BF19D3"/>
    <w:rsid w:val="00BF19E0"/>
    <w:rsid w:val="00BF1B7D"/>
    <w:rsid w:val="00BF1B8B"/>
    <w:rsid w:val="00BF1C2C"/>
    <w:rsid w:val="00BF1C33"/>
    <w:rsid w:val="00BF1C52"/>
    <w:rsid w:val="00BF1C5E"/>
    <w:rsid w:val="00BF1CC3"/>
    <w:rsid w:val="00BF1CCD"/>
    <w:rsid w:val="00BF1D10"/>
    <w:rsid w:val="00BF1D2E"/>
    <w:rsid w:val="00BF1D2F"/>
    <w:rsid w:val="00BF1D65"/>
    <w:rsid w:val="00BF1DDB"/>
    <w:rsid w:val="00BF1E04"/>
    <w:rsid w:val="00BF1E0B"/>
    <w:rsid w:val="00BF1E2D"/>
    <w:rsid w:val="00BF1E40"/>
    <w:rsid w:val="00BF1E78"/>
    <w:rsid w:val="00BF1EA6"/>
    <w:rsid w:val="00BF1ED3"/>
    <w:rsid w:val="00BF1F89"/>
    <w:rsid w:val="00BF1FB9"/>
    <w:rsid w:val="00BF206E"/>
    <w:rsid w:val="00BF21CD"/>
    <w:rsid w:val="00BF21F0"/>
    <w:rsid w:val="00BF220C"/>
    <w:rsid w:val="00BF223C"/>
    <w:rsid w:val="00BF2269"/>
    <w:rsid w:val="00BF2286"/>
    <w:rsid w:val="00BF229F"/>
    <w:rsid w:val="00BF22AA"/>
    <w:rsid w:val="00BF22E0"/>
    <w:rsid w:val="00BF2309"/>
    <w:rsid w:val="00BF2344"/>
    <w:rsid w:val="00BF237F"/>
    <w:rsid w:val="00BF2380"/>
    <w:rsid w:val="00BF2389"/>
    <w:rsid w:val="00BF23D0"/>
    <w:rsid w:val="00BF2460"/>
    <w:rsid w:val="00BF24CF"/>
    <w:rsid w:val="00BF2529"/>
    <w:rsid w:val="00BF2532"/>
    <w:rsid w:val="00BF2565"/>
    <w:rsid w:val="00BF25C1"/>
    <w:rsid w:val="00BF2659"/>
    <w:rsid w:val="00BF2747"/>
    <w:rsid w:val="00BF2778"/>
    <w:rsid w:val="00BF27EB"/>
    <w:rsid w:val="00BF2821"/>
    <w:rsid w:val="00BF2828"/>
    <w:rsid w:val="00BF2831"/>
    <w:rsid w:val="00BF2840"/>
    <w:rsid w:val="00BF2842"/>
    <w:rsid w:val="00BF284B"/>
    <w:rsid w:val="00BF2870"/>
    <w:rsid w:val="00BF2882"/>
    <w:rsid w:val="00BF28A3"/>
    <w:rsid w:val="00BF29A7"/>
    <w:rsid w:val="00BF29A9"/>
    <w:rsid w:val="00BF29AA"/>
    <w:rsid w:val="00BF29BF"/>
    <w:rsid w:val="00BF29E3"/>
    <w:rsid w:val="00BF29F7"/>
    <w:rsid w:val="00BF2A56"/>
    <w:rsid w:val="00BF2A65"/>
    <w:rsid w:val="00BF2A7F"/>
    <w:rsid w:val="00BF2B2F"/>
    <w:rsid w:val="00BF2B39"/>
    <w:rsid w:val="00BF2B73"/>
    <w:rsid w:val="00BF2BB5"/>
    <w:rsid w:val="00BF2BD5"/>
    <w:rsid w:val="00BF2BEC"/>
    <w:rsid w:val="00BF2C65"/>
    <w:rsid w:val="00BF2C6A"/>
    <w:rsid w:val="00BF2CA1"/>
    <w:rsid w:val="00BF2D20"/>
    <w:rsid w:val="00BF2D32"/>
    <w:rsid w:val="00BF2D35"/>
    <w:rsid w:val="00BF2D43"/>
    <w:rsid w:val="00BF2D7E"/>
    <w:rsid w:val="00BF2D8D"/>
    <w:rsid w:val="00BF2DD0"/>
    <w:rsid w:val="00BF2E27"/>
    <w:rsid w:val="00BF2E61"/>
    <w:rsid w:val="00BF2F03"/>
    <w:rsid w:val="00BF2F7F"/>
    <w:rsid w:val="00BF2FB2"/>
    <w:rsid w:val="00BF2FC0"/>
    <w:rsid w:val="00BF2FDB"/>
    <w:rsid w:val="00BF305B"/>
    <w:rsid w:val="00BF307A"/>
    <w:rsid w:val="00BF307F"/>
    <w:rsid w:val="00BF3081"/>
    <w:rsid w:val="00BF309F"/>
    <w:rsid w:val="00BF313A"/>
    <w:rsid w:val="00BF314A"/>
    <w:rsid w:val="00BF3241"/>
    <w:rsid w:val="00BF3268"/>
    <w:rsid w:val="00BF328F"/>
    <w:rsid w:val="00BF3293"/>
    <w:rsid w:val="00BF32F1"/>
    <w:rsid w:val="00BF3308"/>
    <w:rsid w:val="00BF3334"/>
    <w:rsid w:val="00BF3363"/>
    <w:rsid w:val="00BF33DF"/>
    <w:rsid w:val="00BF3471"/>
    <w:rsid w:val="00BF347B"/>
    <w:rsid w:val="00BF34B9"/>
    <w:rsid w:val="00BF34F5"/>
    <w:rsid w:val="00BF3506"/>
    <w:rsid w:val="00BF35C9"/>
    <w:rsid w:val="00BF3611"/>
    <w:rsid w:val="00BF362A"/>
    <w:rsid w:val="00BF3632"/>
    <w:rsid w:val="00BF364B"/>
    <w:rsid w:val="00BF364C"/>
    <w:rsid w:val="00BF3671"/>
    <w:rsid w:val="00BF3683"/>
    <w:rsid w:val="00BF369F"/>
    <w:rsid w:val="00BF371D"/>
    <w:rsid w:val="00BF3769"/>
    <w:rsid w:val="00BF379B"/>
    <w:rsid w:val="00BF37D2"/>
    <w:rsid w:val="00BF3850"/>
    <w:rsid w:val="00BF3872"/>
    <w:rsid w:val="00BF3A82"/>
    <w:rsid w:val="00BF3ADB"/>
    <w:rsid w:val="00BF3B01"/>
    <w:rsid w:val="00BF3B3C"/>
    <w:rsid w:val="00BF3B81"/>
    <w:rsid w:val="00BF3B89"/>
    <w:rsid w:val="00BF3B8B"/>
    <w:rsid w:val="00BF3B8E"/>
    <w:rsid w:val="00BF3C61"/>
    <w:rsid w:val="00BF3CC0"/>
    <w:rsid w:val="00BF3D56"/>
    <w:rsid w:val="00BF3E77"/>
    <w:rsid w:val="00BF3E8B"/>
    <w:rsid w:val="00BF3E8E"/>
    <w:rsid w:val="00BF3EEA"/>
    <w:rsid w:val="00BF3EEC"/>
    <w:rsid w:val="00BF3F1E"/>
    <w:rsid w:val="00BF3F32"/>
    <w:rsid w:val="00BF3F71"/>
    <w:rsid w:val="00BF3FD4"/>
    <w:rsid w:val="00BF4036"/>
    <w:rsid w:val="00BF40C0"/>
    <w:rsid w:val="00BF40FD"/>
    <w:rsid w:val="00BF4125"/>
    <w:rsid w:val="00BF4190"/>
    <w:rsid w:val="00BF41B6"/>
    <w:rsid w:val="00BF41C1"/>
    <w:rsid w:val="00BF4238"/>
    <w:rsid w:val="00BF4295"/>
    <w:rsid w:val="00BF431E"/>
    <w:rsid w:val="00BF4361"/>
    <w:rsid w:val="00BF43AB"/>
    <w:rsid w:val="00BF43BB"/>
    <w:rsid w:val="00BF442F"/>
    <w:rsid w:val="00BF4468"/>
    <w:rsid w:val="00BF447A"/>
    <w:rsid w:val="00BF4502"/>
    <w:rsid w:val="00BF4546"/>
    <w:rsid w:val="00BF45B1"/>
    <w:rsid w:val="00BF461E"/>
    <w:rsid w:val="00BF46B5"/>
    <w:rsid w:val="00BF46C8"/>
    <w:rsid w:val="00BF4748"/>
    <w:rsid w:val="00BF4755"/>
    <w:rsid w:val="00BF476E"/>
    <w:rsid w:val="00BF478A"/>
    <w:rsid w:val="00BF47BE"/>
    <w:rsid w:val="00BF484A"/>
    <w:rsid w:val="00BF4862"/>
    <w:rsid w:val="00BF4875"/>
    <w:rsid w:val="00BF4A08"/>
    <w:rsid w:val="00BF4A11"/>
    <w:rsid w:val="00BF4A69"/>
    <w:rsid w:val="00BF4AA6"/>
    <w:rsid w:val="00BF4AEA"/>
    <w:rsid w:val="00BF4AFE"/>
    <w:rsid w:val="00BF4B31"/>
    <w:rsid w:val="00BF4B69"/>
    <w:rsid w:val="00BF4B8F"/>
    <w:rsid w:val="00BF4BCD"/>
    <w:rsid w:val="00BF4BD2"/>
    <w:rsid w:val="00BF4C1A"/>
    <w:rsid w:val="00BF4C34"/>
    <w:rsid w:val="00BF4C3C"/>
    <w:rsid w:val="00BF4C40"/>
    <w:rsid w:val="00BF4C8B"/>
    <w:rsid w:val="00BF4D27"/>
    <w:rsid w:val="00BF4D34"/>
    <w:rsid w:val="00BF4D3C"/>
    <w:rsid w:val="00BF4DA4"/>
    <w:rsid w:val="00BF4DAA"/>
    <w:rsid w:val="00BF4DC5"/>
    <w:rsid w:val="00BF4E35"/>
    <w:rsid w:val="00BF4E87"/>
    <w:rsid w:val="00BF4E9E"/>
    <w:rsid w:val="00BF4EA5"/>
    <w:rsid w:val="00BF4EDB"/>
    <w:rsid w:val="00BF4EF9"/>
    <w:rsid w:val="00BF4F43"/>
    <w:rsid w:val="00BF4FA0"/>
    <w:rsid w:val="00BF4FAC"/>
    <w:rsid w:val="00BF4FAE"/>
    <w:rsid w:val="00BF4FE8"/>
    <w:rsid w:val="00BF4FEB"/>
    <w:rsid w:val="00BF506C"/>
    <w:rsid w:val="00BF507B"/>
    <w:rsid w:val="00BF50B7"/>
    <w:rsid w:val="00BF5121"/>
    <w:rsid w:val="00BF5184"/>
    <w:rsid w:val="00BF518C"/>
    <w:rsid w:val="00BF51B0"/>
    <w:rsid w:val="00BF51C4"/>
    <w:rsid w:val="00BF5222"/>
    <w:rsid w:val="00BF5244"/>
    <w:rsid w:val="00BF5255"/>
    <w:rsid w:val="00BF52A6"/>
    <w:rsid w:val="00BF52BE"/>
    <w:rsid w:val="00BF52C0"/>
    <w:rsid w:val="00BF530F"/>
    <w:rsid w:val="00BF5311"/>
    <w:rsid w:val="00BF535B"/>
    <w:rsid w:val="00BF53B4"/>
    <w:rsid w:val="00BF53D8"/>
    <w:rsid w:val="00BF5446"/>
    <w:rsid w:val="00BF546A"/>
    <w:rsid w:val="00BF5470"/>
    <w:rsid w:val="00BF5471"/>
    <w:rsid w:val="00BF54C2"/>
    <w:rsid w:val="00BF5508"/>
    <w:rsid w:val="00BF551D"/>
    <w:rsid w:val="00BF5527"/>
    <w:rsid w:val="00BF5569"/>
    <w:rsid w:val="00BF556D"/>
    <w:rsid w:val="00BF5619"/>
    <w:rsid w:val="00BF567C"/>
    <w:rsid w:val="00BF56E4"/>
    <w:rsid w:val="00BF56FB"/>
    <w:rsid w:val="00BF571A"/>
    <w:rsid w:val="00BF571D"/>
    <w:rsid w:val="00BF578D"/>
    <w:rsid w:val="00BF57AA"/>
    <w:rsid w:val="00BF57F0"/>
    <w:rsid w:val="00BF587B"/>
    <w:rsid w:val="00BF589B"/>
    <w:rsid w:val="00BF58B2"/>
    <w:rsid w:val="00BF5907"/>
    <w:rsid w:val="00BF5964"/>
    <w:rsid w:val="00BF5966"/>
    <w:rsid w:val="00BF596D"/>
    <w:rsid w:val="00BF5985"/>
    <w:rsid w:val="00BF5AD1"/>
    <w:rsid w:val="00BF5ADC"/>
    <w:rsid w:val="00BF5B2B"/>
    <w:rsid w:val="00BF5BE4"/>
    <w:rsid w:val="00BF5BE9"/>
    <w:rsid w:val="00BF5BFA"/>
    <w:rsid w:val="00BF5C1C"/>
    <w:rsid w:val="00BF5C4E"/>
    <w:rsid w:val="00BF5C62"/>
    <w:rsid w:val="00BF5CE1"/>
    <w:rsid w:val="00BF5CF5"/>
    <w:rsid w:val="00BF5DAB"/>
    <w:rsid w:val="00BF5E15"/>
    <w:rsid w:val="00BF5E9B"/>
    <w:rsid w:val="00BF5EB2"/>
    <w:rsid w:val="00BF5FA5"/>
    <w:rsid w:val="00BF5FB2"/>
    <w:rsid w:val="00BF5FDF"/>
    <w:rsid w:val="00BF6105"/>
    <w:rsid w:val="00BF6114"/>
    <w:rsid w:val="00BF612E"/>
    <w:rsid w:val="00BF6174"/>
    <w:rsid w:val="00BF6238"/>
    <w:rsid w:val="00BF62A0"/>
    <w:rsid w:val="00BF6309"/>
    <w:rsid w:val="00BF633A"/>
    <w:rsid w:val="00BF634B"/>
    <w:rsid w:val="00BF6358"/>
    <w:rsid w:val="00BF6376"/>
    <w:rsid w:val="00BF6480"/>
    <w:rsid w:val="00BF64CE"/>
    <w:rsid w:val="00BF64FB"/>
    <w:rsid w:val="00BF6506"/>
    <w:rsid w:val="00BF6564"/>
    <w:rsid w:val="00BF65D2"/>
    <w:rsid w:val="00BF65F1"/>
    <w:rsid w:val="00BF65F9"/>
    <w:rsid w:val="00BF6608"/>
    <w:rsid w:val="00BF6665"/>
    <w:rsid w:val="00BF66B3"/>
    <w:rsid w:val="00BF66BC"/>
    <w:rsid w:val="00BF674D"/>
    <w:rsid w:val="00BF67C7"/>
    <w:rsid w:val="00BF67EA"/>
    <w:rsid w:val="00BF682F"/>
    <w:rsid w:val="00BF6830"/>
    <w:rsid w:val="00BF6852"/>
    <w:rsid w:val="00BF685D"/>
    <w:rsid w:val="00BF68A8"/>
    <w:rsid w:val="00BF68BF"/>
    <w:rsid w:val="00BF6900"/>
    <w:rsid w:val="00BF6928"/>
    <w:rsid w:val="00BF695B"/>
    <w:rsid w:val="00BF6960"/>
    <w:rsid w:val="00BF69A0"/>
    <w:rsid w:val="00BF6AD0"/>
    <w:rsid w:val="00BF6B69"/>
    <w:rsid w:val="00BF6B8C"/>
    <w:rsid w:val="00BF6B99"/>
    <w:rsid w:val="00BF6BD5"/>
    <w:rsid w:val="00BF6C41"/>
    <w:rsid w:val="00BF6C6D"/>
    <w:rsid w:val="00BF6C97"/>
    <w:rsid w:val="00BF6DFE"/>
    <w:rsid w:val="00BF6E76"/>
    <w:rsid w:val="00BF6EDD"/>
    <w:rsid w:val="00BF6F36"/>
    <w:rsid w:val="00BF6FA0"/>
    <w:rsid w:val="00BF6FAB"/>
    <w:rsid w:val="00BF6FEA"/>
    <w:rsid w:val="00BF701D"/>
    <w:rsid w:val="00BF7023"/>
    <w:rsid w:val="00BF7038"/>
    <w:rsid w:val="00BF703A"/>
    <w:rsid w:val="00BF7041"/>
    <w:rsid w:val="00BF709D"/>
    <w:rsid w:val="00BF7106"/>
    <w:rsid w:val="00BF7182"/>
    <w:rsid w:val="00BF71AE"/>
    <w:rsid w:val="00BF72C1"/>
    <w:rsid w:val="00BF72CA"/>
    <w:rsid w:val="00BF733E"/>
    <w:rsid w:val="00BF7351"/>
    <w:rsid w:val="00BF735F"/>
    <w:rsid w:val="00BF7370"/>
    <w:rsid w:val="00BF7446"/>
    <w:rsid w:val="00BF7462"/>
    <w:rsid w:val="00BF74C0"/>
    <w:rsid w:val="00BF74D8"/>
    <w:rsid w:val="00BF74F7"/>
    <w:rsid w:val="00BF7505"/>
    <w:rsid w:val="00BF7543"/>
    <w:rsid w:val="00BF7577"/>
    <w:rsid w:val="00BF75C7"/>
    <w:rsid w:val="00BF75F2"/>
    <w:rsid w:val="00BF763D"/>
    <w:rsid w:val="00BF7695"/>
    <w:rsid w:val="00BF76A7"/>
    <w:rsid w:val="00BF76BB"/>
    <w:rsid w:val="00BF76C4"/>
    <w:rsid w:val="00BF76CE"/>
    <w:rsid w:val="00BF76CF"/>
    <w:rsid w:val="00BF7706"/>
    <w:rsid w:val="00BF770F"/>
    <w:rsid w:val="00BF77CF"/>
    <w:rsid w:val="00BF77DF"/>
    <w:rsid w:val="00BF78B0"/>
    <w:rsid w:val="00BF78B6"/>
    <w:rsid w:val="00BF78DD"/>
    <w:rsid w:val="00BF790E"/>
    <w:rsid w:val="00BF79EC"/>
    <w:rsid w:val="00BF79F7"/>
    <w:rsid w:val="00BF7AC9"/>
    <w:rsid w:val="00BF7B00"/>
    <w:rsid w:val="00BF7B10"/>
    <w:rsid w:val="00BF7B53"/>
    <w:rsid w:val="00BF7B54"/>
    <w:rsid w:val="00BF7B90"/>
    <w:rsid w:val="00BF7BF5"/>
    <w:rsid w:val="00BF7BFB"/>
    <w:rsid w:val="00BF7C1F"/>
    <w:rsid w:val="00BF7C38"/>
    <w:rsid w:val="00BF7C4D"/>
    <w:rsid w:val="00BF7C77"/>
    <w:rsid w:val="00BF7C89"/>
    <w:rsid w:val="00BF7CD8"/>
    <w:rsid w:val="00BF7D1D"/>
    <w:rsid w:val="00BF7D2D"/>
    <w:rsid w:val="00BF7D40"/>
    <w:rsid w:val="00BF7DBE"/>
    <w:rsid w:val="00BF7DC1"/>
    <w:rsid w:val="00BF7F97"/>
    <w:rsid w:val="00BF7FE4"/>
    <w:rsid w:val="00C000B7"/>
    <w:rsid w:val="00C00101"/>
    <w:rsid w:val="00C00116"/>
    <w:rsid w:val="00C0011D"/>
    <w:rsid w:val="00C00142"/>
    <w:rsid w:val="00C00192"/>
    <w:rsid w:val="00C001DE"/>
    <w:rsid w:val="00C001EA"/>
    <w:rsid w:val="00C0020A"/>
    <w:rsid w:val="00C00283"/>
    <w:rsid w:val="00C0028E"/>
    <w:rsid w:val="00C002A6"/>
    <w:rsid w:val="00C002A8"/>
    <w:rsid w:val="00C002B5"/>
    <w:rsid w:val="00C002DD"/>
    <w:rsid w:val="00C0035A"/>
    <w:rsid w:val="00C00374"/>
    <w:rsid w:val="00C003A9"/>
    <w:rsid w:val="00C003C8"/>
    <w:rsid w:val="00C003F8"/>
    <w:rsid w:val="00C0043F"/>
    <w:rsid w:val="00C0044C"/>
    <w:rsid w:val="00C00450"/>
    <w:rsid w:val="00C0046D"/>
    <w:rsid w:val="00C0056F"/>
    <w:rsid w:val="00C00587"/>
    <w:rsid w:val="00C005B6"/>
    <w:rsid w:val="00C005D5"/>
    <w:rsid w:val="00C00615"/>
    <w:rsid w:val="00C00629"/>
    <w:rsid w:val="00C00681"/>
    <w:rsid w:val="00C00727"/>
    <w:rsid w:val="00C00733"/>
    <w:rsid w:val="00C00738"/>
    <w:rsid w:val="00C007D0"/>
    <w:rsid w:val="00C007FE"/>
    <w:rsid w:val="00C008D4"/>
    <w:rsid w:val="00C008D5"/>
    <w:rsid w:val="00C00963"/>
    <w:rsid w:val="00C0096B"/>
    <w:rsid w:val="00C009F5"/>
    <w:rsid w:val="00C00A8F"/>
    <w:rsid w:val="00C00B10"/>
    <w:rsid w:val="00C00B18"/>
    <w:rsid w:val="00C00B76"/>
    <w:rsid w:val="00C00BCA"/>
    <w:rsid w:val="00C00BD4"/>
    <w:rsid w:val="00C00BFC"/>
    <w:rsid w:val="00C00C3F"/>
    <w:rsid w:val="00C00C43"/>
    <w:rsid w:val="00C00C9E"/>
    <w:rsid w:val="00C00CCF"/>
    <w:rsid w:val="00C00D03"/>
    <w:rsid w:val="00C00D17"/>
    <w:rsid w:val="00C00D7F"/>
    <w:rsid w:val="00C00DD7"/>
    <w:rsid w:val="00C00DE4"/>
    <w:rsid w:val="00C00E4F"/>
    <w:rsid w:val="00C00EB6"/>
    <w:rsid w:val="00C00F12"/>
    <w:rsid w:val="00C00F35"/>
    <w:rsid w:val="00C00FB7"/>
    <w:rsid w:val="00C0100A"/>
    <w:rsid w:val="00C01011"/>
    <w:rsid w:val="00C0101A"/>
    <w:rsid w:val="00C01032"/>
    <w:rsid w:val="00C0103F"/>
    <w:rsid w:val="00C010A6"/>
    <w:rsid w:val="00C010D6"/>
    <w:rsid w:val="00C010FC"/>
    <w:rsid w:val="00C01176"/>
    <w:rsid w:val="00C011A1"/>
    <w:rsid w:val="00C011FF"/>
    <w:rsid w:val="00C01205"/>
    <w:rsid w:val="00C0121C"/>
    <w:rsid w:val="00C01238"/>
    <w:rsid w:val="00C0127E"/>
    <w:rsid w:val="00C01285"/>
    <w:rsid w:val="00C0140C"/>
    <w:rsid w:val="00C01431"/>
    <w:rsid w:val="00C014D6"/>
    <w:rsid w:val="00C014F0"/>
    <w:rsid w:val="00C015D7"/>
    <w:rsid w:val="00C01623"/>
    <w:rsid w:val="00C01635"/>
    <w:rsid w:val="00C01638"/>
    <w:rsid w:val="00C0169E"/>
    <w:rsid w:val="00C016B5"/>
    <w:rsid w:val="00C01712"/>
    <w:rsid w:val="00C01786"/>
    <w:rsid w:val="00C017FF"/>
    <w:rsid w:val="00C01854"/>
    <w:rsid w:val="00C0186D"/>
    <w:rsid w:val="00C01871"/>
    <w:rsid w:val="00C0189D"/>
    <w:rsid w:val="00C018AF"/>
    <w:rsid w:val="00C018BF"/>
    <w:rsid w:val="00C018F6"/>
    <w:rsid w:val="00C0194E"/>
    <w:rsid w:val="00C019E4"/>
    <w:rsid w:val="00C01A6B"/>
    <w:rsid w:val="00C01AD0"/>
    <w:rsid w:val="00C01B8A"/>
    <w:rsid w:val="00C01BA1"/>
    <w:rsid w:val="00C01BB8"/>
    <w:rsid w:val="00C01C22"/>
    <w:rsid w:val="00C01C31"/>
    <w:rsid w:val="00C01C6C"/>
    <w:rsid w:val="00C01C92"/>
    <w:rsid w:val="00C01CB8"/>
    <w:rsid w:val="00C01CEA"/>
    <w:rsid w:val="00C01DFC"/>
    <w:rsid w:val="00C01E07"/>
    <w:rsid w:val="00C01E52"/>
    <w:rsid w:val="00C01EC1"/>
    <w:rsid w:val="00C01EC5"/>
    <w:rsid w:val="00C01F17"/>
    <w:rsid w:val="00C01F55"/>
    <w:rsid w:val="00C01F9B"/>
    <w:rsid w:val="00C01FC9"/>
    <w:rsid w:val="00C02002"/>
    <w:rsid w:val="00C02033"/>
    <w:rsid w:val="00C02034"/>
    <w:rsid w:val="00C02047"/>
    <w:rsid w:val="00C02097"/>
    <w:rsid w:val="00C02150"/>
    <w:rsid w:val="00C02186"/>
    <w:rsid w:val="00C02260"/>
    <w:rsid w:val="00C02288"/>
    <w:rsid w:val="00C022C5"/>
    <w:rsid w:val="00C022E3"/>
    <w:rsid w:val="00C023E4"/>
    <w:rsid w:val="00C0246E"/>
    <w:rsid w:val="00C02475"/>
    <w:rsid w:val="00C024B1"/>
    <w:rsid w:val="00C024CD"/>
    <w:rsid w:val="00C02512"/>
    <w:rsid w:val="00C025B2"/>
    <w:rsid w:val="00C025B5"/>
    <w:rsid w:val="00C025F0"/>
    <w:rsid w:val="00C025F4"/>
    <w:rsid w:val="00C025F5"/>
    <w:rsid w:val="00C025F7"/>
    <w:rsid w:val="00C02673"/>
    <w:rsid w:val="00C02715"/>
    <w:rsid w:val="00C02757"/>
    <w:rsid w:val="00C02774"/>
    <w:rsid w:val="00C027F9"/>
    <w:rsid w:val="00C0284F"/>
    <w:rsid w:val="00C02928"/>
    <w:rsid w:val="00C02984"/>
    <w:rsid w:val="00C029C1"/>
    <w:rsid w:val="00C02A02"/>
    <w:rsid w:val="00C02A33"/>
    <w:rsid w:val="00C02A9E"/>
    <w:rsid w:val="00C02B08"/>
    <w:rsid w:val="00C02BB6"/>
    <w:rsid w:val="00C02BBC"/>
    <w:rsid w:val="00C02BBD"/>
    <w:rsid w:val="00C02BE2"/>
    <w:rsid w:val="00C02C02"/>
    <w:rsid w:val="00C02CE2"/>
    <w:rsid w:val="00C02D0C"/>
    <w:rsid w:val="00C02DB4"/>
    <w:rsid w:val="00C02DB5"/>
    <w:rsid w:val="00C02DF8"/>
    <w:rsid w:val="00C02E19"/>
    <w:rsid w:val="00C02E62"/>
    <w:rsid w:val="00C02E66"/>
    <w:rsid w:val="00C02E7E"/>
    <w:rsid w:val="00C02E82"/>
    <w:rsid w:val="00C02FC9"/>
    <w:rsid w:val="00C03034"/>
    <w:rsid w:val="00C03055"/>
    <w:rsid w:val="00C0307C"/>
    <w:rsid w:val="00C030CA"/>
    <w:rsid w:val="00C0314E"/>
    <w:rsid w:val="00C03167"/>
    <w:rsid w:val="00C03181"/>
    <w:rsid w:val="00C03197"/>
    <w:rsid w:val="00C031B2"/>
    <w:rsid w:val="00C031F3"/>
    <w:rsid w:val="00C0325E"/>
    <w:rsid w:val="00C0327A"/>
    <w:rsid w:val="00C03351"/>
    <w:rsid w:val="00C033C6"/>
    <w:rsid w:val="00C0343A"/>
    <w:rsid w:val="00C03453"/>
    <w:rsid w:val="00C0349D"/>
    <w:rsid w:val="00C034A7"/>
    <w:rsid w:val="00C034BC"/>
    <w:rsid w:val="00C034FC"/>
    <w:rsid w:val="00C03525"/>
    <w:rsid w:val="00C0353B"/>
    <w:rsid w:val="00C0359D"/>
    <w:rsid w:val="00C035FA"/>
    <w:rsid w:val="00C0360B"/>
    <w:rsid w:val="00C036D2"/>
    <w:rsid w:val="00C036FD"/>
    <w:rsid w:val="00C0371A"/>
    <w:rsid w:val="00C03748"/>
    <w:rsid w:val="00C03767"/>
    <w:rsid w:val="00C037B9"/>
    <w:rsid w:val="00C03819"/>
    <w:rsid w:val="00C03828"/>
    <w:rsid w:val="00C0383E"/>
    <w:rsid w:val="00C038EA"/>
    <w:rsid w:val="00C038F2"/>
    <w:rsid w:val="00C0390B"/>
    <w:rsid w:val="00C03984"/>
    <w:rsid w:val="00C039C0"/>
    <w:rsid w:val="00C039FC"/>
    <w:rsid w:val="00C03A3F"/>
    <w:rsid w:val="00C03A63"/>
    <w:rsid w:val="00C03AF5"/>
    <w:rsid w:val="00C03B6E"/>
    <w:rsid w:val="00C03CB4"/>
    <w:rsid w:val="00C03CD1"/>
    <w:rsid w:val="00C03CD2"/>
    <w:rsid w:val="00C03CED"/>
    <w:rsid w:val="00C03D03"/>
    <w:rsid w:val="00C03D4A"/>
    <w:rsid w:val="00C03DA7"/>
    <w:rsid w:val="00C03DEE"/>
    <w:rsid w:val="00C03E3B"/>
    <w:rsid w:val="00C03E59"/>
    <w:rsid w:val="00C03F01"/>
    <w:rsid w:val="00C03F61"/>
    <w:rsid w:val="00C03FB5"/>
    <w:rsid w:val="00C03FB8"/>
    <w:rsid w:val="00C03FBD"/>
    <w:rsid w:val="00C04011"/>
    <w:rsid w:val="00C04023"/>
    <w:rsid w:val="00C0402B"/>
    <w:rsid w:val="00C040B0"/>
    <w:rsid w:val="00C04107"/>
    <w:rsid w:val="00C04124"/>
    <w:rsid w:val="00C0412B"/>
    <w:rsid w:val="00C0413B"/>
    <w:rsid w:val="00C04157"/>
    <w:rsid w:val="00C041CA"/>
    <w:rsid w:val="00C0421D"/>
    <w:rsid w:val="00C042B6"/>
    <w:rsid w:val="00C04301"/>
    <w:rsid w:val="00C0435C"/>
    <w:rsid w:val="00C04373"/>
    <w:rsid w:val="00C04399"/>
    <w:rsid w:val="00C043AE"/>
    <w:rsid w:val="00C043CB"/>
    <w:rsid w:val="00C0449A"/>
    <w:rsid w:val="00C044D5"/>
    <w:rsid w:val="00C04585"/>
    <w:rsid w:val="00C045C4"/>
    <w:rsid w:val="00C045F7"/>
    <w:rsid w:val="00C0461A"/>
    <w:rsid w:val="00C0467E"/>
    <w:rsid w:val="00C04727"/>
    <w:rsid w:val="00C047B3"/>
    <w:rsid w:val="00C047BA"/>
    <w:rsid w:val="00C0481D"/>
    <w:rsid w:val="00C04882"/>
    <w:rsid w:val="00C04886"/>
    <w:rsid w:val="00C0488E"/>
    <w:rsid w:val="00C04898"/>
    <w:rsid w:val="00C048DC"/>
    <w:rsid w:val="00C0492B"/>
    <w:rsid w:val="00C04982"/>
    <w:rsid w:val="00C049C6"/>
    <w:rsid w:val="00C04A00"/>
    <w:rsid w:val="00C04A10"/>
    <w:rsid w:val="00C04A38"/>
    <w:rsid w:val="00C04A3A"/>
    <w:rsid w:val="00C04B27"/>
    <w:rsid w:val="00C04B3C"/>
    <w:rsid w:val="00C04B3D"/>
    <w:rsid w:val="00C04BA6"/>
    <w:rsid w:val="00C04C18"/>
    <w:rsid w:val="00C04C1E"/>
    <w:rsid w:val="00C04D61"/>
    <w:rsid w:val="00C04D88"/>
    <w:rsid w:val="00C04DDF"/>
    <w:rsid w:val="00C04E15"/>
    <w:rsid w:val="00C04E96"/>
    <w:rsid w:val="00C04ECC"/>
    <w:rsid w:val="00C04EDC"/>
    <w:rsid w:val="00C04F06"/>
    <w:rsid w:val="00C04F0D"/>
    <w:rsid w:val="00C04F1C"/>
    <w:rsid w:val="00C04F4C"/>
    <w:rsid w:val="00C04F66"/>
    <w:rsid w:val="00C04F9E"/>
    <w:rsid w:val="00C04FDD"/>
    <w:rsid w:val="00C05017"/>
    <w:rsid w:val="00C05020"/>
    <w:rsid w:val="00C05052"/>
    <w:rsid w:val="00C05092"/>
    <w:rsid w:val="00C0510D"/>
    <w:rsid w:val="00C05122"/>
    <w:rsid w:val="00C0517F"/>
    <w:rsid w:val="00C05187"/>
    <w:rsid w:val="00C05196"/>
    <w:rsid w:val="00C05241"/>
    <w:rsid w:val="00C05248"/>
    <w:rsid w:val="00C05259"/>
    <w:rsid w:val="00C05327"/>
    <w:rsid w:val="00C05336"/>
    <w:rsid w:val="00C053C6"/>
    <w:rsid w:val="00C053E4"/>
    <w:rsid w:val="00C05406"/>
    <w:rsid w:val="00C0542E"/>
    <w:rsid w:val="00C05448"/>
    <w:rsid w:val="00C05484"/>
    <w:rsid w:val="00C054CC"/>
    <w:rsid w:val="00C05523"/>
    <w:rsid w:val="00C05536"/>
    <w:rsid w:val="00C0557C"/>
    <w:rsid w:val="00C055AE"/>
    <w:rsid w:val="00C0560C"/>
    <w:rsid w:val="00C05667"/>
    <w:rsid w:val="00C05676"/>
    <w:rsid w:val="00C0567D"/>
    <w:rsid w:val="00C05688"/>
    <w:rsid w:val="00C056A6"/>
    <w:rsid w:val="00C056CE"/>
    <w:rsid w:val="00C056D7"/>
    <w:rsid w:val="00C05770"/>
    <w:rsid w:val="00C057FE"/>
    <w:rsid w:val="00C05819"/>
    <w:rsid w:val="00C05826"/>
    <w:rsid w:val="00C05872"/>
    <w:rsid w:val="00C05879"/>
    <w:rsid w:val="00C058F6"/>
    <w:rsid w:val="00C05987"/>
    <w:rsid w:val="00C059A6"/>
    <w:rsid w:val="00C059C3"/>
    <w:rsid w:val="00C05A2E"/>
    <w:rsid w:val="00C05B5C"/>
    <w:rsid w:val="00C05BDC"/>
    <w:rsid w:val="00C05C3A"/>
    <w:rsid w:val="00C05CCB"/>
    <w:rsid w:val="00C05CCE"/>
    <w:rsid w:val="00C05CFA"/>
    <w:rsid w:val="00C05D29"/>
    <w:rsid w:val="00C05D31"/>
    <w:rsid w:val="00C05E15"/>
    <w:rsid w:val="00C05EE0"/>
    <w:rsid w:val="00C05F54"/>
    <w:rsid w:val="00C0602E"/>
    <w:rsid w:val="00C06052"/>
    <w:rsid w:val="00C060C1"/>
    <w:rsid w:val="00C06116"/>
    <w:rsid w:val="00C06157"/>
    <w:rsid w:val="00C06170"/>
    <w:rsid w:val="00C0618D"/>
    <w:rsid w:val="00C061E2"/>
    <w:rsid w:val="00C061FB"/>
    <w:rsid w:val="00C06205"/>
    <w:rsid w:val="00C0620B"/>
    <w:rsid w:val="00C06259"/>
    <w:rsid w:val="00C062A1"/>
    <w:rsid w:val="00C062D3"/>
    <w:rsid w:val="00C062FD"/>
    <w:rsid w:val="00C062FE"/>
    <w:rsid w:val="00C0631C"/>
    <w:rsid w:val="00C06322"/>
    <w:rsid w:val="00C06339"/>
    <w:rsid w:val="00C0638F"/>
    <w:rsid w:val="00C063A6"/>
    <w:rsid w:val="00C063BB"/>
    <w:rsid w:val="00C063CD"/>
    <w:rsid w:val="00C063F5"/>
    <w:rsid w:val="00C063FC"/>
    <w:rsid w:val="00C06480"/>
    <w:rsid w:val="00C064E5"/>
    <w:rsid w:val="00C064FF"/>
    <w:rsid w:val="00C0651E"/>
    <w:rsid w:val="00C06526"/>
    <w:rsid w:val="00C0656F"/>
    <w:rsid w:val="00C065B1"/>
    <w:rsid w:val="00C06607"/>
    <w:rsid w:val="00C06617"/>
    <w:rsid w:val="00C06630"/>
    <w:rsid w:val="00C0666D"/>
    <w:rsid w:val="00C066DC"/>
    <w:rsid w:val="00C0673A"/>
    <w:rsid w:val="00C0675D"/>
    <w:rsid w:val="00C06775"/>
    <w:rsid w:val="00C0679A"/>
    <w:rsid w:val="00C0680D"/>
    <w:rsid w:val="00C06875"/>
    <w:rsid w:val="00C06876"/>
    <w:rsid w:val="00C06914"/>
    <w:rsid w:val="00C0698E"/>
    <w:rsid w:val="00C069D0"/>
    <w:rsid w:val="00C06A1C"/>
    <w:rsid w:val="00C06A63"/>
    <w:rsid w:val="00C06A6B"/>
    <w:rsid w:val="00C06A82"/>
    <w:rsid w:val="00C06B3A"/>
    <w:rsid w:val="00C06B44"/>
    <w:rsid w:val="00C06C27"/>
    <w:rsid w:val="00C06C3A"/>
    <w:rsid w:val="00C06C42"/>
    <w:rsid w:val="00C06C54"/>
    <w:rsid w:val="00C06CAB"/>
    <w:rsid w:val="00C06CBA"/>
    <w:rsid w:val="00C06D65"/>
    <w:rsid w:val="00C06D94"/>
    <w:rsid w:val="00C06EAC"/>
    <w:rsid w:val="00C06EB6"/>
    <w:rsid w:val="00C06EF7"/>
    <w:rsid w:val="00C06EF8"/>
    <w:rsid w:val="00C06F23"/>
    <w:rsid w:val="00C06F87"/>
    <w:rsid w:val="00C06FA2"/>
    <w:rsid w:val="00C06FCD"/>
    <w:rsid w:val="00C0708C"/>
    <w:rsid w:val="00C0708D"/>
    <w:rsid w:val="00C070F7"/>
    <w:rsid w:val="00C0711C"/>
    <w:rsid w:val="00C07126"/>
    <w:rsid w:val="00C07199"/>
    <w:rsid w:val="00C071AF"/>
    <w:rsid w:val="00C071B6"/>
    <w:rsid w:val="00C071C2"/>
    <w:rsid w:val="00C071C7"/>
    <w:rsid w:val="00C07241"/>
    <w:rsid w:val="00C0725C"/>
    <w:rsid w:val="00C07288"/>
    <w:rsid w:val="00C0728C"/>
    <w:rsid w:val="00C0732E"/>
    <w:rsid w:val="00C07348"/>
    <w:rsid w:val="00C07417"/>
    <w:rsid w:val="00C074EA"/>
    <w:rsid w:val="00C07507"/>
    <w:rsid w:val="00C0754B"/>
    <w:rsid w:val="00C075DD"/>
    <w:rsid w:val="00C07629"/>
    <w:rsid w:val="00C077C3"/>
    <w:rsid w:val="00C077CA"/>
    <w:rsid w:val="00C07806"/>
    <w:rsid w:val="00C078CE"/>
    <w:rsid w:val="00C079C2"/>
    <w:rsid w:val="00C07A38"/>
    <w:rsid w:val="00C07AD0"/>
    <w:rsid w:val="00C07B03"/>
    <w:rsid w:val="00C07D46"/>
    <w:rsid w:val="00C07D59"/>
    <w:rsid w:val="00C07DBC"/>
    <w:rsid w:val="00C07E20"/>
    <w:rsid w:val="00C07E38"/>
    <w:rsid w:val="00C07EDB"/>
    <w:rsid w:val="00C07F30"/>
    <w:rsid w:val="00C07F69"/>
    <w:rsid w:val="00C07FAB"/>
    <w:rsid w:val="00C1008E"/>
    <w:rsid w:val="00C1009D"/>
    <w:rsid w:val="00C1011C"/>
    <w:rsid w:val="00C10174"/>
    <w:rsid w:val="00C1019C"/>
    <w:rsid w:val="00C101EF"/>
    <w:rsid w:val="00C101F5"/>
    <w:rsid w:val="00C1021E"/>
    <w:rsid w:val="00C1033C"/>
    <w:rsid w:val="00C1034D"/>
    <w:rsid w:val="00C10386"/>
    <w:rsid w:val="00C10397"/>
    <w:rsid w:val="00C10450"/>
    <w:rsid w:val="00C10489"/>
    <w:rsid w:val="00C10538"/>
    <w:rsid w:val="00C1057D"/>
    <w:rsid w:val="00C105F0"/>
    <w:rsid w:val="00C10674"/>
    <w:rsid w:val="00C106DB"/>
    <w:rsid w:val="00C106E9"/>
    <w:rsid w:val="00C10781"/>
    <w:rsid w:val="00C107E9"/>
    <w:rsid w:val="00C1085E"/>
    <w:rsid w:val="00C108EE"/>
    <w:rsid w:val="00C1093C"/>
    <w:rsid w:val="00C1094B"/>
    <w:rsid w:val="00C10A26"/>
    <w:rsid w:val="00C10B38"/>
    <w:rsid w:val="00C10B45"/>
    <w:rsid w:val="00C10B52"/>
    <w:rsid w:val="00C10C22"/>
    <w:rsid w:val="00C10C8A"/>
    <w:rsid w:val="00C10CB1"/>
    <w:rsid w:val="00C10D03"/>
    <w:rsid w:val="00C10D41"/>
    <w:rsid w:val="00C10D6A"/>
    <w:rsid w:val="00C10ECA"/>
    <w:rsid w:val="00C10F89"/>
    <w:rsid w:val="00C10F94"/>
    <w:rsid w:val="00C10FC0"/>
    <w:rsid w:val="00C1109F"/>
    <w:rsid w:val="00C110A7"/>
    <w:rsid w:val="00C11163"/>
    <w:rsid w:val="00C11189"/>
    <w:rsid w:val="00C11252"/>
    <w:rsid w:val="00C11263"/>
    <w:rsid w:val="00C1127B"/>
    <w:rsid w:val="00C112AD"/>
    <w:rsid w:val="00C1135A"/>
    <w:rsid w:val="00C1138A"/>
    <w:rsid w:val="00C113AD"/>
    <w:rsid w:val="00C113E3"/>
    <w:rsid w:val="00C1148B"/>
    <w:rsid w:val="00C11498"/>
    <w:rsid w:val="00C114B1"/>
    <w:rsid w:val="00C11543"/>
    <w:rsid w:val="00C1156D"/>
    <w:rsid w:val="00C115B8"/>
    <w:rsid w:val="00C11656"/>
    <w:rsid w:val="00C11675"/>
    <w:rsid w:val="00C116D0"/>
    <w:rsid w:val="00C116FA"/>
    <w:rsid w:val="00C11724"/>
    <w:rsid w:val="00C11733"/>
    <w:rsid w:val="00C11755"/>
    <w:rsid w:val="00C117C4"/>
    <w:rsid w:val="00C117DC"/>
    <w:rsid w:val="00C1185E"/>
    <w:rsid w:val="00C1193F"/>
    <w:rsid w:val="00C11956"/>
    <w:rsid w:val="00C119A1"/>
    <w:rsid w:val="00C119AF"/>
    <w:rsid w:val="00C11A51"/>
    <w:rsid w:val="00C11B11"/>
    <w:rsid w:val="00C11B4B"/>
    <w:rsid w:val="00C11B52"/>
    <w:rsid w:val="00C11C70"/>
    <w:rsid w:val="00C11C78"/>
    <w:rsid w:val="00C11C99"/>
    <w:rsid w:val="00C11CC7"/>
    <w:rsid w:val="00C11D44"/>
    <w:rsid w:val="00C11D54"/>
    <w:rsid w:val="00C11DA1"/>
    <w:rsid w:val="00C11DAD"/>
    <w:rsid w:val="00C11DC5"/>
    <w:rsid w:val="00C11DC6"/>
    <w:rsid w:val="00C11DFD"/>
    <w:rsid w:val="00C11E7C"/>
    <w:rsid w:val="00C11E86"/>
    <w:rsid w:val="00C11E8C"/>
    <w:rsid w:val="00C11EDF"/>
    <w:rsid w:val="00C11EE3"/>
    <w:rsid w:val="00C11EE7"/>
    <w:rsid w:val="00C11F19"/>
    <w:rsid w:val="00C11F87"/>
    <w:rsid w:val="00C11F92"/>
    <w:rsid w:val="00C11FFB"/>
    <w:rsid w:val="00C1200E"/>
    <w:rsid w:val="00C12054"/>
    <w:rsid w:val="00C12093"/>
    <w:rsid w:val="00C120AA"/>
    <w:rsid w:val="00C12114"/>
    <w:rsid w:val="00C12115"/>
    <w:rsid w:val="00C12163"/>
    <w:rsid w:val="00C1219C"/>
    <w:rsid w:val="00C121B3"/>
    <w:rsid w:val="00C12220"/>
    <w:rsid w:val="00C1224A"/>
    <w:rsid w:val="00C12285"/>
    <w:rsid w:val="00C122EC"/>
    <w:rsid w:val="00C12314"/>
    <w:rsid w:val="00C12317"/>
    <w:rsid w:val="00C123C6"/>
    <w:rsid w:val="00C1243F"/>
    <w:rsid w:val="00C12442"/>
    <w:rsid w:val="00C12487"/>
    <w:rsid w:val="00C12499"/>
    <w:rsid w:val="00C124EC"/>
    <w:rsid w:val="00C124F5"/>
    <w:rsid w:val="00C124FF"/>
    <w:rsid w:val="00C1251D"/>
    <w:rsid w:val="00C12554"/>
    <w:rsid w:val="00C1259B"/>
    <w:rsid w:val="00C12637"/>
    <w:rsid w:val="00C12646"/>
    <w:rsid w:val="00C1279D"/>
    <w:rsid w:val="00C127B6"/>
    <w:rsid w:val="00C127E9"/>
    <w:rsid w:val="00C12828"/>
    <w:rsid w:val="00C12906"/>
    <w:rsid w:val="00C1290B"/>
    <w:rsid w:val="00C12947"/>
    <w:rsid w:val="00C12999"/>
    <w:rsid w:val="00C12A06"/>
    <w:rsid w:val="00C12A3D"/>
    <w:rsid w:val="00C12A8C"/>
    <w:rsid w:val="00C12AAC"/>
    <w:rsid w:val="00C12B08"/>
    <w:rsid w:val="00C12B15"/>
    <w:rsid w:val="00C12B29"/>
    <w:rsid w:val="00C12B4C"/>
    <w:rsid w:val="00C12B50"/>
    <w:rsid w:val="00C12B53"/>
    <w:rsid w:val="00C12B9A"/>
    <w:rsid w:val="00C12BE7"/>
    <w:rsid w:val="00C12CD8"/>
    <w:rsid w:val="00C12D55"/>
    <w:rsid w:val="00C12E9C"/>
    <w:rsid w:val="00C12EDD"/>
    <w:rsid w:val="00C12F10"/>
    <w:rsid w:val="00C12F2E"/>
    <w:rsid w:val="00C12F64"/>
    <w:rsid w:val="00C12FD0"/>
    <w:rsid w:val="00C12FF1"/>
    <w:rsid w:val="00C13017"/>
    <w:rsid w:val="00C130B5"/>
    <w:rsid w:val="00C130B9"/>
    <w:rsid w:val="00C1319B"/>
    <w:rsid w:val="00C1319D"/>
    <w:rsid w:val="00C131EB"/>
    <w:rsid w:val="00C13243"/>
    <w:rsid w:val="00C13270"/>
    <w:rsid w:val="00C132EE"/>
    <w:rsid w:val="00C1330E"/>
    <w:rsid w:val="00C1334D"/>
    <w:rsid w:val="00C133BC"/>
    <w:rsid w:val="00C133F3"/>
    <w:rsid w:val="00C13421"/>
    <w:rsid w:val="00C13433"/>
    <w:rsid w:val="00C13462"/>
    <w:rsid w:val="00C134AB"/>
    <w:rsid w:val="00C134E4"/>
    <w:rsid w:val="00C13518"/>
    <w:rsid w:val="00C13543"/>
    <w:rsid w:val="00C13555"/>
    <w:rsid w:val="00C13591"/>
    <w:rsid w:val="00C13605"/>
    <w:rsid w:val="00C13664"/>
    <w:rsid w:val="00C1370D"/>
    <w:rsid w:val="00C1376C"/>
    <w:rsid w:val="00C1379D"/>
    <w:rsid w:val="00C1379E"/>
    <w:rsid w:val="00C13888"/>
    <w:rsid w:val="00C138B8"/>
    <w:rsid w:val="00C138D3"/>
    <w:rsid w:val="00C1390D"/>
    <w:rsid w:val="00C13944"/>
    <w:rsid w:val="00C13960"/>
    <w:rsid w:val="00C13997"/>
    <w:rsid w:val="00C139B5"/>
    <w:rsid w:val="00C13A04"/>
    <w:rsid w:val="00C13B0E"/>
    <w:rsid w:val="00C13CA5"/>
    <w:rsid w:val="00C13D50"/>
    <w:rsid w:val="00C13DF1"/>
    <w:rsid w:val="00C13DFA"/>
    <w:rsid w:val="00C13E7C"/>
    <w:rsid w:val="00C13F01"/>
    <w:rsid w:val="00C13F09"/>
    <w:rsid w:val="00C13F86"/>
    <w:rsid w:val="00C14041"/>
    <w:rsid w:val="00C1409C"/>
    <w:rsid w:val="00C1410D"/>
    <w:rsid w:val="00C1422E"/>
    <w:rsid w:val="00C14236"/>
    <w:rsid w:val="00C1426E"/>
    <w:rsid w:val="00C14295"/>
    <w:rsid w:val="00C14306"/>
    <w:rsid w:val="00C1437E"/>
    <w:rsid w:val="00C14384"/>
    <w:rsid w:val="00C1438E"/>
    <w:rsid w:val="00C14393"/>
    <w:rsid w:val="00C1445E"/>
    <w:rsid w:val="00C1446B"/>
    <w:rsid w:val="00C14513"/>
    <w:rsid w:val="00C1454B"/>
    <w:rsid w:val="00C14571"/>
    <w:rsid w:val="00C14606"/>
    <w:rsid w:val="00C14618"/>
    <w:rsid w:val="00C1464D"/>
    <w:rsid w:val="00C14673"/>
    <w:rsid w:val="00C1468F"/>
    <w:rsid w:val="00C146E2"/>
    <w:rsid w:val="00C146E3"/>
    <w:rsid w:val="00C146FB"/>
    <w:rsid w:val="00C14773"/>
    <w:rsid w:val="00C14776"/>
    <w:rsid w:val="00C14792"/>
    <w:rsid w:val="00C147C3"/>
    <w:rsid w:val="00C147F2"/>
    <w:rsid w:val="00C1489C"/>
    <w:rsid w:val="00C148C0"/>
    <w:rsid w:val="00C149CF"/>
    <w:rsid w:val="00C149F2"/>
    <w:rsid w:val="00C14A13"/>
    <w:rsid w:val="00C14A27"/>
    <w:rsid w:val="00C14A2C"/>
    <w:rsid w:val="00C14A67"/>
    <w:rsid w:val="00C14B6C"/>
    <w:rsid w:val="00C14B91"/>
    <w:rsid w:val="00C14B97"/>
    <w:rsid w:val="00C14BEB"/>
    <w:rsid w:val="00C14C13"/>
    <w:rsid w:val="00C14C2E"/>
    <w:rsid w:val="00C14C3B"/>
    <w:rsid w:val="00C14CB9"/>
    <w:rsid w:val="00C14D36"/>
    <w:rsid w:val="00C14D44"/>
    <w:rsid w:val="00C14D83"/>
    <w:rsid w:val="00C14DAB"/>
    <w:rsid w:val="00C14E24"/>
    <w:rsid w:val="00C14E2D"/>
    <w:rsid w:val="00C14E4B"/>
    <w:rsid w:val="00C14E5B"/>
    <w:rsid w:val="00C14E78"/>
    <w:rsid w:val="00C14E8A"/>
    <w:rsid w:val="00C14F73"/>
    <w:rsid w:val="00C14F91"/>
    <w:rsid w:val="00C14F9F"/>
    <w:rsid w:val="00C1511A"/>
    <w:rsid w:val="00C1512A"/>
    <w:rsid w:val="00C15139"/>
    <w:rsid w:val="00C15175"/>
    <w:rsid w:val="00C1519E"/>
    <w:rsid w:val="00C151AE"/>
    <w:rsid w:val="00C151B4"/>
    <w:rsid w:val="00C15220"/>
    <w:rsid w:val="00C152BE"/>
    <w:rsid w:val="00C152CC"/>
    <w:rsid w:val="00C15335"/>
    <w:rsid w:val="00C153FC"/>
    <w:rsid w:val="00C154A8"/>
    <w:rsid w:val="00C154FE"/>
    <w:rsid w:val="00C15569"/>
    <w:rsid w:val="00C1560B"/>
    <w:rsid w:val="00C1560F"/>
    <w:rsid w:val="00C15688"/>
    <w:rsid w:val="00C156B0"/>
    <w:rsid w:val="00C156C9"/>
    <w:rsid w:val="00C156E7"/>
    <w:rsid w:val="00C1576B"/>
    <w:rsid w:val="00C157C2"/>
    <w:rsid w:val="00C157CD"/>
    <w:rsid w:val="00C1583B"/>
    <w:rsid w:val="00C1583F"/>
    <w:rsid w:val="00C15864"/>
    <w:rsid w:val="00C1587F"/>
    <w:rsid w:val="00C158B5"/>
    <w:rsid w:val="00C158F1"/>
    <w:rsid w:val="00C158F4"/>
    <w:rsid w:val="00C158F6"/>
    <w:rsid w:val="00C15918"/>
    <w:rsid w:val="00C159FD"/>
    <w:rsid w:val="00C15A4B"/>
    <w:rsid w:val="00C15A58"/>
    <w:rsid w:val="00C15ACA"/>
    <w:rsid w:val="00C15B0E"/>
    <w:rsid w:val="00C15B57"/>
    <w:rsid w:val="00C15C1A"/>
    <w:rsid w:val="00C15C35"/>
    <w:rsid w:val="00C15C3F"/>
    <w:rsid w:val="00C15C40"/>
    <w:rsid w:val="00C15C56"/>
    <w:rsid w:val="00C15C9D"/>
    <w:rsid w:val="00C15CA6"/>
    <w:rsid w:val="00C15CF1"/>
    <w:rsid w:val="00C15E36"/>
    <w:rsid w:val="00C15E43"/>
    <w:rsid w:val="00C15E7E"/>
    <w:rsid w:val="00C15F2C"/>
    <w:rsid w:val="00C15FAF"/>
    <w:rsid w:val="00C15FCF"/>
    <w:rsid w:val="00C15FD2"/>
    <w:rsid w:val="00C16014"/>
    <w:rsid w:val="00C16021"/>
    <w:rsid w:val="00C16026"/>
    <w:rsid w:val="00C1602E"/>
    <w:rsid w:val="00C16062"/>
    <w:rsid w:val="00C16067"/>
    <w:rsid w:val="00C16091"/>
    <w:rsid w:val="00C160CB"/>
    <w:rsid w:val="00C16107"/>
    <w:rsid w:val="00C1610E"/>
    <w:rsid w:val="00C1616A"/>
    <w:rsid w:val="00C16206"/>
    <w:rsid w:val="00C16249"/>
    <w:rsid w:val="00C1626B"/>
    <w:rsid w:val="00C16312"/>
    <w:rsid w:val="00C1631A"/>
    <w:rsid w:val="00C1637D"/>
    <w:rsid w:val="00C163BB"/>
    <w:rsid w:val="00C163C9"/>
    <w:rsid w:val="00C1640E"/>
    <w:rsid w:val="00C16467"/>
    <w:rsid w:val="00C164CC"/>
    <w:rsid w:val="00C16530"/>
    <w:rsid w:val="00C16534"/>
    <w:rsid w:val="00C1654D"/>
    <w:rsid w:val="00C16572"/>
    <w:rsid w:val="00C16574"/>
    <w:rsid w:val="00C165BE"/>
    <w:rsid w:val="00C16622"/>
    <w:rsid w:val="00C166BA"/>
    <w:rsid w:val="00C166C4"/>
    <w:rsid w:val="00C166E1"/>
    <w:rsid w:val="00C167DF"/>
    <w:rsid w:val="00C167E8"/>
    <w:rsid w:val="00C16828"/>
    <w:rsid w:val="00C1684F"/>
    <w:rsid w:val="00C16898"/>
    <w:rsid w:val="00C1690B"/>
    <w:rsid w:val="00C16958"/>
    <w:rsid w:val="00C1697A"/>
    <w:rsid w:val="00C1697B"/>
    <w:rsid w:val="00C1698D"/>
    <w:rsid w:val="00C1699E"/>
    <w:rsid w:val="00C169FF"/>
    <w:rsid w:val="00C16AB9"/>
    <w:rsid w:val="00C16B49"/>
    <w:rsid w:val="00C16B55"/>
    <w:rsid w:val="00C16BC4"/>
    <w:rsid w:val="00C16BE1"/>
    <w:rsid w:val="00C16C10"/>
    <w:rsid w:val="00C16C16"/>
    <w:rsid w:val="00C16CB3"/>
    <w:rsid w:val="00C16D63"/>
    <w:rsid w:val="00C16D7A"/>
    <w:rsid w:val="00C16DD0"/>
    <w:rsid w:val="00C16F4F"/>
    <w:rsid w:val="00C16F77"/>
    <w:rsid w:val="00C16FFF"/>
    <w:rsid w:val="00C17024"/>
    <w:rsid w:val="00C17053"/>
    <w:rsid w:val="00C1707B"/>
    <w:rsid w:val="00C170C0"/>
    <w:rsid w:val="00C170F9"/>
    <w:rsid w:val="00C17147"/>
    <w:rsid w:val="00C1718B"/>
    <w:rsid w:val="00C17241"/>
    <w:rsid w:val="00C172AD"/>
    <w:rsid w:val="00C1733F"/>
    <w:rsid w:val="00C17393"/>
    <w:rsid w:val="00C1749C"/>
    <w:rsid w:val="00C174CB"/>
    <w:rsid w:val="00C174DD"/>
    <w:rsid w:val="00C1752A"/>
    <w:rsid w:val="00C17541"/>
    <w:rsid w:val="00C17546"/>
    <w:rsid w:val="00C175D0"/>
    <w:rsid w:val="00C17638"/>
    <w:rsid w:val="00C17668"/>
    <w:rsid w:val="00C176A6"/>
    <w:rsid w:val="00C176AF"/>
    <w:rsid w:val="00C17714"/>
    <w:rsid w:val="00C1775A"/>
    <w:rsid w:val="00C1779D"/>
    <w:rsid w:val="00C177C7"/>
    <w:rsid w:val="00C17839"/>
    <w:rsid w:val="00C1786C"/>
    <w:rsid w:val="00C17947"/>
    <w:rsid w:val="00C179C2"/>
    <w:rsid w:val="00C179E1"/>
    <w:rsid w:val="00C17AA8"/>
    <w:rsid w:val="00C17BBD"/>
    <w:rsid w:val="00C17C10"/>
    <w:rsid w:val="00C17C35"/>
    <w:rsid w:val="00C17C6F"/>
    <w:rsid w:val="00C17CDA"/>
    <w:rsid w:val="00C17D1C"/>
    <w:rsid w:val="00C17D3A"/>
    <w:rsid w:val="00C17E03"/>
    <w:rsid w:val="00C17E06"/>
    <w:rsid w:val="00C17E71"/>
    <w:rsid w:val="00C17E75"/>
    <w:rsid w:val="00C17EC2"/>
    <w:rsid w:val="00C17ECC"/>
    <w:rsid w:val="00C17F31"/>
    <w:rsid w:val="00C17F7A"/>
    <w:rsid w:val="00C17FA0"/>
    <w:rsid w:val="00C17FD8"/>
    <w:rsid w:val="00C20039"/>
    <w:rsid w:val="00C200A4"/>
    <w:rsid w:val="00C2011C"/>
    <w:rsid w:val="00C20148"/>
    <w:rsid w:val="00C2014C"/>
    <w:rsid w:val="00C201E9"/>
    <w:rsid w:val="00C20226"/>
    <w:rsid w:val="00C2023F"/>
    <w:rsid w:val="00C20243"/>
    <w:rsid w:val="00C20245"/>
    <w:rsid w:val="00C2026D"/>
    <w:rsid w:val="00C2027C"/>
    <w:rsid w:val="00C2027F"/>
    <w:rsid w:val="00C202A5"/>
    <w:rsid w:val="00C202D2"/>
    <w:rsid w:val="00C202F4"/>
    <w:rsid w:val="00C2033D"/>
    <w:rsid w:val="00C2038B"/>
    <w:rsid w:val="00C20401"/>
    <w:rsid w:val="00C2041B"/>
    <w:rsid w:val="00C20430"/>
    <w:rsid w:val="00C20435"/>
    <w:rsid w:val="00C2046F"/>
    <w:rsid w:val="00C20486"/>
    <w:rsid w:val="00C2052C"/>
    <w:rsid w:val="00C20581"/>
    <w:rsid w:val="00C205D1"/>
    <w:rsid w:val="00C205F1"/>
    <w:rsid w:val="00C2061A"/>
    <w:rsid w:val="00C20630"/>
    <w:rsid w:val="00C20678"/>
    <w:rsid w:val="00C20699"/>
    <w:rsid w:val="00C206D2"/>
    <w:rsid w:val="00C20724"/>
    <w:rsid w:val="00C2073F"/>
    <w:rsid w:val="00C20797"/>
    <w:rsid w:val="00C207B4"/>
    <w:rsid w:val="00C20806"/>
    <w:rsid w:val="00C2080C"/>
    <w:rsid w:val="00C2080F"/>
    <w:rsid w:val="00C2086D"/>
    <w:rsid w:val="00C20881"/>
    <w:rsid w:val="00C208B0"/>
    <w:rsid w:val="00C208C0"/>
    <w:rsid w:val="00C2094F"/>
    <w:rsid w:val="00C20959"/>
    <w:rsid w:val="00C20980"/>
    <w:rsid w:val="00C209B3"/>
    <w:rsid w:val="00C209E4"/>
    <w:rsid w:val="00C20A06"/>
    <w:rsid w:val="00C20A18"/>
    <w:rsid w:val="00C20AA8"/>
    <w:rsid w:val="00C20AFB"/>
    <w:rsid w:val="00C20B07"/>
    <w:rsid w:val="00C20B2E"/>
    <w:rsid w:val="00C20B57"/>
    <w:rsid w:val="00C20B5E"/>
    <w:rsid w:val="00C20BA9"/>
    <w:rsid w:val="00C20CC7"/>
    <w:rsid w:val="00C20CD2"/>
    <w:rsid w:val="00C20D40"/>
    <w:rsid w:val="00C20DB0"/>
    <w:rsid w:val="00C20DC3"/>
    <w:rsid w:val="00C20DDA"/>
    <w:rsid w:val="00C20E89"/>
    <w:rsid w:val="00C20F2E"/>
    <w:rsid w:val="00C20FAA"/>
    <w:rsid w:val="00C20FAD"/>
    <w:rsid w:val="00C2100E"/>
    <w:rsid w:val="00C2101F"/>
    <w:rsid w:val="00C2104E"/>
    <w:rsid w:val="00C21062"/>
    <w:rsid w:val="00C21064"/>
    <w:rsid w:val="00C210B9"/>
    <w:rsid w:val="00C21124"/>
    <w:rsid w:val="00C2115C"/>
    <w:rsid w:val="00C2119B"/>
    <w:rsid w:val="00C211CF"/>
    <w:rsid w:val="00C21215"/>
    <w:rsid w:val="00C21239"/>
    <w:rsid w:val="00C2127F"/>
    <w:rsid w:val="00C2129F"/>
    <w:rsid w:val="00C2134D"/>
    <w:rsid w:val="00C213EC"/>
    <w:rsid w:val="00C2146F"/>
    <w:rsid w:val="00C21473"/>
    <w:rsid w:val="00C21488"/>
    <w:rsid w:val="00C214EC"/>
    <w:rsid w:val="00C21507"/>
    <w:rsid w:val="00C2150B"/>
    <w:rsid w:val="00C21522"/>
    <w:rsid w:val="00C21523"/>
    <w:rsid w:val="00C21530"/>
    <w:rsid w:val="00C21612"/>
    <w:rsid w:val="00C2168D"/>
    <w:rsid w:val="00C216F5"/>
    <w:rsid w:val="00C2170F"/>
    <w:rsid w:val="00C217B1"/>
    <w:rsid w:val="00C217F0"/>
    <w:rsid w:val="00C2183D"/>
    <w:rsid w:val="00C2186F"/>
    <w:rsid w:val="00C21885"/>
    <w:rsid w:val="00C218BD"/>
    <w:rsid w:val="00C218E3"/>
    <w:rsid w:val="00C21905"/>
    <w:rsid w:val="00C21918"/>
    <w:rsid w:val="00C21926"/>
    <w:rsid w:val="00C21A16"/>
    <w:rsid w:val="00C21A2A"/>
    <w:rsid w:val="00C21A3D"/>
    <w:rsid w:val="00C21A93"/>
    <w:rsid w:val="00C21AD6"/>
    <w:rsid w:val="00C21AE7"/>
    <w:rsid w:val="00C21B14"/>
    <w:rsid w:val="00C21B57"/>
    <w:rsid w:val="00C21B6E"/>
    <w:rsid w:val="00C21BB1"/>
    <w:rsid w:val="00C21BDA"/>
    <w:rsid w:val="00C21BF3"/>
    <w:rsid w:val="00C21C35"/>
    <w:rsid w:val="00C21C67"/>
    <w:rsid w:val="00C21CB8"/>
    <w:rsid w:val="00C21CD6"/>
    <w:rsid w:val="00C21CF0"/>
    <w:rsid w:val="00C21D8F"/>
    <w:rsid w:val="00C21D9B"/>
    <w:rsid w:val="00C21DB3"/>
    <w:rsid w:val="00C21DC5"/>
    <w:rsid w:val="00C21DCA"/>
    <w:rsid w:val="00C21DDE"/>
    <w:rsid w:val="00C21E1B"/>
    <w:rsid w:val="00C21E6C"/>
    <w:rsid w:val="00C21FFB"/>
    <w:rsid w:val="00C2202C"/>
    <w:rsid w:val="00C220EC"/>
    <w:rsid w:val="00C22125"/>
    <w:rsid w:val="00C2213A"/>
    <w:rsid w:val="00C2213F"/>
    <w:rsid w:val="00C22184"/>
    <w:rsid w:val="00C22187"/>
    <w:rsid w:val="00C22220"/>
    <w:rsid w:val="00C2222F"/>
    <w:rsid w:val="00C22240"/>
    <w:rsid w:val="00C22264"/>
    <w:rsid w:val="00C222C9"/>
    <w:rsid w:val="00C22309"/>
    <w:rsid w:val="00C2237D"/>
    <w:rsid w:val="00C223D6"/>
    <w:rsid w:val="00C22431"/>
    <w:rsid w:val="00C22458"/>
    <w:rsid w:val="00C224D5"/>
    <w:rsid w:val="00C225D6"/>
    <w:rsid w:val="00C225E9"/>
    <w:rsid w:val="00C225F4"/>
    <w:rsid w:val="00C225FF"/>
    <w:rsid w:val="00C22673"/>
    <w:rsid w:val="00C22692"/>
    <w:rsid w:val="00C2271F"/>
    <w:rsid w:val="00C22752"/>
    <w:rsid w:val="00C227AD"/>
    <w:rsid w:val="00C2286C"/>
    <w:rsid w:val="00C2289D"/>
    <w:rsid w:val="00C2289F"/>
    <w:rsid w:val="00C2291D"/>
    <w:rsid w:val="00C2291F"/>
    <w:rsid w:val="00C2293D"/>
    <w:rsid w:val="00C229F4"/>
    <w:rsid w:val="00C22A5C"/>
    <w:rsid w:val="00C22A81"/>
    <w:rsid w:val="00C22ABF"/>
    <w:rsid w:val="00C22AC1"/>
    <w:rsid w:val="00C22B94"/>
    <w:rsid w:val="00C22C71"/>
    <w:rsid w:val="00C22C8B"/>
    <w:rsid w:val="00C22C91"/>
    <w:rsid w:val="00C22CD7"/>
    <w:rsid w:val="00C22CEA"/>
    <w:rsid w:val="00C22CF0"/>
    <w:rsid w:val="00C22D15"/>
    <w:rsid w:val="00C22D43"/>
    <w:rsid w:val="00C22D45"/>
    <w:rsid w:val="00C22D6C"/>
    <w:rsid w:val="00C22D85"/>
    <w:rsid w:val="00C22DE1"/>
    <w:rsid w:val="00C22DE2"/>
    <w:rsid w:val="00C22E06"/>
    <w:rsid w:val="00C22E29"/>
    <w:rsid w:val="00C22EEB"/>
    <w:rsid w:val="00C22F44"/>
    <w:rsid w:val="00C2301C"/>
    <w:rsid w:val="00C230A6"/>
    <w:rsid w:val="00C230C0"/>
    <w:rsid w:val="00C230C8"/>
    <w:rsid w:val="00C230FE"/>
    <w:rsid w:val="00C23224"/>
    <w:rsid w:val="00C23231"/>
    <w:rsid w:val="00C23253"/>
    <w:rsid w:val="00C2325F"/>
    <w:rsid w:val="00C2327E"/>
    <w:rsid w:val="00C232C3"/>
    <w:rsid w:val="00C232E9"/>
    <w:rsid w:val="00C23304"/>
    <w:rsid w:val="00C23329"/>
    <w:rsid w:val="00C23330"/>
    <w:rsid w:val="00C23334"/>
    <w:rsid w:val="00C23348"/>
    <w:rsid w:val="00C2339F"/>
    <w:rsid w:val="00C233A1"/>
    <w:rsid w:val="00C2348C"/>
    <w:rsid w:val="00C2353B"/>
    <w:rsid w:val="00C23550"/>
    <w:rsid w:val="00C235FC"/>
    <w:rsid w:val="00C2369F"/>
    <w:rsid w:val="00C2377C"/>
    <w:rsid w:val="00C237EB"/>
    <w:rsid w:val="00C23827"/>
    <w:rsid w:val="00C23882"/>
    <w:rsid w:val="00C238B1"/>
    <w:rsid w:val="00C23906"/>
    <w:rsid w:val="00C23927"/>
    <w:rsid w:val="00C239EC"/>
    <w:rsid w:val="00C23A2E"/>
    <w:rsid w:val="00C23A3E"/>
    <w:rsid w:val="00C23A74"/>
    <w:rsid w:val="00C23A95"/>
    <w:rsid w:val="00C23AEF"/>
    <w:rsid w:val="00C23B89"/>
    <w:rsid w:val="00C23B9C"/>
    <w:rsid w:val="00C23BA9"/>
    <w:rsid w:val="00C23BB1"/>
    <w:rsid w:val="00C23C1D"/>
    <w:rsid w:val="00C23C72"/>
    <w:rsid w:val="00C23C87"/>
    <w:rsid w:val="00C23CC6"/>
    <w:rsid w:val="00C23D0A"/>
    <w:rsid w:val="00C23D3B"/>
    <w:rsid w:val="00C23D54"/>
    <w:rsid w:val="00C23D62"/>
    <w:rsid w:val="00C23D8C"/>
    <w:rsid w:val="00C23DC0"/>
    <w:rsid w:val="00C23E92"/>
    <w:rsid w:val="00C23EA3"/>
    <w:rsid w:val="00C23ED2"/>
    <w:rsid w:val="00C23F0B"/>
    <w:rsid w:val="00C23F47"/>
    <w:rsid w:val="00C23F67"/>
    <w:rsid w:val="00C23FD8"/>
    <w:rsid w:val="00C23FDE"/>
    <w:rsid w:val="00C24000"/>
    <w:rsid w:val="00C24001"/>
    <w:rsid w:val="00C24058"/>
    <w:rsid w:val="00C240E3"/>
    <w:rsid w:val="00C2414A"/>
    <w:rsid w:val="00C2417B"/>
    <w:rsid w:val="00C2424A"/>
    <w:rsid w:val="00C242B6"/>
    <w:rsid w:val="00C24383"/>
    <w:rsid w:val="00C243C9"/>
    <w:rsid w:val="00C24454"/>
    <w:rsid w:val="00C2446B"/>
    <w:rsid w:val="00C244A4"/>
    <w:rsid w:val="00C244B0"/>
    <w:rsid w:val="00C244B7"/>
    <w:rsid w:val="00C244DD"/>
    <w:rsid w:val="00C2450D"/>
    <w:rsid w:val="00C24533"/>
    <w:rsid w:val="00C24565"/>
    <w:rsid w:val="00C24580"/>
    <w:rsid w:val="00C2459E"/>
    <w:rsid w:val="00C245AA"/>
    <w:rsid w:val="00C245B4"/>
    <w:rsid w:val="00C245C2"/>
    <w:rsid w:val="00C245DB"/>
    <w:rsid w:val="00C245F9"/>
    <w:rsid w:val="00C24649"/>
    <w:rsid w:val="00C24669"/>
    <w:rsid w:val="00C246BE"/>
    <w:rsid w:val="00C246FD"/>
    <w:rsid w:val="00C2472E"/>
    <w:rsid w:val="00C2482C"/>
    <w:rsid w:val="00C24880"/>
    <w:rsid w:val="00C248BF"/>
    <w:rsid w:val="00C24905"/>
    <w:rsid w:val="00C24919"/>
    <w:rsid w:val="00C24968"/>
    <w:rsid w:val="00C249A8"/>
    <w:rsid w:val="00C249AF"/>
    <w:rsid w:val="00C24A19"/>
    <w:rsid w:val="00C24A66"/>
    <w:rsid w:val="00C24A6F"/>
    <w:rsid w:val="00C24A89"/>
    <w:rsid w:val="00C24A8F"/>
    <w:rsid w:val="00C24B6E"/>
    <w:rsid w:val="00C24B73"/>
    <w:rsid w:val="00C24B76"/>
    <w:rsid w:val="00C24B8C"/>
    <w:rsid w:val="00C24B95"/>
    <w:rsid w:val="00C24BF8"/>
    <w:rsid w:val="00C24C6D"/>
    <w:rsid w:val="00C24C85"/>
    <w:rsid w:val="00C24CD2"/>
    <w:rsid w:val="00C24D03"/>
    <w:rsid w:val="00C24DBE"/>
    <w:rsid w:val="00C24DD7"/>
    <w:rsid w:val="00C24DE6"/>
    <w:rsid w:val="00C24E3A"/>
    <w:rsid w:val="00C24EF2"/>
    <w:rsid w:val="00C2501A"/>
    <w:rsid w:val="00C2501B"/>
    <w:rsid w:val="00C25021"/>
    <w:rsid w:val="00C2502F"/>
    <w:rsid w:val="00C25042"/>
    <w:rsid w:val="00C25044"/>
    <w:rsid w:val="00C250ED"/>
    <w:rsid w:val="00C250F3"/>
    <w:rsid w:val="00C25132"/>
    <w:rsid w:val="00C2514F"/>
    <w:rsid w:val="00C25155"/>
    <w:rsid w:val="00C25175"/>
    <w:rsid w:val="00C25179"/>
    <w:rsid w:val="00C2517B"/>
    <w:rsid w:val="00C25184"/>
    <w:rsid w:val="00C251A4"/>
    <w:rsid w:val="00C251BE"/>
    <w:rsid w:val="00C25212"/>
    <w:rsid w:val="00C25269"/>
    <w:rsid w:val="00C25292"/>
    <w:rsid w:val="00C252A2"/>
    <w:rsid w:val="00C252D0"/>
    <w:rsid w:val="00C252ED"/>
    <w:rsid w:val="00C25312"/>
    <w:rsid w:val="00C25314"/>
    <w:rsid w:val="00C25352"/>
    <w:rsid w:val="00C253C9"/>
    <w:rsid w:val="00C25479"/>
    <w:rsid w:val="00C254A5"/>
    <w:rsid w:val="00C2552C"/>
    <w:rsid w:val="00C2552D"/>
    <w:rsid w:val="00C2555F"/>
    <w:rsid w:val="00C25584"/>
    <w:rsid w:val="00C255AE"/>
    <w:rsid w:val="00C255F0"/>
    <w:rsid w:val="00C2574C"/>
    <w:rsid w:val="00C25774"/>
    <w:rsid w:val="00C257C1"/>
    <w:rsid w:val="00C257F9"/>
    <w:rsid w:val="00C25846"/>
    <w:rsid w:val="00C258C8"/>
    <w:rsid w:val="00C258E8"/>
    <w:rsid w:val="00C25912"/>
    <w:rsid w:val="00C2591A"/>
    <w:rsid w:val="00C25923"/>
    <w:rsid w:val="00C2598E"/>
    <w:rsid w:val="00C25993"/>
    <w:rsid w:val="00C25A2B"/>
    <w:rsid w:val="00C25A4B"/>
    <w:rsid w:val="00C25A87"/>
    <w:rsid w:val="00C25AC4"/>
    <w:rsid w:val="00C25B79"/>
    <w:rsid w:val="00C25B87"/>
    <w:rsid w:val="00C25C35"/>
    <w:rsid w:val="00C25C95"/>
    <w:rsid w:val="00C25CA9"/>
    <w:rsid w:val="00C25CB7"/>
    <w:rsid w:val="00C25D63"/>
    <w:rsid w:val="00C25D66"/>
    <w:rsid w:val="00C25D6C"/>
    <w:rsid w:val="00C25D79"/>
    <w:rsid w:val="00C25DE0"/>
    <w:rsid w:val="00C25E4D"/>
    <w:rsid w:val="00C25E60"/>
    <w:rsid w:val="00C25E74"/>
    <w:rsid w:val="00C25EC0"/>
    <w:rsid w:val="00C25EF9"/>
    <w:rsid w:val="00C25F18"/>
    <w:rsid w:val="00C25F4D"/>
    <w:rsid w:val="00C25F71"/>
    <w:rsid w:val="00C25F79"/>
    <w:rsid w:val="00C25FE0"/>
    <w:rsid w:val="00C25FF4"/>
    <w:rsid w:val="00C2602F"/>
    <w:rsid w:val="00C2608F"/>
    <w:rsid w:val="00C2611F"/>
    <w:rsid w:val="00C26170"/>
    <w:rsid w:val="00C261B1"/>
    <w:rsid w:val="00C261E3"/>
    <w:rsid w:val="00C26201"/>
    <w:rsid w:val="00C2626C"/>
    <w:rsid w:val="00C26279"/>
    <w:rsid w:val="00C262B8"/>
    <w:rsid w:val="00C2632D"/>
    <w:rsid w:val="00C263C6"/>
    <w:rsid w:val="00C26456"/>
    <w:rsid w:val="00C26473"/>
    <w:rsid w:val="00C26483"/>
    <w:rsid w:val="00C264AA"/>
    <w:rsid w:val="00C264B2"/>
    <w:rsid w:val="00C264F0"/>
    <w:rsid w:val="00C26517"/>
    <w:rsid w:val="00C2656B"/>
    <w:rsid w:val="00C26592"/>
    <w:rsid w:val="00C26643"/>
    <w:rsid w:val="00C26667"/>
    <w:rsid w:val="00C266C2"/>
    <w:rsid w:val="00C267E7"/>
    <w:rsid w:val="00C26815"/>
    <w:rsid w:val="00C26830"/>
    <w:rsid w:val="00C268B2"/>
    <w:rsid w:val="00C268C1"/>
    <w:rsid w:val="00C268D5"/>
    <w:rsid w:val="00C268FD"/>
    <w:rsid w:val="00C2695B"/>
    <w:rsid w:val="00C269EA"/>
    <w:rsid w:val="00C269F4"/>
    <w:rsid w:val="00C26A3F"/>
    <w:rsid w:val="00C26A9F"/>
    <w:rsid w:val="00C26B28"/>
    <w:rsid w:val="00C26B42"/>
    <w:rsid w:val="00C26B59"/>
    <w:rsid w:val="00C26B64"/>
    <w:rsid w:val="00C26B6F"/>
    <w:rsid w:val="00C26BA0"/>
    <w:rsid w:val="00C26C23"/>
    <w:rsid w:val="00C26C5F"/>
    <w:rsid w:val="00C26C7E"/>
    <w:rsid w:val="00C26C83"/>
    <w:rsid w:val="00C26C9D"/>
    <w:rsid w:val="00C26D71"/>
    <w:rsid w:val="00C26D9C"/>
    <w:rsid w:val="00C26DCC"/>
    <w:rsid w:val="00C26E4C"/>
    <w:rsid w:val="00C26E67"/>
    <w:rsid w:val="00C26EE5"/>
    <w:rsid w:val="00C26F19"/>
    <w:rsid w:val="00C26F3C"/>
    <w:rsid w:val="00C26F82"/>
    <w:rsid w:val="00C26F8C"/>
    <w:rsid w:val="00C26FAE"/>
    <w:rsid w:val="00C26FC9"/>
    <w:rsid w:val="00C26FF5"/>
    <w:rsid w:val="00C27001"/>
    <w:rsid w:val="00C27027"/>
    <w:rsid w:val="00C27043"/>
    <w:rsid w:val="00C270A0"/>
    <w:rsid w:val="00C27139"/>
    <w:rsid w:val="00C271A7"/>
    <w:rsid w:val="00C271E0"/>
    <w:rsid w:val="00C2728B"/>
    <w:rsid w:val="00C2728E"/>
    <w:rsid w:val="00C272DE"/>
    <w:rsid w:val="00C27325"/>
    <w:rsid w:val="00C27381"/>
    <w:rsid w:val="00C27391"/>
    <w:rsid w:val="00C2742D"/>
    <w:rsid w:val="00C27463"/>
    <w:rsid w:val="00C274BB"/>
    <w:rsid w:val="00C274E8"/>
    <w:rsid w:val="00C274FD"/>
    <w:rsid w:val="00C2751D"/>
    <w:rsid w:val="00C27568"/>
    <w:rsid w:val="00C27590"/>
    <w:rsid w:val="00C27593"/>
    <w:rsid w:val="00C27594"/>
    <w:rsid w:val="00C275B5"/>
    <w:rsid w:val="00C275E4"/>
    <w:rsid w:val="00C275F4"/>
    <w:rsid w:val="00C27603"/>
    <w:rsid w:val="00C27620"/>
    <w:rsid w:val="00C27626"/>
    <w:rsid w:val="00C276A8"/>
    <w:rsid w:val="00C27778"/>
    <w:rsid w:val="00C27790"/>
    <w:rsid w:val="00C27793"/>
    <w:rsid w:val="00C27796"/>
    <w:rsid w:val="00C2782D"/>
    <w:rsid w:val="00C27872"/>
    <w:rsid w:val="00C2796D"/>
    <w:rsid w:val="00C27980"/>
    <w:rsid w:val="00C27988"/>
    <w:rsid w:val="00C279EA"/>
    <w:rsid w:val="00C27A55"/>
    <w:rsid w:val="00C27ADA"/>
    <w:rsid w:val="00C27AE3"/>
    <w:rsid w:val="00C27AFF"/>
    <w:rsid w:val="00C27B06"/>
    <w:rsid w:val="00C27B3A"/>
    <w:rsid w:val="00C27B6F"/>
    <w:rsid w:val="00C27BB5"/>
    <w:rsid w:val="00C27BD5"/>
    <w:rsid w:val="00C27CBF"/>
    <w:rsid w:val="00C27CD1"/>
    <w:rsid w:val="00C27DD8"/>
    <w:rsid w:val="00C27E41"/>
    <w:rsid w:val="00C27E6A"/>
    <w:rsid w:val="00C27E83"/>
    <w:rsid w:val="00C27F10"/>
    <w:rsid w:val="00C27FEF"/>
    <w:rsid w:val="00C3000A"/>
    <w:rsid w:val="00C30032"/>
    <w:rsid w:val="00C30034"/>
    <w:rsid w:val="00C30168"/>
    <w:rsid w:val="00C301D1"/>
    <w:rsid w:val="00C301E2"/>
    <w:rsid w:val="00C301F8"/>
    <w:rsid w:val="00C302FF"/>
    <w:rsid w:val="00C303A6"/>
    <w:rsid w:val="00C304AE"/>
    <w:rsid w:val="00C304C3"/>
    <w:rsid w:val="00C304CB"/>
    <w:rsid w:val="00C304E4"/>
    <w:rsid w:val="00C3055B"/>
    <w:rsid w:val="00C3063A"/>
    <w:rsid w:val="00C30648"/>
    <w:rsid w:val="00C3064F"/>
    <w:rsid w:val="00C306AE"/>
    <w:rsid w:val="00C306BA"/>
    <w:rsid w:val="00C306F3"/>
    <w:rsid w:val="00C3071A"/>
    <w:rsid w:val="00C30741"/>
    <w:rsid w:val="00C30752"/>
    <w:rsid w:val="00C30794"/>
    <w:rsid w:val="00C307A7"/>
    <w:rsid w:val="00C307EF"/>
    <w:rsid w:val="00C307F8"/>
    <w:rsid w:val="00C30807"/>
    <w:rsid w:val="00C30810"/>
    <w:rsid w:val="00C3084F"/>
    <w:rsid w:val="00C30885"/>
    <w:rsid w:val="00C3090E"/>
    <w:rsid w:val="00C3096B"/>
    <w:rsid w:val="00C30991"/>
    <w:rsid w:val="00C30993"/>
    <w:rsid w:val="00C30A38"/>
    <w:rsid w:val="00C30A66"/>
    <w:rsid w:val="00C30A8D"/>
    <w:rsid w:val="00C30ACD"/>
    <w:rsid w:val="00C30B14"/>
    <w:rsid w:val="00C30B20"/>
    <w:rsid w:val="00C30BB2"/>
    <w:rsid w:val="00C30BF6"/>
    <w:rsid w:val="00C30C47"/>
    <w:rsid w:val="00C30C8B"/>
    <w:rsid w:val="00C30C91"/>
    <w:rsid w:val="00C30CD4"/>
    <w:rsid w:val="00C30D35"/>
    <w:rsid w:val="00C30DF0"/>
    <w:rsid w:val="00C30E9C"/>
    <w:rsid w:val="00C30EA4"/>
    <w:rsid w:val="00C30F49"/>
    <w:rsid w:val="00C30FD1"/>
    <w:rsid w:val="00C31124"/>
    <w:rsid w:val="00C3128F"/>
    <w:rsid w:val="00C31303"/>
    <w:rsid w:val="00C31369"/>
    <w:rsid w:val="00C31377"/>
    <w:rsid w:val="00C31386"/>
    <w:rsid w:val="00C31390"/>
    <w:rsid w:val="00C313AB"/>
    <w:rsid w:val="00C313DC"/>
    <w:rsid w:val="00C31401"/>
    <w:rsid w:val="00C3146D"/>
    <w:rsid w:val="00C314B6"/>
    <w:rsid w:val="00C31557"/>
    <w:rsid w:val="00C3156A"/>
    <w:rsid w:val="00C315B1"/>
    <w:rsid w:val="00C31607"/>
    <w:rsid w:val="00C31647"/>
    <w:rsid w:val="00C3172A"/>
    <w:rsid w:val="00C3178A"/>
    <w:rsid w:val="00C317D9"/>
    <w:rsid w:val="00C317F7"/>
    <w:rsid w:val="00C31A0A"/>
    <w:rsid w:val="00C31A69"/>
    <w:rsid w:val="00C31A77"/>
    <w:rsid w:val="00C31AB8"/>
    <w:rsid w:val="00C31AF2"/>
    <w:rsid w:val="00C31B3A"/>
    <w:rsid w:val="00C31BCC"/>
    <w:rsid w:val="00C31C0C"/>
    <w:rsid w:val="00C31C50"/>
    <w:rsid w:val="00C31CE0"/>
    <w:rsid w:val="00C31D0B"/>
    <w:rsid w:val="00C31D34"/>
    <w:rsid w:val="00C31D81"/>
    <w:rsid w:val="00C31DCF"/>
    <w:rsid w:val="00C31DE8"/>
    <w:rsid w:val="00C31DF2"/>
    <w:rsid w:val="00C31E33"/>
    <w:rsid w:val="00C31E4E"/>
    <w:rsid w:val="00C31F22"/>
    <w:rsid w:val="00C31F89"/>
    <w:rsid w:val="00C31FA5"/>
    <w:rsid w:val="00C3201E"/>
    <w:rsid w:val="00C3206F"/>
    <w:rsid w:val="00C32091"/>
    <w:rsid w:val="00C320F3"/>
    <w:rsid w:val="00C32116"/>
    <w:rsid w:val="00C32179"/>
    <w:rsid w:val="00C321A3"/>
    <w:rsid w:val="00C32280"/>
    <w:rsid w:val="00C322E3"/>
    <w:rsid w:val="00C3238F"/>
    <w:rsid w:val="00C32424"/>
    <w:rsid w:val="00C32430"/>
    <w:rsid w:val="00C3244D"/>
    <w:rsid w:val="00C32491"/>
    <w:rsid w:val="00C324A5"/>
    <w:rsid w:val="00C324B6"/>
    <w:rsid w:val="00C324E9"/>
    <w:rsid w:val="00C32599"/>
    <w:rsid w:val="00C325C8"/>
    <w:rsid w:val="00C325CD"/>
    <w:rsid w:val="00C325F9"/>
    <w:rsid w:val="00C3261C"/>
    <w:rsid w:val="00C3263F"/>
    <w:rsid w:val="00C3267E"/>
    <w:rsid w:val="00C3271C"/>
    <w:rsid w:val="00C327D1"/>
    <w:rsid w:val="00C32854"/>
    <w:rsid w:val="00C328B8"/>
    <w:rsid w:val="00C32937"/>
    <w:rsid w:val="00C3293B"/>
    <w:rsid w:val="00C32A4F"/>
    <w:rsid w:val="00C32B21"/>
    <w:rsid w:val="00C32B9E"/>
    <w:rsid w:val="00C32BB1"/>
    <w:rsid w:val="00C32BF9"/>
    <w:rsid w:val="00C32C14"/>
    <w:rsid w:val="00C32C1B"/>
    <w:rsid w:val="00C32C28"/>
    <w:rsid w:val="00C32C49"/>
    <w:rsid w:val="00C32CE5"/>
    <w:rsid w:val="00C32D2A"/>
    <w:rsid w:val="00C32D5D"/>
    <w:rsid w:val="00C32D6E"/>
    <w:rsid w:val="00C32DE0"/>
    <w:rsid w:val="00C32DF9"/>
    <w:rsid w:val="00C32E2D"/>
    <w:rsid w:val="00C32ED0"/>
    <w:rsid w:val="00C32EE3"/>
    <w:rsid w:val="00C32EFE"/>
    <w:rsid w:val="00C32F11"/>
    <w:rsid w:val="00C32FA1"/>
    <w:rsid w:val="00C33009"/>
    <w:rsid w:val="00C3303C"/>
    <w:rsid w:val="00C330FF"/>
    <w:rsid w:val="00C33116"/>
    <w:rsid w:val="00C33139"/>
    <w:rsid w:val="00C33177"/>
    <w:rsid w:val="00C331EC"/>
    <w:rsid w:val="00C3324F"/>
    <w:rsid w:val="00C332A9"/>
    <w:rsid w:val="00C3335F"/>
    <w:rsid w:val="00C33391"/>
    <w:rsid w:val="00C333D3"/>
    <w:rsid w:val="00C333F8"/>
    <w:rsid w:val="00C3340F"/>
    <w:rsid w:val="00C33445"/>
    <w:rsid w:val="00C33485"/>
    <w:rsid w:val="00C33486"/>
    <w:rsid w:val="00C3349D"/>
    <w:rsid w:val="00C3349E"/>
    <w:rsid w:val="00C334C2"/>
    <w:rsid w:val="00C334D7"/>
    <w:rsid w:val="00C33507"/>
    <w:rsid w:val="00C33508"/>
    <w:rsid w:val="00C33538"/>
    <w:rsid w:val="00C3354D"/>
    <w:rsid w:val="00C33560"/>
    <w:rsid w:val="00C335A3"/>
    <w:rsid w:val="00C33603"/>
    <w:rsid w:val="00C3361C"/>
    <w:rsid w:val="00C3364F"/>
    <w:rsid w:val="00C33673"/>
    <w:rsid w:val="00C33680"/>
    <w:rsid w:val="00C33681"/>
    <w:rsid w:val="00C336A1"/>
    <w:rsid w:val="00C3370F"/>
    <w:rsid w:val="00C3380B"/>
    <w:rsid w:val="00C3390F"/>
    <w:rsid w:val="00C3397A"/>
    <w:rsid w:val="00C33982"/>
    <w:rsid w:val="00C3398F"/>
    <w:rsid w:val="00C33A0D"/>
    <w:rsid w:val="00C33AEA"/>
    <w:rsid w:val="00C33B1D"/>
    <w:rsid w:val="00C33BC5"/>
    <w:rsid w:val="00C33BD5"/>
    <w:rsid w:val="00C33BE3"/>
    <w:rsid w:val="00C33C93"/>
    <w:rsid w:val="00C33CC2"/>
    <w:rsid w:val="00C33CF8"/>
    <w:rsid w:val="00C33D36"/>
    <w:rsid w:val="00C33DBC"/>
    <w:rsid w:val="00C33DD6"/>
    <w:rsid w:val="00C33E3F"/>
    <w:rsid w:val="00C33EC6"/>
    <w:rsid w:val="00C33F25"/>
    <w:rsid w:val="00C33F4D"/>
    <w:rsid w:val="00C33F59"/>
    <w:rsid w:val="00C33F78"/>
    <w:rsid w:val="00C33FBB"/>
    <w:rsid w:val="00C33FCB"/>
    <w:rsid w:val="00C3400C"/>
    <w:rsid w:val="00C340CC"/>
    <w:rsid w:val="00C34117"/>
    <w:rsid w:val="00C34225"/>
    <w:rsid w:val="00C34269"/>
    <w:rsid w:val="00C34339"/>
    <w:rsid w:val="00C34386"/>
    <w:rsid w:val="00C3445B"/>
    <w:rsid w:val="00C3446D"/>
    <w:rsid w:val="00C3448C"/>
    <w:rsid w:val="00C34499"/>
    <w:rsid w:val="00C344B2"/>
    <w:rsid w:val="00C34539"/>
    <w:rsid w:val="00C3454C"/>
    <w:rsid w:val="00C34560"/>
    <w:rsid w:val="00C3459B"/>
    <w:rsid w:val="00C34652"/>
    <w:rsid w:val="00C346AE"/>
    <w:rsid w:val="00C34762"/>
    <w:rsid w:val="00C347A7"/>
    <w:rsid w:val="00C347E5"/>
    <w:rsid w:val="00C34819"/>
    <w:rsid w:val="00C34842"/>
    <w:rsid w:val="00C34852"/>
    <w:rsid w:val="00C348DD"/>
    <w:rsid w:val="00C348E4"/>
    <w:rsid w:val="00C348FF"/>
    <w:rsid w:val="00C34930"/>
    <w:rsid w:val="00C349E4"/>
    <w:rsid w:val="00C34A2B"/>
    <w:rsid w:val="00C34B6A"/>
    <w:rsid w:val="00C34B95"/>
    <w:rsid w:val="00C34BAB"/>
    <w:rsid w:val="00C34BD2"/>
    <w:rsid w:val="00C34C0A"/>
    <w:rsid w:val="00C34C34"/>
    <w:rsid w:val="00C34C63"/>
    <w:rsid w:val="00C34D54"/>
    <w:rsid w:val="00C34D8D"/>
    <w:rsid w:val="00C34DBE"/>
    <w:rsid w:val="00C34EC3"/>
    <w:rsid w:val="00C34F08"/>
    <w:rsid w:val="00C34F38"/>
    <w:rsid w:val="00C3501C"/>
    <w:rsid w:val="00C35022"/>
    <w:rsid w:val="00C35037"/>
    <w:rsid w:val="00C35137"/>
    <w:rsid w:val="00C3513B"/>
    <w:rsid w:val="00C35180"/>
    <w:rsid w:val="00C351D9"/>
    <w:rsid w:val="00C35206"/>
    <w:rsid w:val="00C35252"/>
    <w:rsid w:val="00C35262"/>
    <w:rsid w:val="00C352CC"/>
    <w:rsid w:val="00C352E3"/>
    <w:rsid w:val="00C3530C"/>
    <w:rsid w:val="00C35332"/>
    <w:rsid w:val="00C35358"/>
    <w:rsid w:val="00C3539B"/>
    <w:rsid w:val="00C353BB"/>
    <w:rsid w:val="00C3540C"/>
    <w:rsid w:val="00C3545C"/>
    <w:rsid w:val="00C3545D"/>
    <w:rsid w:val="00C354ED"/>
    <w:rsid w:val="00C3556E"/>
    <w:rsid w:val="00C355DF"/>
    <w:rsid w:val="00C35611"/>
    <w:rsid w:val="00C35620"/>
    <w:rsid w:val="00C3562E"/>
    <w:rsid w:val="00C3564E"/>
    <w:rsid w:val="00C3568C"/>
    <w:rsid w:val="00C356E4"/>
    <w:rsid w:val="00C3574E"/>
    <w:rsid w:val="00C35774"/>
    <w:rsid w:val="00C35780"/>
    <w:rsid w:val="00C35790"/>
    <w:rsid w:val="00C357A1"/>
    <w:rsid w:val="00C357AD"/>
    <w:rsid w:val="00C357EF"/>
    <w:rsid w:val="00C35861"/>
    <w:rsid w:val="00C358C7"/>
    <w:rsid w:val="00C358E0"/>
    <w:rsid w:val="00C358F3"/>
    <w:rsid w:val="00C35920"/>
    <w:rsid w:val="00C3594C"/>
    <w:rsid w:val="00C3599A"/>
    <w:rsid w:val="00C359A0"/>
    <w:rsid w:val="00C359CC"/>
    <w:rsid w:val="00C35A7C"/>
    <w:rsid w:val="00C35A8D"/>
    <w:rsid w:val="00C35AF3"/>
    <w:rsid w:val="00C35B09"/>
    <w:rsid w:val="00C35B1F"/>
    <w:rsid w:val="00C35B3A"/>
    <w:rsid w:val="00C35BA3"/>
    <w:rsid w:val="00C35BAA"/>
    <w:rsid w:val="00C35C10"/>
    <w:rsid w:val="00C35C51"/>
    <w:rsid w:val="00C35C6A"/>
    <w:rsid w:val="00C35D9D"/>
    <w:rsid w:val="00C35E4A"/>
    <w:rsid w:val="00C35EC3"/>
    <w:rsid w:val="00C35F23"/>
    <w:rsid w:val="00C35FCC"/>
    <w:rsid w:val="00C35FED"/>
    <w:rsid w:val="00C35FFD"/>
    <w:rsid w:val="00C36025"/>
    <w:rsid w:val="00C3618E"/>
    <w:rsid w:val="00C36196"/>
    <w:rsid w:val="00C3624A"/>
    <w:rsid w:val="00C3631F"/>
    <w:rsid w:val="00C3639C"/>
    <w:rsid w:val="00C3649D"/>
    <w:rsid w:val="00C3650C"/>
    <w:rsid w:val="00C36539"/>
    <w:rsid w:val="00C3655C"/>
    <w:rsid w:val="00C3657D"/>
    <w:rsid w:val="00C365F4"/>
    <w:rsid w:val="00C3669A"/>
    <w:rsid w:val="00C366A8"/>
    <w:rsid w:val="00C36720"/>
    <w:rsid w:val="00C3675F"/>
    <w:rsid w:val="00C367BA"/>
    <w:rsid w:val="00C367E3"/>
    <w:rsid w:val="00C367F1"/>
    <w:rsid w:val="00C3681C"/>
    <w:rsid w:val="00C36823"/>
    <w:rsid w:val="00C36900"/>
    <w:rsid w:val="00C3693F"/>
    <w:rsid w:val="00C36961"/>
    <w:rsid w:val="00C36966"/>
    <w:rsid w:val="00C36968"/>
    <w:rsid w:val="00C369DB"/>
    <w:rsid w:val="00C36A71"/>
    <w:rsid w:val="00C36A8D"/>
    <w:rsid w:val="00C36B31"/>
    <w:rsid w:val="00C36B49"/>
    <w:rsid w:val="00C36B59"/>
    <w:rsid w:val="00C36B85"/>
    <w:rsid w:val="00C36BD4"/>
    <w:rsid w:val="00C36C98"/>
    <w:rsid w:val="00C36CEB"/>
    <w:rsid w:val="00C36D11"/>
    <w:rsid w:val="00C36DAF"/>
    <w:rsid w:val="00C36DD8"/>
    <w:rsid w:val="00C36DFD"/>
    <w:rsid w:val="00C36E1B"/>
    <w:rsid w:val="00C36EBE"/>
    <w:rsid w:val="00C36F24"/>
    <w:rsid w:val="00C36F83"/>
    <w:rsid w:val="00C36FAC"/>
    <w:rsid w:val="00C36FD0"/>
    <w:rsid w:val="00C3703A"/>
    <w:rsid w:val="00C37041"/>
    <w:rsid w:val="00C37144"/>
    <w:rsid w:val="00C3716B"/>
    <w:rsid w:val="00C371C0"/>
    <w:rsid w:val="00C371F6"/>
    <w:rsid w:val="00C3724E"/>
    <w:rsid w:val="00C37281"/>
    <w:rsid w:val="00C372D4"/>
    <w:rsid w:val="00C37302"/>
    <w:rsid w:val="00C37303"/>
    <w:rsid w:val="00C37316"/>
    <w:rsid w:val="00C37318"/>
    <w:rsid w:val="00C3733E"/>
    <w:rsid w:val="00C37361"/>
    <w:rsid w:val="00C37399"/>
    <w:rsid w:val="00C373B6"/>
    <w:rsid w:val="00C373D3"/>
    <w:rsid w:val="00C37400"/>
    <w:rsid w:val="00C3741E"/>
    <w:rsid w:val="00C3743E"/>
    <w:rsid w:val="00C374B0"/>
    <w:rsid w:val="00C37521"/>
    <w:rsid w:val="00C3752F"/>
    <w:rsid w:val="00C37613"/>
    <w:rsid w:val="00C37641"/>
    <w:rsid w:val="00C37663"/>
    <w:rsid w:val="00C37681"/>
    <w:rsid w:val="00C377BC"/>
    <w:rsid w:val="00C378B8"/>
    <w:rsid w:val="00C378BB"/>
    <w:rsid w:val="00C37911"/>
    <w:rsid w:val="00C37915"/>
    <w:rsid w:val="00C379D7"/>
    <w:rsid w:val="00C37A4F"/>
    <w:rsid w:val="00C37B9F"/>
    <w:rsid w:val="00C37C0C"/>
    <w:rsid w:val="00C37C5A"/>
    <w:rsid w:val="00C37C88"/>
    <w:rsid w:val="00C37CDB"/>
    <w:rsid w:val="00C37D11"/>
    <w:rsid w:val="00C37D27"/>
    <w:rsid w:val="00C37D53"/>
    <w:rsid w:val="00C37D9D"/>
    <w:rsid w:val="00C37DD0"/>
    <w:rsid w:val="00C37DEF"/>
    <w:rsid w:val="00C37E06"/>
    <w:rsid w:val="00C37E2C"/>
    <w:rsid w:val="00C37E47"/>
    <w:rsid w:val="00C37E62"/>
    <w:rsid w:val="00C37EE0"/>
    <w:rsid w:val="00C37F14"/>
    <w:rsid w:val="00C37F4B"/>
    <w:rsid w:val="00C4001E"/>
    <w:rsid w:val="00C40041"/>
    <w:rsid w:val="00C40221"/>
    <w:rsid w:val="00C4024C"/>
    <w:rsid w:val="00C40276"/>
    <w:rsid w:val="00C402A3"/>
    <w:rsid w:val="00C402CF"/>
    <w:rsid w:val="00C40337"/>
    <w:rsid w:val="00C403A0"/>
    <w:rsid w:val="00C403E0"/>
    <w:rsid w:val="00C403E1"/>
    <w:rsid w:val="00C40416"/>
    <w:rsid w:val="00C4044D"/>
    <w:rsid w:val="00C4045D"/>
    <w:rsid w:val="00C4047E"/>
    <w:rsid w:val="00C40490"/>
    <w:rsid w:val="00C404D9"/>
    <w:rsid w:val="00C4051A"/>
    <w:rsid w:val="00C40521"/>
    <w:rsid w:val="00C4055E"/>
    <w:rsid w:val="00C40586"/>
    <w:rsid w:val="00C405BA"/>
    <w:rsid w:val="00C405F7"/>
    <w:rsid w:val="00C40640"/>
    <w:rsid w:val="00C40670"/>
    <w:rsid w:val="00C4067C"/>
    <w:rsid w:val="00C4068E"/>
    <w:rsid w:val="00C4069B"/>
    <w:rsid w:val="00C40700"/>
    <w:rsid w:val="00C40784"/>
    <w:rsid w:val="00C407B9"/>
    <w:rsid w:val="00C408A6"/>
    <w:rsid w:val="00C40911"/>
    <w:rsid w:val="00C40940"/>
    <w:rsid w:val="00C40965"/>
    <w:rsid w:val="00C40971"/>
    <w:rsid w:val="00C409BD"/>
    <w:rsid w:val="00C40A1F"/>
    <w:rsid w:val="00C40A8E"/>
    <w:rsid w:val="00C40ABF"/>
    <w:rsid w:val="00C40AEE"/>
    <w:rsid w:val="00C40B2E"/>
    <w:rsid w:val="00C40B7B"/>
    <w:rsid w:val="00C40BA2"/>
    <w:rsid w:val="00C40BE5"/>
    <w:rsid w:val="00C40BF1"/>
    <w:rsid w:val="00C40BFB"/>
    <w:rsid w:val="00C40C7D"/>
    <w:rsid w:val="00C40C9F"/>
    <w:rsid w:val="00C40CB0"/>
    <w:rsid w:val="00C40CF3"/>
    <w:rsid w:val="00C40D60"/>
    <w:rsid w:val="00C40D8F"/>
    <w:rsid w:val="00C40E0B"/>
    <w:rsid w:val="00C40E50"/>
    <w:rsid w:val="00C40E59"/>
    <w:rsid w:val="00C40E68"/>
    <w:rsid w:val="00C40EA5"/>
    <w:rsid w:val="00C40F02"/>
    <w:rsid w:val="00C40F96"/>
    <w:rsid w:val="00C40FBD"/>
    <w:rsid w:val="00C40FEF"/>
    <w:rsid w:val="00C41039"/>
    <w:rsid w:val="00C4108C"/>
    <w:rsid w:val="00C410B1"/>
    <w:rsid w:val="00C411F1"/>
    <w:rsid w:val="00C41225"/>
    <w:rsid w:val="00C4122B"/>
    <w:rsid w:val="00C4122F"/>
    <w:rsid w:val="00C4126C"/>
    <w:rsid w:val="00C41287"/>
    <w:rsid w:val="00C412A9"/>
    <w:rsid w:val="00C4130A"/>
    <w:rsid w:val="00C4130E"/>
    <w:rsid w:val="00C4143E"/>
    <w:rsid w:val="00C4145B"/>
    <w:rsid w:val="00C414E5"/>
    <w:rsid w:val="00C414E9"/>
    <w:rsid w:val="00C41510"/>
    <w:rsid w:val="00C41530"/>
    <w:rsid w:val="00C41556"/>
    <w:rsid w:val="00C41594"/>
    <w:rsid w:val="00C415A7"/>
    <w:rsid w:val="00C415F1"/>
    <w:rsid w:val="00C41643"/>
    <w:rsid w:val="00C416B1"/>
    <w:rsid w:val="00C416C6"/>
    <w:rsid w:val="00C416C8"/>
    <w:rsid w:val="00C416F2"/>
    <w:rsid w:val="00C4182C"/>
    <w:rsid w:val="00C4184E"/>
    <w:rsid w:val="00C4185A"/>
    <w:rsid w:val="00C41882"/>
    <w:rsid w:val="00C41890"/>
    <w:rsid w:val="00C418A0"/>
    <w:rsid w:val="00C418D5"/>
    <w:rsid w:val="00C41917"/>
    <w:rsid w:val="00C41A10"/>
    <w:rsid w:val="00C41A11"/>
    <w:rsid w:val="00C41A15"/>
    <w:rsid w:val="00C41AAC"/>
    <w:rsid w:val="00C41B7E"/>
    <w:rsid w:val="00C41B95"/>
    <w:rsid w:val="00C41BF5"/>
    <w:rsid w:val="00C41C28"/>
    <w:rsid w:val="00C41C44"/>
    <w:rsid w:val="00C41C55"/>
    <w:rsid w:val="00C41D3F"/>
    <w:rsid w:val="00C41D85"/>
    <w:rsid w:val="00C41DB7"/>
    <w:rsid w:val="00C41DBF"/>
    <w:rsid w:val="00C41E38"/>
    <w:rsid w:val="00C41E82"/>
    <w:rsid w:val="00C41EAA"/>
    <w:rsid w:val="00C41EDB"/>
    <w:rsid w:val="00C41F4A"/>
    <w:rsid w:val="00C41F5C"/>
    <w:rsid w:val="00C41F94"/>
    <w:rsid w:val="00C41FA5"/>
    <w:rsid w:val="00C41FEC"/>
    <w:rsid w:val="00C4201F"/>
    <w:rsid w:val="00C42039"/>
    <w:rsid w:val="00C420E4"/>
    <w:rsid w:val="00C4214A"/>
    <w:rsid w:val="00C4217A"/>
    <w:rsid w:val="00C4218C"/>
    <w:rsid w:val="00C4219C"/>
    <w:rsid w:val="00C42328"/>
    <w:rsid w:val="00C4232C"/>
    <w:rsid w:val="00C42356"/>
    <w:rsid w:val="00C4239D"/>
    <w:rsid w:val="00C42415"/>
    <w:rsid w:val="00C4242A"/>
    <w:rsid w:val="00C4242B"/>
    <w:rsid w:val="00C424D4"/>
    <w:rsid w:val="00C42563"/>
    <w:rsid w:val="00C42586"/>
    <w:rsid w:val="00C425AF"/>
    <w:rsid w:val="00C42693"/>
    <w:rsid w:val="00C426B5"/>
    <w:rsid w:val="00C426FF"/>
    <w:rsid w:val="00C42731"/>
    <w:rsid w:val="00C4273F"/>
    <w:rsid w:val="00C42765"/>
    <w:rsid w:val="00C427FD"/>
    <w:rsid w:val="00C42842"/>
    <w:rsid w:val="00C42845"/>
    <w:rsid w:val="00C428C1"/>
    <w:rsid w:val="00C4291D"/>
    <w:rsid w:val="00C4295B"/>
    <w:rsid w:val="00C4295E"/>
    <w:rsid w:val="00C429A4"/>
    <w:rsid w:val="00C429C5"/>
    <w:rsid w:val="00C42A08"/>
    <w:rsid w:val="00C42A0B"/>
    <w:rsid w:val="00C42A20"/>
    <w:rsid w:val="00C42A2F"/>
    <w:rsid w:val="00C42A7B"/>
    <w:rsid w:val="00C42A81"/>
    <w:rsid w:val="00C42A9C"/>
    <w:rsid w:val="00C42AA0"/>
    <w:rsid w:val="00C42BA1"/>
    <w:rsid w:val="00C42BAC"/>
    <w:rsid w:val="00C42C0E"/>
    <w:rsid w:val="00C42C4B"/>
    <w:rsid w:val="00C42C75"/>
    <w:rsid w:val="00C42D60"/>
    <w:rsid w:val="00C42D72"/>
    <w:rsid w:val="00C42DFB"/>
    <w:rsid w:val="00C42E13"/>
    <w:rsid w:val="00C42E3B"/>
    <w:rsid w:val="00C42E5E"/>
    <w:rsid w:val="00C42ECC"/>
    <w:rsid w:val="00C42F61"/>
    <w:rsid w:val="00C42FB6"/>
    <w:rsid w:val="00C42FF8"/>
    <w:rsid w:val="00C430AE"/>
    <w:rsid w:val="00C43117"/>
    <w:rsid w:val="00C43150"/>
    <w:rsid w:val="00C4319E"/>
    <w:rsid w:val="00C431CF"/>
    <w:rsid w:val="00C431D4"/>
    <w:rsid w:val="00C43228"/>
    <w:rsid w:val="00C43255"/>
    <w:rsid w:val="00C4327A"/>
    <w:rsid w:val="00C4330C"/>
    <w:rsid w:val="00C433C8"/>
    <w:rsid w:val="00C433CB"/>
    <w:rsid w:val="00C43432"/>
    <w:rsid w:val="00C4355F"/>
    <w:rsid w:val="00C4356C"/>
    <w:rsid w:val="00C43610"/>
    <w:rsid w:val="00C43666"/>
    <w:rsid w:val="00C43719"/>
    <w:rsid w:val="00C4373F"/>
    <w:rsid w:val="00C43756"/>
    <w:rsid w:val="00C437D9"/>
    <w:rsid w:val="00C4383A"/>
    <w:rsid w:val="00C43934"/>
    <w:rsid w:val="00C43946"/>
    <w:rsid w:val="00C43954"/>
    <w:rsid w:val="00C439DB"/>
    <w:rsid w:val="00C43A17"/>
    <w:rsid w:val="00C43A28"/>
    <w:rsid w:val="00C43AEE"/>
    <w:rsid w:val="00C43B46"/>
    <w:rsid w:val="00C43B87"/>
    <w:rsid w:val="00C43B9C"/>
    <w:rsid w:val="00C43BA0"/>
    <w:rsid w:val="00C43BBE"/>
    <w:rsid w:val="00C43BD3"/>
    <w:rsid w:val="00C43C11"/>
    <w:rsid w:val="00C43C52"/>
    <w:rsid w:val="00C43CC2"/>
    <w:rsid w:val="00C43D2B"/>
    <w:rsid w:val="00C43D85"/>
    <w:rsid w:val="00C43D89"/>
    <w:rsid w:val="00C43DCD"/>
    <w:rsid w:val="00C43DDA"/>
    <w:rsid w:val="00C43E1B"/>
    <w:rsid w:val="00C43E6B"/>
    <w:rsid w:val="00C43EE2"/>
    <w:rsid w:val="00C43F0D"/>
    <w:rsid w:val="00C43F17"/>
    <w:rsid w:val="00C43F63"/>
    <w:rsid w:val="00C43F78"/>
    <w:rsid w:val="00C44031"/>
    <w:rsid w:val="00C44093"/>
    <w:rsid w:val="00C440B8"/>
    <w:rsid w:val="00C440D1"/>
    <w:rsid w:val="00C4413B"/>
    <w:rsid w:val="00C44179"/>
    <w:rsid w:val="00C441E0"/>
    <w:rsid w:val="00C4420F"/>
    <w:rsid w:val="00C44232"/>
    <w:rsid w:val="00C4423D"/>
    <w:rsid w:val="00C442F8"/>
    <w:rsid w:val="00C4437F"/>
    <w:rsid w:val="00C44391"/>
    <w:rsid w:val="00C4439F"/>
    <w:rsid w:val="00C443E3"/>
    <w:rsid w:val="00C443F0"/>
    <w:rsid w:val="00C44453"/>
    <w:rsid w:val="00C444CC"/>
    <w:rsid w:val="00C44550"/>
    <w:rsid w:val="00C44576"/>
    <w:rsid w:val="00C44628"/>
    <w:rsid w:val="00C44645"/>
    <w:rsid w:val="00C4469F"/>
    <w:rsid w:val="00C446BB"/>
    <w:rsid w:val="00C446FA"/>
    <w:rsid w:val="00C447B5"/>
    <w:rsid w:val="00C44800"/>
    <w:rsid w:val="00C44816"/>
    <w:rsid w:val="00C4493A"/>
    <w:rsid w:val="00C449A8"/>
    <w:rsid w:val="00C449DB"/>
    <w:rsid w:val="00C44A27"/>
    <w:rsid w:val="00C44A41"/>
    <w:rsid w:val="00C44A62"/>
    <w:rsid w:val="00C44A82"/>
    <w:rsid w:val="00C44B48"/>
    <w:rsid w:val="00C44BC9"/>
    <w:rsid w:val="00C44C65"/>
    <w:rsid w:val="00C44CC3"/>
    <w:rsid w:val="00C44CD4"/>
    <w:rsid w:val="00C44D25"/>
    <w:rsid w:val="00C44D4E"/>
    <w:rsid w:val="00C44D94"/>
    <w:rsid w:val="00C44E63"/>
    <w:rsid w:val="00C44E84"/>
    <w:rsid w:val="00C44E85"/>
    <w:rsid w:val="00C44E89"/>
    <w:rsid w:val="00C44F04"/>
    <w:rsid w:val="00C44F1B"/>
    <w:rsid w:val="00C44F95"/>
    <w:rsid w:val="00C44FCF"/>
    <w:rsid w:val="00C45043"/>
    <w:rsid w:val="00C45074"/>
    <w:rsid w:val="00C45082"/>
    <w:rsid w:val="00C450D0"/>
    <w:rsid w:val="00C4512B"/>
    <w:rsid w:val="00C45137"/>
    <w:rsid w:val="00C4513D"/>
    <w:rsid w:val="00C4519C"/>
    <w:rsid w:val="00C451EC"/>
    <w:rsid w:val="00C45224"/>
    <w:rsid w:val="00C45288"/>
    <w:rsid w:val="00C452BA"/>
    <w:rsid w:val="00C452BD"/>
    <w:rsid w:val="00C452E0"/>
    <w:rsid w:val="00C45376"/>
    <w:rsid w:val="00C453B0"/>
    <w:rsid w:val="00C453D2"/>
    <w:rsid w:val="00C453D9"/>
    <w:rsid w:val="00C4541A"/>
    <w:rsid w:val="00C45489"/>
    <w:rsid w:val="00C454B3"/>
    <w:rsid w:val="00C45580"/>
    <w:rsid w:val="00C455A5"/>
    <w:rsid w:val="00C455C6"/>
    <w:rsid w:val="00C456EF"/>
    <w:rsid w:val="00C45748"/>
    <w:rsid w:val="00C45797"/>
    <w:rsid w:val="00C457BF"/>
    <w:rsid w:val="00C457CD"/>
    <w:rsid w:val="00C457D5"/>
    <w:rsid w:val="00C4588D"/>
    <w:rsid w:val="00C458EE"/>
    <w:rsid w:val="00C4590B"/>
    <w:rsid w:val="00C4590F"/>
    <w:rsid w:val="00C45911"/>
    <w:rsid w:val="00C45913"/>
    <w:rsid w:val="00C4593A"/>
    <w:rsid w:val="00C45980"/>
    <w:rsid w:val="00C45990"/>
    <w:rsid w:val="00C45A0D"/>
    <w:rsid w:val="00C45AC8"/>
    <w:rsid w:val="00C45B03"/>
    <w:rsid w:val="00C45B7C"/>
    <w:rsid w:val="00C45C2C"/>
    <w:rsid w:val="00C45C33"/>
    <w:rsid w:val="00C45C3E"/>
    <w:rsid w:val="00C45CDC"/>
    <w:rsid w:val="00C45CEA"/>
    <w:rsid w:val="00C45D35"/>
    <w:rsid w:val="00C45DA1"/>
    <w:rsid w:val="00C45DCC"/>
    <w:rsid w:val="00C45E2F"/>
    <w:rsid w:val="00C45ED1"/>
    <w:rsid w:val="00C45F57"/>
    <w:rsid w:val="00C45F6E"/>
    <w:rsid w:val="00C45F72"/>
    <w:rsid w:val="00C45F73"/>
    <w:rsid w:val="00C45FB5"/>
    <w:rsid w:val="00C46029"/>
    <w:rsid w:val="00C46087"/>
    <w:rsid w:val="00C460C3"/>
    <w:rsid w:val="00C4615F"/>
    <w:rsid w:val="00C46164"/>
    <w:rsid w:val="00C46184"/>
    <w:rsid w:val="00C4624B"/>
    <w:rsid w:val="00C46260"/>
    <w:rsid w:val="00C46287"/>
    <w:rsid w:val="00C462A1"/>
    <w:rsid w:val="00C46352"/>
    <w:rsid w:val="00C46432"/>
    <w:rsid w:val="00C46452"/>
    <w:rsid w:val="00C4646B"/>
    <w:rsid w:val="00C465E2"/>
    <w:rsid w:val="00C46627"/>
    <w:rsid w:val="00C4665C"/>
    <w:rsid w:val="00C46666"/>
    <w:rsid w:val="00C4671B"/>
    <w:rsid w:val="00C4684B"/>
    <w:rsid w:val="00C46859"/>
    <w:rsid w:val="00C4691A"/>
    <w:rsid w:val="00C469F6"/>
    <w:rsid w:val="00C46A03"/>
    <w:rsid w:val="00C46A05"/>
    <w:rsid w:val="00C46ACC"/>
    <w:rsid w:val="00C46AFE"/>
    <w:rsid w:val="00C46B73"/>
    <w:rsid w:val="00C46B95"/>
    <w:rsid w:val="00C46BA8"/>
    <w:rsid w:val="00C46BD0"/>
    <w:rsid w:val="00C46CB5"/>
    <w:rsid w:val="00C46D2A"/>
    <w:rsid w:val="00C46D2D"/>
    <w:rsid w:val="00C46DC2"/>
    <w:rsid w:val="00C46E47"/>
    <w:rsid w:val="00C46E4F"/>
    <w:rsid w:val="00C46E77"/>
    <w:rsid w:val="00C46F35"/>
    <w:rsid w:val="00C46F45"/>
    <w:rsid w:val="00C4705A"/>
    <w:rsid w:val="00C47085"/>
    <w:rsid w:val="00C4708F"/>
    <w:rsid w:val="00C47107"/>
    <w:rsid w:val="00C47126"/>
    <w:rsid w:val="00C47127"/>
    <w:rsid w:val="00C47153"/>
    <w:rsid w:val="00C471BE"/>
    <w:rsid w:val="00C47204"/>
    <w:rsid w:val="00C47247"/>
    <w:rsid w:val="00C47285"/>
    <w:rsid w:val="00C47313"/>
    <w:rsid w:val="00C4731E"/>
    <w:rsid w:val="00C4735B"/>
    <w:rsid w:val="00C4737E"/>
    <w:rsid w:val="00C473A6"/>
    <w:rsid w:val="00C47452"/>
    <w:rsid w:val="00C4749B"/>
    <w:rsid w:val="00C474EE"/>
    <w:rsid w:val="00C474F6"/>
    <w:rsid w:val="00C47527"/>
    <w:rsid w:val="00C4753A"/>
    <w:rsid w:val="00C475A0"/>
    <w:rsid w:val="00C475E4"/>
    <w:rsid w:val="00C47607"/>
    <w:rsid w:val="00C47611"/>
    <w:rsid w:val="00C4762F"/>
    <w:rsid w:val="00C4764B"/>
    <w:rsid w:val="00C4773C"/>
    <w:rsid w:val="00C47769"/>
    <w:rsid w:val="00C477EE"/>
    <w:rsid w:val="00C47819"/>
    <w:rsid w:val="00C47831"/>
    <w:rsid w:val="00C4787D"/>
    <w:rsid w:val="00C478F7"/>
    <w:rsid w:val="00C47923"/>
    <w:rsid w:val="00C47941"/>
    <w:rsid w:val="00C47976"/>
    <w:rsid w:val="00C479CE"/>
    <w:rsid w:val="00C479DA"/>
    <w:rsid w:val="00C479E9"/>
    <w:rsid w:val="00C47A42"/>
    <w:rsid w:val="00C47A4C"/>
    <w:rsid w:val="00C47ACD"/>
    <w:rsid w:val="00C47B08"/>
    <w:rsid w:val="00C47B27"/>
    <w:rsid w:val="00C47B4B"/>
    <w:rsid w:val="00C47B62"/>
    <w:rsid w:val="00C47C34"/>
    <w:rsid w:val="00C47C93"/>
    <w:rsid w:val="00C47CC9"/>
    <w:rsid w:val="00C47CE0"/>
    <w:rsid w:val="00C47D29"/>
    <w:rsid w:val="00C47D69"/>
    <w:rsid w:val="00C47D93"/>
    <w:rsid w:val="00C47D96"/>
    <w:rsid w:val="00C47D9D"/>
    <w:rsid w:val="00C47DBA"/>
    <w:rsid w:val="00C47DBF"/>
    <w:rsid w:val="00C47E7B"/>
    <w:rsid w:val="00C47ECA"/>
    <w:rsid w:val="00C47ED3"/>
    <w:rsid w:val="00C47F0D"/>
    <w:rsid w:val="00C47F89"/>
    <w:rsid w:val="00C50000"/>
    <w:rsid w:val="00C50036"/>
    <w:rsid w:val="00C50037"/>
    <w:rsid w:val="00C500BC"/>
    <w:rsid w:val="00C500E5"/>
    <w:rsid w:val="00C5015F"/>
    <w:rsid w:val="00C50174"/>
    <w:rsid w:val="00C501A9"/>
    <w:rsid w:val="00C501B5"/>
    <w:rsid w:val="00C50216"/>
    <w:rsid w:val="00C5023C"/>
    <w:rsid w:val="00C50242"/>
    <w:rsid w:val="00C50246"/>
    <w:rsid w:val="00C50270"/>
    <w:rsid w:val="00C5027F"/>
    <w:rsid w:val="00C50293"/>
    <w:rsid w:val="00C50294"/>
    <w:rsid w:val="00C50298"/>
    <w:rsid w:val="00C502F3"/>
    <w:rsid w:val="00C50307"/>
    <w:rsid w:val="00C50364"/>
    <w:rsid w:val="00C503DF"/>
    <w:rsid w:val="00C50403"/>
    <w:rsid w:val="00C50409"/>
    <w:rsid w:val="00C5045A"/>
    <w:rsid w:val="00C50518"/>
    <w:rsid w:val="00C50551"/>
    <w:rsid w:val="00C5057B"/>
    <w:rsid w:val="00C50599"/>
    <w:rsid w:val="00C505BE"/>
    <w:rsid w:val="00C50653"/>
    <w:rsid w:val="00C50695"/>
    <w:rsid w:val="00C50715"/>
    <w:rsid w:val="00C50784"/>
    <w:rsid w:val="00C507AA"/>
    <w:rsid w:val="00C50804"/>
    <w:rsid w:val="00C50834"/>
    <w:rsid w:val="00C508AB"/>
    <w:rsid w:val="00C508C3"/>
    <w:rsid w:val="00C5091E"/>
    <w:rsid w:val="00C50948"/>
    <w:rsid w:val="00C50952"/>
    <w:rsid w:val="00C50973"/>
    <w:rsid w:val="00C50999"/>
    <w:rsid w:val="00C509A9"/>
    <w:rsid w:val="00C509DF"/>
    <w:rsid w:val="00C509F1"/>
    <w:rsid w:val="00C50A24"/>
    <w:rsid w:val="00C50A78"/>
    <w:rsid w:val="00C50B0A"/>
    <w:rsid w:val="00C50B1C"/>
    <w:rsid w:val="00C50B32"/>
    <w:rsid w:val="00C50B67"/>
    <w:rsid w:val="00C50B93"/>
    <w:rsid w:val="00C50C42"/>
    <w:rsid w:val="00C50C4F"/>
    <w:rsid w:val="00C50C74"/>
    <w:rsid w:val="00C50D74"/>
    <w:rsid w:val="00C50DC4"/>
    <w:rsid w:val="00C50DC9"/>
    <w:rsid w:val="00C50EF5"/>
    <w:rsid w:val="00C50F4F"/>
    <w:rsid w:val="00C50F6C"/>
    <w:rsid w:val="00C50F93"/>
    <w:rsid w:val="00C50FAA"/>
    <w:rsid w:val="00C50FE7"/>
    <w:rsid w:val="00C51083"/>
    <w:rsid w:val="00C510CE"/>
    <w:rsid w:val="00C51130"/>
    <w:rsid w:val="00C51164"/>
    <w:rsid w:val="00C5117B"/>
    <w:rsid w:val="00C51185"/>
    <w:rsid w:val="00C5119B"/>
    <w:rsid w:val="00C5119F"/>
    <w:rsid w:val="00C511B4"/>
    <w:rsid w:val="00C511F9"/>
    <w:rsid w:val="00C51221"/>
    <w:rsid w:val="00C51295"/>
    <w:rsid w:val="00C51296"/>
    <w:rsid w:val="00C512BE"/>
    <w:rsid w:val="00C512C3"/>
    <w:rsid w:val="00C51322"/>
    <w:rsid w:val="00C5137A"/>
    <w:rsid w:val="00C513CC"/>
    <w:rsid w:val="00C51434"/>
    <w:rsid w:val="00C51463"/>
    <w:rsid w:val="00C51564"/>
    <w:rsid w:val="00C51583"/>
    <w:rsid w:val="00C515B6"/>
    <w:rsid w:val="00C515C8"/>
    <w:rsid w:val="00C515E7"/>
    <w:rsid w:val="00C516D8"/>
    <w:rsid w:val="00C5170B"/>
    <w:rsid w:val="00C51744"/>
    <w:rsid w:val="00C5178C"/>
    <w:rsid w:val="00C5178D"/>
    <w:rsid w:val="00C5178E"/>
    <w:rsid w:val="00C517FE"/>
    <w:rsid w:val="00C518B2"/>
    <w:rsid w:val="00C518F3"/>
    <w:rsid w:val="00C51907"/>
    <w:rsid w:val="00C5197B"/>
    <w:rsid w:val="00C51A64"/>
    <w:rsid w:val="00C51AB6"/>
    <w:rsid w:val="00C51ADA"/>
    <w:rsid w:val="00C51ADB"/>
    <w:rsid w:val="00C51B10"/>
    <w:rsid w:val="00C51BBE"/>
    <w:rsid w:val="00C51BE2"/>
    <w:rsid w:val="00C51C02"/>
    <w:rsid w:val="00C51C05"/>
    <w:rsid w:val="00C51C85"/>
    <w:rsid w:val="00C51D0B"/>
    <w:rsid w:val="00C51D31"/>
    <w:rsid w:val="00C51D5E"/>
    <w:rsid w:val="00C51D65"/>
    <w:rsid w:val="00C51DDB"/>
    <w:rsid w:val="00C51DFE"/>
    <w:rsid w:val="00C51E2D"/>
    <w:rsid w:val="00C51E51"/>
    <w:rsid w:val="00C51E5B"/>
    <w:rsid w:val="00C51EA1"/>
    <w:rsid w:val="00C51EBE"/>
    <w:rsid w:val="00C51EE2"/>
    <w:rsid w:val="00C51F31"/>
    <w:rsid w:val="00C51F66"/>
    <w:rsid w:val="00C51F68"/>
    <w:rsid w:val="00C51FB0"/>
    <w:rsid w:val="00C51FF4"/>
    <w:rsid w:val="00C52073"/>
    <w:rsid w:val="00C52104"/>
    <w:rsid w:val="00C5212F"/>
    <w:rsid w:val="00C52172"/>
    <w:rsid w:val="00C52175"/>
    <w:rsid w:val="00C52181"/>
    <w:rsid w:val="00C521AC"/>
    <w:rsid w:val="00C521CA"/>
    <w:rsid w:val="00C52223"/>
    <w:rsid w:val="00C522AE"/>
    <w:rsid w:val="00C5230E"/>
    <w:rsid w:val="00C52329"/>
    <w:rsid w:val="00C52344"/>
    <w:rsid w:val="00C5235B"/>
    <w:rsid w:val="00C52374"/>
    <w:rsid w:val="00C5245E"/>
    <w:rsid w:val="00C5249B"/>
    <w:rsid w:val="00C524C0"/>
    <w:rsid w:val="00C524EE"/>
    <w:rsid w:val="00C52506"/>
    <w:rsid w:val="00C5254B"/>
    <w:rsid w:val="00C5255C"/>
    <w:rsid w:val="00C52620"/>
    <w:rsid w:val="00C526B7"/>
    <w:rsid w:val="00C52725"/>
    <w:rsid w:val="00C527A3"/>
    <w:rsid w:val="00C527CE"/>
    <w:rsid w:val="00C52809"/>
    <w:rsid w:val="00C5283B"/>
    <w:rsid w:val="00C528F2"/>
    <w:rsid w:val="00C5292E"/>
    <w:rsid w:val="00C5297A"/>
    <w:rsid w:val="00C5297F"/>
    <w:rsid w:val="00C5299A"/>
    <w:rsid w:val="00C529CC"/>
    <w:rsid w:val="00C529D6"/>
    <w:rsid w:val="00C52A21"/>
    <w:rsid w:val="00C52AF6"/>
    <w:rsid w:val="00C52B3D"/>
    <w:rsid w:val="00C52BAA"/>
    <w:rsid w:val="00C52C7D"/>
    <w:rsid w:val="00C52C91"/>
    <w:rsid w:val="00C52C9D"/>
    <w:rsid w:val="00C52CF5"/>
    <w:rsid w:val="00C52CFD"/>
    <w:rsid w:val="00C52D24"/>
    <w:rsid w:val="00C52D3F"/>
    <w:rsid w:val="00C52D6F"/>
    <w:rsid w:val="00C52D82"/>
    <w:rsid w:val="00C52DB6"/>
    <w:rsid w:val="00C52DCC"/>
    <w:rsid w:val="00C52DE7"/>
    <w:rsid w:val="00C52E2D"/>
    <w:rsid w:val="00C52E5B"/>
    <w:rsid w:val="00C52E66"/>
    <w:rsid w:val="00C52ED3"/>
    <w:rsid w:val="00C52F98"/>
    <w:rsid w:val="00C52FD0"/>
    <w:rsid w:val="00C5306C"/>
    <w:rsid w:val="00C530AF"/>
    <w:rsid w:val="00C530B8"/>
    <w:rsid w:val="00C53153"/>
    <w:rsid w:val="00C53181"/>
    <w:rsid w:val="00C5320E"/>
    <w:rsid w:val="00C5325F"/>
    <w:rsid w:val="00C532BB"/>
    <w:rsid w:val="00C532E9"/>
    <w:rsid w:val="00C532ED"/>
    <w:rsid w:val="00C53301"/>
    <w:rsid w:val="00C53304"/>
    <w:rsid w:val="00C5334F"/>
    <w:rsid w:val="00C53382"/>
    <w:rsid w:val="00C533BA"/>
    <w:rsid w:val="00C53445"/>
    <w:rsid w:val="00C53458"/>
    <w:rsid w:val="00C534B0"/>
    <w:rsid w:val="00C53576"/>
    <w:rsid w:val="00C5359E"/>
    <w:rsid w:val="00C535BA"/>
    <w:rsid w:val="00C53658"/>
    <w:rsid w:val="00C5368D"/>
    <w:rsid w:val="00C536A8"/>
    <w:rsid w:val="00C536B3"/>
    <w:rsid w:val="00C536D7"/>
    <w:rsid w:val="00C53754"/>
    <w:rsid w:val="00C53788"/>
    <w:rsid w:val="00C537C6"/>
    <w:rsid w:val="00C537D6"/>
    <w:rsid w:val="00C537EB"/>
    <w:rsid w:val="00C53814"/>
    <w:rsid w:val="00C5382A"/>
    <w:rsid w:val="00C5385D"/>
    <w:rsid w:val="00C5385E"/>
    <w:rsid w:val="00C538EE"/>
    <w:rsid w:val="00C5392A"/>
    <w:rsid w:val="00C53978"/>
    <w:rsid w:val="00C539B5"/>
    <w:rsid w:val="00C53A6D"/>
    <w:rsid w:val="00C53A86"/>
    <w:rsid w:val="00C53A89"/>
    <w:rsid w:val="00C53ACE"/>
    <w:rsid w:val="00C53ADE"/>
    <w:rsid w:val="00C53B34"/>
    <w:rsid w:val="00C53B36"/>
    <w:rsid w:val="00C53B44"/>
    <w:rsid w:val="00C53B92"/>
    <w:rsid w:val="00C53BD9"/>
    <w:rsid w:val="00C53C5D"/>
    <w:rsid w:val="00C53DC8"/>
    <w:rsid w:val="00C53DFF"/>
    <w:rsid w:val="00C53E05"/>
    <w:rsid w:val="00C5402E"/>
    <w:rsid w:val="00C5403B"/>
    <w:rsid w:val="00C5407C"/>
    <w:rsid w:val="00C54089"/>
    <w:rsid w:val="00C5412B"/>
    <w:rsid w:val="00C5419D"/>
    <w:rsid w:val="00C541B6"/>
    <w:rsid w:val="00C541D0"/>
    <w:rsid w:val="00C5420E"/>
    <w:rsid w:val="00C54263"/>
    <w:rsid w:val="00C54278"/>
    <w:rsid w:val="00C54321"/>
    <w:rsid w:val="00C54332"/>
    <w:rsid w:val="00C54351"/>
    <w:rsid w:val="00C543C3"/>
    <w:rsid w:val="00C543E1"/>
    <w:rsid w:val="00C54450"/>
    <w:rsid w:val="00C54481"/>
    <w:rsid w:val="00C544A5"/>
    <w:rsid w:val="00C5453D"/>
    <w:rsid w:val="00C54559"/>
    <w:rsid w:val="00C545BF"/>
    <w:rsid w:val="00C54616"/>
    <w:rsid w:val="00C54663"/>
    <w:rsid w:val="00C54694"/>
    <w:rsid w:val="00C546D3"/>
    <w:rsid w:val="00C54713"/>
    <w:rsid w:val="00C54765"/>
    <w:rsid w:val="00C547F4"/>
    <w:rsid w:val="00C54920"/>
    <w:rsid w:val="00C549F4"/>
    <w:rsid w:val="00C54A0B"/>
    <w:rsid w:val="00C54AD6"/>
    <w:rsid w:val="00C54BBF"/>
    <w:rsid w:val="00C54BCE"/>
    <w:rsid w:val="00C54C75"/>
    <w:rsid w:val="00C54CD1"/>
    <w:rsid w:val="00C54CF1"/>
    <w:rsid w:val="00C54D36"/>
    <w:rsid w:val="00C54D66"/>
    <w:rsid w:val="00C54DEB"/>
    <w:rsid w:val="00C54DFA"/>
    <w:rsid w:val="00C54E54"/>
    <w:rsid w:val="00C54EC9"/>
    <w:rsid w:val="00C54EE8"/>
    <w:rsid w:val="00C54F34"/>
    <w:rsid w:val="00C54F93"/>
    <w:rsid w:val="00C54FE3"/>
    <w:rsid w:val="00C5501C"/>
    <w:rsid w:val="00C55029"/>
    <w:rsid w:val="00C55045"/>
    <w:rsid w:val="00C550B3"/>
    <w:rsid w:val="00C55168"/>
    <w:rsid w:val="00C5516F"/>
    <w:rsid w:val="00C5520A"/>
    <w:rsid w:val="00C552A8"/>
    <w:rsid w:val="00C553A4"/>
    <w:rsid w:val="00C553EA"/>
    <w:rsid w:val="00C553FB"/>
    <w:rsid w:val="00C55404"/>
    <w:rsid w:val="00C55438"/>
    <w:rsid w:val="00C55481"/>
    <w:rsid w:val="00C55486"/>
    <w:rsid w:val="00C55529"/>
    <w:rsid w:val="00C5552D"/>
    <w:rsid w:val="00C5559D"/>
    <w:rsid w:val="00C555DA"/>
    <w:rsid w:val="00C55674"/>
    <w:rsid w:val="00C556FF"/>
    <w:rsid w:val="00C55719"/>
    <w:rsid w:val="00C5572F"/>
    <w:rsid w:val="00C55751"/>
    <w:rsid w:val="00C558D5"/>
    <w:rsid w:val="00C5593E"/>
    <w:rsid w:val="00C55945"/>
    <w:rsid w:val="00C559A9"/>
    <w:rsid w:val="00C559CD"/>
    <w:rsid w:val="00C559E2"/>
    <w:rsid w:val="00C55A51"/>
    <w:rsid w:val="00C55ABB"/>
    <w:rsid w:val="00C55B19"/>
    <w:rsid w:val="00C55BA1"/>
    <w:rsid w:val="00C55BCF"/>
    <w:rsid w:val="00C55BE2"/>
    <w:rsid w:val="00C55C1D"/>
    <w:rsid w:val="00C55CA5"/>
    <w:rsid w:val="00C55CCB"/>
    <w:rsid w:val="00C55CF7"/>
    <w:rsid w:val="00C55CFD"/>
    <w:rsid w:val="00C55D05"/>
    <w:rsid w:val="00C55D0D"/>
    <w:rsid w:val="00C55D2C"/>
    <w:rsid w:val="00C55D89"/>
    <w:rsid w:val="00C55DA1"/>
    <w:rsid w:val="00C55DBA"/>
    <w:rsid w:val="00C55E1E"/>
    <w:rsid w:val="00C55E33"/>
    <w:rsid w:val="00C55E8A"/>
    <w:rsid w:val="00C55F06"/>
    <w:rsid w:val="00C55F16"/>
    <w:rsid w:val="00C55F21"/>
    <w:rsid w:val="00C55F93"/>
    <w:rsid w:val="00C5600B"/>
    <w:rsid w:val="00C5601E"/>
    <w:rsid w:val="00C5605D"/>
    <w:rsid w:val="00C56062"/>
    <w:rsid w:val="00C560D6"/>
    <w:rsid w:val="00C56161"/>
    <w:rsid w:val="00C561D6"/>
    <w:rsid w:val="00C5623A"/>
    <w:rsid w:val="00C56297"/>
    <w:rsid w:val="00C562B9"/>
    <w:rsid w:val="00C56321"/>
    <w:rsid w:val="00C5638A"/>
    <w:rsid w:val="00C5639C"/>
    <w:rsid w:val="00C563E0"/>
    <w:rsid w:val="00C5640E"/>
    <w:rsid w:val="00C5645D"/>
    <w:rsid w:val="00C5651A"/>
    <w:rsid w:val="00C56530"/>
    <w:rsid w:val="00C56560"/>
    <w:rsid w:val="00C565D8"/>
    <w:rsid w:val="00C5663C"/>
    <w:rsid w:val="00C566BC"/>
    <w:rsid w:val="00C566D6"/>
    <w:rsid w:val="00C5676A"/>
    <w:rsid w:val="00C56873"/>
    <w:rsid w:val="00C5687D"/>
    <w:rsid w:val="00C5689E"/>
    <w:rsid w:val="00C56987"/>
    <w:rsid w:val="00C56990"/>
    <w:rsid w:val="00C56991"/>
    <w:rsid w:val="00C569A0"/>
    <w:rsid w:val="00C569F9"/>
    <w:rsid w:val="00C56A33"/>
    <w:rsid w:val="00C56AC0"/>
    <w:rsid w:val="00C56B45"/>
    <w:rsid w:val="00C56BA6"/>
    <w:rsid w:val="00C56BE3"/>
    <w:rsid w:val="00C56C1F"/>
    <w:rsid w:val="00C56C29"/>
    <w:rsid w:val="00C56C6B"/>
    <w:rsid w:val="00C56C82"/>
    <w:rsid w:val="00C56D8F"/>
    <w:rsid w:val="00C56D99"/>
    <w:rsid w:val="00C56DE0"/>
    <w:rsid w:val="00C56E72"/>
    <w:rsid w:val="00C56E91"/>
    <w:rsid w:val="00C56EE7"/>
    <w:rsid w:val="00C56F50"/>
    <w:rsid w:val="00C56F9D"/>
    <w:rsid w:val="00C56FAB"/>
    <w:rsid w:val="00C56FCC"/>
    <w:rsid w:val="00C5700A"/>
    <w:rsid w:val="00C5705D"/>
    <w:rsid w:val="00C5708B"/>
    <w:rsid w:val="00C570B4"/>
    <w:rsid w:val="00C57127"/>
    <w:rsid w:val="00C57137"/>
    <w:rsid w:val="00C57271"/>
    <w:rsid w:val="00C572C6"/>
    <w:rsid w:val="00C572F3"/>
    <w:rsid w:val="00C572F9"/>
    <w:rsid w:val="00C572FF"/>
    <w:rsid w:val="00C573B7"/>
    <w:rsid w:val="00C573E5"/>
    <w:rsid w:val="00C5742D"/>
    <w:rsid w:val="00C5742F"/>
    <w:rsid w:val="00C574E8"/>
    <w:rsid w:val="00C574EA"/>
    <w:rsid w:val="00C57523"/>
    <w:rsid w:val="00C57685"/>
    <w:rsid w:val="00C576AA"/>
    <w:rsid w:val="00C576B0"/>
    <w:rsid w:val="00C576D3"/>
    <w:rsid w:val="00C577CD"/>
    <w:rsid w:val="00C577D3"/>
    <w:rsid w:val="00C57806"/>
    <w:rsid w:val="00C57807"/>
    <w:rsid w:val="00C5782A"/>
    <w:rsid w:val="00C5785F"/>
    <w:rsid w:val="00C57872"/>
    <w:rsid w:val="00C579BD"/>
    <w:rsid w:val="00C57A8A"/>
    <w:rsid w:val="00C57A8E"/>
    <w:rsid w:val="00C57AF3"/>
    <w:rsid w:val="00C57B1E"/>
    <w:rsid w:val="00C57B5B"/>
    <w:rsid w:val="00C57C45"/>
    <w:rsid w:val="00C57CAB"/>
    <w:rsid w:val="00C57D08"/>
    <w:rsid w:val="00C57D13"/>
    <w:rsid w:val="00C57DB2"/>
    <w:rsid w:val="00C57DE8"/>
    <w:rsid w:val="00C57E55"/>
    <w:rsid w:val="00C57E75"/>
    <w:rsid w:val="00C57F22"/>
    <w:rsid w:val="00C57F5E"/>
    <w:rsid w:val="00C57F6C"/>
    <w:rsid w:val="00C57FA3"/>
    <w:rsid w:val="00C57FDC"/>
    <w:rsid w:val="00C6007D"/>
    <w:rsid w:val="00C600AE"/>
    <w:rsid w:val="00C60127"/>
    <w:rsid w:val="00C60184"/>
    <w:rsid w:val="00C60194"/>
    <w:rsid w:val="00C601C5"/>
    <w:rsid w:val="00C602DF"/>
    <w:rsid w:val="00C60345"/>
    <w:rsid w:val="00C60388"/>
    <w:rsid w:val="00C603DA"/>
    <w:rsid w:val="00C603E1"/>
    <w:rsid w:val="00C6040D"/>
    <w:rsid w:val="00C60457"/>
    <w:rsid w:val="00C604A6"/>
    <w:rsid w:val="00C60626"/>
    <w:rsid w:val="00C60634"/>
    <w:rsid w:val="00C60643"/>
    <w:rsid w:val="00C60652"/>
    <w:rsid w:val="00C60695"/>
    <w:rsid w:val="00C60750"/>
    <w:rsid w:val="00C6075F"/>
    <w:rsid w:val="00C60770"/>
    <w:rsid w:val="00C60783"/>
    <w:rsid w:val="00C607C8"/>
    <w:rsid w:val="00C60875"/>
    <w:rsid w:val="00C6087D"/>
    <w:rsid w:val="00C6088D"/>
    <w:rsid w:val="00C608AE"/>
    <w:rsid w:val="00C608C0"/>
    <w:rsid w:val="00C6094D"/>
    <w:rsid w:val="00C60ADD"/>
    <w:rsid w:val="00C60B0D"/>
    <w:rsid w:val="00C60B38"/>
    <w:rsid w:val="00C60B6D"/>
    <w:rsid w:val="00C60B89"/>
    <w:rsid w:val="00C60B93"/>
    <w:rsid w:val="00C60BA8"/>
    <w:rsid w:val="00C60D11"/>
    <w:rsid w:val="00C60E27"/>
    <w:rsid w:val="00C60E99"/>
    <w:rsid w:val="00C60EDB"/>
    <w:rsid w:val="00C60EEA"/>
    <w:rsid w:val="00C60F26"/>
    <w:rsid w:val="00C60F6B"/>
    <w:rsid w:val="00C60FB9"/>
    <w:rsid w:val="00C61032"/>
    <w:rsid w:val="00C61082"/>
    <w:rsid w:val="00C610C1"/>
    <w:rsid w:val="00C610F2"/>
    <w:rsid w:val="00C61103"/>
    <w:rsid w:val="00C61115"/>
    <w:rsid w:val="00C61129"/>
    <w:rsid w:val="00C61133"/>
    <w:rsid w:val="00C61157"/>
    <w:rsid w:val="00C61167"/>
    <w:rsid w:val="00C6116D"/>
    <w:rsid w:val="00C61228"/>
    <w:rsid w:val="00C61237"/>
    <w:rsid w:val="00C6124D"/>
    <w:rsid w:val="00C6129C"/>
    <w:rsid w:val="00C612E2"/>
    <w:rsid w:val="00C61360"/>
    <w:rsid w:val="00C61374"/>
    <w:rsid w:val="00C6137C"/>
    <w:rsid w:val="00C6138B"/>
    <w:rsid w:val="00C6153B"/>
    <w:rsid w:val="00C6155E"/>
    <w:rsid w:val="00C6156B"/>
    <w:rsid w:val="00C615B4"/>
    <w:rsid w:val="00C615C0"/>
    <w:rsid w:val="00C61645"/>
    <w:rsid w:val="00C6164F"/>
    <w:rsid w:val="00C6166D"/>
    <w:rsid w:val="00C61670"/>
    <w:rsid w:val="00C6167C"/>
    <w:rsid w:val="00C616ED"/>
    <w:rsid w:val="00C617EB"/>
    <w:rsid w:val="00C61831"/>
    <w:rsid w:val="00C6188E"/>
    <w:rsid w:val="00C6189D"/>
    <w:rsid w:val="00C618FA"/>
    <w:rsid w:val="00C6192C"/>
    <w:rsid w:val="00C6195E"/>
    <w:rsid w:val="00C61960"/>
    <w:rsid w:val="00C61A23"/>
    <w:rsid w:val="00C61A83"/>
    <w:rsid w:val="00C61AD3"/>
    <w:rsid w:val="00C61C70"/>
    <w:rsid w:val="00C61D0E"/>
    <w:rsid w:val="00C61D23"/>
    <w:rsid w:val="00C61D4F"/>
    <w:rsid w:val="00C61D54"/>
    <w:rsid w:val="00C61E1A"/>
    <w:rsid w:val="00C61E3B"/>
    <w:rsid w:val="00C61E4C"/>
    <w:rsid w:val="00C61E69"/>
    <w:rsid w:val="00C61E89"/>
    <w:rsid w:val="00C61EA5"/>
    <w:rsid w:val="00C61F1F"/>
    <w:rsid w:val="00C61F50"/>
    <w:rsid w:val="00C61F67"/>
    <w:rsid w:val="00C61F9E"/>
    <w:rsid w:val="00C61FCB"/>
    <w:rsid w:val="00C62014"/>
    <w:rsid w:val="00C6202A"/>
    <w:rsid w:val="00C62045"/>
    <w:rsid w:val="00C6204A"/>
    <w:rsid w:val="00C620C5"/>
    <w:rsid w:val="00C620DB"/>
    <w:rsid w:val="00C620DD"/>
    <w:rsid w:val="00C62254"/>
    <w:rsid w:val="00C62271"/>
    <w:rsid w:val="00C622A5"/>
    <w:rsid w:val="00C623FB"/>
    <w:rsid w:val="00C62408"/>
    <w:rsid w:val="00C62457"/>
    <w:rsid w:val="00C62462"/>
    <w:rsid w:val="00C6246C"/>
    <w:rsid w:val="00C62491"/>
    <w:rsid w:val="00C62508"/>
    <w:rsid w:val="00C62528"/>
    <w:rsid w:val="00C62541"/>
    <w:rsid w:val="00C6256B"/>
    <w:rsid w:val="00C62590"/>
    <w:rsid w:val="00C625AE"/>
    <w:rsid w:val="00C625EF"/>
    <w:rsid w:val="00C62608"/>
    <w:rsid w:val="00C6261E"/>
    <w:rsid w:val="00C6261F"/>
    <w:rsid w:val="00C62662"/>
    <w:rsid w:val="00C626A6"/>
    <w:rsid w:val="00C626C6"/>
    <w:rsid w:val="00C626E4"/>
    <w:rsid w:val="00C627E0"/>
    <w:rsid w:val="00C627EC"/>
    <w:rsid w:val="00C62868"/>
    <w:rsid w:val="00C628D5"/>
    <w:rsid w:val="00C628F4"/>
    <w:rsid w:val="00C62915"/>
    <w:rsid w:val="00C629B7"/>
    <w:rsid w:val="00C629B9"/>
    <w:rsid w:val="00C62AA0"/>
    <w:rsid w:val="00C62AA9"/>
    <w:rsid w:val="00C62AAA"/>
    <w:rsid w:val="00C62AB8"/>
    <w:rsid w:val="00C62AC8"/>
    <w:rsid w:val="00C62AC9"/>
    <w:rsid w:val="00C62AE8"/>
    <w:rsid w:val="00C62B68"/>
    <w:rsid w:val="00C62B83"/>
    <w:rsid w:val="00C62B9D"/>
    <w:rsid w:val="00C62BB2"/>
    <w:rsid w:val="00C62BC0"/>
    <w:rsid w:val="00C62BDA"/>
    <w:rsid w:val="00C62BFE"/>
    <w:rsid w:val="00C62C9A"/>
    <w:rsid w:val="00C62CA1"/>
    <w:rsid w:val="00C62CC0"/>
    <w:rsid w:val="00C62D65"/>
    <w:rsid w:val="00C62D73"/>
    <w:rsid w:val="00C62D7D"/>
    <w:rsid w:val="00C62DDD"/>
    <w:rsid w:val="00C62E01"/>
    <w:rsid w:val="00C62E35"/>
    <w:rsid w:val="00C62ECD"/>
    <w:rsid w:val="00C62ED2"/>
    <w:rsid w:val="00C62F48"/>
    <w:rsid w:val="00C62F4B"/>
    <w:rsid w:val="00C62F8D"/>
    <w:rsid w:val="00C63035"/>
    <w:rsid w:val="00C63041"/>
    <w:rsid w:val="00C630A5"/>
    <w:rsid w:val="00C630BB"/>
    <w:rsid w:val="00C630C7"/>
    <w:rsid w:val="00C6318C"/>
    <w:rsid w:val="00C631B0"/>
    <w:rsid w:val="00C6324C"/>
    <w:rsid w:val="00C6329D"/>
    <w:rsid w:val="00C632A9"/>
    <w:rsid w:val="00C632DC"/>
    <w:rsid w:val="00C63345"/>
    <w:rsid w:val="00C634B8"/>
    <w:rsid w:val="00C634CD"/>
    <w:rsid w:val="00C6351C"/>
    <w:rsid w:val="00C635BA"/>
    <w:rsid w:val="00C63620"/>
    <w:rsid w:val="00C63648"/>
    <w:rsid w:val="00C63653"/>
    <w:rsid w:val="00C6367C"/>
    <w:rsid w:val="00C636EC"/>
    <w:rsid w:val="00C6372C"/>
    <w:rsid w:val="00C637B3"/>
    <w:rsid w:val="00C637CA"/>
    <w:rsid w:val="00C637E6"/>
    <w:rsid w:val="00C637F1"/>
    <w:rsid w:val="00C6383C"/>
    <w:rsid w:val="00C6387E"/>
    <w:rsid w:val="00C63897"/>
    <w:rsid w:val="00C638A5"/>
    <w:rsid w:val="00C638EB"/>
    <w:rsid w:val="00C6392F"/>
    <w:rsid w:val="00C63932"/>
    <w:rsid w:val="00C63953"/>
    <w:rsid w:val="00C63A5B"/>
    <w:rsid w:val="00C63ABE"/>
    <w:rsid w:val="00C63AD3"/>
    <w:rsid w:val="00C63C4D"/>
    <w:rsid w:val="00C63C7B"/>
    <w:rsid w:val="00C63C91"/>
    <w:rsid w:val="00C63CA1"/>
    <w:rsid w:val="00C63CA7"/>
    <w:rsid w:val="00C63CC6"/>
    <w:rsid w:val="00C63CCE"/>
    <w:rsid w:val="00C63D6F"/>
    <w:rsid w:val="00C63DCA"/>
    <w:rsid w:val="00C63DD4"/>
    <w:rsid w:val="00C63DD6"/>
    <w:rsid w:val="00C63DD8"/>
    <w:rsid w:val="00C63DEE"/>
    <w:rsid w:val="00C63E11"/>
    <w:rsid w:val="00C63E80"/>
    <w:rsid w:val="00C63ECD"/>
    <w:rsid w:val="00C63EF7"/>
    <w:rsid w:val="00C63F2E"/>
    <w:rsid w:val="00C63F72"/>
    <w:rsid w:val="00C63FAE"/>
    <w:rsid w:val="00C63FBD"/>
    <w:rsid w:val="00C63FD1"/>
    <w:rsid w:val="00C63FFB"/>
    <w:rsid w:val="00C64001"/>
    <w:rsid w:val="00C640FE"/>
    <w:rsid w:val="00C6410B"/>
    <w:rsid w:val="00C64116"/>
    <w:rsid w:val="00C6415E"/>
    <w:rsid w:val="00C641AF"/>
    <w:rsid w:val="00C641D4"/>
    <w:rsid w:val="00C641EB"/>
    <w:rsid w:val="00C641F2"/>
    <w:rsid w:val="00C641FA"/>
    <w:rsid w:val="00C6422D"/>
    <w:rsid w:val="00C64263"/>
    <w:rsid w:val="00C6426D"/>
    <w:rsid w:val="00C642B7"/>
    <w:rsid w:val="00C64304"/>
    <w:rsid w:val="00C64355"/>
    <w:rsid w:val="00C6438F"/>
    <w:rsid w:val="00C643A3"/>
    <w:rsid w:val="00C643F0"/>
    <w:rsid w:val="00C6440B"/>
    <w:rsid w:val="00C64443"/>
    <w:rsid w:val="00C64477"/>
    <w:rsid w:val="00C644A7"/>
    <w:rsid w:val="00C644B3"/>
    <w:rsid w:val="00C644D5"/>
    <w:rsid w:val="00C64551"/>
    <w:rsid w:val="00C645B1"/>
    <w:rsid w:val="00C645F3"/>
    <w:rsid w:val="00C64654"/>
    <w:rsid w:val="00C64674"/>
    <w:rsid w:val="00C64690"/>
    <w:rsid w:val="00C646A4"/>
    <w:rsid w:val="00C6471E"/>
    <w:rsid w:val="00C64793"/>
    <w:rsid w:val="00C647A3"/>
    <w:rsid w:val="00C64844"/>
    <w:rsid w:val="00C648B1"/>
    <w:rsid w:val="00C648D2"/>
    <w:rsid w:val="00C64977"/>
    <w:rsid w:val="00C6498C"/>
    <w:rsid w:val="00C649A8"/>
    <w:rsid w:val="00C64A25"/>
    <w:rsid w:val="00C64A36"/>
    <w:rsid w:val="00C64A45"/>
    <w:rsid w:val="00C64AB0"/>
    <w:rsid w:val="00C64AE9"/>
    <w:rsid w:val="00C64B01"/>
    <w:rsid w:val="00C64B3D"/>
    <w:rsid w:val="00C64B5B"/>
    <w:rsid w:val="00C64B98"/>
    <w:rsid w:val="00C64BAE"/>
    <w:rsid w:val="00C64BB1"/>
    <w:rsid w:val="00C64BBD"/>
    <w:rsid w:val="00C64C07"/>
    <w:rsid w:val="00C64C36"/>
    <w:rsid w:val="00C64C6F"/>
    <w:rsid w:val="00C64C9B"/>
    <w:rsid w:val="00C64D96"/>
    <w:rsid w:val="00C64D9E"/>
    <w:rsid w:val="00C64E4C"/>
    <w:rsid w:val="00C64E76"/>
    <w:rsid w:val="00C64E99"/>
    <w:rsid w:val="00C64ED8"/>
    <w:rsid w:val="00C64EF4"/>
    <w:rsid w:val="00C65044"/>
    <w:rsid w:val="00C650AF"/>
    <w:rsid w:val="00C650F3"/>
    <w:rsid w:val="00C650F7"/>
    <w:rsid w:val="00C650FD"/>
    <w:rsid w:val="00C65122"/>
    <w:rsid w:val="00C65135"/>
    <w:rsid w:val="00C6523F"/>
    <w:rsid w:val="00C6524F"/>
    <w:rsid w:val="00C6528A"/>
    <w:rsid w:val="00C652FC"/>
    <w:rsid w:val="00C653BD"/>
    <w:rsid w:val="00C653F6"/>
    <w:rsid w:val="00C65418"/>
    <w:rsid w:val="00C6547D"/>
    <w:rsid w:val="00C654CE"/>
    <w:rsid w:val="00C6558E"/>
    <w:rsid w:val="00C655AB"/>
    <w:rsid w:val="00C655B2"/>
    <w:rsid w:val="00C65611"/>
    <w:rsid w:val="00C65613"/>
    <w:rsid w:val="00C65627"/>
    <w:rsid w:val="00C656E7"/>
    <w:rsid w:val="00C65790"/>
    <w:rsid w:val="00C657A0"/>
    <w:rsid w:val="00C65892"/>
    <w:rsid w:val="00C658B4"/>
    <w:rsid w:val="00C658C6"/>
    <w:rsid w:val="00C6593C"/>
    <w:rsid w:val="00C6595C"/>
    <w:rsid w:val="00C659B6"/>
    <w:rsid w:val="00C659E6"/>
    <w:rsid w:val="00C65A03"/>
    <w:rsid w:val="00C65A53"/>
    <w:rsid w:val="00C65A5A"/>
    <w:rsid w:val="00C65ACC"/>
    <w:rsid w:val="00C65BE3"/>
    <w:rsid w:val="00C65BF4"/>
    <w:rsid w:val="00C65CD4"/>
    <w:rsid w:val="00C65CFD"/>
    <w:rsid w:val="00C65D12"/>
    <w:rsid w:val="00C65D42"/>
    <w:rsid w:val="00C65DE2"/>
    <w:rsid w:val="00C65E44"/>
    <w:rsid w:val="00C65E56"/>
    <w:rsid w:val="00C65E66"/>
    <w:rsid w:val="00C65EDB"/>
    <w:rsid w:val="00C65F53"/>
    <w:rsid w:val="00C65F61"/>
    <w:rsid w:val="00C65F6C"/>
    <w:rsid w:val="00C65FE3"/>
    <w:rsid w:val="00C66060"/>
    <w:rsid w:val="00C66109"/>
    <w:rsid w:val="00C66122"/>
    <w:rsid w:val="00C66138"/>
    <w:rsid w:val="00C661BE"/>
    <w:rsid w:val="00C661C4"/>
    <w:rsid w:val="00C661E8"/>
    <w:rsid w:val="00C661EA"/>
    <w:rsid w:val="00C6625D"/>
    <w:rsid w:val="00C66287"/>
    <w:rsid w:val="00C66297"/>
    <w:rsid w:val="00C662E3"/>
    <w:rsid w:val="00C662F8"/>
    <w:rsid w:val="00C663AF"/>
    <w:rsid w:val="00C6648A"/>
    <w:rsid w:val="00C6650C"/>
    <w:rsid w:val="00C6653E"/>
    <w:rsid w:val="00C6658E"/>
    <w:rsid w:val="00C665A2"/>
    <w:rsid w:val="00C665BA"/>
    <w:rsid w:val="00C6663D"/>
    <w:rsid w:val="00C66646"/>
    <w:rsid w:val="00C66649"/>
    <w:rsid w:val="00C66688"/>
    <w:rsid w:val="00C666C4"/>
    <w:rsid w:val="00C666D3"/>
    <w:rsid w:val="00C667B5"/>
    <w:rsid w:val="00C66842"/>
    <w:rsid w:val="00C66877"/>
    <w:rsid w:val="00C66915"/>
    <w:rsid w:val="00C6693C"/>
    <w:rsid w:val="00C6698F"/>
    <w:rsid w:val="00C669E3"/>
    <w:rsid w:val="00C66A38"/>
    <w:rsid w:val="00C66B76"/>
    <w:rsid w:val="00C66B98"/>
    <w:rsid w:val="00C66BA6"/>
    <w:rsid w:val="00C66BE7"/>
    <w:rsid w:val="00C66C1D"/>
    <w:rsid w:val="00C66C4E"/>
    <w:rsid w:val="00C66CA3"/>
    <w:rsid w:val="00C66D80"/>
    <w:rsid w:val="00C66DF4"/>
    <w:rsid w:val="00C66DFF"/>
    <w:rsid w:val="00C66E0D"/>
    <w:rsid w:val="00C66E5C"/>
    <w:rsid w:val="00C66E67"/>
    <w:rsid w:val="00C66E68"/>
    <w:rsid w:val="00C66E8B"/>
    <w:rsid w:val="00C66ED9"/>
    <w:rsid w:val="00C66F07"/>
    <w:rsid w:val="00C66F71"/>
    <w:rsid w:val="00C66F88"/>
    <w:rsid w:val="00C6700F"/>
    <w:rsid w:val="00C67011"/>
    <w:rsid w:val="00C67059"/>
    <w:rsid w:val="00C6705D"/>
    <w:rsid w:val="00C67124"/>
    <w:rsid w:val="00C6712E"/>
    <w:rsid w:val="00C671DC"/>
    <w:rsid w:val="00C671F2"/>
    <w:rsid w:val="00C671F4"/>
    <w:rsid w:val="00C67258"/>
    <w:rsid w:val="00C672F0"/>
    <w:rsid w:val="00C67328"/>
    <w:rsid w:val="00C67340"/>
    <w:rsid w:val="00C67352"/>
    <w:rsid w:val="00C67377"/>
    <w:rsid w:val="00C6737A"/>
    <w:rsid w:val="00C67390"/>
    <w:rsid w:val="00C673E8"/>
    <w:rsid w:val="00C6744A"/>
    <w:rsid w:val="00C674CB"/>
    <w:rsid w:val="00C67501"/>
    <w:rsid w:val="00C67525"/>
    <w:rsid w:val="00C675A3"/>
    <w:rsid w:val="00C67628"/>
    <w:rsid w:val="00C67642"/>
    <w:rsid w:val="00C6766D"/>
    <w:rsid w:val="00C676EA"/>
    <w:rsid w:val="00C676FC"/>
    <w:rsid w:val="00C6773C"/>
    <w:rsid w:val="00C6778F"/>
    <w:rsid w:val="00C67835"/>
    <w:rsid w:val="00C67841"/>
    <w:rsid w:val="00C67842"/>
    <w:rsid w:val="00C67886"/>
    <w:rsid w:val="00C678B8"/>
    <w:rsid w:val="00C678D4"/>
    <w:rsid w:val="00C678E5"/>
    <w:rsid w:val="00C67915"/>
    <w:rsid w:val="00C6798C"/>
    <w:rsid w:val="00C679F3"/>
    <w:rsid w:val="00C67A01"/>
    <w:rsid w:val="00C67A10"/>
    <w:rsid w:val="00C67AB6"/>
    <w:rsid w:val="00C67B8D"/>
    <w:rsid w:val="00C67B93"/>
    <w:rsid w:val="00C67BDF"/>
    <w:rsid w:val="00C67C85"/>
    <w:rsid w:val="00C67C9C"/>
    <w:rsid w:val="00C67CB4"/>
    <w:rsid w:val="00C67CD9"/>
    <w:rsid w:val="00C67CDA"/>
    <w:rsid w:val="00C67CE0"/>
    <w:rsid w:val="00C67D53"/>
    <w:rsid w:val="00C67D59"/>
    <w:rsid w:val="00C67D61"/>
    <w:rsid w:val="00C67EA1"/>
    <w:rsid w:val="00C67ECD"/>
    <w:rsid w:val="00C70017"/>
    <w:rsid w:val="00C70037"/>
    <w:rsid w:val="00C70111"/>
    <w:rsid w:val="00C7014C"/>
    <w:rsid w:val="00C701F5"/>
    <w:rsid w:val="00C7024A"/>
    <w:rsid w:val="00C70252"/>
    <w:rsid w:val="00C70261"/>
    <w:rsid w:val="00C7027E"/>
    <w:rsid w:val="00C702AA"/>
    <w:rsid w:val="00C7035E"/>
    <w:rsid w:val="00C70366"/>
    <w:rsid w:val="00C70371"/>
    <w:rsid w:val="00C7037C"/>
    <w:rsid w:val="00C70461"/>
    <w:rsid w:val="00C70483"/>
    <w:rsid w:val="00C70490"/>
    <w:rsid w:val="00C7049F"/>
    <w:rsid w:val="00C70637"/>
    <w:rsid w:val="00C7069C"/>
    <w:rsid w:val="00C706A1"/>
    <w:rsid w:val="00C707AD"/>
    <w:rsid w:val="00C70939"/>
    <w:rsid w:val="00C7093A"/>
    <w:rsid w:val="00C70963"/>
    <w:rsid w:val="00C70A2D"/>
    <w:rsid w:val="00C70A37"/>
    <w:rsid w:val="00C70A6E"/>
    <w:rsid w:val="00C70AA4"/>
    <w:rsid w:val="00C70ACE"/>
    <w:rsid w:val="00C70AD0"/>
    <w:rsid w:val="00C70B07"/>
    <w:rsid w:val="00C70B0A"/>
    <w:rsid w:val="00C70BA3"/>
    <w:rsid w:val="00C70C1E"/>
    <w:rsid w:val="00C70C45"/>
    <w:rsid w:val="00C70C88"/>
    <w:rsid w:val="00C70CC0"/>
    <w:rsid w:val="00C70D23"/>
    <w:rsid w:val="00C70D72"/>
    <w:rsid w:val="00C70D7D"/>
    <w:rsid w:val="00C70DAA"/>
    <w:rsid w:val="00C70DF9"/>
    <w:rsid w:val="00C70E23"/>
    <w:rsid w:val="00C70E57"/>
    <w:rsid w:val="00C70F26"/>
    <w:rsid w:val="00C70F8C"/>
    <w:rsid w:val="00C70FCE"/>
    <w:rsid w:val="00C71017"/>
    <w:rsid w:val="00C71079"/>
    <w:rsid w:val="00C71090"/>
    <w:rsid w:val="00C7117C"/>
    <w:rsid w:val="00C711B5"/>
    <w:rsid w:val="00C711C5"/>
    <w:rsid w:val="00C711E1"/>
    <w:rsid w:val="00C711EA"/>
    <w:rsid w:val="00C71278"/>
    <w:rsid w:val="00C71280"/>
    <w:rsid w:val="00C712EF"/>
    <w:rsid w:val="00C7130D"/>
    <w:rsid w:val="00C71337"/>
    <w:rsid w:val="00C71356"/>
    <w:rsid w:val="00C71398"/>
    <w:rsid w:val="00C713A5"/>
    <w:rsid w:val="00C714D5"/>
    <w:rsid w:val="00C71526"/>
    <w:rsid w:val="00C71580"/>
    <w:rsid w:val="00C715F6"/>
    <w:rsid w:val="00C715FD"/>
    <w:rsid w:val="00C71618"/>
    <w:rsid w:val="00C7165D"/>
    <w:rsid w:val="00C7165F"/>
    <w:rsid w:val="00C716DB"/>
    <w:rsid w:val="00C716E6"/>
    <w:rsid w:val="00C71724"/>
    <w:rsid w:val="00C71740"/>
    <w:rsid w:val="00C7177F"/>
    <w:rsid w:val="00C71814"/>
    <w:rsid w:val="00C7185C"/>
    <w:rsid w:val="00C71863"/>
    <w:rsid w:val="00C718F2"/>
    <w:rsid w:val="00C718FA"/>
    <w:rsid w:val="00C718FE"/>
    <w:rsid w:val="00C71A20"/>
    <w:rsid w:val="00C71A36"/>
    <w:rsid w:val="00C71A59"/>
    <w:rsid w:val="00C71AB0"/>
    <w:rsid w:val="00C71ADC"/>
    <w:rsid w:val="00C71B72"/>
    <w:rsid w:val="00C71B9F"/>
    <w:rsid w:val="00C71BAE"/>
    <w:rsid w:val="00C71BF7"/>
    <w:rsid w:val="00C71C57"/>
    <w:rsid w:val="00C71CCC"/>
    <w:rsid w:val="00C71D8D"/>
    <w:rsid w:val="00C71DA1"/>
    <w:rsid w:val="00C71DA8"/>
    <w:rsid w:val="00C71DDC"/>
    <w:rsid w:val="00C71E2B"/>
    <w:rsid w:val="00C71E5E"/>
    <w:rsid w:val="00C71EB3"/>
    <w:rsid w:val="00C71ED2"/>
    <w:rsid w:val="00C71EEA"/>
    <w:rsid w:val="00C71F41"/>
    <w:rsid w:val="00C71F9E"/>
    <w:rsid w:val="00C71FD0"/>
    <w:rsid w:val="00C72038"/>
    <w:rsid w:val="00C720B9"/>
    <w:rsid w:val="00C720D6"/>
    <w:rsid w:val="00C72100"/>
    <w:rsid w:val="00C72161"/>
    <w:rsid w:val="00C72183"/>
    <w:rsid w:val="00C72291"/>
    <w:rsid w:val="00C722A6"/>
    <w:rsid w:val="00C722FB"/>
    <w:rsid w:val="00C7231D"/>
    <w:rsid w:val="00C72366"/>
    <w:rsid w:val="00C7239B"/>
    <w:rsid w:val="00C72401"/>
    <w:rsid w:val="00C724F2"/>
    <w:rsid w:val="00C724F8"/>
    <w:rsid w:val="00C72568"/>
    <w:rsid w:val="00C725EF"/>
    <w:rsid w:val="00C7264C"/>
    <w:rsid w:val="00C7266C"/>
    <w:rsid w:val="00C726B5"/>
    <w:rsid w:val="00C726C9"/>
    <w:rsid w:val="00C726E8"/>
    <w:rsid w:val="00C7271E"/>
    <w:rsid w:val="00C72749"/>
    <w:rsid w:val="00C7275B"/>
    <w:rsid w:val="00C72791"/>
    <w:rsid w:val="00C727BA"/>
    <w:rsid w:val="00C727FA"/>
    <w:rsid w:val="00C72825"/>
    <w:rsid w:val="00C7284D"/>
    <w:rsid w:val="00C728BB"/>
    <w:rsid w:val="00C72910"/>
    <w:rsid w:val="00C72925"/>
    <w:rsid w:val="00C72966"/>
    <w:rsid w:val="00C72984"/>
    <w:rsid w:val="00C729C0"/>
    <w:rsid w:val="00C729D5"/>
    <w:rsid w:val="00C72A74"/>
    <w:rsid w:val="00C72A91"/>
    <w:rsid w:val="00C72AA0"/>
    <w:rsid w:val="00C72AA2"/>
    <w:rsid w:val="00C72AA7"/>
    <w:rsid w:val="00C72AEA"/>
    <w:rsid w:val="00C72BA3"/>
    <w:rsid w:val="00C72BF1"/>
    <w:rsid w:val="00C72C3E"/>
    <w:rsid w:val="00C72C43"/>
    <w:rsid w:val="00C72D30"/>
    <w:rsid w:val="00C72DF1"/>
    <w:rsid w:val="00C72E3D"/>
    <w:rsid w:val="00C72E4A"/>
    <w:rsid w:val="00C72E81"/>
    <w:rsid w:val="00C72EBA"/>
    <w:rsid w:val="00C72F0D"/>
    <w:rsid w:val="00C72F11"/>
    <w:rsid w:val="00C72F16"/>
    <w:rsid w:val="00C72F68"/>
    <w:rsid w:val="00C72F6D"/>
    <w:rsid w:val="00C72F6E"/>
    <w:rsid w:val="00C72F77"/>
    <w:rsid w:val="00C72FA4"/>
    <w:rsid w:val="00C7301E"/>
    <w:rsid w:val="00C730A2"/>
    <w:rsid w:val="00C73109"/>
    <w:rsid w:val="00C73123"/>
    <w:rsid w:val="00C731BB"/>
    <w:rsid w:val="00C731DD"/>
    <w:rsid w:val="00C7321F"/>
    <w:rsid w:val="00C73274"/>
    <w:rsid w:val="00C7329D"/>
    <w:rsid w:val="00C732AC"/>
    <w:rsid w:val="00C732EA"/>
    <w:rsid w:val="00C732FD"/>
    <w:rsid w:val="00C73340"/>
    <w:rsid w:val="00C73372"/>
    <w:rsid w:val="00C73402"/>
    <w:rsid w:val="00C73437"/>
    <w:rsid w:val="00C7343E"/>
    <w:rsid w:val="00C7344B"/>
    <w:rsid w:val="00C7345D"/>
    <w:rsid w:val="00C7349A"/>
    <w:rsid w:val="00C734BA"/>
    <w:rsid w:val="00C734E1"/>
    <w:rsid w:val="00C73520"/>
    <w:rsid w:val="00C7354C"/>
    <w:rsid w:val="00C73568"/>
    <w:rsid w:val="00C7356C"/>
    <w:rsid w:val="00C7357C"/>
    <w:rsid w:val="00C735CA"/>
    <w:rsid w:val="00C73686"/>
    <w:rsid w:val="00C736B9"/>
    <w:rsid w:val="00C7370B"/>
    <w:rsid w:val="00C7372F"/>
    <w:rsid w:val="00C7374A"/>
    <w:rsid w:val="00C7375B"/>
    <w:rsid w:val="00C73772"/>
    <w:rsid w:val="00C73786"/>
    <w:rsid w:val="00C73789"/>
    <w:rsid w:val="00C73797"/>
    <w:rsid w:val="00C7379D"/>
    <w:rsid w:val="00C737AA"/>
    <w:rsid w:val="00C737D5"/>
    <w:rsid w:val="00C737DC"/>
    <w:rsid w:val="00C737E2"/>
    <w:rsid w:val="00C737E8"/>
    <w:rsid w:val="00C737F9"/>
    <w:rsid w:val="00C73803"/>
    <w:rsid w:val="00C73852"/>
    <w:rsid w:val="00C738EF"/>
    <w:rsid w:val="00C73902"/>
    <w:rsid w:val="00C73971"/>
    <w:rsid w:val="00C73974"/>
    <w:rsid w:val="00C739A8"/>
    <w:rsid w:val="00C73A29"/>
    <w:rsid w:val="00C73A65"/>
    <w:rsid w:val="00C73AC6"/>
    <w:rsid w:val="00C73ADA"/>
    <w:rsid w:val="00C73B70"/>
    <w:rsid w:val="00C73B7E"/>
    <w:rsid w:val="00C73BBB"/>
    <w:rsid w:val="00C73C0D"/>
    <w:rsid w:val="00C73C88"/>
    <w:rsid w:val="00C73C8E"/>
    <w:rsid w:val="00C73CFC"/>
    <w:rsid w:val="00C73DF1"/>
    <w:rsid w:val="00C73DF9"/>
    <w:rsid w:val="00C73E2A"/>
    <w:rsid w:val="00C73E44"/>
    <w:rsid w:val="00C73E48"/>
    <w:rsid w:val="00C73E4C"/>
    <w:rsid w:val="00C73EBD"/>
    <w:rsid w:val="00C73F20"/>
    <w:rsid w:val="00C73F71"/>
    <w:rsid w:val="00C73FFD"/>
    <w:rsid w:val="00C7401A"/>
    <w:rsid w:val="00C7403C"/>
    <w:rsid w:val="00C7403E"/>
    <w:rsid w:val="00C7407C"/>
    <w:rsid w:val="00C7407E"/>
    <w:rsid w:val="00C74091"/>
    <w:rsid w:val="00C740D0"/>
    <w:rsid w:val="00C74159"/>
    <w:rsid w:val="00C74181"/>
    <w:rsid w:val="00C741BB"/>
    <w:rsid w:val="00C741DA"/>
    <w:rsid w:val="00C742AD"/>
    <w:rsid w:val="00C742E2"/>
    <w:rsid w:val="00C74375"/>
    <w:rsid w:val="00C743D7"/>
    <w:rsid w:val="00C743E2"/>
    <w:rsid w:val="00C7444F"/>
    <w:rsid w:val="00C74490"/>
    <w:rsid w:val="00C744A1"/>
    <w:rsid w:val="00C744DA"/>
    <w:rsid w:val="00C744F0"/>
    <w:rsid w:val="00C74513"/>
    <w:rsid w:val="00C74518"/>
    <w:rsid w:val="00C74563"/>
    <w:rsid w:val="00C745B0"/>
    <w:rsid w:val="00C74602"/>
    <w:rsid w:val="00C74642"/>
    <w:rsid w:val="00C74677"/>
    <w:rsid w:val="00C74762"/>
    <w:rsid w:val="00C747D9"/>
    <w:rsid w:val="00C74802"/>
    <w:rsid w:val="00C74841"/>
    <w:rsid w:val="00C7484F"/>
    <w:rsid w:val="00C748B1"/>
    <w:rsid w:val="00C748CE"/>
    <w:rsid w:val="00C74915"/>
    <w:rsid w:val="00C749AC"/>
    <w:rsid w:val="00C749E5"/>
    <w:rsid w:val="00C74A1A"/>
    <w:rsid w:val="00C74A81"/>
    <w:rsid w:val="00C74AC9"/>
    <w:rsid w:val="00C74B3F"/>
    <w:rsid w:val="00C74B5F"/>
    <w:rsid w:val="00C74B6C"/>
    <w:rsid w:val="00C74B79"/>
    <w:rsid w:val="00C74B98"/>
    <w:rsid w:val="00C74C4B"/>
    <w:rsid w:val="00C74C55"/>
    <w:rsid w:val="00C74CFA"/>
    <w:rsid w:val="00C74D21"/>
    <w:rsid w:val="00C74D47"/>
    <w:rsid w:val="00C74DC7"/>
    <w:rsid w:val="00C74E36"/>
    <w:rsid w:val="00C74EB7"/>
    <w:rsid w:val="00C74F26"/>
    <w:rsid w:val="00C7511E"/>
    <w:rsid w:val="00C7513A"/>
    <w:rsid w:val="00C7516E"/>
    <w:rsid w:val="00C751CF"/>
    <w:rsid w:val="00C751F0"/>
    <w:rsid w:val="00C75288"/>
    <w:rsid w:val="00C752A8"/>
    <w:rsid w:val="00C752C8"/>
    <w:rsid w:val="00C752EE"/>
    <w:rsid w:val="00C75429"/>
    <w:rsid w:val="00C75444"/>
    <w:rsid w:val="00C75452"/>
    <w:rsid w:val="00C75549"/>
    <w:rsid w:val="00C755D4"/>
    <w:rsid w:val="00C75620"/>
    <w:rsid w:val="00C7567F"/>
    <w:rsid w:val="00C756D4"/>
    <w:rsid w:val="00C756F7"/>
    <w:rsid w:val="00C75757"/>
    <w:rsid w:val="00C75763"/>
    <w:rsid w:val="00C7577C"/>
    <w:rsid w:val="00C75852"/>
    <w:rsid w:val="00C7587D"/>
    <w:rsid w:val="00C758BC"/>
    <w:rsid w:val="00C75916"/>
    <w:rsid w:val="00C75939"/>
    <w:rsid w:val="00C7594C"/>
    <w:rsid w:val="00C7599B"/>
    <w:rsid w:val="00C759C4"/>
    <w:rsid w:val="00C759D5"/>
    <w:rsid w:val="00C759ED"/>
    <w:rsid w:val="00C75A06"/>
    <w:rsid w:val="00C75A50"/>
    <w:rsid w:val="00C75A89"/>
    <w:rsid w:val="00C75ACA"/>
    <w:rsid w:val="00C75B34"/>
    <w:rsid w:val="00C75B59"/>
    <w:rsid w:val="00C75B95"/>
    <w:rsid w:val="00C75BA1"/>
    <w:rsid w:val="00C75C53"/>
    <w:rsid w:val="00C75C9E"/>
    <w:rsid w:val="00C75D06"/>
    <w:rsid w:val="00C75D0F"/>
    <w:rsid w:val="00C75D16"/>
    <w:rsid w:val="00C75D46"/>
    <w:rsid w:val="00C75DB9"/>
    <w:rsid w:val="00C75E4F"/>
    <w:rsid w:val="00C75E71"/>
    <w:rsid w:val="00C75ECB"/>
    <w:rsid w:val="00C75F29"/>
    <w:rsid w:val="00C75F2F"/>
    <w:rsid w:val="00C75F30"/>
    <w:rsid w:val="00C75FB9"/>
    <w:rsid w:val="00C75FD5"/>
    <w:rsid w:val="00C76053"/>
    <w:rsid w:val="00C760CE"/>
    <w:rsid w:val="00C76219"/>
    <w:rsid w:val="00C76241"/>
    <w:rsid w:val="00C76296"/>
    <w:rsid w:val="00C762CD"/>
    <w:rsid w:val="00C76366"/>
    <w:rsid w:val="00C76372"/>
    <w:rsid w:val="00C7637A"/>
    <w:rsid w:val="00C76489"/>
    <w:rsid w:val="00C76494"/>
    <w:rsid w:val="00C76508"/>
    <w:rsid w:val="00C76513"/>
    <w:rsid w:val="00C7651C"/>
    <w:rsid w:val="00C7651F"/>
    <w:rsid w:val="00C765F2"/>
    <w:rsid w:val="00C765F6"/>
    <w:rsid w:val="00C76609"/>
    <w:rsid w:val="00C7674F"/>
    <w:rsid w:val="00C76766"/>
    <w:rsid w:val="00C7679E"/>
    <w:rsid w:val="00C767D5"/>
    <w:rsid w:val="00C767E8"/>
    <w:rsid w:val="00C7685A"/>
    <w:rsid w:val="00C76861"/>
    <w:rsid w:val="00C768F2"/>
    <w:rsid w:val="00C76907"/>
    <w:rsid w:val="00C7691F"/>
    <w:rsid w:val="00C76924"/>
    <w:rsid w:val="00C76930"/>
    <w:rsid w:val="00C769E4"/>
    <w:rsid w:val="00C769E6"/>
    <w:rsid w:val="00C76A01"/>
    <w:rsid w:val="00C76A2E"/>
    <w:rsid w:val="00C76A46"/>
    <w:rsid w:val="00C76A4E"/>
    <w:rsid w:val="00C76A56"/>
    <w:rsid w:val="00C76A60"/>
    <w:rsid w:val="00C76A63"/>
    <w:rsid w:val="00C76ABF"/>
    <w:rsid w:val="00C76B75"/>
    <w:rsid w:val="00C76BD9"/>
    <w:rsid w:val="00C76C32"/>
    <w:rsid w:val="00C76C63"/>
    <w:rsid w:val="00C76CA9"/>
    <w:rsid w:val="00C76CC4"/>
    <w:rsid w:val="00C76D30"/>
    <w:rsid w:val="00C76D45"/>
    <w:rsid w:val="00C76D72"/>
    <w:rsid w:val="00C76D97"/>
    <w:rsid w:val="00C76EA7"/>
    <w:rsid w:val="00C76EFF"/>
    <w:rsid w:val="00C76F2B"/>
    <w:rsid w:val="00C76F2D"/>
    <w:rsid w:val="00C76F80"/>
    <w:rsid w:val="00C76F91"/>
    <w:rsid w:val="00C76FD1"/>
    <w:rsid w:val="00C76FDD"/>
    <w:rsid w:val="00C77013"/>
    <w:rsid w:val="00C7704C"/>
    <w:rsid w:val="00C77062"/>
    <w:rsid w:val="00C770EB"/>
    <w:rsid w:val="00C771A2"/>
    <w:rsid w:val="00C771D0"/>
    <w:rsid w:val="00C771D7"/>
    <w:rsid w:val="00C771D8"/>
    <w:rsid w:val="00C7721B"/>
    <w:rsid w:val="00C7723A"/>
    <w:rsid w:val="00C7726D"/>
    <w:rsid w:val="00C7727B"/>
    <w:rsid w:val="00C77293"/>
    <w:rsid w:val="00C772EA"/>
    <w:rsid w:val="00C772EE"/>
    <w:rsid w:val="00C77307"/>
    <w:rsid w:val="00C77316"/>
    <w:rsid w:val="00C77382"/>
    <w:rsid w:val="00C77419"/>
    <w:rsid w:val="00C77422"/>
    <w:rsid w:val="00C7744F"/>
    <w:rsid w:val="00C77487"/>
    <w:rsid w:val="00C774BA"/>
    <w:rsid w:val="00C7750B"/>
    <w:rsid w:val="00C775CF"/>
    <w:rsid w:val="00C775E7"/>
    <w:rsid w:val="00C77625"/>
    <w:rsid w:val="00C77672"/>
    <w:rsid w:val="00C77680"/>
    <w:rsid w:val="00C77743"/>
    <w:rsid w:val="00C777A8"/>
    <w:rsid w:val="00C777AD"/>
    <w:rsid w:val="00C777D5"/>
    <w:rsid w:val="00C77813"/>
    <w:rsid w:val="00C7782C"/>
    <w:rsid w:val="00C778BD"/>
    <w:rsid w:val="00C77ACA"/>
    <w:rsid w:val="00C77B45"/>
    <w:rsid w:val="00C77BC0"/>
    <w:rsid w:val="00C77CA7"/>
    <w:rsid w:val="00C77D0E"/>
    <w:rsid w:val="00C77D71"/>
    <w:rsid w:val="00C77D87"/>
    <w:rsid w:val="00C77DD4"/>
    <w:rsid w:val="00C77E13"/>
    <w:rsid w:val="00C77E48"/>
    <w:rsid w:val="00C77ECD"/>
    <w:rsid w:val="00C77ED4"/>
    <w:rsid w:val="00C77F39"/>
    <w:rsid w:val="00C77F48"/>
    <w:rsid w:val="00C80059"/>
    <w:rsid w:val="00C80095"/>
    <w:rsid w:val="00C800B3"/>
    <w:rsid w:val="00C80149"/>
    <w:rsid w:val="00C8015C"/>
    <w:rsid w:val="00C8023E"/>
    <w:rsid w:val="00C80306"/>
    <w:rsid w:val="00C8030C"/>
    <w:rsid w:val="00C80324"/>
    <w:rsid w:val="00C8037C"/>
    <w:rsid w:val="00C8037D"/>
    <w:rsid w:val="00C803A7"/>
    <w:rsid w:val="00C803A9"/>
    <w:rsid w:val="00C8044A"/>
    <w:rsid w:val="00C8045E"/>
    <w:rsid w:val="00C80470"/>
    <w:rsid w:val="00C8047E"/>
    <w:rsid w:val="00C8049A"/>
    <w:rsid w:val="00C8049D"/>
    <w:rsid w:val="00C804D5"/>
    <w:rsid w:val="00C804F6"/>
    <w:rsid w:val="00C80523"/>
    <w:rsid w:val="00C80534"/>
    <w:rsid w:val="00C80582"/>
    <w:rsid w:val="00C80640"/>
    <w:rsid w:val="00C806F6"/>
    <w:rsid w:val="00C80745"/>
    <w:rsid w:val="00C8079E"/>
    <w:rsid w:val="00C807BB"/>
    <w:rsid w:val="00C807E2"/>
    <w:rsid w:val="00C80836"/>
    <w:rsid w:val="00C8088B"/>
    <w:rsid w:val="00C808A4"/>
    <w:rsid w:val="00C808FE"/>
    <w:rsid w:val="00C808FF"/>
    <w:rsid w:val="00C80989"/>
    <w:rsid w:val="00C809D1"/>
    <w:rsid w:val="00C809D2"/>
    <w:rsid w:val="00C80A31"/>
    <w:rsid w:val="00C80A88"/>
    <w:rsid w:val="00C80AA9"/>
    <w:rsid w:val="00C80B07"/>
    <w:rsid w:val="00C80BC2"/>
    <w:rsid w:val="00C80BC8"/>
    <w:rsid w:val="00C80BE4"/>
    <w:rsid w:val="00C80BEB"/>
    <w:rsid w:val="00C80C29"/>
    <w:rsid w:val="00C80C8E"/>
    <w:rsid w:val="00C80CAB"/>
    <w:rsid w:val="00C80CC8"/>
    <w:rsid w:val="00C80CDA"/>
    <w:rsid w:val="00C80CE2"/>
    <w:rsid w:val="00C80CE7"/>
    <w:rsid w:val="00C80D02"/>
    <w:rsid w:val="00C80D0C"/>
    <w:rsid w:val="00C80D92"/>
    <w:rsid w:val="00C80E2A"/>
    <w:rsid w:val="00C80E9A"/>
    <w:rsid w:val="00C80ECF"/>
    <w:rsid w:val="00C80ED5"/>
    <w:rsid w:val="00C80EE7"/>
    <w:rsid w:val="00C80F0B"/>
    <w:rsid w:val="00C80F0F"/>
    <w:rsid w:val="00C80F22"/>
    <w:rsid w:val="00C81014"/>
    <w:rsid w:val="00C8101D"/>
    <w:rsid w:val="00C81162"/>
    <w:rsid w:val="00C811A3"/>
    <w:rsid w:val="00C811AF"/>
    <w:rsid w:val="00C811DB"/>
    <w:rsid w:val="00C811E5"/>
    <w:rsid w:val="00C8133E"/>
    <w:rsid w:val="00C81373"/>
    <w:rsid w:val="00C8137C"/>
    <w:rsid w:val="00C8137D"/>
    <w:rsid w:val="00C8138D"/>
    <w:rsid w:val="00C8147E"/>
    <w:rsid w:val="00C81481"/>
    <w:rsid w:val="00C814C1"/>
    <w:rsid w:val="00C814D9"/>
    <w:rsid w:val="00C81578"/>
    <w:rsid w:val="00C816B6"/>
    <w:rsid w:val="00C816BE"/>
    <w:rsid w:val="00C816D8"/>
    <w:rsid w:val="00C816D9"/>
    <w:rsid w:val="00C81707"/>
    <w:rsid w:val="00C8177B"/>
    <w:rsid w:val="00C81823"/>
    <w:rsid w:val="00C81904"/>
    <w:rsid w:val="00C819A5"/>
    <w:rsid w:val="00C819F9"/>
    <w:rsid w:val="00C81A37"/>
    <w:rsid w:val="00C81B2D"/>
    <w:rsid w:val="00C81B79"/>
    <w:rsid w:val="00C81B85"/>
    <w:rsid w:val="00C81B9F"/>
    <w:rsid w:val="00C81BD8"/>
    <w:rsid w:val="00C81C8E"/>
    <w:rsid w:val="00C81C91"/>
    <w:rsid w:val="00C81CB6"/>
    <w:rsid w:val="00C81D02"/>
    <w:rsid w:val="00C81D11"/>
    <w:rsid w:val="00C81DAC"/>
    <w:rsid w:val="00C81E23"/>
    <w:rsid w:val="00C81E31"/>
    <w:rsid w:val="00C81E4A"/>
    <w:rsid w:val="00C81E4B"/>
    <w:rsid w:val="00C81E89"/>
    <w:rsid w:val="00C81EAD"/>
    <w:rsid w:val="00C81EF3"/>
    <w:rsid w:val="00C81EF6"/>
    <w:rsid w:val="00C81F81"/>
    <w:rsid w:val="00C81FDD"/>
    <w:rsid w:val="00C81FDF"/>
    <w:rsid w:val="00C82079"/>
    <w:rsid w:val="00C821DD"/>
    <w:rsid w:val="00C8221F"/>
    <w:rsid w:val="00C82268"/>
    <w:rsid w:val="00C82297"/>
    <w:rsid w:val="00C82360"/>
    <w:rsid w:val="00C823F8"/>
    <w:rsid w:val="00C82422"/>
    <w:rsid w:val="00C82436"/>
    <w:rsid w:val="00C82442"/>
    <w:rsid w:val="00C8246B"/>
    <w:rsid w:val="00C82499"/>
    <w:rsid w:val="00C8251E"/>
    <w:rsid w:val="00C82591"/>
    <w:rsid w:val="00C825DF"/>
    <w:rsid w:val="00C825E0"/>
    <w:rsid w:val="00C82637"/>
    <w:rsid w:val="00C826B9"/>
    <w:rsid w:val="00C8277C"/>
    <w:rsid w:val="00C8283D"/>
    <w:rsid w:val="00C8283F"/>
    <w:rsid w:val="00C828B9"/>
    <w:rsid w:val="00C82916"/>
    <w:rsid w:val="00C82917"/>
    <w:rsid w:val="00C82989"/>
    <w:rsid w:val="00C8299D"/>
    <w:rsid w:val="00C829B3"/>
    <w:rsid w:val="00C829D5"/>
    <w:rsid w:val="00C829D8"/>
    <w:rsid w:val="00C82A99"/>
    <w:rsid w:val="00C82AC5"/>
    <w:rsid w:val="00C82AE9"/>
    <w:rsid w:val="00C82B44"/>
    <w:rsid w:val="00C82B8B"/>
    <w:rsid w:val="00C82BA8"/>
    <w:rsid w:val="00C82C2F"/>
    <w:rsid w:val="00C82C40"/>
    <w:rsid w:val="00C82C56"/>
    <w:rsid w:val="00C82C59"/>
    <w:rsid w:val="00C82C8A"/>
    <w:rsid w:val="00C82C95"/>
    <w:rsid w:val="00C82CB3"/>
    <w:rsid w:val="00C82D2F"/>
    <w:rsid w:val="00C82D37"/>
    <w:rsid w:val="00C82D3E"/>
    <w:rsid w:val="00C82DCA"/>
    <w:rsid w:val="00C82DCF"/>
    <w:rsid w:val="00C82DD9"/>
    <w:rsid w:val="00C82DEE"/>
    <w:rsid w:val="00C82DEF"/>
    <w:rsid w:val="00C82E45"/>
    <w:rsid w:val="00C82E5D"/>
    <w:rsid w:val="00C82EBA"/>
    <w:rsid w:val="00C82FD6"/>
    <w:rsid w:val="00C8302F"/>
    <w:rsid w:val="00C83031"/>
    <w:rsid w:val="00C83033"/>
    <w:rsid w:val="00C8303F"/>
    <w:rsid w:val="00C830D9"/>
    <w:rsid w:val="00C8311F"/>
    <w:rsid w:val="00C8317A"/>
    <w:rsid w:val="00C83189"/>
    <w:rsid w:val="00C8319C"/>
    <w:rsid w:val="00C831D0"/>
    <w:rsid w:val="00C8320D"/>
    <w:rsid w:val="00C8321C"/>
    <w:rsid w:val="00C83352"/>
    <w:rsid w:val="00C8339D"/>
    <w:rsid w:val="00C833BD"/>
    <w:rsid w:val="00C833CE"/>
    <w:rsid w:val="00C834D2"/>
    <w:rsid w:val="00C834DA"/>
    <w:rsid w:val="00C8351D"/>
    <w:rsid w:val="00C83556"/>
    <w:rsid w:val="00C83570"/>
    <w:rsid w:val="00C835B3"/>
    <w:rsid w:val="00C835C1"/>
    <w:rsid w:val="00C835E3"/>
    <w:rsid w:val="00C835F9"/>
    <w:rsid w:val="00C83609"/>
    <w:rsid w:val="00C83696"/>
    <w:rsid w:val="00C83710"/>
    <w:rsid w:val="00C83774"/>
    <w:rsid w:val="00C837EC"/>
    <w:rsid w:val="00C83816"/>
    <w:rsid w:val="00C83833"/>
    <w:rsid w:val="00C8385F"/>
    <w:rsid w:val="00C838C7"/>
    <w:rsid w:val="00C83915"/>
    <w:rsid w:val="00C83952"/>
    <w:rsid w:val="00C83977"/>
    <w:rsid w:val="00C8398F"/>
    <w:rsid w:val="00C83994"/>
    <w:rsid w:val="00C839C2"/>
    <w:rsid w:val="00C839D5"/>
    <w:rsid w:val="00C83A32"/>
    <w:rsid w:val="00C83A5C"/>
    <w:rsid w:val="00C83AD9"/>
    <w:rsid w:val="00C83AFA"/>
    <w:rsid w:val="00C83B48"/>
    <w:rsid w:val="00C83B5A"/>
    <w:rsid w:val="00C83B66"/>
    <w:rsid w:val="00C83C0C"/>
    <w:rsid w:val="00C83C2F"/>
    <w:rsid w:val="00C83C39"/>
    <w:rsid w:val="00C83C90"/>
    <w:rsid w:val="00C83CB2"/>
    <w:rsid w:val="00C83CC4"/>
    <w:rsid w:val="00C83D0B"/>
    <w:rsid w:val="00C83D18"/>
    <w:rsid w:val="00C83D38"/>
    <w:rsid w:val="00C83D41"/>
    <w:rsid w:val="00C83D64"/>
    <w:rsid w:val="00C83DB5"/>
    <w:rsid w:val="00C83E2D"/>
    <w:rsid w:val="00C83E34"/>
    <w:rsid w:val="00C83F06"/>
    <w:rsid w:val="00C83F48"/>
    <w:rsid w:val="00C83F50"/>
    <w:rsid w:val="00C83F59"/>
    <w:rsid w:val="00C83F6A"/>
    <w:rsid w:val="00C83F87"/>
    <w:rsid w:val="00C83FE5"/>
    <w:rsid w:val="00C8401D"/>
    <w:rsid w:val="00C8405F"/>
    <w:rsid w:val="00C84087"/>
    <w:rsid w:val="00C840AB"/>
    <w:rsid w:val="00C840F9"/>
    <w:rsid w:val="00C8412D"/>
    <w:rsid w:val="00C84169"/>
    <w:rsid w:val="00C84176"/>
    <w:rsid w:val="00C84196"/>
    <w:rsid w:val="00C841C9"/>
    <w:rsid w:val="00C84206"/>
    <w:rsid w:val="00C84208"/>
    <w:rsid w:val="00C842B5"/>
    <w:rsid w:val="00C842E0"/>
    <w:rsid w:val="00C842EB"/>
    <w:rsid w:val="00C8440D"/>
    <w:rsid w:val="00C84431"/>
    <w:rsid w:val="00C84434"/>
    <w:rsid w:val="00C8443A"/>
    <w:rsid w:val="00C84461"/>
    <w:rsid w:val="00C8446A"/>
    <w:rsid w:val="00C844A1"/>
    <w:rsid w:val="00C8452C"/>
    <w:rsid w:val="00C84547"/>
    <w:rsid w:val="00C8455C"/>
    <w:rsid w:val="00C845AD"/>
    <w:rsid w:val="00C84625"/>
    <w:rsid w:val="00C84632"/>
    <w:rsid w:val="00C84671"/>
    <w:rsid w:val="00C846BB"/>
    <w:rsid w:val="00C84748"/>
    <w:rsid w:val="00C8475A"/>
    <w:rsid w:val="00C8475F"/>
    <w:rsid w:val="00C8477A"/>
    <w:rsid w:val="00C847D2"/>
    <w:rsid w:val="00C847FD"/>
    <w:rsid w:val="00C84854"/>
    <w:rsid w:val="00C8485F"/>
    <w:rsid w:val="00C84872"/>
    <w:rsid w:val="00C848A5"/>
    <w:rsid w:val="00C8491D"/>
    <w:rsid w:val="00C84A02"/>
    <w:rsid w:val="00C84A26"/>
    <w:rsid w:val="00C84B35"/>
    <w:rsid w:val="00C84B49"/>
    <w:rsid w:val="00C84B80"/>
    <w:rsid w:val="00C84BFB"/>
    <w:rsid w:val="00C84C1B"/>
    <w:rsid w:val="00C84CB1"/>
    <w:rsid w:val="00C84DAD"/>
    <w:rsid w:val="00C84DCD"/>
    <w:rsid w:val="00C84E35"/>
    <w:rsid w:val="00C84EAF"/>
    <w:rsid w:val="00C84EC1"/>
    <w:rsid w:val="00C84F4A"/>
    <w:rsid w:val="00C84F69"/>
    <w:rsid w:val="00C84F9E"/>
    <w:rsid w:val="00C84FA6"/>
    <w:rsid w:val="00C84FAA"/>
    <w:rsid w:val="00C84FBC"/>
    <w:rsid w:val="00C8501D"/>
    <w:rsid w:val="00C85020"/>
    <w:rsid w:val="00C85053"/>
    <w:rsid w:val="00C850EF"/>
    <w:rsid w:val="00C8510C"/>
    <w:rsid w:val="00C85145"/>
    <w:rsid w:val="00C85166"/>
    <w:rsid w:val="00C85182"/>
    <w:rsid w:val="00C851B2"/>
    <w:rsid w:val="00C851B5"/>
    <w:rsid w:val="00C851F9"/>
    <w:rsid w:val="00C851FF"/>
    <w:rsid w:val="00C85202"/>
    <w:rsid w:val="00C8523A"/>
    <w:rsid w:val="00C85247"/>
    <w:rsid w:val="00C852D4"/>
    <w:rsid w:val="00C85336"/>
    <w:rsid w:val="00C853AA"/>
    <w:rsid w:val="00C853F8"/>
    <w:rsid w:val="00C85435"/>
    <w:rsid w:val="00C85491"/>
    <w:rsid w:val="00C8549F"/>
    <w:rsid w:val="00C854BD"/>
    <w:rsid w:val="00C854E1"/>
    <w:rsid w:val="00C85531"/>
    <w:rsid w:val="00C85538"/>
    <w:rsid w:val="00C85597"/>
    <w:rsid w:val="00C855A4"/>
    <w:rsid w:val="00C8561F"/>
    <w:rsid w:val="00C85668"/>
    <w:rsid w:val="00C85680"/>
    <w:rsid w:val="00C856AD"/>
    <w:rsid w:val="00C856F0"/>
    <w:rsid w:val="00C85741"/>
    <w:rsid w:val="00C8574C"/>
    <w:rsid w:val="00C857BA"/>
    <w:rsid w:val="00C857DB"/>
    <w:rsid w:val="00C857EE"/>
    <w:rsid w:val="00C85812"/>
    <w:rsid w:val="00C85871"/>
    <w:rsid w:val="00C85930"/>
    <w:rsid w:val="00C85953"/>
    <w:rsid w:val="00C8596F"/>
    <w:rsid w:val="00C8599C"/>
    <w:rsid w:val="00C859B8"/>
    <w:rsid w:val="00C859C4"/>
    <w:rsid w:val="00C85A7C"/>
    <w:rsid w:val="00C85B56"/>
    <w:rsid w:val="00C85B5A"/>
    <w:rsid w:val="00C85B69"/>
    <w:rsid w:val="00C85BC3"/>
    <w:rsid w:val="00C85C58"/>
    <w:rsid w:val="00C85C6E"/>
    <w:rsid w:val="00C85C7D"/>
    <w:rsid w:val="00C85C88"/>
    <w:rsid w:val="00C85CE7"/>
    <w:rsid w:val="00C85D30"/>
    <w:rsid w:val="00C85D48"/>
    <w:rsid w:val="00C85DAF"/>
    <w:rsid w:val="00C85DCB"/>
    <w:rsid w:val="00C85DEF"/>
    <w:rsid w:val="00C85E32"/>
    <w:rsid w:val="00C85E59"/>
    <w:rsid w:val="00C85E5C"/>
    <w:rsid w:val="00C85EA1"/>
    <w:rsid w:val="00C85EBB"/>
    <w:rsid w:val="00C85EDB"/>
    <w:rsid w:val="00C85F00"/>
    <w:rsid w:val="00C85F06"/>
    <w:rsid w:val="00C85F90"/>
    <w:rsid w:val="00C8604B"/>
    <w:rsid w:val="00C860F2"/>
    <w:rsid w:val="00C8610E"/>
    <w:rsid w:val="00C86142"/>
    <w:rsid w:val="00C8621F"/>
    <w:rsid w:val="00C8622C"/>
    <w:rsid w:val="00C86234"/>
    <w:rsid w:val="00C86244"/>
    <w:rsid w:val="00C86289"/>
    <w:rsid w:val="00C86292"/>
    <w:rsid w:val="00C86388"/>
    <w:rsid w:val="00C8638D"/>
    <w:rsid w:val="00C863C5"/>
    <w:rsid w:val="00C863EF"/>
    <w:rsid w:val="00C86480"/>
    <w:rsid w:val="00C86487"/>
    <w:rsid w:val="00C864C2"/>
    <w:rsid w:val="00C86528"/>
    <w:rsid w:val="00C86563"/>
    <w:rsid w:val="00C865F4"/>
    <w:rsid w:val="00C865F9"/>
    <w:rsid w:val="00C8661E"/>
    <w:rsid w:val="00C8661F"/>
    <w:rsid w:val="00C866C9"/>
    <w:rsid w:val="00C86732"/>
    <w:rsid w:val="00C867CB"/>
    <w:rsid w:val="00C867D7"/>
    <w:rsid w:val="00C86832"/>
    <w:rsid w:val="00C8687F"/>
    <w:rsid w:val="00C86897"/>
    <w:rsid w:val="00C868A2"/>
    <w:rsid w:val="00C868AF"/>
    <w:rsid w:val="00C86974"/>
    <w:rsid w:val="00C86A1A"/>
    <w:rsid w:val="00C86A8F"/>
    <w:rsid w:val="00C86A94"/>
    <w:rsid w:val="00C86AA5"/>
    <w:rsid w:val="00C86AAB"/>
    <w:rsid w:val="00C86B35"/>
    <w:rsid w:val="00C86B3E"/>
    <w:rsid w:val="00C86B6C"/>
    <w:rsid w:val="00C86B9B"/>
    <w:rsid w:val="00C86BA0"/>
    <w:rsid w:val="00C86BFC"/>
    <w:rsid w:val="00C86C0E"/>
    <w:rsid w:val="00C86C32"/>
    <w:rsid w:val="00C86CE5"/>
    <w:rsid w:val="00C86CF0"/>
    <w:rsid w:val="00C86D14"/>
    <w:rsid w:val="00C86D1E"/>
    <w:rsid w:val="00C86D5C"/>
    <w:rsid w:val="00C86D9E"/>
    <w:rsid w:val="00C86DEE"/>
    <w:rsid w:val="00C86DF8"/>
    <w:rsid w:val="00C86E01"/>
    <w:rsid w:val="00C86E2C"/>
    <w:rsid w:val="00C86E35"/>
    <w:rsid w:val="00C86E6C"/>
    <w:rsid w:val="00C86EA0"/>
    <w:rsid w:val="00C86EA2"/>
    <w:rsid w:val="00C86ECE"/>
    <w:rsid w:val="00C86F64"/>
    <w:rsid w:val="00C87037"/>
    <w:rsid w:val="00C870AA"/>
    <w:rsid w:val="00C870C9"/>
    <w:rsid w:val="00C8713C"/>
    <w:rsid w:val="00C87142"/>
    <w:rsid w:val="00C8714D"/>
    <w:rsid w:val="00C8719F"/>
    <w:rsid w:val="00C871B8"/>
    <w:rsid w:val="00C871D6"/>
    <w:rsid w:val="00C87228"/>
    <w:rsid w:val="00C872C4"/>
    <w:rsid w:val="00C872D3"/>
    <w:rsid w:val="00C8731E"/>
    <w:rsid w:val="00C8735A"/>
    <w:rsid w:val="00C873AF"/>
    <w:rsid w:val="00C873F2"/>
    <w:rsid w:val="00C87434"/>
    <w:rsid w:val="00C87497"/>
    <w:rsid w:val="00C874E6"/>
    <w:rsid w:val="00C8751C"/>
    <w:rsid w:val="00C87527"/>
    <w:rsid w:val="00C8756F"/>
    <w:rsid w:val="00C87594"/>
    <w:rsid w:val="00C87648"/>
    <w:rsid w:val="00C87743"/>
    <w:rsid w:val="00C8776A"/>
    <w:rsid w:val="00C877AE"/>
    <w:rsid w:val="00C877D9"/>
    <w:rsid w:val="00C877DF"/>
    <w:rsid w:val="00C87919"/>
    <w:rsid w:val="00C87942"/>
    <w:rsid w:val="00C87953"/>
    <w:rsid w:val="00C87970"/>
    <w:rsid w:val="00C879BC"/>
    <w:rsid w:val="00C879CD"/>
    <w:rsid w:val="00C879E3"/>
    <w:rsid w:val="00C87A1B"/>
    <w:rsid w:val="00C87A29"/>
    <w:rsid w:val="00C87A4A"/>
    <w:rsid w:val="00C87A7F"/>
    <w:rsid w:val="00C87AFA"/>
    <w:rsid w:val="00C87AFE"/>
    <w:rsid w:val="00C87B29"/>
    <w:rsid w:val="00C87B32"/>
    <w:rsid w:val="00C87B86"/>
    <w:rsid w:val="00C87B93"/>
    <w:rsid w:val="00C87BF2"/>
    <w:rsid w:val="00C87C1D"/>
    <w:rsid w:val="00C87CE3"/>
    <w:rsid w:val="00C87D76"/>
    <w:rsid w:val="00C87E5B"/>
    <w:rsid w:val="00C87E72"/>
    <w:rsid w:val="00C87ED8"/>
    <w:rsid w:val="00C87F21"/>
    <w:rsid w:val="00C87F8A"/>
    <w:rsid w:val="00C87FD0"/>
    <w:rsid w:val="00C90010"/>
    <w:rsid w:val="00C90093"/>
    <w:rsid w:val="00C900F9"/>
    <w:rsid w:val="00C9012B"/>
    <w:rsid w:val="00C90173"/>
    <w:rsid w:val="00C9019E"/>
    <w:rsid w:val="00C901DD"/>
    <w:rsid w:val="00C9020A"/>
    <w:rsid w:val="00C90344"/>
    <w:rsid w:val="00C9037A"/>
    <w:rsid w:val="00C9039B"/>
    <w:rsid w:val="00C903FA"/>
    <w:rsid w:val="00C90404"/>
    <w:rsid w:val="00C90441"/>
    <w:rsid w:val="00C90519"/>
    <w:rsid w:val="00C9053D"/>
    <w:rsid w:val="00C90556"/>
    <w:rsid w:val="00C90560"/>
    <w:rsid w:val="00C90577"/>
    <w:rsid w:val="00C90582"/>
    <w:rsid w:val="00C9058E"/>
    <w:rsid w:val="00C905A9"/>
    <w:rsid w:val="00C9062A"/>
    <w:rsid w:val="00C90640"/>
    <w:rsid w:val="00C90688"/>
    <w:rsid w:val="00C9079C"/>
    <w:rsid w:val="00C907D4"/>
    <w:rsid w:val="00C90869"/>
    <w:rsid w:val="00C9088A"/>
    <w:rsid w:val="00C90929"/>
    <w:rsid w:val="00C909A8"/>
    <w:rsid w:val="00C90A01"/>
    <w:rsid w:val="00C90A08"/>
    <w:rsid w:val="00C90A3E"/>
    <w:rsid w:val="00C90A7C"/>
    <w:rsid w:val="00C90A99"/>
    <w:rsid w:val="00C90B42"/>
    <w:rsid w:val="00C90B4A"/>
    <w:rsid w:val="00C90B60"/>
    <w:rsid w:val="00C90B93"/>
    <w:rsid w:val="00C90BBA"/>
    <w:rsid w:val="00C90C26"/>
    <w:rsid w:val="00C90C41"/>
    <w:rsid w:val="00C90CBE"/>
    <w:rsid w:val="00C90D54"/>
    <w:rsid w:val="00C90D7C"/>
    <w:rsid w:val="00C90DA4"/>
    <w:rsid w:val="00C90E35"/>
    <w:rsid w:val="00C90E3D"/>
    <w:rsid w:val="00C90E5A"/>
    <w:rsid w:val="00C90EE2"/>
    <w:rsid w:val="00C90EE3"/>
    <w:rsid w:val="00C90F04"/>
    <w:rsid w:val="00C90F32"/>
    <w:rsid w:val="00C90F76"/>
    <w:rsid w:val="00C90FCB"/>
    <w:rsid w:val="00C90FD4"/>
    <w:rsid w:val="00C90FF1"/>
    <w:rsid w:val="00C9102A"/>
    <w:rsid w:val="00C91090"/>
    <w:rsid w:val="00C91121"/>
    <w:rsid w:val="00C91125"/>
    <w:rsid w:val="00C91246"/>
    <w:rsid w:val="00C912B7"/>
    <w:rsid w:val="00C91332"/>
    <w:rsid w:val="00C913C2"/>
    <w:rsid w:val="00C9142F"/>
    <w:rsid w:val="00C91452"/>
    <w:rsid w:val="00C914CE"/>
    <w:rsid w:val="00C91548"/>
    <w:rsid w:val="00C915B0"/>
    <w:rsid w:val="00C91602"/>
    <w:rsid w:val="00C91620"/>
    <w:rsid w:val="00C9162B"/>
    <w:rsid w:val="00C9163E"/>
    <w:rsid w:val="00C916ED"/>
    <w:rsid w:val="00C9172A"/>
    <w:rsid w:val="00C91789"/>
    <w:rsid w:val="00C91890"/>
    <w:rsid w:val="00C91893"/>
    <w:rsid w:val="00C91984"/>
    <w:rsid w:val="00C919A7"/>
    <w:rsid w:val="00C919D3"/>
    <w:rsid w:val="00C91A34"/>
    <w:rsid w:val="00C91A3A"/>
    <w:rsid w:val="00C91A73"/>
    <w:rsid w:val="00C91A87"/>
    <w:rsid w:val="00C91B48"/>
    <w:rsid w:val="00C91B89"/>
    <w:rsid w:val="00C91BE1"/>
    <w:rsid w:val="00C91C3E"/>
    <w:rsid w:val="00C91C71"/>
    <w:rsid w:val="00C91CD1"/>
    <w:rsid w:val="00C91CD4"/>
    <w:rsid w:val="00C91CF2"/>
    <w:rsid w:val="00C91D0C"/>
    <w:rsid w:val="00C91D7E"/>
    <w:rsid w:val="00C91DA9"/>
    <w:rsid w:val="00C91E63"/>
    <w:rsid w:val="00C91E85"/>
    <w:rsid w:val="00C91EDF"/>
    <w:rsid w:val="00C91F12"/>
    <w:rsid w:val="00C91F66"/>
    <w:rsid w:val="00C91F79"/>
    <w:rsid w:val="00C91FC2"/>
    <w:rsid w:val="00C92054"/>
    <w:rsid w:val="00C92112"/>
    <w:rsid w:val="00C92142"/>
    <w:rsid w:val="00C9215F"/>
    <w:rsid w:val="00C92184"/>
    <w:rsid w:val="00C9219F"/>
    <w:rsid w:val="00C92220"/>
    <w:rsid w:val="00C92253"/>
    <w:rsid w:val="00C922A8"/>
    <w:rsid w:val="00C92334"/>
    <w:rsid w:val="00C92412"/>
    <w:rsid w:val="00C9244B"/>
    <w:rsid w:val="00C9244E"/>
    <w:rsid w:val="00C924D2"/>
    <w:rsid w:val="00C924E5"/>
    <w:rsid w:val="00C925A0"/>
    <w:rsid w:val="00C92621"/>
    <w:rsid w:val="00C92641"/>
    <w:rsid w:val="00C92646"/>
    <w:rsid w:val="00C92677"/>
    <w:rsid w:val="00C92711"/>
    <w:rsid w:val="00C92734"/>
    <w:rsid w:val="00C92794"/>
    <w:rsid w:val="00C92826"/>
    <w:rsid w:val="00C92859"/>
    <w:rsid w:val="00C92883"/>
    <w:rsid w:val="00C929B6"/>
    <w:rsid w:val="00C92A0D"/>
    <w:rsid w:val="00C92A4E"/>
    <w:rsid w:val="00C92A92"/>
    <w:rsid w:val="00C92AB6"/>
    <w:rsid w:val="00C92ADB"/>
    <w:rsid w:val="00C92B5B"/>
    <w:rsid w:val="00C92BFD"/>
    <w:rsid w:val="00C92C1B"/>
    <w:rsid w:val="00C92C41"/>
    <w:rsid w:val="00C92CFE"/>
    <w:rsid w:val="00C92D11"/>
    <w:rsid w:val="00C92D60"/>
    <w:rsid w:val="00C92D66"/>
    <w:rsid w:val="00C92D9D"/>
    <w:rsid w:val="00C92E7E"/>
    <w:rsid w:val="00C92E98"/>
    <w:rsid w:val="00C92ED3"/>
    <w:rsid w:val="00C92F76"/>
    <w:rsid w:val="00C92F87"/>
    <w:rsid w:val="00C92FC1"/>
    <w:rsid w:val="00C92FC2"/>
    <w:rsid w:val="00C93096"/>
    <w:rsid w:val="00C93114"/>
    <w:rsid w:val="00C93168"/>
    <w:rsid w:val="00C9319D"/>
    <w:rsid w:val="00C93257"/>
    <w:rsid w:val="00C9328D"/>
    <w:rsid w:val="00C932EB"/>
    <w:rsid w:val="00C93313"/>
    <w:rsid w:val="00C93338"/>
    <w:rsid w:val="00C933D4"/>
    <w:rsid w:val="00C933FC"/>
    <w:rsid w:val="00C9343B"/>
    <w:rsid w:val="00C9348B"/>
    <w:rsid w:val="00C934B1"/>
    <w:rsid w:val="00C93517"/>
    <w:rsid w:val="00C93575"/>
    <w:rsid w:val="00C93593"/>
    <w:rsid w:val="00C935A1"/>
    <w:rsid w:val="00C93604"/>
    <w:rsid w:val="00C93610"/>
    <w:rsid w:val="00C93612"/>
    <w:rsid w:val="00C93682"/>
    <w:rsid w:val="00C93690"/>
    <w:rsid w:val="00C936AB"/>
    <w:rsid w:val="00C936E3"/>
    <w:rsid w:val="00C9377A"/>
    <w:rsid w:val="00C93864"/>
    <w:rsid w:val="00C938A9"/>
    <w:rsid w:val="00C938AC"/>
    <w:rsid w:val="00C938D5"/>
    <w:rsid w:val="00C939C0"/>
    <w:rsid w:val="00C93A3D"/>
    <w:rsid w:val="00C93A47"/>
    <w:rsid w:val="00C93AF4"/>
    <w:rsid w:val="00C93B2A"/>
    <w:rsid w:val="00C93B5E"/>
    <w:rsid w:val="00C93B8A"/>
    <w:rsid w:val="00C93BBD"/>
    <w:rsid w:val="00C93BC1"/>
    <w:rsid w:val="00C93BC2"/>
    <w:rsid w:val="00C93C05"/>
    <w:rsid w:val="00C93C66"/>
    <w:rsid w:val="00C93CD8"/>
    <w:rsid w:val="00C93D17"/>
    <w:rsid w:val="00C93D6D"/>
    <w:rsid w:val="00C93D6E"/>
    <w:rsid w:val="00C93D79"/>
    <w:rsid w:val="00C93D84"/>
    <w:rsid w:val="00C93D90"/>
    <w:rsid w:val="00C93E48"/>
    <w:rsid w:val="00C93EB6"/>
    <w:rsid w:val="00C93EF1"/>
    <w:rsid w:val="00C93F1D"/>
    <w:rsid w:val="00C93F2C"/>
    <w:rsid w:val="00C94033"/>
    <w:rsid w:val="00C94040"/>
    <w:rsid w:val="00C9406E"/>
    <w:rsid w:val="00C940C7"/>
    <w:rsid w:val="00C9413A"/>
    <w:rsid w:val="00C941AC"/>
    <w:rsid w:val="00C941CA"/>
    <w:rsid w:val="00C941E4"/>
    <w:rsid w:val="00C9421D"/>
    <w:rsid w:val="00C94249"/>
    <w:rsid w:val="00C9429C"/>
    <w:rsid w:val="00C942AA"/>
    <w:rsid w:val="00C942EA"/>
    <w:rsid w:val="00C9430B"/>
    <w:rsid w:val="00C9435B"/>
    <w:rsid w:val="00C943AA"/>
    <w:rsid w:val="00C94442"/>
    <w:rsid w:val="00C9444A"/>
    <w:rsid w:val="00C9448D"/>
    <w:rsid w:val="00C944BC"/>
    <w:rsid w:val="00C944E4"/>
    <w:rsid w:val="00C944E9"/>
    <w:rsid w:val="00C9450C"/>
    <w:rsid w:val="00C94573"/>
    <w:rsid w:val="00C9458E"/>
    <w:rsid w:val="00C945A2"/>
    <w:rsid w:val="00C945DB"/>
    <w:rsid w:val="00C945E1"/>
    <w:rsid w:val="00C945FA"/>
    <w:rsid w:val="00C9469B"/>
    <w:rsid w:val="00C946D0"/>
    <w:rsid w:val="00C94720"/>
    <w:rsid w:val="00C9472C"/>
    <w:rsid w:val="00C9477F"/>
    <w:rsid w:val="00C947F7"/>
    <w:rsid w:val="00C94815"/>
    <w:rsid w:val="00C9491C"/>
    <w:rsid w:val="00C9492B"/>
    <w:rsid w:val="00C949BC"/>
    <w:rsid w:val="00C949CB"/>
    <w:rsid w:val="00C94A4B"/>
    <w:rsid w:val="00C94A54"/>
    <w:rsid w:val="00C94A77"/>
    <w:rsid w:val="00C94B57"/>
    <w:rsid w:val="00C94B73"/>
    <w:rsid w:val="00C94B8C"/>
    <w:rsid w:val="00C94BF4"/>
    <w:rsid w:val="00C94C56"/>
    <w:rsid w:val="00C94CBD"/>
    <w:rsid w:val="00C94CC0"/>
    <w:rsid w:val="00C94CC8"/>
    <w:rsid w:val="00C94CD3"/>
    <w:rsid w:val="00C94D42"/>
    <w:rsid w:val="00C94D73"/>
    <w:rsid w:val="00C94D81"/>
    <w:rsid w:val="00C94E1C"/>
    <w:rsid w:val="00C94E26"/>
    <w:rsid w:val="00C94E34"/>
    <w:rsid w:val="00C94E40"/>
    <w:rsid w:val="00C94E65"/>
    <w:rsid w:val="00C94E9E"/>
    <w:rsid w:val="00C94EBA"/>
    <w:rsid w:val="00C94F2F"/>
    <w:rsid w:val="00C94F74"/>
    <w:rsid w:val="00C95000"/>
    <w:rsid w:val="00C9505B"/>
    <w:rsid w:val="00C9505D"/>
    <w:rsid w:val="00C95067"/>
    <w:rsid w:val="00C95071"/>
    <w:rsid w:val="00C950D0"/>
    <w:rsid w:val="00C95138"/>
    <w:rsid w:val="00C9513B"/>
    <w:rsid w:val="00C9514A"/>
    <w:rsid w:val="00C95208"/>
    <w:rsid w:val="00C95217"/>
    <w:rsid w:val="00C95242"/>
    <w:rsid w:val="00C952D0"/>
    <w:rsid w:val="00C95335"/>
    <w:rsid w:val="00C95387"/>
    <w:rsid w:val="00C953A3"/>
    <w:rsid w:val="00C953D5"/>
    <w:rsid w:val="00C9546A"/>
    <w:rsid w:val="00C954BF"/>
    <w:rsid w:val="00C954D2"/>
    <w:rsid w:val="00C954DF"/>
    <w:rsid w:val="00C95548"/>
    <w:rsid w:val="00C95577"/>
    <w:rsid w:val="00C9558C"/>
    <w:rsid w:val="00C95591"/>
    <w:rsid w:val="00C9559F"/>
    <w:rsid w:val="00C955DC"/>
    <w:rsid w:val="00C95637"/>
    <w:rsid w:val="00C9566C"/>
    <w:rsid w:val="00C95697"/>
    <w:rsid w:val="00C9571F"/>
    <w:rsid w:val="00C95743"/>
    <w:rsid w:val="00C95788"/>
    <w:rsid w:val="00C95839"/>
    <w:rsid w:val="00C958DF"/>
    <w:rsid w:val="00C95905"/>
    <w:rsid w:val="00C9590A"/>
    <w:rsid w:val="00C9592F"/>
    <w:rsid w:val="00C9595D"/>
    <w:rsid w:val="00C9598D"/>
    <w:rsid w:val="00C95A0C"/>
    <w:rsid w:val="00C95A32"/>
    <w:rsid w:val="00C95A5A"/>
    <w:rsid w:val="00C95A7A"/>
    <w:rsid w:val="00C95A9D"/>
    <w:rsid w:val="00C95ADA"/>
    <w:rsid w:val="00C95B39"/>
    <w:rsid w:val="00C95B7E"/>
    <w:rsid w:val="00C95C2A"/>
    <w:rsid w:val="00C95C41"/>
    <w:rsid w:val="00C95C4A"/>
    <w:rsid w:val="00C95C56"/>
    <w:rsid w:val="00C95CEC"/>
    <w:rsid w:val="00C95D81"/>
    <w:rsid w:val="00C95DC0"/>
    <w:rsid w:val="00C95DFB"/>
    <w:rsid w:val="00C95DFF"/>
    <w:rsid w:val="00C95E11"/>
    <w:rsid w:val="00C95E16"/>
    <w:rsid w:val="00C95E79"/>
    <w:rsid w:val="00C95F17"/>
    <w:rsid w:val="00C96020"/>
    <w:rsid w:val="00C9604F"/>
    <w:rsid w:val="00C960D2"/>
    <w:rsid w:val="00C960D5"/>
    <w:rsid w:val="00C9614B"/>
    <w:rsid w:val="00C96151"/>
    <w:rsid w:val="00C96161"/>
    <w:rsid w:val="00C96165"/>
    <w:rsid w:val="00C96243"/>
    <w:rsid w:val="00C96258"/>
    <w:rsid w:val="00C962A4"/>
    <w:rsid w:val="00C962C8"/>
    <w:rsid w:val="00C9632D"/>
    <w:rsid w:val="00C96359"/>
    <w:rsid w:val="00C96362"/>
    <w:rsid w:val="00C963AB"/>
    <w:rsid w:val="00C9640D"/>
    <w:rsid w:val="00C96435"/>
    <w:rsid w:val="00C964C2"/>
    <w:rsid w:val="00C96573"/>
    <w:rsid w:val="00C965B4"/>
    <w:rsid w:val="00C965B9"/>
    <w:rsid w:val="00C966C6"/>
    <w:rsid w:val="00C966DE"/>
    <w:rsid w:val="00C966E0"/>
    <w:rsid w:val="00C9670D"/>
    <w:rsid w:val="00C96716"/>
    <w:rsid w:val="00C96734"/>
    <w:rsid w:val="00C96739"/>
    <w:rsid w:val="00C967B8"/>
    <w:rsid w:val="00C967C1"/>
    <w:rsid w:val="00C967C5"/>
    <w:rsid w:val="00C967EC"/>
    <w:rsid w:val="00C96813"/>
    <w:rsid w:val="00C96816"/>
    <w:rsid w:val="00C968EA"/>
    <w:rsid w:val="00C9693D"/>
    <w:rsid w:val="00C96958"/>
    <w:rsid w:val="00C96999"/>
    <w:rsid w:val="00C9699B"/>
    <w:rsid w:val="00C969BF"/>
    <w:rsid w:val="00C96AB9"/>
    <w:rsid w:val="00C96BBD"/>
    <w:rsid w:val="00C96BE5"/>
    <w:rsid w:val="00C96C19"/>
    <w:rsid w:val="00C96C2C"/>
    <w:rsid w:val="00C96C36"/>
    <w:rsid w:val="00C96C78"/>
    <w:rsid w:val="00C96C8E"/>
    <w:rsid w:val="00C96CD3"/>
    <w:rsid w:val="00C96D44"/>
    <w:rsid w:val="00C96EAF"/>
    <w:rsid w:val="00C96EC0"/>
    <w:rsid w:val="00C96EE5"/>
    <w:rsid w:val="00C96FBD"/>
    <w:rsid w:val="00C9705D"/>
    <w:rsid w:val="00C970AA"/>
    <w:rsid w:val="00C970B1"/>
    <w:rsid w:val="00C970D7"/>
    <w:rsid w:val="00C9710A"/>
    <w:rsid w:val="00C97135"/>
    <w:rsid w:val="00C971A5"/>
    <w:rsid w:val="00C971DB"/>
    <w:rsid w:val="00C971F7"/>
    <w:rsid w:val="00C972C5"/>
    <w:rsid w:val="00C972F5"/>
    <w:rsid w:val="00C97331"/>
    <w:rsid w:val="00C97352"/>
    <w:rsid w:val="00C9736A"/>
    <w:rsid w:val="00C973A2"/>
    <w:rsid w:val="00C97434"/>
    <w:rsid w:val="00C974F3"/>
    <w:rsid w:val="00C9752C"/>
    <w:rsid w:val="00C97542"/>
    <w:rsid w:val="00C97562"/>
    <w:rsid w:val="00C975D1"/>
    <w:rsid w:val="00C97632"/>
    <w:rsid w:val="00C97683"/>
    <w:rsid w:val="00C9768D"/>
    <w:rsid w:val="00C976A1"/>
    <w:rsid w:val="00C976EC"/>
    <w:rsid w:val="00C97757"/>
    <w:rsid w:val="00C97789"/>
    <w:rsid w:val="00C9778B"/>
    <w:rsid w:val="00C977A4"/>
    <w:rsid w:val="00C977CB"/>
    <w:rsid w:val="00C97806"/>
    <w:rsid w:val="00C9787D"/>
    <w:rsid w:val="00C979E5"/>
    <w:rsid w:val="00C97A5D"/>
    <w:rsid w:val="00C97A8E"/>
    <w:rsid w:val="00C97B1E"/>
    <w:rsid w:val="00C97BB0"/>
    <w:rsid w:val="00C97BDC"/>
    <w:rsid w:val="00C97C49"/>
    <w:rsid w:val="00C97CBC"/>
    <w:rsid w:val="00C97CFE"/>
    <w:rsid w:val="00C97D01"/>
    <w:rsid w:val="00C97D49"/>
    <w:rsid w:val="00C97D70"/>
    <w:rsid w:val="00C97DF8"/>
    <w:rsid w:val="00C97DFB"/>
    <w:rsid w:val="00C97E4B"/>
    <w:rsid w:val="00C9E442"/>
    <w:rsid w:val="00CA001F"/>
    <w:rsid w:val="00CA011F"/>
    <w:rsid w:val="00CA0156"/>
    <w:rsid w:val="00CA0185"/>
    <w:rsid w:val="00CA019B"/>
    <w:rsid w:val="00CA01C0"/>
    <w:rsid w:val="00CA02FF"/>
    <w:rsid w:val="00CA0305"/>
    <w:rsid w:val="00CA03F0"/>
    <w:rsid w:val="00CA03FA"/>
    <w:rsid w:val="00CA043C"/>
    <w:rsid w:val="00CA0471"/>
    <w:rsid w:val="00CA04B1"/>
    <w:rsid w:val="00CA04BF"/>
    <w:rsid w:val="00CA04FC"/>
    <w:rsid w:val="00CA0526"/>
    <w:rsid w:val="00CA06AC"/>
    <w:rsid w:val="00CA06FA"/>
    <w:rsid w:val="00CA0707"/>
    <w:rsid w:val="00CA0713"/>
    <w:rsid w:val="00CA0741"/>
    <w:rsid w:val="00CA0796"/>
    <w:rsid w:val="00CA07DC"/>
    <w:rsid w:val="00CA0859"/>
    <w:rsid w:val="00CA089F"/>
    <w:rsid w:val="00CA0914"/>
    <w:rsid w:val="00CA0A4F"/>
    <w:rsid w:val="00CA0B4D"/>
    <w:rsid w:val="00CA0B53"/>
    <w:rsid w:val="00CA0B7F"/>
    <w:rsid w:val="00CA0B8E"/>
    <w:rsid w:val="00CA0BFF"/>
    <w:rsid w:val="00CA0C10"/>
    <w:rsid w:val="00CA0C75"/>
    <w:rsid w:val="00CA0C88"/>
    <w:rsid w:val="00CA0DCC"/>
    <w:rsid w:val="00CA0E10"/>
    <w:rsid w:val="00CA0E1F"/>
    <w:rsid w:val="00CA0E30"/>
    <w:rsid w:val="00CA0E9F"/>
    <w:rsid w:val="00CA0F00"/>
    <w:rsid w:val="00CA0F63"/>
    <w:rsid w:val="00CA0FA4"/>
    <w:rsid w:val="00CA0FB9"/>
    <w:rsid w:val="00CA102C"/>
    <w:rsid w:val="00CA1045"/>
    <w:rsid w:val="00CA1099"/>
    <w:rsid w:val="00CA109C"/>
    <w:rsid w:val="00CA10B4"/>
    <w:rsid w:val="00CA10C8"/>
    <w:rsid w:val="00CA10E3"/>
    <w:rsid w:val="00CA10FF"/>
    <w:rsid w:val="00CA114C"/>
    <w:rsid w:val="00CA1165"/>
    <w:rsid w:val="00CA11A6"/>
    <w:rsid w:val="00CA1293"/>
    <w:rsid w:val="00CA12EB"/>
    <w:rsid w:val="00CA13CD"/>
    <w:rsid w:val="00CA13FC"/>
    <w:rsid w:val="00CA1461"/>
    <w:rsid w:val="00CA14A2"/>
    <w:rsid w:val="00CA14CE"/>
    <w:rsid w:val="00CA14E3"/>
    <w:rsid w:val="00CA151C"/>
    <w:rsid w:val="00CA151F"/>
    <w:rsid w:val="00CA1562"/>
    <w:rsid w:val="00CA15AD"/>
    <w:rsid w:val="00CA15B6"/>
    <w:rsid w:val="00CA1603"/>
    <w:rsid w:val="00CA1681"/>
    <w:rsid w:val="00CA16B6"/>
    <w:rsid w:val="00CA16CA"/>
    <w:rsid w:val="00CA1779"/>
    <w:rsid w:val="00CA17B3"/>
    <w:rsid w:val="00CA182B"/>
    <w:rsid w:val="00CA1887"/>
    <w:rsid w:val="00CA18A4"/>
    <w:rsid w:val="00CA18A6"/>
    <w:rsid w:val="00CA199D"/>
    <w:rsid w:val="00CA19F6"/>
    <w:rsid w:val="00CA1A10"/>
    <w:rsid w:val="00CA1A64"/>
    <w:rsid w:val="00CA1ABC"/>
    <w:rsid w:val="00CA1ADD"/>
    <w:rsid w:val="00CA1B0A"/>
    <w:rsid w:val="00CA1B18"/>
    <w:rsid w:val="00CA1B38"/>
    <w:rsid w:val="00CA1B3E"/>
    <w:rsid w:val="00CA1B6F"/>
    <w:rsid w:val="00CA1D31"/>
    <w:rsid w:val="00CA1DAD"/>
    <w:rsid w:val="00CA1DB6"/>
    <w:rsid w:val="00CA1DBF"/>
    <w:rsid w:val="00CA1DD1"/>
    <w:rsid w:val="00CA1E3A"/>
    <w:rsid w:val="00CA1E3F"/>
    <w:rsid w:val="00CA1E53"/>
    <w:rsid w:val="00CA1E5D"/>
    <w:rsid w:val="00CA1E72"/>
    <w:rsid w:val="00CA1E74"/>
    <w:rsid w:val="00CA1EC1"/>
    <w:rsid w:val="00CA1EDA"/>
    <w:rsid w:val="00CA1EE3"/>
    <w:rsid w:val="00CA1FD8"/>
    <w:rsid w:val="00CA2060"/>
    <w:rsid w:val="00CA208E"/>
    <w:rsid w:val="00CA20D0"/>
    <w:rsid w:val="00CA214E"/>
    <w:rsid w:val="00CA216B"/>
    <w:rsid w:val="00CA221E"/>
    <w:rsid w:val="00CA2229"/>
    <w:rsid w:val="00CA2237"/>
    <w:rsid w:val="00CA2249"/>
    <w:rsid w:val="00CA224D"/>
    <w:rsid w:val="00CA2272"/>
    <w:rsid w:val="00CA2276"/>
    <w:rsid w:val="00CA22CC"/>
    <w:rsid w:val="00CA2316"/>
    <w:rsid w:val="00CA2388"/>
    <w:rsid w:val="00CA2390"/>
    <w:rsid w:val="00CA2400"/>
    <w:rsid w:val="00CA2425"/>
    <w:rsid w:val="00CA2466"/>
    <w:rsid w:val="00CA2476"/>
    <w:rsid w:val="00CA24C3"/>
    <w:rsid w:val="00CA24D7"/>
    <w:rsid w:val="00CA24FC"/>
    <w:rsid w:val="00CA2507"/>
    <w:rsid w:val="00CA25DB"/>
    <w:rsid w:val="00CA25E2"/>
    <w:rsid w:val="00CA262D"/>
    <w:rsid w:val="00CA2667"/>
    <w:rsid w:val="00CA269A"/>
    <w:rsid w:val="00CA271B"/>
    <w:rsid w:val="00CA271F"/>
    <w:rsid w:val="00CA27BB"/>
    <w:rsid w:val="00CA2819"/>
    <w:rsid w:val="00CA2846"/>
    <w:rsid w:val="00CA2852"/>
    <w:rsid w:val="00CA28DA"/>
    <w:rsid w:val="00CA2940"/>
    <w:rsid w:val="00CA2967"/>
    <w:rsid w:val="00CA297A"/>
    <w:rsid w:val="00CA2994"/>
    <w:rsid w:val="00CA29A7"/>
    <w:rsid w:val="00CA29B1"/>
    <w:rsid w:val="00CA29C4"/>
    <w:rsid w:val="00CA29ED"/>
    <w:rsid w:val="00CA2A7F"/>
    <w:rsid w:val="00CA2BD3"/>
    <w:rsid w:val="00CA2BEB"/>
    <w:rsid w:val="00CA2BF8"/>
    <w:rsid w:val="00CA2C51"/>
    <w:rsid w:val="00CA2C8B"/>
    <w:rsid w:val="00CA2CE5"/>
    <w:rsid w:val="00CA2D2A"/>
    <w:rsid w:val="00CA2D37"/>
    <w:rsid w:val="00CA2D6C"/>
    <w:rsid w:val="00CA2E1C"/>
    <w:rsid w:val="00CA2EA1"/>
    <w:rsid w:val="00CA2F24"/>
    <w:rsid w:val="00CA2FCD"/>
    <w:rsid w:val="00CA3046"/>
    <w:rsid w:val="00CA3101"/>
    <w:rsid w:val="00CA3130"/>
    <w:rsid w:val="00CA314F"/>
    <w:rsid w:val="00CA31C3"/>
    <w:rsid w:val="00CA31D5"/>
    <w:rsid w:val="00CA3213"/>
    <w:rsid w:val="00CA321B"/>
    <w:rsid w:val="00CA328D"/>
    <w:rsid w:val="00CA32D1"/>
    <w:rsid w:val="00CA3324"/>
    <w:rsid w:val="00CA339B"/>
    <w:rsid w:val="00CA339E"/>
    <w:rsid w:val="00CA346D"/>
    <w:rsid w:val="00CA34DE"/>
    <w:rsid w:val="00CA3551"/>
    <w:rsid w:val="00CA3562"/>
    <w:rsid w:val="00CA356A"/>
    <w:rsid w:val="00CA35D4"/>
    <w:rsid w:val="00CA3671"/>
    <w:rsid w:val="00CA371B"/>
    <w:rsid w:val="00CA379C"/>
    <w:rsid w:val="00CA37BF"/>
    <w:rsid w:val="00CA384A"/>
    <w:rsid w:val="00CA38C1"/>
    <w:rsid w:val="00CA3942"/>
    <w:rsid w:val="00CA3947"/>
    <w:rsid w:val="00CA3957"/>
    <w:rsid w:val="00CA396C"/>
    <w:rsid w:val="00CA39E2"/>
    <w:rsid w:val="00CA3A7B"/>
    <w:rsid w:val="00CA3A81"/>
    <w:rsid w:val="00CA3A9E"/>
    <w:rsid w:val="00CA3A9F"/>
    <w:rsid w:val="00CA3B0B"/>
    <w:rsid w:val="00CA3B4B"/>
    <w:rsid w:val="00CA3B63"/>
    <w:rsid w:val="00CA3BEE"/>
    <w:rsid w:val="00CA3BFB"/>
    <w:rsid w:val="00CA3C18"/>
    <w:rsid w:val="00CA3D3D"/>
    <w:rsid w:val="00CA3D77"/>
    <w:rsid w:val="00CA3DCE"/>
    <w:rsid w:val="00CA3DD1"/>
    <w:rsid w:val="00CA3DFC"/>
    <w:rsid w:val="00CA3E37"/>
    <w:rsid w:val="00CA3E79"/>
    <w:rsid w:val="00CA3E82"/>
    <w:rsid w:val="00CA3EC6"/>
    <w:rsid w:val="00CA3EE2"/>
    <w:rsid w:val="00CA3FA9"/>
    <w:rsid w:val="00CA3FB1"/>
    <w:rsid w:val="00CA3FE2"/>
    <w:rsid w:val="00CA3FE8"/>
    <w:rsid w:val="00CA406B"/>
    <w:rsid w:val="00CA4077"/>
    <w:rsid w:val="00CA409D"/>
    <w:rsid w:val="00CA40AB"/>
    <w:rsid w:val="00CA40E2"/>
    <w:rsid w:val="00CA410D"/>
    <w:rsid w:val="00CA4156"/>
    <w:rsid w:val="00CA41AA"/>
    <w:rsid w:val="00CA41D3"/>
    <w:rsid w:val="00CA4211"/>
    <w:rsid w:val="00CA421C"/>
    <w:rsid w:val="00CA4249"/>
    <w:rsid w:val="00CA42A4"/>
    <w:rsid w:val="00CA431F"/>
    <w:rsid w:val="00CA4393"/>
    <w:rsid w:val="00CA4395"/>
    <w:rsid w:val="00CA43F0"/>
    <w:rsid w:val="00CA441C"/>
    <w:rsid w:val="00CA442A"/>
    <w:rsid w:val="00CA442F"/>
    <w:rsid w:val="00CA4459"/>
    <w:rsid w:val="00CA4463"/>
    <w:rsid w:val="00CA446B"/>
    <w:rsid w:val="00CA459B"/>
    <w:rsid w:val="00CA45AB"/>
    <w:rsid w:val="00CA45B5"/>
    <w:rsid w:val="00CA45E0"/>
    <w:rsid w:val="00CA4617"/>
    <w:rsid w:val="00CA464B"/>
    <w:rsid w:val="00CA46B4"/>
    <w:rsid w:val="00CA4817"/>
    <w:rsid w:val="00CA49FF"/>
    <w:rsid w:val="00CA4A3B"/>
    <w:rsid w:val="00CA4A85"/>
    <w:rsid w:val="00CA4B54"/>
    <w:rsid w:val="00CA4B72"/>
    <w:rsid w:val="00CA4B81"/>
    <w:rsid w:val="00CA4BCB"/>
    <w:rsid w:val="00CA4C7D"/>
    <w:rsid w:val="00CA4D0C"/>
    <w:rsid w:val="00CA4D33"/>
    <w:rsid w:val="00CA4DAA"/>
    <w:rsid w:val="00CA4E1F"/>
    <w:rsid w:val="00CA4E2B"/>
    <w:rsid w:val="00CA4E30"/>
    <w:rsid w:val="00CA4EAC"/>
    <w:rsid w:val="00CA4ED3"/>
    <w:rsid w:val="00CA4ED8"/>
    <w:rsid w:val="00CA4FFC"/>
    <w:rsid w:val="00CA5000"/>
    <w:rsid w:val="00CA503F"/>
    <w:rsid w:val="00CA5084"/>
    <w:rsid w:val="00CA509C"/>
    <w:rsid w:val="00CA509D"/>
    <w:rsid w:val="00CA5146"/>
    <w:rsid w:val="00CA5192"/>
    <w:rsid w:val="00CA51FE"/>
    <w:rsid w:val="00CA5238"/>
    <w:rsid w:val="00CA529E"/>
    <w:rsid w:val="00CA52D3"/>
    <w:rsid w:val="00CA531A"/>
    <w:rsid w:val="00CA5340"/>
    <w:rsid w:val="00CA53BB"/>
    <w:rsid w:val="00CA53D7"/>
    <w:rsid w:val="00CA5427"/>
    <w:rsid w:val="00CA5435"/>
    <w:rsid w:val="00CA5476"/>
    <w:rsid w:val="00CA54A8"/>
    <w:rsid w:val="00CA5513"/>
    <w:rsid w:val="00CA5546"/>
    <w:rsid w:val="00CA559D"/>
    <w:rsid w:val="00CA55AE"/>
    <w:rsid w:val="00CA562B"/>
    <w:rsid w:val="00CA5631"/>
    <w:rsid w:val="00CA572B"/>
    <w:rsid w:val="00CA574C"/>
    <w:rsid w:val="00CA5778"/>
    <w:rsid w:val="00CA5906"/>
    <w:rsid w:val="00CA5936"/>
    <w:rsid w:val="00CA5942"/>
    <w:rsid w:val="00CA5951"/>
    <w:rsid w:val="00CA5969"/>
    <w:rsid w:val="00CA5985"/>
    <w:rsid w:val="00CA59FA"/>
    <w:rsid w:val="00CA5A09"/>
    <w:rsid w:val="00CA5A2B"/>
    <w:rsid w:val="00CA5B26"/>
    <w:rsid w:val="00CA5CBF"/>
    <w:rsid w:val="00CA5CD7"/>
    <w:rsid w:val="00CA5D08"/>
    <w:rsid w:val="00CA5E17"/>
    <w:rsid w:val="00CA5E2F"/>
    <w:rsid w:val="00CA5E8C"/>
    <w:rsid w:val="00CA5ED2"/>
    <w:rsid w:val="00CA5F13"/>
    <w:rsid w:val="00CA5F90"/>
    <w:rsid w:val="00CA5FFC"/>
    <w:rsid w:val="00CA60AB"/>
    <w:rsid w:val="00CA6159"/>
    <w:rsid w:val="00CA6198"/>
    <w:rsid w:val="00CA61C2"/>
    <w:rsid w:val="00CA61D2"/>
    <w:rsid w:val="00CA6223"/>
    <w:rsid w:val="00CA6252"/>
    <w:rsid w:val="00CA6276"/>
    <w:rsid w:val="00CA62EC"/>
    <w:rsid w:val="00CA6318"/>
    <w:rsid w:val="00CA638B"/>
    <w:rsid w:val="00CA63CB"/>
    <w:rsid w:val="00CA63DD"/>
    <w:rsid w:val="00CA641B"/>
    <w:rsid w:val="00CA641C"/>
    <w:rsid w:val="00CA6434"/>
    <w:rsid w:val="00CA6470"/>
    <w:rsid w:val="00CA64F7"/>
    <w:rsid w:val="00CA65F5"/>
    <w:rsid w:val="00CA6616"/>
    <w:rsid w:val="00CA6687"/>
    <w:rsid w:val="00CA669F"/>
    <w:rsid w:val="00CA66EC"/>
    <w:rsid w:val="00CA67DE"/>
    <w:rsid w:val="00CA683A"/>
    <w:rsid w:val="00CA685F"/>
    <w:rsid w:val="00CA68A8"/>
    <w:rsid w:val="00CA69EA"/>
    <w:rsid w:val="00CA69FC"/>
    <w:rsid w:val="00CA6A48"/>
    <w:rsid w:val="00CA6A57"/>
    <w:rsid w:val="00CA6ABC"/>
    <w:rsid w:val="00CA6AF8"/>
    <w:rsid w:val="00CA6B7D"/>
    <w:rsid w:val="00CA6B8D"/>
    <w:rsid w:val="00CA6CAC"/>
    <w:rsid w:val="00CA6D4F"/>
    <w:rsid w:val="00CA6E1F"/>
    <w:rsid w:val="00CA6F0F"/>
    <w:rsid w:val="00CA6F31"/>
    <w:rsid w:val="00CA6FA6"/>
    <w:rsid w:val="00CA700F"/>
    <w:rsid w:val="00CA7098"/>
    <w:rsid w:val="00CA709C"/>
    <w:rsid w:val="00CA712A"/>
    <w:rsid w:val="00CA717F"/>
    <w:rsid w:val="00CA71B0"/>
    <w:rsid w:val="00CA728C"/>
    <w:rsid w:val="00CA72CD"/>
    <w:rsid w:val="00CA7317"/>
    <w:rsid w:val="00CA731E"/>
    <w:rsid w:val="00CA7368"/>
    <w:rsid w:val="00CA73D9"/>
    <w:rsid w:val="00CA74C2"/>
    <w:rsid w:val="00CA7570"/>
    <w:rsid w:val="00CA763D"/>
    <w:rsid w:val="00CA7696"/>
    <w:rsid w:val="00CA76DB"/>
    <w:rsid w:val="00CA770F"/>
    <w:rsid w:val="00CA7767"/>
    <w:rsid w:val="00CA7795"/>
    <w:rsid w:val="00CA785A"/>
    <w:rsid w:val="00CA7883"/>
    <w:rsid w:val="00CA78AA"/>
    <w:rsid w:val="00CA78AD"/>
    <w:rsid w:val="00CA78F4"/>
    <w:rsid w:val="00CA79A9"/>
    <w:rsid w:val="00CA79E5"/>
    <w:rsid w:val="00CA7A22"/>
    <w:rsid w:val="00CA7A23"/>
    <w:rsid w:val="00CA7A30"/>
    <w:rsid w:val="00CA7B50"/>
    <w:rsid w:val="00CA7BB2"/>
    <w:rsid w:val="00CA7BBE"/>
    <w:rsid w:val="00CA7C43"/>
    <w:rsid w:val="00CA7E5C"/>
    <w:rsid w:val="00CA7EBB"/>
    <w:rsid w:val="00CA7EF3"/>
    <w:rsid w:val="00CA7FCD"/>
    <w:rsid w:val="00CA7FDF"/>
    <w:rsid w:val="00CB0023"/>
    <w:rsid w:val="00CB002E"/>
    <w:rsid w:val="00CB00D9"/>
    <w:rsid w:val="00CB0135"/>
    <w:rsid w:val="00CB015B"/>
    <w:rsid w:val="00CB0168"/>
    <w:rsid w:val="00CB019C"/>
    <w:rsid w:val="00CB019F"/>
    <w:rsid w:val="00CB026B"/>
    <w:rsid w:val="00CB0297"/>
    <w:rsid w:val="00CB02BB"/>
    <w:rsid w:val="00CB02D6"/>
    <w:rsid w:val="00CB0325"/>
    <w:rsid w:val="00CB05A1"/>
    <w:rsid w:val="00CB05F0"/>
    <w:rsid w:val="00CB0603"/>
    <w:rsid w:val="00CB06A8"/>
    <w:rsid w:val="00CB06D7"/>
    <w:rsid w:val="00CB06D8"/>
    <w:rsid w:val="00CB06EC"/>
    <w:rsid w:val="00CB0702"/>
    <w:rsid w:val="00CB072C"/>
    <w:rsid w:val="00CB0764"/>
    <w:rsid w:val="00CB0787"/>
    <w:rsid w:val="00CB08DC"/>
    <w:rsid w:val="00CB0908"/>
    <w:rsid w:val="00CB0986"/>
    <w:rsid w:val="00CB099F"/>
    <w:rsid w:val="00CB09C3"/>
    <w:rsid w:val="00CB0A30"/>
    <w:rsid w:val="00CB0A5F"/>
    <w:rsid w:val="00CB0B17"/>
    <w:rsid w:val="00CB0B2A"/>
    <w:rsid w:val="00CB0B48"/>
    <w:rsid w:val="00CB0BF7"/>
    <w:rsid w:val="00CB0C6E"/>
    <w:rsid w:val="00CB0C77"/>
    <w:rsid w:val="00CB0CAA"/>
    <w:rsid w:val="00CB0CB8"/>
    <w:rsid w:val="00CB0D39"/>
    <w:rsid w:val="00CB0E19"/>
    <w:rsid w:val="00CB0E40"/>
    <w:rsid w:val="00CB0E8F"/>
    <w:rsid w:val="00CB0EB7"/>
    <w:rsid w:val="00CB0F6C"/>
    <w:rsid w:val="00CB102E"/>
    <w:rsid w:val="00CB1080"/>
    <w:rsid w:val="00CB10C2"/>
    <w:rsid w:val="00CB112D"/>
    <w:rsid w:val="00CB1159"/>
    <w:rsid w:val="00CB1174"/>
    <w:rsid w:val="00CB1178"/>
    <w:rsid w:val="00CB119D"/>
    <w:rsid w:val="00CB11A5"/>
    <w:rsid w:val="00CB11BB"/>
    <w:rsid w:val="00CB11BC"/>
    <w:rsid w:val="00CB1234"/>
    <w:rsid w:val="00CB1285"/>
    <w:rsid w:val="00CB12AC"/>
    <w:rsid w:val="00CB1357"/>
    <w:rsid w:val="00CB137D"/>
    <w:rsid w:val="00CB1395"/>
    <w:rsid w:val="00CB13B7"/>
    <w:rsid w:val="00CB13F0"/>
    <w:rsid w:val="00CB13F8"/>
    <w:rsid w:val="00CB1405"/>
    <w:rsid w:val="00CB1459"/>
    <w:rsid w:val="00CB145A"/>
    <w:rsid w:val="00CB1474"/>
    <w:rsid w:val="00CB1585"/>
    <w:rsid w:val="00CB15E2"/>
    <w:rsid w:val="00CB169B"/>
    <w:rsid w:val="00CB16BE"/>
    <w:rsid w:val="00CB16EA"/>
    <w:rsid w:val="00CB16F3"/>
    <w:rsid w:val="00CB1706"/>
    <w:rsid w:val="00CB1709"/>
    <w:rsid w:val="00CB17B8"/>
    <w:rsid w:val="00CB17FF"/>
    <w:rsid w:val="00CB18B2"/>
    <w:rsid w:val="00CB18C1"/>
    <w:rsid w:val="00CB18CB"/>
    <w:rsid w:val="00CB194C"/>
    <w:rsid w:val="00CB194E"/>
    <w:rsid w:val="00CB1A6A"/>
    <w:rsid w:val="00CB1B07"/>
    <w:rsid w:val="00CB1B22"/>
    <w:rsid w:val="00CB1B31"/>
    <w:rsid w:val="00CB1B48"/>
    <w:rsid w:val="00CB1B6C"/>
    <w:rsid w:val="00CB1BA0"/>
    <w:rsid w:val="00CB1BD9"/>
    <w:rsid w:val="00CB1C12"/>
    <w:rsid w:val="00CB1C32"/>
    <w:rsid w:val="00CB1C3B"/>
    <w:rsid w:val="00CB1C4F"/>
    <w:rsid w:val="00CB1CED"/>
    <w:rsid w:val="00CB1D43"/>
    <w:rsid w:val="00CB1D96"/>
    <w:rsid w:val="00CB1E1B"/>
    <w:rsid w:val="00CB1E8C"/>
    <w:rsid w:val="00CB1E8D"/>
    <w:rsid w:val="00CB1E9D"/>
    <w:rsid w:val="00CB1EAB"/>
    <w:rsid w:val="00CB1EEA"/>
    <w:rsid w:val="00CB1F6D"/>
    <w:rsid w:val="00CB2009"/>
    <w:rsid w:val="00CB2095"/>
    <w:rsid w:val="00CB20FA"/>
    <w:rsid w:val="00CB212F"/>
    <w:rsid w:val="00CB213F"/>
    <w:rsid w:val="00CB21A1"/>
    <w:rsid w:val="00CB21F9"/>
    <w:rsid w:val="00CB2242"/>
    <w:rsid w:val="00CB225B"/>
    <w:rsid w:val="00CB2336"/>
    <w:rsid w:val="00CB23A4"/>
    <w:rsid w:val="00CB23CD"/>
    <w:rsid w:val="00CB23EF"/>
    <w:rsid w:val="00CB23F9"/>
    <w:rsid w:val="00CB2412"/>
    <w:rsid w:val="00CB247E"/>
    <w:rsid w:val="00CB2576"/>
    <w:rsid w:val="00CB25A6"/>
    <w:rsid w:val="00CB25C6"/>
    <w:rsid w:val="00CB25F3"/>
    <w:rsid w:val="00CB25FA"/>
    <w:rsid w:val="00CB25FC"/>
    <w:rsid w:val="00CB2600"/>
    <w:rsid w:val="00CB2632"/>
    <w:rsid w:val="00CB2634"/>
    <w:rsid w:val="00CB265E"/>
    <w:rsid w:val="00CB2661"/>
    <w:rsid w:val="00CB278B"/>
    <w:rsid w:val="00CB27AA"/>
    <w:rsid w:val="00CB2839"/>
    <w:rsid w:val="00CB2890"/>
    <w:rsid w:val="00CB289A"/>
    <w:rsid w:val="00CB28A3"/>
    <w:rsid w:val="00CB28C7"/>
    <w:rsid w:val="00CB28D6"/>
    <w:rsid w:val="00CB28FF"/>
    <w:rsid w:val="00CB294C"/>
    <w:rsid w:val="00CB296B"/>
    <w:rsid w:val="00CB29C9"/>
    <w:rsid w:val="00CB29D7"/>
    <w:rsid w:val="00CB29F5"/>
    <w:rsid w:val="00CB2A12"/>
    <w:rsid w:val="00CB2AB1"/>
    <w:rsid w:val="00CB2AE4"/>
    <w:rsid w:val="00CB2B5A"/>
    <w:rsid w:val="00CB2BA6"/>
    <w:rsid w:val="00CB2BC1"/>
    <w:rsid w:val="00CB2BC9"/>
    <w:rsid w:val="00CB2BF5"/>
    <w:rsid w:val="00CB2C4F"/>
    <w:rsid w:val="00CB2C91"/>
    <w:rsid w:val="00CB2D5B"/>
    <w:rsid w:val="00CB2D5C"/>
    <w:rsid w:val="00CB2E6A"/>
    <w:rsid w:val="00CB2EA9"/>
    <w:rsid w:val="00CB2EBA"/>
    <w:rsid w:val="00CB2F49"/>
    <w:rsid w:val="00CB314E"/>
    <w:rsid w:val="00CB317E"/>
    <w:rsid w:val="00CB31E1"/>
    <w:rsid w:val="00CB3270"/>
    <w:rsid w:val="00CB327B"/>
    <w:rsid w:val="00CB32DE"/>
    <w:rsid w:val="00CB32E9"/>
    <w:rsid w:val="00CB32F4"/>
    <w:rsid w:val="00CB3315"/>
    <w:rsid w:val="00CB33F7"/>
    <w:rsid w:val="00CB342E"/>
    <w:rsid w:val="00CB3436"/>
    <w:rsid w:val="00CB343E"/>
    <w:rsid w:val="00CB3447"/>
    <w:rsid w:val="00CB34AB"/>
    <w:rsid w:val="00CB34D9"/>
    <w:rsid w:val="00CB3509"/>
    <w:rsid w:val="00CB359E"/>
    <w:rsid w:val="00CB35EA"/>
    <w:rsid w:val="00CB35EB"/>
    <w:rsid w:val="00CB3605"/>
    <w:rsid w:val="00CB362D"/>
    <w:rsid w:val="00CB3633"/>
    <w:rsid w:val="00CB365B"/>
    <w:rsid w:val="00CB3663"/>
    <w:rsid w:val="00CB36E0"/>
    <w:rsid w:val="00CB36EF"/>
    <w:rsid w:val="00CB3744"/>
    <w:rsid w:val="00CB3771"/>
    <w:rsid w:val="00CB3777"/>
    <w:rsid w:val="00CB37DA"/>
    <w:rsid w:val="00CB37DC"/>
    <w:rsid w:val="00CB37ED"/>
    <w:rsid w:val="00CB381A"/>
    <w:rsid w:val="00CB3858"/>
    <w:rsid w:val="00CB38D7"/>
    <w:rsid w:val="00CB3907"/>
    <w:rsid w:val="00CB3912"/>
    <w:rsid w:val="00CB3914"/>
    <w:rsid w:val="00CB3952"/>
    <w:rsid w:val="00CB39A3"/>
    <w:rsid w:val="00CB39A5"/>
    <w:rsid w:val="00CB39D9"/>
    <w:rsid w:val="00CB39DA"/>
    <w:rsid w:val="00CB3A97"/>
    <w:rsid w:val="00CB3ABD"/>
    <w:rsid w:val="00CB3AD7"/>
    <w:rsid w:val="00CB3B4B"/>
    <w:rsid w:val="00CB3B78"/>
    <w:rsid w:val="00CB3BB0"/>
    <w:rsid w:val="00CB3BC4"/>
    <w:rsid w:val="00CB3CF3"/>
    <w:rsid w:val="00CB3D0F"/>
    <w:rsid w:val="00CB3E3E"/>
    <w:rsid w:val="00CB3E4E"/>
    <w:rsid w:val="00CB3E72"/>
    <w:rsid w:val="00CB3E74"/>
    <w:rsid w:val="00CB3E98"/>
    <w:rsid w:val="00CB3ED7"/>
    <w:rsid w:val="00CB3FBD"/>
    <w:rsid w:val="00CB4015"/>
    <w:rsid w:val="00CB4037"/>
    <w:rsid w:val="00CB4086"/>
    <w:rsid w:val="00CB4098"/>
    <w:rsid w:val="00CB40A9"/>
    <w:rsid w:val="00CB4113"/>
    <w:rsid w:val="00CB4146"/>
    <w:rsid w:val="00CB41DB"/>
    <w:rsid w:val="00CB4251"/>
    <w:rsid w:val="00CB426D"/>
    <w:rsid w:val="00CB42C4"/>
    <w:rsid w:val="00CB42C6"/>
    <w:rsid w:val="00CB432B"/>
    <w:rsid w:val="00CB4353"/>
    <w:rsid w:val="00CB438B"/>
    <w:rsid w:val="00CB43C6"/>
    <w:rsid w:val="00CB4415"/>
    <w:rsid w:val="00CB441B"/>
    <w:rsid w:val="00CB442E"/>
    <w:rsid w:val="00CB4489"/>
    <w:rsid w:val="00CB4502"/>
    <w:rsid w:val="00CB4535"/>
    <w:rsid w:val="00CB457B"/>
    <w:rsid w:val="00CB4583"/>
    <w:rsid w:val="00CB45AC"/>
    <w:rsid w:val="00CB45C5"/>
    <w:rsid w:val="00CB45CA"/>
    <w:rsid w:val="00CB45E1"/>
    <w:rsid w:val="00CB4626"/>
    <w:rsid w:val="00CB462D"/>
    <w:rsid w:val="00CB471A"/>
    <w:rsid w:val="00CB4737"/>
    <w:rsid w:val="00CB4740"/>
    <w:rsid w:val="00CB4745"/>
    <w:rsid w:val="00CB47AE"/>
    <w:rsid w:val="00CB47DA"/>
    <w:rsid w:val="00CB4802"/>
    <w:rsid w:val="00CB4810"/>
    <w:rsid w:val="00CB4851"/>
    <w:rsid w:val="00CB4883"/>
    <w:rsid w:val="00CB496B"/>
    <w:rsid w:val="00CB4980"/>
    <w:rsid w:val="00CB4991"/>
    <w:rsid w:val="00CB49FE"/>
    <w:rsid w:val="00CB4A0B"/>
    <w:rsid w:val="00CB4A5A"/>
    <w:rsid w:val="00CB4A6D"/>
    <w:rsid w:val="00CB4A70"/>
    <w:rsid w:val="00CB4A82"/>
    <w:rsid w:val="00CB4BB6"/>
    <w:rsid w:val="00CB4BDB"/>
    <w:rsid w:val="00CB4BE0"/>
    <w:rsid w:val="00CB4BFF"/>
    <w:rsid w:val="00CB4C01"/>
    <w:rsid w:val="00CB4C0A"/>
    <w:rsid w:val="00CB4C28"/>
    <w:rsid w:val="00CB4CAF"/>
    <w:rsid w:val="00CB4CF3"/>
    <w:rsid w:val="00CB4DFB"/>
    <w:rsid w:val="00CB4E2B"/>
    <w:rsid w:val="00CB4E42"/>
    <w:rsid w:val="00CB4E86"/>
    <w:rsid w:val="00CB4EB3"/>
    <w:rsid w:val="00CB4EFF"/>
    <w:rsid w:val="00CB4F18"/>
    <w:rsid w:val="00CB4FF7"/>
    <w:rsid w:val="00CB502F"/>
    <w:rsid w:val="00CB5096"/>
    <w:rsid w:val="00CB509C"/>
    <w:rsid w:val="00CB50AE"/>
    <w:rsid w:val="00CB510A"/>
    <w:rsid w:val="00CB511C"/>
    <w:rsid w:val="00CB5121"/>
    <w:rsid w:val="00CB5219"/>
    <w:rsid w:val="00CB521E"/>
    <w:rsid w:val="00CB52AC"/>
    <w:rsid w:val="00CB5304"/>
    <w:rsid w:val="00CB5365"/>
    <w:rsid w:val="00CB5370"/>
    <w:rsid w:val="00CB5384"/>
    <w:rsid w:val="00CB53BE"/>
    <w:rsid w:val="00CB53DB"/>
    <w:rsid w:val="00CB5402"/>
    <w:rsid w:val="00CB544C"/>
    <w:rsid w:val="00CB5467"/>
    <w:rsid w:val="00CB5491"/>
    <w:rsid w:val="00CB549F"/>
    <w:rsid w:val="00CB552B"/>
    <w:rsid w:val="00CB5531"/>
    <w:rsid w:val="00CB5534"/>
    <w:rsid w:val="00CB560B"/>
    <w:rsid w:val="00CB5621"/>
    <w:rsid w:val="00CB574D"/>
    <w:rsid w:val="00CB5751"/>
    <w:rsid w:val="00CB57AE"/>
    <w:rsid w:val="00CB57CB"/>
    <w:rsid w:val="00CB57D0"/>
    <w:rsid w:val="00CB57D2"/>
    <w:rsid w:val="00CB5803"/>
    <w:rsid w:val="00CB5815"/>
    <w:rsid w:val="00CB585C"/>
    <w:rsid w:val="00CB587B"/>
    <w:rsid w:val="00CB588B"/>
    <w:rsid w:val="00CB58F1"/>
    <w:rsid w:val="00CB5908"/>
    <w:rsid w:val="00CB5951"/>
    <w:rsid w:val="00CB5A2D"/>
    <w:rsid w:val="00CB5A3E"/>
    <w:rsid w:val="00CB5A44"/>
    <w:rsid w:val="00CB5AE0"/>
    <w:rsid w:val="00CB5AF3"/>
    <w:rsid w:val="00CB5B0D"/>
    <w:rsid w:val="00CB5B1E"/>
    <w:rsid w:val="00CB5B3F"/>
    <w:rsid w:val="00CB5B55"/>
    <w:rsid w:val="00CB5B8F"/>
    <w:rsid w:val="00CB5BC1"/>
    <w:rsid w:val="00CB5BD4"/>
    <w:rsid w:val="00CB5BE0"/>
    <w:rsid w:val="00CB5BF8"/>
    <w:rsid w:val="00CB5C47"/>
    <w:rsid w:val="00CB5C88"/>
    <w:rsid w:val="00CB5D06"/>
    <w:rsid w:val="00CB5D08"/>
    <w:rsid w:val="00CB5D39"/>
    <w:rsid w:val="00CB5D78"/>
    <w:rsid w:val="00CB5E43"/>
    <w:rsid w:val="00CB5EAA"/>
    <w:rsid w:val="00CB5ED6"/>
    <w:rsid w:val="00CB5EE4"/>
    <w:rsid w:val="00CB5EF6"/>
    <w:rsid w:val="00CB5F13"/>
    <w:rsid w:val="00CB5F16"/>
    <w:rsid w:val="00CB5F59"/>
    <w:rsid w:val="00CB5FC7"/>
    <w:rsid w:val="00CB5FFD"/>
    <w:rsid w:val="00CB6039"/>
    <w:rsid w:val="00CB6070"/>
    <w:rsid w:val="00CB60C9"/>
    <w:rsid w:val="00CB60DD"/>
    <w:rsid w:val="00CB61F3"/>
    <w:rsid w:val="00CB61FA"/>
    <w:rsid w:val="00CB6207"/>
    <w:rsid w:val="00CB6208"/>
    <w:rsid w:val="00CB62B1"/>
    <w:rsid w:val="00CB62D2"/>
    <w:rsid w:val="00CB62E1"/>
    <w:rsid w:val="00CB630F"/>
    <w:rsid w:val="00CB6334"/>
    <w:rsid w:val="00CB6442"/>
    <w:rsid w:val="00CB6493"/>
    <w:rsid w:val="00CB653F"/>
    <w:rsid w:val="00CB6557"/>
    <w:rsid w:val="00CB656C"/>
    <w:rsid w:val="00CB65AA"/>
    <w:rsid w:val="00CB65BD"/>
    <w:rsid w:val="00CB66C2"/>
    <w:rsid w:val="00CB66E6"/>
    <w:rsid w:val="00CB670C"/>
    <w:rsid w:val="00CB673C"/>
    <w:rsid w:val="00CB6749"/>
    <w:rsid w:val="00CB674D"/>
    <w:rsid w:val="00CB6768"/>
    <w:rsid w:val="00CB6789"/>
    <w:rsid w:val="00CB67E5"/>
    <w:rsid w:val="00CB684F"/>
    <w:rsid w:val="00CB6850"/>
    <w:rsid w:val="00CB6883"/>
    <w:rsid w:val="00CB699B"/>
    <w:rsid w:val="00CB699F"/>
    <w:rsid w:val="00CB6A46"/>
    <w:rsid w:val="00CB6A92"/>
    <w:rsid w:val="00CB6AB4"/>
    <w:rsid w:val="00CB6ABC"/>
    <w:rsid w:val="00CB6ACB"/>
    <w:rsid w:val="00CB6AFC"/>
    <w:rsid w:val="00CB6B0E"/>
    <w:rsid w:val="00CB6BE7"/>
    <w:rsid w:val="00CB6C2C"/>
    <w:rsid w:val="00CB6C46"/>
    <w:rsid w:val="00CB6C5E"/>
    <w:rsid w:val="00CB6CC5"/>
    <w:rsid w:val="00CB6D1A"/>
    <w:rsid w:val="00CB6D2E"/>
    <w:rsid w:val="00CB6D91"/>
    <w:rsid w:val="00CB6DA6"/>
    <w:rsid w:val="00CB6E34"/>
    <w:rsid w:val="00CB6E43"/>
    <w:rsid w:val="00CB6E76"/>
    <w:rsid w:val="00CB6E7D"/>
    <w:rsid w:val="00CB6ECE"/>
    <w:rsid w:val="00CB6F06"/>
    <w:rsid w:val="00CB6F78"/>
    <w:rsid w:val="00CB6F88"/>
    <w:rsid w:val="00CB6F9E"/>
    <w:rsid w:val="00CB6FE1"/>
    <w:rsid w:val="00CB7084"/>
    <w:rsid w:val="00CB7142"/>
    <w:rsid w:val="00CB7187"/>
    <w:rsid w:val="00CB71A4"/>
    <w:rsid w:val="00CB71A7"/>
    <w:rsid w:val="00CB71AB"/>
    <w:rsid w:val="00CB71B7"/>
    <w:rsid w:val="00CB71D2"/>
    <w:rsid w:val="00CB7304"/>
    <w:rsid w:val="00CB733D"/>
    <w:rsid w:val="00CB734A"/>
    <w:rsid w:val="00CB7363"/>
    <w:rsid w:val="00CB7376"/>
    <w:rsid w:val="00CB738F"/>
    <w:rsid w:val="00CB73ED"/>
    <w:rsid w:val="00CB73F9"/>
    <w:rsid w:val="00CB7404"/>
    <w:rsid w:val="00CB7406"/>
    <w:rsid w:val="00CB7434"/>
    <w:rsid w:val="00CB745B"/>
    <w:rsid w:val="00CB751B"/>
    <w:rsid w:val="00CB755A"/>
    <w:rsid w:val="00CB7581"/>
    <w:rsid w:val="00CB75DB"/>
    <w:rsid w:val="00CB7639"/>
    <w:rsid w:val="00CB7687"/>
    <w:rsid w:val="00CB76AB"/>
    <w:rsid w:val="00CB76F7"/>
    <w:rsid w:val="00CB771E"/>
    <w:rsid w:val="00CB7721"/>
    <w:rsid w:val="00CB7729"/>
    <w:rsid w:val="00CB7746"/>
    <w:rsid w:val="00CB7754"/>
    <w:rsid w:val="00CB7791"/>
    <w:rsid w:val="00CB789F"/>
    <w:rsid w:val="00CB78C1"/>
    <w:rsid w:val="00CB78ED"/>
    <w:rsid w:val="00CB798E"/>
    <w:rsid w:val="00CB79BE"/>
    <w:rsid w:val="00CB7A58"/>
    <w:rsid w:val="00CB7AE2"/>
    <w:rsid w:val="00CB7AEB"/>
    <w:rsid w:val="00CB7B8C"/>
    <w:rsid w:val="00CB7B9E"/>
    <w:rsid w:val="00CB7BAC"/>
    <w:rsid w:val="00CB7BD8"/>
    <w:rsid w:val="00CB7BE3"/>
    <w:rsid w:val="00CB7C53"/>
    <w:rsid w:val="00CB7CC1"/>
    <w:rsid w:val="00CB7D69"/>
    <w:rsid w:val="00CB7DD0"/>
    <w:rsid w:val="00CB7DD3"/>
    <w:rsid w:val="00CB7DEB"/>
    <w:rsid w:val="00CB7E2E"/>
    <w:rsid w:val="00CB7E58"/>
    <w:rsid w:val="00CB7E83"/>
    <w:rsid w:val="00CB7EBF"/>
    <w:rsid w:val="00CB7ECA"/>
    <w:rsid w:val="00CB7F57"/>
    <w:rsid w:val="00CB7F81"/>
    <w:rsid w:val="00CB7F88"/>
    <w:rsid w:val="00CB7FA3"/>
    <w:rsid w:val="00CB7FC3"/>
    <w:rsid w:val="00CC0001"/>
    <w:rsid w:val="00CC0002"/>
    <w:rsid w:val="00CC0032"/>
    <w:rsid w:val="00CC00D8"/>
    <w:rsid w:val="00CC0149"/>
    <w:rsid w:val="00CC01D6"/>
    <w:rsid w:val="00CC01F3"/>
    <w:rsid w:val="00CC0215"/>
    <w:rsid w:val="00CC024D"/>
    <w:rsid w:val="00CC02DD"/>
    <w:rsid w:val="00CC02EF"/>
    <w:rsid w:val="00CC02F9"/>
    <w:rsid w:val="00CC0314"/>
    <w:rsid w:val="00CC0315"/>
    <w:rsid w:val="00CC0316"/>
    <w:rsid w:val="00CC0327"/>
    <w:rsid w:val="00CC0393"/>
    <w:rsid w:val="00CC03DF"/>
    <w:rsid w:val="00CC0408"/>
    <w:rsid w:val="00CC0474"/>
    <w:rsid w:val="00CC049F"/>
    <w:rsid w:val="00CC04D0"/>
    <w:rsid w:val="00CC05F6"/>
    <w:rsid w:val="00CC0603"/>
    <w:rsid w:val="00CC0648"/>
    <w:rsid w:val="00CC066C"/>
    <w:rsid w:val="00CC06D6"/>
    <w:rsid w:val="00CC070C"/>
    <w:rsid w:val="00CC0793"/>
    <w:rsid w:val="00CC07BC"/>
    <w:rsid w:val="00CC07EB"/>
    <w:rsid w:val="00CC07FE"/>
    <w:rsid w:val="00CC0849"/>
    <w:rsid w:val="00CC085C"/>
    <w:rsid w:val="00CC0862"/>
    <w:rsid w:val="00CC0880"/>
    <w:rsid w:val="00CC08A7"/>
    <w:rsid w:val="00CC08C7"/>
    <w:rsid w:val="00CC08D6"/>
    <w:rsid w:val="00CC095F"/>
    <w:rsid w:val="00CC0975"/>
    <w:rsid w:val="00CC09AD"/>
    <w:rsid w:val="00CC0A0C"/>
    <w:rsid w:val="00CC0AA1"/>
    <w:rsid w:val="00CC0ACB"/>
    <w:rsid w:val="00CC0B2D"/>
    <w:rsid w:val="00CC0B9D"/>
    <w:rsid w:val="00CC0C24"/>
    <w:rsid w:val="00CC0C69"/>
    <w:rsid w:val="00CC0CA2"/>
    <w:rsid w:val="00CC0D61"/>
    <w:rsid w:val="00CC0E21"/>
    <w:rsid w:val="00CC0E6A"/>
    <w:rsid w:val="00CC0E86"/>
    <w:rsid w:val="00CC0E94"/>
    <w:rsid w:val="00CC0EBA"/>
    <w:rsid w:val="00CC0F05"/>
    <w:rsid w:val="00CC0F74"/>
    <w:rsid w:val="00CC0F7F"/>
    <w:rsid w:val="00CC0FC8"/>
    <w:rsid w:val="00CC101F"/>
    <w:rsid w:val="00CC1036"/>
    <w:rsid w:val="00CC109D"/>
    <w:rsid w:val="00CC10B1"/>
    <w:rsid w:val="00CC10F7"/>
    <w:rsid w:val="00CC1151"/>
    <w:rsid w:val="00CC1167"/>
    <w:rsid w:val="00CC11B9"/>
    <w:rsid w:val="00CC11E4"/>
    <w:rsid w:val="00CC121E"/>
    <w:rsid w:val="00CC1268"/>
    <w:rsid w:val="00CC129C"/>
    <w:rsid w:val="00CC1364"/>
    <w:rsid w:val="00CC138F"/>
    <w:rsid w:val="00CC13C1"/>
    <w:rsid w:val="00CC13E8"/>
    <w:rsid w:val="00CC1413"/>
    <w:rsid w:val="00CC14AE"/>
    <w:rsid w:val="00CC152A"/>
    <w:rsid w:val="00CC1545"/>
    <w:rsid w:val="00CC1595"/>
    <w:rsid w:val="00CC15AC"/>
    <w:rsid w:val="00CC169B"/>
    <w:rsid w:val="00CC16B9"/>
    <w:rsid w:val="00CC16BC"/>
    <w:rsid w:val="00CC16E9"/>
    <w:rsid w:val="00CC170F"/>
    <w:rsid w:val="00CC17AC"/>
    <w:rsid w:val="00CC1805"/>
    <w:rsid w:val="00CC187B"/>
    <w:rsid w:val="00CC188A"/>
    <w:rsid w:val="00CC18AF"/>
    <w:rsid w:val="00CC1914"/>
    <w:rsid w:val="00CC1993"/>
    <w:rsid w:val="00CC19CC"/>
    <w:rsid w:val="00CC1A1D"/>
    <w:rsid w:val="00CC1AA1"/>
    <w:rsid w:val="00CC1AC5"/>
    <w:rsid w:val="00CC1B0C"/>
    <w:rsid w:val="00CC1BD4"/>
    <w:rsid w:val="00CC1C6F"/>
    <w:rsid w:val="00CC1CB6"/>
    <w:rsid w:val="00CC1CCB"/>
    <w:rsid w:val="00CC1D7B"/>
    <w:rsid w:val="00CC1DB6"/>
    <w:rsid w:val="00CC1DD8"/>
    <w:rsid w:val="00CC1E36"/>
    <w:rsid w:val="00CC1E49"/>
    <w:rsid w:val="00CC1E5A"/>
    <w:rsid w:val="00CC1E82"/>
    <w:rsid w:val="00CC1E8E"/>
    <w:rsid w:val="00CC1F0E"/>
    <w:rsid w:val="00CC1F6E"/>
    <w:rsid w:val="00CC1F86"/>
    <w:rsid w:val="00CC1F9A"/>
    <w:rsid w:val="00CC1FCB"/>
    <w:rsid w:val="00CC1FD3"/>
    <w:rsid w:val="00CC1FDA"/>
    <w:rsid w:val="00CC200D"/>
    <w:rsid w:val="00CC206C"/>
    <w:rsid w:val="00CC208D"/>
    <w:rsid w:val="00CC2093"/>
    <w:rsid w:val="00CC20B5"/>
    <w:rsid w:val="00CC20BF"/>
    <w:rsid w:val="00CC20C6"/>
    <w:rsid w:val="00CC20F5"/>
    <w:rsid w:val="00CC20F6"/>
    <w:rsid w:val="00CC217D"/>
    <w:rsid w:val="00CC21C9"/>
    <w:rsid w:val="00CC21CC"/>
    <w:rsid w:val="00CC21DD"/>
    <w:rsid w:val="00CC22D6"/>
    <w:rsid w:val="00CC2310"/>
    <w:rsid w:val="00CC2313"/>
    <w:rsid w:val="00CC2348"/>
    <w:rsid w:val="00CC235C"/>
    <w:rsid w:val="00CC241E"/>
    <w:rsid w:val="00CC243E"/>
    <w:rsid w:val="00CC2473"/>
    <w:rsid w:val="00CC2536"/>
    <w:rsid w:val="00CC2621"/>
    <w:rsid w:val="00CC2640"/>
    <w:rsid w:val="00CC267D"/>
    <w:rsid w:val="00CC26D1"/>
    <w:rsid w:val="00CC2763"/>
    <w:rsid w:val="00CC2764"/>
    <w:rsid w:val="00CC27A2"/>
    <w:rsid w:val="00CC27C3"/>
    <w:rsid w:val="00CC27EF"/>
    <w:rsid w:val="00CC27F3"/>
    <w:rsid w:val="00CC2804"/>
    <w:rsid w:val="00CC2844"/>
    <w:rsid w:val="00CC287C"/>
    <w:rsid w:val="00CC2887"/>
    <w:rsid w:val="00CC2901"/>
    <w:rsid w:val="00CC2931"/>
    <w:rsid w:val="00CC2954"/>
    <w:rsid w:val="00CC2A25"/>
    <w:rsid w:val="00CC2A60"/>
    <w:rsid w:val="00CC2A62"/>
    <w:rsid w:val="00CC2A90"/>
    <w:rsid w:val="00CC2ABB"/>
    <w:rsid w:val="00CC2B84"/>
    <w:rsid w:val="00CC2B9F"/>
    <w:rsid w:val="00CC2BE7"/>
    <w:rsid w:val="00CC2BEB"/>
    <w:rsid w:val="00CC2BF6"/>
    <w:rsid w:val="00CC2D43"/>
    <w:rsid w:val="00CC2D62"/>
    <w:rsid w:val="00CC2D93"/>
    <w:rsid w:val="00CC2DD6"/>
    <w:rsid w:val="00CC2E72"/>
    <w:rsid w:val="00CC2E7F"/>
    <w:rsid w:val="00CC2EB3"/>
    <w:rsid w:val="00CC2ED6"/>
    <w:rsid w:val="00CC2EDE"/>
    <w:rsid w:val="00CC2F4C"/>
    <w:rsid w:val="00CC2F6C"/>
    <w:rsid w:val="00CC2F8E"/>
    <w:rsid w:val="00CC2FD8"/>
    <w:rsid w:val="00CC2FFE"/>
    <w:rsid w:val="00CC302C"/>
    <w:rsid w:val="00CC3069"/>
    <w:rsid w:val="00CC3112"/>
    <w:rsid w:val="00CC311F"/>
    <w:rsid w:val="00CC313E"/>
    <w:rsid w:val="00CC3261"/>
    <w:rsid w:val="00CC32DA"/>
    <w:rsid w:val="00CC32EE"/>
    <w:rsid w:val="00CC331C"/>
    <w:rsid w:val="00CC3333"/>
    <w:rsid w:val="00CC3343"/>
    <w:rsid w:val="00CC33BE"/>
    <w:rsid w:val="00CC33D8"/>
    <w:rsid w:val="00CC34DC"/>
    <w:rsid w:val="00CC3537"/>
    <w:rsid w:val="00CC353F"/>
    <w:rsid w:val="00CC35AB"/>
    <w:rsid w:val="00CC35B1"/>
    <w:rsid w:val="00CC36EA"/>
    <w:rsid w:val="00CC37C6"/>
    <w:rsid w:val="00CC3816"/>
    <w:rsid w:val="00CC38BE"/>
    <w:rsid w:val="00CC38E6"/>
    <w:rsid w:val="00CC3922"/>
    <w:rsid w:val="00CC3939"/>
    <w:rsid w:val="00CC39E5"/>
    <w:rsid w:val="00CC39FD"/>
    <w:rsid w:val="00CC3A00"/>
    <w:rsid w:val="00CC3A46"/>
    <w:rsid w:val="00CC3A59"/>
    <w:rsid w:val="00CC3A90"/>
    <w:rsid w:val="00CC3AAD"/>
    <w:rsid w:val="00CC3ABE"/>
    <w:rsid w:val="00CC3AF3"/>
    <w:rsid w:val="00CC3B1F"/>
    <w:rsid w:val="00CC3B51"/>
    <w:rsid w:val="00CC3B6A"/>
    <w:rsid w:val="00CC3BCE"/>
    <w:rsid w:val="00CC3BE1"/>
    <w:rsid w:val="00CC3BE9"/>
    <w:rsid w:val="00CC3C04"/>
    <w:rsid w:val="00CC3CCB"/>
    <w:rsid w:val="00CC3D6A"/>
    <w:rsid w:val="00CC3D95"/>
    <w:rsid w:val="00CC3DCC"/>
    <w:rsid w:val="00CC3DF3"/>
    <w:rsid w:val="00CC3E66"/>
    <w:rsid w:val="00CC3E8A"/>
    <w:rsid w:val="00CC3EAE"/>
    <w:rsid w:val="00CC3F17"/>
    <w:rsid w:val="00CC3F4D"/>
    <w:rsid w:val="00CC3FF2"/>
    <w:rsid w:val="00CC400F"/>
    <w:rsid w:val="00CC405D"/>
    <w:rsid w:val="00CC40E3"/>
    <w:rsid w:val="00CC40E9"/>
    <w:rsid w:val="00CC417D"/>
    <w:rsid w:val="00CC421A"/>
    <w:rsid w:val="00CC425B"/>
    <w:rsid w:val="00CC4263"/>
    <w:rsid w:val="00CC426C"/>
    <w:rsid w:val="00CC4291"/>
    <w:rsid w:val="00CC42AF"/>
    <w:rsid w:val="00CC438D"/>
    <w:rsid w:val="00CC4400"/>
    <w:rsid w:val="00CC4492"/>
    <w:rsid w:val="00CC44AA"/>
    <w:rsid w:val="00CC44B4"/>
    <w:rsid w:val="00CC44E2"/>
    <w:rsid w:val="00CC44F5"/>
    <w:rsid w:val="00CC453A"/>
    <w:rsid w:val="00CC4548"/>
    <w:rsid w:val="00CC4574"/>
    <w:rsid w:val="00CC45B9"/>
    <w:rsid w:val="00CC45CD"/>
    <w:rsid w:val="00CC460A"/>
    <w:rsid w:val="00CC4667"/>
    <w:rsid w:val="00CC46D2"/>
    <w:rsid w:val="00CC4747"/>
    <w:rsid w:val="00CC4776"/>
    <w:rsid w:val="00CC478E"/>
    <w:rsid w:val="00CC4A00"/>
    <w:rsid w:val="00CC4A1B"/>
    <w:rsid w:val="00CC4A34"/>
    <w:rsid w:val="00CC4A4B"/>
    <w:rsid w:val="00CC4A52"/>
    <w:rsid w:val="00CC4ACA"/>
    <w:rsid w:val="00CC4B67"/>
    <w:rsid w:val="00CC4BFA"/>
    <w:rsid w:val="00CC4C5C"/>
    <w:rsid w:val="00CC4C9A"/>
    <w:rsid w:val="00CC4CA4"/>
    <w:rsid w:val="00CC4CC5"/>
    <w:rsid w:val="00CC4D18"/>
    <w:rsid w:val="00CC4D36"/>
    <w:rsid w:val="00CC4D47"/>
    <w:rsid w:val="00CC4D5A"/>
    <w:rsid w:val="00CC4DB0"/>
    <w:rsid w:val="00CC4E15"/>
    <w:rsid w:val="00CC4E95"/>
    <w:rsid w:val="00CC4EA5"/>
    <w:rsid w:val="00CC4EEE"/>
    <w:rsid w:val="00CC4F0E"/>
    <w:rsid w:val="00CC4F34"/>
    <w:rsid w:val="00CC4FA9"/>
    <w:rsid w:val="00CC5000"/>
    <w:rsid w:val="00CC5052"/>
    <w:rsid w:val="00CC509D"/>
    <w:rsid w:val="00CC50B8"/>
    <w:rsid w:val="00CC50E6"/>
    <w:rsid w:val="00CC5120"/>
    <w:rsid w:val="00CC51B7"/>
    <w:rsid w:val="00CC51C5"/>
    <w:rsid w:val="00CC51C6"/>
    <w:rsid w:val="00CC51DE"/>
    <w:rsid w:val="00CC521D"/>
    <w:rsid w:val="00CC5263"/>
    <w:rsid w:val="00CC52A0"/>
    <w:rsid w:val="00CC52B1"/>
    <w:rsid w:val="00CC5320"/>
    <w:rsid w:val="00CC5334"/>
    <w:rsid w:val="00CC5356"/>
    <w:rsid w:val="00CC546B"/>
    <w:rsid w:val="00CC5485"/>
    <w:rsid w:val="00CC54D1"/>
    <w:rsid w:val="00CC5537"/>
    <w:rsid w:val="00CC5614"/>
    <w:rsid w:val="00CC5619"/>
    <w:rsid w:val="00CC562F"/>
    <w:rsid w:val="00CC563C"/>
    <w:rsid w:val="00CC5679"/>
    <w:rsid w:val="00CC56A0"/>
    <w:rsid w:val="00CC56CF"/>
    <w:rsid w:val="00CC56F4"/>
    <w:rsid w:val="00CC5708"/>
    <w:rsid w:val="00CC572D"/>
    <w:rsid w:val="00CC5732"/>
    <w:rsid w:val="00CC5734"/>
    <w:rsid w:val="00CC5765"/>
    <w:rsid w:val="00CC5781"/>
    <w:rsid w:val="00CC57BD"/>
    <w:rsid w:val="00CC57DD"/>
    <w:rsid w:val="00CC5801"/>
    <w:rsid w:val="00CC5AC2"/>
    <w:rsid w:val="00CC5B35"/>
    <w:rsid w:val="00CC5BC7"/>
    <w:rsid w:val="00CC5BD5"/>
    <w:rsid w:val="00CC5C6A"/>
    <w:rsid w:val="00CC5CA8"/>
    <w:rsid w:val="00CC5CF0"/>
    <w:rsid w:val="00CC5D1B"/>
    <w:rsid w:val="00CC5D77"/>
    <w:rsid w:val="00CC5DB4"/>
    <w:rsid w:val="00CC5DEC"/>
    <w:rsid w:val="00CC5E07"/>
    <w:rsid w:val="00CC5E3C"/>
    <w:rsid w:val="00CC5E57"/>
    <w:rsid w:val="00CC5E68"/>
    <w:rsid w:val="00CC5E74"/>
    <w:rsid w:val="00CC5E7E"/>
    <w:rsid w:val="00CC5F71"/>
    <w:rsid w:val="00CC5F91"/>
    <w:rsid w:val="00CC5F95"/>
    <w:rsid w:val="00CC60A3"/>
    <w:rsid w:val="00CC60CE"/>
    <w:rsid w:val="00CC60FC"/>
    <w:rsid w:val="00CC61AF"/>
    <w:rsid w:val="00CC628A"/>
    <w:rsid w:val="00CC6344"/>
    <w:rsid w:val="00CC6347"/>
    <w:rsid w:val="00CC6428"/>
    <w:rsid w:val="00CC6436"/>
    <w:rsid w:val="00CC6494"/>
    <w:rsid w:val="00CC654C"/>
    <w:rsid w:val="00CC654E"/>
    <w:rsid w:val="00CC656E"/>
    <w:rsid w:val="00CC663A"/>
    <w:rsid w:val="00CC6665"/>
    <w:rsid w:val="00CC6679"/>
    <w:rsid w:val="00CC66E9"/>
    <w:rsid w:val="00CC681E"/>
    <w:rsid w:val="00CC6859"/>
    <w:rsid w:val="00CC6862"/>
    <w:rsid w:val="00CC687D"/>
    <w:rsid w:val="00CC68A7"/>
    <w:rsid w:val="00CC68CD"/>
    <w:rsid w:val="00CC68D6"/>
    <w:rsid w:val="00CC694B"/>
    <w:rsid w:val="00CC695C"/>
    <w:rsid w:val="00CC6968"/>
    <w:rsid w:val="00CC6A42"/>
    <w:rsid w:val="00CC6A7D"/>
    <w:rsid w:val="00CC6A8C"/>
    <w:rsid w:val="00CC6AAE"/>
    <w:rsid w:val="00CC6AEF"/>
    <w:rsid w:val="00CC6B01"/>
    <w:rsid w:val="00CC6B18"/>
    <w:rsid w:val="00CC6B3B"/>
    <w:rsid w:val="00CC6B3C"/>
    <w:rsid w:val="00CC6BE4"/>
    <w:rsid w:val="00CC6C02"/>
    <w:rsid w:val="00CC6C4D"/>
    <w:rsid w:val="00CC6CE6"/>
    <w:rsid w:val="00CC6CF0"/>
    <w:rsid w:val="00CC6D22"/>
    <w:rsid w:val="00CC6D2E"/>
    <w:rsid w:val="00CC6D34"/>
    <w:rsid w:val="00CC6D77"/>
    <w:rsid w:val="00CC6E49"/>
    <w:rsid w:val="00CC6E53"/>
    <w:rsid w:val="00CC6EF1"/>
    <w:rsid w:val="00CC6FCD"/>
    <w:rsid w:val="00CC6FD8"/>
    <w:rsid w:val="00CC6FEA"/>
    <w:rsid w:val="00CC702A"/>
    <w:rsid w:val="00CC7075"/>
    <w:rsid w:val="00CC708E"/>
    <w:rsid w:val="00CC70A5"/>
    <w:rsid w:val="00CC70CD"/>
    <w:rsid w:val="00CC70E0"/>
    <w:rsid w:val="00CC7147"/>
    <w:rsid w:val="00CC7149"/>
    <w:rsid w:val="00CC7227"/>
    <w:rsid w:val="00CC724F"/>
    <w:rsid w:val="00CC725D"/>
    <w:rsid w:val="00CC727A"/>
    <w:rsid w:val="00CC727F"/>
    <w:rsid w:val="00CC7298"/>
    <w:rsid w:val="00CC7365"/>
    <w:rsid w:val="00CC73A3"/>
    <w:rsid w:val="00CC73BF"/>
    <w:rsid w:val="00CC7445"/>
    <w:rsid w:val="00CC7459"/>
    <w:rsid w:val="00CC74DB"/>
    <w:rsid w:val="00CC74FB"/>
    <w:rsid w:val="00CC7507"/>
    <w:rsid w:val="00CC751B"/>
    <w:rsid w:val="00CC751D"/>
    <w:rsid w:val="00CC7567"/>
    <w:rsid w:val="00CC7599"/>
    <w:rsid w:val="00CC75A9"/>
    <w:rsid w:val="00CC76C6"/>
    <w:rsid w:val="00CC776E"/>
    <w:rsid w:val="00CC77E6"/>
    <w:rsid w:val="00CC7807"/>
    <w:rsid w:val="00CC783B"/>
    <w:rsid w:val="00CC784F"/>
    <w:rsid w:val="00CC796E"/>
    <w:rsid w:val="00CC798F"/>
    <w:rsid w:val="00CC79C3"/>
    <w:rsid w:val="00CC79FF"/>
    <w:rsid w:val="00CC7AC3"/>
    <w:rsid w:val="00CC7AC4"/>
    <w:rsid w:val="00CC7B71"/>
    <w:rsid w:val="00CC7B81"/>
    <w:rsid w:val="00CC7BE2"/>
    <w:rsid w:val="00CC7C3B"/>
    <w:rsid w:val="00CC7CAC"/>
    <w:rsid w:val="00CC7D20"/>
    <w:rsid w:val="00CC7D55"/>
    <w:rsid w:val="00CC7D5F"/>
    <w:rsid w:val="00CC7D65"/>
    <w:rsid w:val="00CC7DC5"/>
    <w:rsid w:val="00CC7E36"/>
    <w:rsid w:val="00CC7EF8"/>
    <w:rsid w:val="00CC7F24"/>
    <w:rsid w:val="00CC7FA5"/>
    <w:rsid w:val="00CC7FA9"/>
    <w:rsid w:val="00CD004D"/>
    <w:rsid w:val="00CD0087"/>
    <w:rsid w:val="00CD00B2"/>
    <w:rsid w:val="00CD013D"/>
    <w:rsid w:val="00CD0189"/>
    <w:rsid w:val="00CD01C1"/>
    <w:rsid w:val="00CD01CC"/>
    <w:rsid w:val="00CD01D8"/>
    <w:rsid w:val="00CD01E9"/>
    <w:rsid w:val="00CD026C"/>
    <w:rsid w:val="00CD027D"/>
    <w:rsid w:val="00CD02D8"/>
    <w:rsid w:val="00CD02DF"/>
    <w:rsid w:val="00CD030F"/>
    <w:rsid w:val="00CD0323"/>
    <w:rsid w:val="00CD0332"/>
    <w:rsid w:val="00CD0360"/>
    <w:rsid w:val="00CD03C4"/>
    <w:rsid w:val="00CD0410"/>
    <w:rsid w:val="00CD0411"/>
    <w:rsid w:val="00CD0496"/>
    <w:rsid w:val="00CD04D1"/>
    <w:rsid w:val="00CD050E"/>
    <w:rsid w:val="00CD0525"/>
    <w:rsid w:val="00CD0547"/>
    <w:rsid w:val="00CD056F"/>
    <w:rsid w:val="00CD0577"/>
    <w:rsid w:val="00CD05FE"/>
    <w:rsid w:val="00CD060C"/>
    <w:rsid w:val="00CD0678"/>
    <w:rsid w:val="00CD0777"/>
    <w:rsid w:val="00CD07F8"/>
    <w:rsid w:val="00CD081A"/>
    <w:rsid w:val="00CD0827"/>
    <w:rsid w:val="00CD089F"/>
    <w:rsid w:val="00CD08A9"/>
    <w:rsid w:val="00CD08CC"/>
    <w:rsid w:val="00CD08E4"/>
    <w:rsid w:val="00CD094F"/>
    <w:rsid w:val="00CD0950"/>
    <w:rsid w:val="00CD096C"/>
    <w:rsid w:val="00CD0A29"/>
    <w:rsid w:val="00CD0A39"/>
    <w:rsid w:val="00CD0A54"/>
    <w:rsid w:val="00CD0A98"/>
    <w:rsid w:val="00CD0B13"/>
    <w:rsid w:val="00CD0B5D"/>
    <w:rsid w:val="00CD0B81"/>
    <w:rsid w:val="00CD0B90"/>
    <w:rsid w:val="00CD0C29"/>
    <w:rsid w:val="00CD0C66"/>
    <w:rsid w:val="00CD0C78"/>
    <w:rsid w:val="00CD0CD6"/>
    <w:rsid w:val="00CD0D24"/>
    <w:rsid w:val="00CD0D7C"/>
    <w:rsid w:val="00CD0D8C"/>
    <w:rsid w:val="00CD0DAD"/>
    <w:rsid w:val="00CD0F00"/>
    <w:rsid w:val="00CD0F36"/>
    <w:rsid w:val="00CD0F4E"/>
    <w:rsid w:val="00CD0F7D"/>
    <w:rsid w:val="00CD0F85"/>
    <w:rsid w:val="00CD0FFC"/>
    <w:rsid w:val="00CD0FFF"/>
    <w:rsid w:val="00CD100D"/>
    <w:rsid w:val="00CD1017"/>
    <w:rsid w:val="00CD10AA"/>
    <w:rsid w:val="00CD1104"/>
    <w:rsid w:val="00CD1133"/>
    <w:rsid w:val="00CD1142"/>
    <w:rsid w:val="00CD1148"/>
    <w:rsid w:val="00CD115E"/>
    <w:rsid w:val="00CD11B3"/>
    <w:rsid w:val="00CD11D0"/>
    <w:rsid w:val="00CD1217"/>
    <w:rsid w:val="00CD1251"/>
    <w:rsid w:val="00CD126C"/>
    <w:rsid w:val="00CD12C2"/>
    <w:rsid w:val="00CD1339"/>
    <w:rsid w:val="00CD1350"/>
    <w:rsid w:val="00CD13B7"/>
    <w:rsid w:val="00CD140E"/>
    <w:rsid w:val="00CD142E"/>
    <w:rsid w:val="00CD1452"/>
    <w:rsid w:val="00CD14EB"/>
    <w:rsid w:val="00CD1501"/>
    <w:rsid w:val="00CD155F"/>
    <w:rsid w:val="00CD1652"/>
    <w:rsid w:val="00CD16D4"/>
    <w:rsid w:val="00CD16E3"/>
    <w:rsid w:val="00CD178B"/>
    <w:rsid w:val="00CD1792"/>
    <w:rsid w:val="00CD179C"/>
    <w:rsid w:val="00CD17D0"/>
    <w:rsid w:val="00CD1988"/>
    <w:rsid w:val="00CD19B7"/>
    <w:rsid w:val="00CD1A12"/>
    <w:rsid w:val="00CD1A33"/>
    <w:rsid w:val="00CD1A45"/>
    <w:rsid w:val="00CD1A4B"/>
    <w:rsid w:val="00CD1A66"/>
    <w:rsid w:val="00CD1B36"/>
    <w:rsid w:val="00CD1B68"/>
    <w:rsid w:val="00CD1BD0"/>
    <w:rsid w:val="00CD1BE0"/>
    <w:rsid w:val="00CD1C3E"/>
    <w:rsid w:val="00CD1C47"/>
    <w:rsid w:val="00CD1C97"/>
    <w:rsid w:val="00CD1CA4"/>
    <w:rsid w:val="00CD1CAE"/>
    <w:rsid w:val="00CD1CC0"/>
    <w:rsid w:val="00CD1CCF"/>
    <w:rsid w:val="00CD1D3B"/>
    <w:rsid w:val="00CD1DD3"/>
    <w:rsid w:val="00CD1E1E"/>
    <w:rsid w:val="00CD1E40"/>
    <w:rsid w:val="00CD1E45"/>
    <w:rsid w:val="00CD1E4A"/>
    <w:rsid w:val="00CD1EC2"/>
    <w:rsid w:val="00CD1F4C"/>
    <w:rsid w:val="00CD1F4E"/>
    <w:rsid w:val="00CD1FE2"/>
    <w:rsid w:val="00CD201A"/>
    <w:rsid w:val="00CD204A"/>
    <w:rsid w:val="00CD20A7"/>
    <w:rsid w:val="00CD210D"/>
    <w:rsid w:val="00CD211A"/>
    <w:rsid w:val="00CD212B"/>
    <w:rsid w:val="00CD2159"/>
    <w:rsid w:val="00CD216D"/>
    <w:rsid w:val="00CD2175"/>
    <w:rsid w:val="00CD2180"/>
    <w:rsid w:val="00CD2189"/>
    <w:rsid w:val="00CD218B"/>
    <w:rsid w:val="00CD21C3"/>
    <w:rsid w:val="00CD21DE"/>
    <w:rsid w:val="00CD21E6"/>
    <w:rsid w:val="00CD2239"/>
    <w:rsid w:val="00CD227E"/>
    <w:rsid w:val="00CD2283"/>
    <w:rsid w:val="00CD22AC"/>
    <w:rsid w:val="00CD22B3"/>
    <w:rsid w:val="00CD22BB"/>
    <w:rsid w:val="00CD22C3"/>
    <w:rsid w:val="00CD231B"/>
    <w:rsid w:val="00CD233C"/>
    <w:rsid w:val="00CD2367"/>
    <w:rsid w:val="00CD2381"/>
    <w:rsid w:val="00CD23B1"/>
    <w:rsid w:val="00CD2405"/>
    <w:rsid w:val="00CD241A"/>
    <w:rsid w:val="00CD24D0"/>
    <w:rsid w:val="00CD2529"/>
    <w:rsid w:val="00CD256B"/>
    <w:rsid w:val="00CD25D3"/>
    <w:rsid w:val="00CD25F6"/>
    <w:rsid w:val="00CD2601"/>
    <w:rsid w:val="00CD2607"/>
    <w:rsid w:val="00CD2645"/>
    <w:rsid w:val="00CD26F1"/>
    <w:rsid w:val="00CD270A"/>
    <w:rsid w:val="00CD2723"/>
    <w:rsid w:val="00CD2849"/>
    <w:rsid w:val="00CD285B"/>
    <w:rsid w:val="00CD28DD"/>
    <w:rsid w:val="00CD2908"/>
    <w:rsid w:val="00CD290F"/>
    <w:rsid w:val="00CD2999"/>
    <w:rsid w:val="00CD29A8"/>
    <w:rsid w:val="00CD29B6"/>
    <w:rsid w:val="00CD29F9"/>
    <w:rsid w:val="00CD2A16"/>
    <w:rsid w:val="00CD2AA3"/>
    <w:rsid w:val="00CD2AC1"/>
    <w:rsid w:val="00CD2BB2"/>
    <w:rsid w:val="00CD2C06"/>
    <w:rsid w:val="00CD2C32"/>
    <w:rsid w:val="00CD2C53"/>
    <w:rsid w:val="00CD2CF6"/>
    <w:rsid w:val="00CD2D47"/>
    <w:rsid w:val="00CD2D7E"/>
    <w:rsid w:val="00CD2D94"/>
    <w:rsid w:val="00CD2DA6"/>
    <w:rsid w:val="00CD2DCB"/>
    <w:rsid w:val="00CD2E0A"/>
    <w:rsid w:val="00CD2E3C"/>
    <w:rsid w:val="00CD2EA8"/>
    <w:rsid w:val="00CD2ED8"/>
    <w:rsid w:val="00CD2EDE"/>
    <w:rsid w:val="00CD2EFE"/>
    <w:rsid w:val="00CD302A"/>
    <w:rsid w:val="00CD3074"/>
    <w:rsid w:val="00CD30E3"/>
    <w:rsid w:val="00CD3107"/>
    <w:rsid w:val="00CD310D"/>
    <w:rsid w:val="00CD313A"/>
    <w:rsid w:val="00CD31B5"/>
    <w:rsid w:val="00CD31FF"/>
    <w:rsid w:val="00CD3214"/>
    <w:rsid w:val="00CD324C"/>
    <w:rsid w:val="00CD3274"/>
    <w:rsid w:val="00CD327E"/>
    <w:rsid w:val="00CD32A0"/>
    <w:rsid w:val="00CD32A1"/>
    <w:rsid w:val="00CD3439"/>
    <w:rsid w:val="00CD3475"/>
    <w:rsid w:val="00CD3506"/>
    <w:rsid w:val="00CD353F"/>
    <w:rsid w:val="00CD354E"/>
    <w:rsid w:val="00CD35FD"/>
    <w:rsid w:val="00CD3606"/>
    <w:rsid w:val="00CD3632"/>
    <w:rsid w:val="00CD363C"/>
    <w:rsid w:val="00CD369F"/>
    <w:rsid w:val="00CD36C7"/>
    <w:rsid w:val="00CD3723"/>
    <w:rsid w:val="00CD3730"/>
    <w:rsid w:val="00CD3738"/>
    <w:rsid w:val="00CD376E"/>
    <w:rsid w:val="00CD37B8"/>
    <w:rsid w:val="00CD37CA"/>
    <w:rsid w:val="00CD37E8"/>
    <w:rsid w:val="00CD37EC"/>
    <w:rsid w:val="00CD382B"/>
    <w:rsid w:val="00CD3845"/>
    <w:rsid w:val="00CD3878"/>
    <w:rsid w:val="00CD3894"/>
    <w:rsid w:val="00CD38E0"/>
    <w:rsid w:val="00CD3903"/>
    <w:rsid w:val="00CD390C"/>
    <w:rsid w:val="00CD3910"/>
    <w:rsid w:val="00CD3917"/>
    <w:rsid w:val="00CD39BE"/>
    <w:rsid w:val="00CD39EA"/>
    <w:rsid w:val="00CD3A1C"/>
    <w:rsid w:val="00CD3A46"/>
    <w:rsid w:val="00CD3AAF"/>
    <w:rsid w:val="00CD3AFE"/>
    <w:rsid w:val="00CD3CAA"/>
    <w:rsid w:val="00CD3D01"/>
    <w:rsid w:val="00CD3D52"/>
    <w:rsid w:val="00CD3D5D"/>
    <w:rsid w:val="00CD3DC8"/>
    <w:rsid w:val="00CD3DE7"/>
    <w:rsid w:val="00CD3E50"/>
    <w:rsid w:val="00CD3E51"/>
    <w:rsid w:val="00CD3EA2"/>
    <w:rsid w:val="00CD3F19"/>
    <w:rsid w:val="00CD3F44"/>
    <w:rsid w:val="00CD3FCA"/>
    <w:rsid w:val="00CD3FF7"/>
    <w:rsid w:val="00CD3FFB"/>
    <w:rsid w:val="00CD403D"/>
    <w:rsid w:val="00CD403F"/>
    <w:rsid w:val="00CD4041"/>
    <w:rsid w:val="00CD40AC"/>
    <w:rsid w:val="00CD40CD"/>
    <w:rsid w:val="00CD4129"/>
    <w:rsid w:val="00CD414F"/>
    <w:rsid w:val="00CD4174"/>
    <w:rsid w:val="00CD41CA"/>
    <w:rsid w:val="00CD41D8"/>
    <w:rsid w:val="00CD41E8"/>
    <w:rsid w:val="00CD41FB"/>
    <w:rsid w:val="00CD4265"/>
    <w:rsid w:val="00CD42CA"/>
    <w:rsid w:val="00CD4305"/>
    <w:rsid w:val="00CD439B"/>
    <w:rsid w:val="00CD43A8"/>
    <w:rsid w:val="00CD43F0"/>
    <w:rsid w:val="00CD4402"/>
    <w:rsid w:val="00CD4423"/>
    <w:rsid w:val="00CD443A"/>
    <w:rsid w:val="00CD44B6"/>
    <w:rsid w:val="00CD4503"/>
    <w:rsid w:val="00CD4532"/>
    <w:rsid w:val="00CD454C"/>
    <w:rsid w:val="00CD454E"/>
    <w:rsid w:val="00CD458B"/>
    <w:rsid w:val="00CD4616"/>
    <w:rsid w:val="00CD46F3"/>
    <w:rsid w:val="00CD472D"/>
    <w:rsid w:val="00CD47C0"/>
    <w:rsid w:val="00CD47C2"/>
    <w:rsid w:val="00CD4807"/>
    <w:rsid w:val="00CD484C"/>
    <w:rsid w:val="00CD4895"/>
    <w:rsid w:val="00CD489E"/>
    <w:rsid w:val="00CD4A6A"/>
    <w:rsid w:val="00CD4ADF"/>
    <w:rsid w:val="00CD4AE2"/>
    <w:rsid w:val="00CD4B60"/>
    <w:rsid w:val="00CD4B9B"/>
    <w:rsid w:val="00CD4BA8"/>
    <w:rsid w:val="00CD4BCD"/>
    <w:rsid w:val="00CD4BE9"/>
    <w:rsid w:val="00CD4C1A"/>
    <w:rsid w:val="00CD4C46"/>
    <w:rsid w:val="00CD4C6D"/>
    <w:rsid w:val="00CD4CF9"/>
    <w:rsid w:val="00CD4D1A"/>
    <w:rsid w:val="00CD4D6B"/>
    <w:rsid w:val="00CD4E1B"/>
    <w:rsid w:val="00CD4E70"/>
    <w:rsid w:val="00CD4EE9"/>
    <w:rsid w:val="00CD50C3"/>
    <w:rsid w:val="00CD510C"/>
    <w:rsid w:val="00CD5141"/>
    <w:rsid w:val="00CD51D0"/>
    <w:rsid w:val="00CD5223"/>
    <w:rsid w:val="00CD5277"/>
    <w:rsid w:val="00CD5327"/>
    <w:rsid w:val="00CD5347"/>
    <w:rsid w:val="00CD5363"/>
    <w:rsid w:val="00CD5401"/>
    <w:rsid w:val="00CD54B5"/>
    <w:rsid w:val="00CD54B8"/>
    <w:rsid w:val="00CD54E2"/>
    <w:rsid w:val="00CD54FA"/>
    <w:rsid w:val="00CD54FB"/>
    <w:rsid w:val="00CD5533"/>
    <w:rsid w:val="00CD55C6"/>
    <w:rsid w:val="00CD55FD"/>
    <w:rsid w:val="00CD561F"/>
    <w:rsid w:val="00CD5663"/>
    <w:rsid w:val="00CD567B"/>
    <w:rsid w:val="00CD5732"/>
    <w:rsid w:val="00CD575B"/>
    <w:rsid w:val="00CD57B0"/>
    <w:rsid w:val="00CD57BA"/>
    <w:rsid w:val="00CD57DC"/>
    <w:rsid w:val="00CD57E0"/>
    <w:rsid w:val="00CD57F3"/>
    <w:rsid w:val="00CD581B"/>
    <w:rsid w:val="00CD5934"/>
    <w:rsid w:val="00CD595D"/>
    <w:rsid w:val="00CD597F"/>
    <w:rsid w:val="00CD59E6"/>
    <w:rsid w:val="00CD5A5F"/>
    <w:rsid w:val="00CD5B57"/>
    <w:rsid w:val="00CD5B75"/>
    <w:rsid w:val="00CD5C03"/>
    <w:rsid w:val="00CD5CF9"/>
    <w:rsid w:val="00CD5D06"/>
    <w:rsid w:val="00CD5D75"/>
    <w:rsid w:val="00CD5D77"/>
    <w:rsid w:val="00CD5DA2"/>
    <w:rsid w:val="00CD5E00"/>
    <w:rsid w:val="00CD5E33"/>
    <w:rsid w:val="00CD5E37"/>
    <w:rsid w:val="00CD5E7E"/>
    <w:rsid w:val="00CD5E9D"/>
    <w:rsid w:val="00CD5F15"/>
    <w:rsid w:val="00CD5F1A"/>
    <w:rsid w:val="00CD5F55"/>
    <w:rsid w:val="00CD5FF1"/>
    <w:rsid w:val="00CD6032"/>
    <w:rsid w:val="00CD6067"/>
    <w:rsid w:val="00CD607E"/>
    <w:rsid w:val="00CD6083"/>
    <w:rsid w:val="00CD609A"/>
    <w:rsid w:val="00CD6197"/>
    <w:rsid w:val="00CD61BF"/>
    <w:rsid w:val="00CD6203"/>
    <w:rsid w:val="00CD620B"/>
    <w:rsid w:val="00CD6335"/>
    <w:rsid w:val="00CD6388"/>
    <w:rsid w:val="00CD63C0"/>
    <w:rsid w:val="00CD63D3"/>
    <w:rsid w:val="00CD63E5"/>
    <w:rsid w:val="00CD643B"/>
    <w:rsid w:val="00CD6487"/>
    <w:rsid w:val="00CD64C4"/>
    <w:rsid w:val="00CD6517"/>
    <w:rsid w:val="00CD6552"/>
    <w:rsid w:val="00CD65C0"/>
    <w:rsid w:val="00CD65DB"/>
    <w:rsid w:val="00CD65E9"/>
    <w:rsid w:val="00CD6612"/>
    <w:rsid w:val="00CD670F"/>
    <w:rsid w:val="00CD672A"/>
    <w:rsid w:val="00CD6752"/>
    <w:rsid w:val="00CD675D"/>
    <w:rsid w:val="00CD6771"/>
    <w:rsid w:val="00CD67A2"/>
    <w:rsid w:val="00CD67FC"/>
    <w:rsid w:val="00CD67FF"/>
    <w:rsid w:val="00CD6817"/>
    <w:rsid w:val="00CD6830"/>
    <w:rsid w:val="00CD68FA"/>
    <w:rsid w:val="00CD695F"/>
    <w:rsid w:val="00CD6992"/>
    <w:rsid w:val="00CD69A8"/>
    <w:rsid w:val="00CD69E9"/>
    <w:rsid w:val="00CD69F5"/>
    <w:rsid w:val="00CD6A44"/>
    <w:rsid w:val="00CD6A51"/>
    <w:rsid w:val="00CD6A53"/>
    <w:rsid w:val="00CD6A75"/>
    <w:rsid w:val="00CD6A7F"/>
    <w:rsid w:val="00CD6A86"/>
    <w:rsid w:val="00CD6A95"/>
    <w:rsid w:val="00CD6AD3"/>
    <w:rsid w:val="00CD6AEA"/>
    <w:rsid w:val="00CD6B23"/>
    <w:rsid w:val="00CD6B52"/>
    <w:rsid w:val="00CD6C44"/>
    <w:rsid w:val="00CD6CDC"/>
    <w:rsid w:val="00CD6D13"/>
    <w:rsid w:val="00CD6D29"/>
    <w:rsid w:val="00CD6D93"/>
    <w:rsid w:val="00CD6DA7"/>
    <w:rsid w:val="00CD6E89"/>
    <w:rsid w:val="00CD6ECD"/>
    <w:rsid w:val="00CD6F16"/>
    <w:rsid w:val="00CD6F3E"/>
    <w:rsid w:val="00CD6F6D"/>
    <w:rsid w:val="00CD6F7E"/>
    <w:rsid w:val="00CD6FC1"/>
    <w:rsid w:val="00CD7074"/>
    <w:rsid w:val="00CD70AA"/>
    <w:rsid w:val="00CD70EB"/>
    <w:rsid w:val="00CD711E"/>
    <w:rsid w:val="00CD7121"/>
    <w:rsid w:val="00CD7122"/>
    <w:rsid w:val="00CD7154"/>
    <w:rsid w:val="00CD71A0"/>
    <w:rsid w:val="00CD7201"/>
    <w:rsid w:val="00CD721C"/>
    <w:rsid w:val="00CD7221"/>
    <w:rsid w:val="00CD7264"/>
    <w:rsid w:val="00CD7293"/>
    <w:rsid w:val="00CD72EB"/>
    <w:rsid w:val="00CD7305"/>
    <w:rsid w:val="00CD7355"/>
    <w:rsid w:val="00CD7399"/>
    <w:rsid w:val="00CD73D5"/>
    <w:rsid w:val="00CD7435"/>
    <w:rsid w:val="00CD7516"/>
    <w:rsid w:val="00CD752F"/>
    <w:rsid w:val="00CD759D"/>
    <w:rsid w:val="00CD75A8"/>
    <w:rsid w:val="00CD7689"/>
    <w:rsid w:val="00CD76A0"/>
    <w:rsid w:val="00CD76ED"/>
    <w:rsid w:val="00CD7740"/>
    <w:rsid w:val="00CD779E"/>
    <w:rsid w:val="00CD7A32"/>
    <w:rsid w:val="00CD7AA4"/>
    <w:rsid w:val="00CD7AE5"/>
    <w:rsid w:val="00CD7C2B"/>
    <w:rsid w:val="00CD7C41"/>
    <w:rsid w:val="00CD7C7F"/>
    <w:rsid w:val="00CD7C8C"/>
    <w:rsid w:val="00CD7DA3"/>
    <w:rsid w:val="00CD7E3D"/>
    <w:rsid w:val="00CD7E66"/>
    <w:rsid w:val="00CD7F7E"/>
    <w:rsid w:val="00CD7FAE"/>
    <w:rsid w:val="00CD7FB5"/>
    <w:rsid w:val="00CE0050"/>
    <w:rsid w:val="00CE006B"/>
    <w:rsid w:val="00CE00A8"/>
    <w:rsid w:val="00CE00D9"/>
    <w:rsid w:val="00CE00E8"/>
    <w:rsid w:val="00CE0119"/>
    <w:rsid w:val="00CE011E"/>
    <w:rsid w:val="00CE0135"/>
    <w:rsid w:val="00CE01CF"/>
    <w:rsid w:val="00CE01FB"/>
    <w:rsid w:val="00CE021E"/>
    <w:rsid w:val="00CE023B"/>
    <w:rsid w:val="00CE0260"/>
    <w:rsid w:val="00CE027D"/>
    <w:rsid w:val="00CE028A"/>
    <w:rsid w:val="00CE02C2"/>
    <w:rsid w:val="00CE0311"/>
    <w:rsid w:val="00CE0313"/>
    <w:rsid w:val="00CE032F"/>
    <w:rsid w:val="00CE0370"/>
    <w:rsid w:val="00CE0387"/>
    <w:rsid w:val="00CE040B"/>
    <w:rsid w:val="00CE046C"/>
    <w:rsid w:val="00CE0497"/>
    <w:rsid w:val="00CE04D0"/>
    <w:rsid w:val="00CE0589"/>
    <w:rsid w:val="00CE0595"/>
    <w:rsid w:val="00CE05CC"/>
    <w:rsid w:val="00CE0688"/>
    <w:rsid w:val="00CE06A3"/>
    <w:rsid w:val="00CE06AF"/>
    <w:rsid w:val="00CE06BF"/>
    <w:rsid w:val="00CE06E5"/>
    <w:rsid w:val="00CE0705"/>
    <w:rsid w:val="00CE07FB"/>
    <w:rsid w:val="00CE0930"/>
    <w:rsid w:val="00CE094F"/>
    <w:rsid w:val="00CE0952"/>
    <w:rsid w:val="00CE0A29"/>
    <w:rsid w:val="00CE0A5C"/>
    <w:rsid w:val="00CE0A6F"/>
    <w:rsid w:val="00CE0A8E"/>
    <w:rsid w:val="00CE0ACA"/>
    <w:rsid w:val="00CE0AF8"/>
    <w:rsid w:val="00CE0B0C"/>
    <w:rsid w:val="00CE0B11"/>
    <w:rsid w:val="00CE0B2F"/>
    <w:rsid w:val="00CE0BCC"/>
    <w:rsid w:val="00CE0BDA"/>
    <w:rsid w:val="00CE0C35"/>
    <w:rsid w:val="00CE0C71"/>
    <w:rsid w:val="00CE0C93"/>
    <w:rsid w:val="00CE0D51"/>
    <w:rsid w:val="00CE0E29"/>
    <w:rsid w:val="00CE0E3D"/>
    <w:rsid w:val="00CE0EBD"/>
    <w:rsid w:val="00CE0EE4"/>
    <w:rsid w:val="00CE0EFC"/>
    <w:rsid w:val="00CE0F06"/>
    <w:rsid w:val="00CE0F54"/>
    <w:rsid w:val="00CE0FD1"/>
    <w:rsid w:val="00CE101D"/>
    <w:rsid w:val="00CE101E"/>
    <w:rsid w:val="00CE10AB"/>
    <w:rsid w:val="00CE1106"/>
    <w:rsid w:val="00CE1176"/>
    <w:rsid w:val="00CE1178"/>
    <w:rsid w:val="00CE1194"/>
    <w:rsid w:val="00CE124D"/>
    <w:rsid w:val="00CE1255"/>
    <w:rsid w:val="00CE12AD"/>
    <w:rsid w:val="00CE12AE"/>
    <w:rsid w:val="00CE12B6"/>
    <w:rsid w:val="00CE12F4"/>
    <w:rsid w:val="00CE1428"/>
    <w:rsid w:val="00CE1490"/>
    <w:rsid w:val="00CE14BA"/>
    <w:rsid w:val="00CE14DF"/>
    <w:rsid w:val="00CE1508"/>
    <w:rsid w:val="00CE152D"/>
    <w:rsid w:val="00CE168D"/>
    <w:rsid w:val="00CE16A7"/>
    <w:rsid w:val="00CE16CF"/>
    <w:rsid w:val="00CE16D0"/>
    <w:rsid w:val="00CE1716"/>
    <w:rsid w:val="00CE176D"/>
    <w:rsid w:val="00CE176E"/>
    <w:rsid w:val="00CE182F"/>
    <w:rsid w:val="00CE1849"/>
    <w:rsid w:val="00CE185A"/>
    <w:rsid w:val="00CE1863"/>
    <w:rsid w:val="00CE1899"/>
    <w:rsid w:val="00CE18A2"/>
    <w:rsid w:val="00CE18BB"/>
    <w:rsid w:val="00CE192E"/>
    <w:rsid w:val="00CE1951"/>
    <w:rsid w:val="00CE19BE"/>
    <w:rsid w:val="00CE1A12"/>
    <w:rsid w:val="00CE1A69"/>
    <w:rsid w:val="00CE1A70"/>
    <w:rsid w:val="00CE1AA2"/>
    <w:rsid w:val="00CE1AD3"/>
    <w:rsid w:val="00CE1B64"/>
    <w:rsid w:val="00CE1B9B"/>
    <w:rsid w:val="00CE1CD7"/>
    <w:rsid w:val="00CE1CE7"/>
    <w:rsid w:val="00CE1CFF"/>
    <w:rsid w:val="00CE1D00"/>
    <w:rsid w:val="00CE1D64"/>
    <w:rsid w:val="00CE1E0D"/>
    <w:rsid w:val="00CE1E3C"/>
    <w:rsid w:val="00CE1E58"/>
    <w:rsid w:val="00CE1E95"/>
    <w:rsid w:val="00CE1EED"/>
    <w:rsid w:val="00CE1F29"/>
    <w:rsid w:val="00CE1F65"/>
    <w:rsid w:val="00CE1F8A"/>
    <w:rsid w:val="00CE207B"/>
    <w:rsid w:val="00CE20EE"/>
    <w:rsid w:val="00CE20F7"/>
    <w:rsid w:val="00CE21C4"/>
    <w:rsid w:val="00CE2217"/>
    <w:rsid w:val="00CE223F"/>
    <w:rsid w:val="00CE2247"/>
    <w:rsid w:val="00CE224D"/>
    <w:rsid w:val="00CE226E"/>
    <w:rsid w:val="00CE2321"/>
    <w:rsid w:val="00CE2335"/>
    <w:rsid w:val="00CE2337"/>
    <w:rsid w:val="00CE2377"/>
    <w:rsid w:val="00CE23EB"/>
    <w:rsid w:val="00CE23F2"/>
    <w:rsid w:val="00CE240E"/>
    <w:rsid w:val="00CE241C"/>
    <w:rsid w:val="00CE248B"/>
    <w:rsid w:val="00CE24BD"/>
    <w:rsid w:val="00CE24E6"/>
    <w:rsid w:val="00CE2506"/>
    <w:rsid w:val="00CE251D"/>
    <w:rsid w:val="00CE2531"/>
    <w:rsid w:val="00CE2637"/>
    <w:rsid w:val="00CE263A"/>
    <w:rsid w:val="00CE2666"/>
    <w:rsid w:val="00CE2738"/>
    <w:rsid w:val="00CE2770"/>
    <w:rsid w:val="00CE27B2"/>
    <w:rsid w:val="00CE27D4"/>
    <w:rsid w:val="00CE27FE"/>
    <w:rsid w:val="00CE2823"/>
    <w:rsid w:val="00CE2845"/>
    <w:rsid w:val="00CE2869"/>
    <w:rsid w:val="00CE2893"/>
    <w:rsid w:val="00CE28EB"/>
    <w:rsid w:val="00CE2943"/>
    <w:rsid w:val="00CE2977"/>
    <w:rsid w:val="00CE29B9"/>
    <w:rsid w:val="00CE29FA"/>
    <w:rsid w:val="00CE2A28"/>
    <w:rsid w:val="00CE2A47"/>
    <w:rsid w:val="00CE2AE7"/>
    <w:rsid w:val="00CE2AEF"/>
    <w:rsid w:val="00CE2B2C"/>
    <w:rsid w:val="00CE2B33"/>
    <w:rsid w:val="00CE2B34"/>
    <w:rsid w:val="00CE2B73"/>
    <w:rsid w:val="00CE2CEC"/>
    <w:rsid w:val="00CE2D3C"/>
    <w:rsid w:val="00CE2E1F"/>
    <w:rsid w:val="00CE2E5F"/>
    <w:rsid w:val="00CE2EED"/>
    <w:rsid w:val="00CE2EEE"/>
    <w:rsid w:val="00CE2EF9"/>
    <w:rsid w:val="00CE2F29"/>
    <w:rsid w:val="00CE2F68"/>
    <w:rsid w:val="00CE2F7E"/>
    <w:rsid w:val="00CE2FBA"/>
    <w:rsid w:val="00CE2FCB"/>
    <w:rsid w:val="00CE2FE9"/>
    <w:rsid w:val="00CE3003"/>
    <w:rsid w:val="00CE3018"/>
    <w:rsid w:val="00CE3066"/>
    <w:rsid w:val="00CE307D"/>
    <w:rsid w:val="00CE308E"/>
    <w:rsid w:val="00CE32A9"/>
    <w:rsid w:val="00CE32D6"/>
    <w:rsid w:val="00CE32F8"/>
    <w:rsid w:val="00CE336D"/>
    <w:rsid w:val="00CE3387"/>
    <w:rsid w:val="00CE3448"/>
    <w:rsid w:val="00CE3482"/>
    <w:rsid w:val="00CE349A"/>
    <w:rsid w:val="00CE34A4"/>
    <w:rsid w:val="00CE34DE"/>
    <w:rsid w:val="00CE355F"/>
    <w:rsid w:val="00CE35E1"/>
    <w:rsid w:val="00CE3699"/>
    <w:rsid w:val="00CE36BE"/>
    <w:rsid w:val="00CE36E1"/>
    <w:rsid w:val="00CE36E3"/>
    <w:rsid w:val="00CE3740"/>
    <w:rsid w:val="00CE374B"/>
    <w:rsid w:val="00CE3871"/>
    <w:rsid w:val="00CE387E"/>
    <w:rsid w:val="00CE38F7"/>
    <w:rsid w:val="00CE3900"/>
    <w:rsid w:val="00CE398E"/>
    <w:rsid w:val="00CE39EA"/>
    <w:rsid w:val="00CE3A08"/>
    <w:rsid w:val="00CE3A4D"/>
    <w:rsid w:val="00CE3A8C"/>
    <w:rsid w:val="00CE3A94"/>
    <w:rsid w:val="00CE3A9F"/>
    <w:rsid w:val="00CE3AE3"/>
    <w:rsid w:val="00CE3B35"/>
    <w:rsid w:val="00CE3B4E"/>
    <w:rsid w:val="00CE3B59"/>
    <w:rsid w:val="00CE3B67"/>
    <w:rsid w:val="00CE3BC0"/>
    <w:rsid w:val="00CE3BFD"/>
    <w:rsid w:val="00CE3C05"/>
    <w:rsid w:val="00CE3CDB"/>
    <w:rsid w:val="00CE3D53"/>
    <w:rsid w:val="00CE3D75"/>
    <w:rsid w:val="00CE3D9A"/>
    <w:rsid w:val="00CE3DA2"/>
    <w:rsid w:val="00CE3DA9"/>
    <w:rsid w:val="00CE3DAF"/>
    <w:rsid w:val="00CE3E10"/>
    <w:rsid w:val="00CE3EF2"/>
    <w:rsid w:val="00CE3EF8"/>
    <w:rsid w:val="00CE3F10"/>
    <w:rsid w:val="00CE3F1B"/>
    <w:rsid w:val="00CE3F2A"/>
    <w:rsid w:val="00CE3F55"/>
    <w:rsid w:val="00CE4009"/>
    <w:rsid w:val="00CE4079"/>
    <w:rsid w:val="00CE408F"/>
    <w:rsid w:val="00CE4091"/>
    <w:rsid w:val="00CE40BF"/>
    <w:rsid w:val="00CE40DC"/>
    <w:rsid w:val="00CE411E"/>
    <w:rsid w:val="00CE4285"/>
    <w:rsid w:val="00CE42A4"/>
    <w:rsid w:val="00CE42D8"/>
    <w:rsid w:val="00CE42F6"/>
    <w:rsid w:val="00CE4360"/>
    <w:rsid w:val="00CE441D"/>
    <w:rsid w:val="00CE4438"/>
    <w:rsid w:val="00CE4489"/>
    <w:rsid w:val="00CE44A2"/>
    <w:rsid w:val="00CE450A"/>
    <w:rsid w:val="00CE4526"/>
    <w:rsid w:val="00CE452E"/>
    <w:rsid w:val="00CE453A"/>
    <w:rsid w:val="00CE453D"/>
    <w:rsid w:val="00CE4567"/>
    <w:rsid w:val="00CE45A5"/>
    <w:rsid w:val="00CE467F"/>
    <w:rsid w:val="00CE4680"/>
    <w:rsid w:val="00CE46E3"/>
    <w:rsid w:val="00CE46F3"/>
    <w:rsid w:val="00CE4768"/>
    <w:rsid w:val="00CE47E5"/>
    <w:rsid w:val="00CE47E7"/>
    <w:rsid w:val="00CE483A"/>
    <w:rsid w:val="00CE485A"/>
    <w:rsid w:val="00CE4876"/>
    <w:rsid w:val="00CE4942"/>
    <w:rsid w:val="00CE49D3"/>
    <w:rsid w:val="00CE4A88"/>
    <w:rsid w:val="00CE4B4E"/>
    <w:rsid w:val="00CE4BA0"/>
    <w:rsid w:val="00CE4C44"/>
    <w:rsid w:val="00CE4C9E"/>
    <w:rsid w:val="00CE4CB9"/>
    <w:rsid w:val="00CE4CD1"/>
    <w:rsid w:val="00CE4D25"/>
    <w:rsid w:val="00CE4D49"/>
    <w:rsid w:val="00CE4D6B"/>
    <w:rsid w:val="00CE4DE8"/>
    <w:rsid w:val="00CE4E37"/>
    <w:rsid w:val="00CE4E44"/>
    <w:rsid w:val="00CE4E52"/>
    <w:rsid w:val="00CE4E83"/>
    <w:rsid w:val="00CE4EDE"/>
    <w:rsid w:val="00CE4EEE"/>
    <w:rsid w:val="00CE4F06"/>
    <w:rsid w:val="00CE4F1A"/>
    <w:rsid w:val="00CE4F75"/>
    <w:rsid w:val="00CE4FE2"/>
    <w:rsid w:val="00CE503D"/>
    <w:rsid w:val="00CE507E"/>
    <w:rsid w:val="00CE50D4"/>
    <w:rsid w:val="00CE5112"/>
    <w:rsid w:val="00CE515A"/>
    <w:rsid w:val="00CE517F"/>
    <w:rsid w:val="00CE51C8"/>
    <w:rsid w:val="00CE520E"/>
    <w:rsid w:val="00CE522C"/>
    <w:rsid w:val="00CE529D"/>
    <w:rsid w:val="00CE52B8"/>
    <w:rsid w:val="00CE5313"/>
    <w:rsid w:val="00CE531A"/>
    <w:rsid w:val="00CE536A"/>
    <w:rsid w:val="00CE53CD"/>
    <w:rsid w:val="00CE5411"/>
    <w:rsid w:val="00CE5434"/>
    <w:rsid w:val="00CE5441"/>
    <w:rsid w:val="00CE5471"/>
    <w:rsid w:val="00CE54DD"/>
    <w:rsid w:val="00CE54FE"/>
    <w:rsid w:val="00CE552F"/>
    <w:rsid w:val="00CE5534"/>
    <w:rsid w:val="00CE5536"/>
    <w:rsid w:val="00CE56DE"/>
    <w:rsid w:val="00CE56DF"/>
    <w:rsid w:val="00CE570E"/>
    <w:rsid w:val="00CE5739"/>
    <w:rsid w:val="00CE5759"/>
    <w:rsid w:val="00CE5788"/>
    <w:rsid w:val="00CE57A9"/>
    <w:rsid w:val="00CE57B9"/>
    <w:rsid w:val="00CE57CC"/>
    <w:rsid w:val="00CE5853"/>
    <w:rsid w:val="00CE5862"/>
    <w:rsid w:val="00CE589C"/>
    <w:rsid w:val="00CE58C8"/>
    <w:rsid w:val="00CE58C9"/>
    <w:rsid w:val="00CE5903"/>
    <w:rsid w:val="00CE5939"/>
    <w:rsid w:val="00CE5A28"/>
    <w:rsid w:val="00CE5AB5"/>
    <w:rsid w:val="00CE5BD5"/>
    <w:rsid w:val="00CE5BF5"/>
    <w:rsid w:val="00CE5C01"/>
    <w:rsid w:val="00CE5D0B"/>
    <w:rsid w:val="00CE5D34"/>
    <w:rsid w:val="00CE5D41"/>
    <w:rsid w:val="00CE5D48"/>
    <w:rsid w:val="00CE5DAD"/>
    <w:rsid w:val="00CE5DCB"/>
    <w:rsid w:val="00CE5E27"/>
    <w:rsid w:val="00CE5ED4"/>
    <w:rsid w:val="00CE5EFD"/>
    <w:rsid w:val="00CE5F04"/>
    <w:rsid w:val="00CE5F27"/>
    <w:rsid w:val="00CE5F2B"/>
    <w:rsid w:val="00CE5F5D"/>
    <w:rsid w:val="00CE5FCC"/>
    <w:rsid w:val="00CE6046"/>
    <w:rsid w:val="00CE6073"/>
    <w:rsid w:val="00CE6076"/>
    <w:rsid w:val="00CE60CE"/>
    <w:rsid w:val="00CE60D3"/>
    <w:rsid w:val="00CE61F7"/>
    <w:rsid w:val="00CE61FE"/>
    <w:rsid w:val="00CE62A1"/>
    <w:rsid w:val="00CE631D"/>
    <w:rsid w:val="00CE639D"/>
    <w:rsid w:val="00CE63A8"/>
    <w:rsid w:val="00CE63F4"/>
    <w:rsid w:val="00CE6427"/>
    <w:rsid w:val="00CE64CA"/>
    <w:rsid w:val="00CE64CB"/>
    <w:rsid w:val="00CE6500"/>
    <w:rsid w:val="00CE6544"/>
    <w:rsid w:val="00CE6567"/>
    <w:rsid w:val="00CE666A"/>
    <w:rsid w:val="00CE6672"/>
    <w:rsid w:val="00CE6771"/>
    <w:rsid w:val="00CE67B1"/>
    <w:rsid w:val="00CE67B2"/>
    <w:rsid w:val="00CE6827"/>
    <w:rsid w:val="00CE6830"/>
    <w:rsid w:val="00CE6853"/>
    <w:rsid w:val="00CE685B"/>
    <w:rsid w:val="00CE68E0"/>
    <w:rsid w:val="00CE68EC"/>
    <w:rsid w:val="00CE68F6"/>
    <w:rsid w:val="00CE6903"/>
    <w:rsid w:val="00CE697E"/>
    <w:rsid w:val="00CE69BD"/>
    <w:rsid w:val="00CE6A00"/>
    <w:rsid w:val="00CE6A59"/>
    <w:rsid w:val="00CE6A85"/>
    <w:rsid w:val="00CE6A94"/>
    <w:rsid w:val="00CE6AF8"/>
    <w:rsid w:val="00CE6B7B"/>
    <w:rsid w:val="00CE6BA7"/>
    <w:rsid w:val="00CE6BB0"/>
    <w:rsid w:val="00CE6BCD"/>
    <w:rsid w:val="00CE6BDE"/>
    <w:rsid w:val="00CE6BE3"/>
    <w:rsid w:val="00CE6C24"/>
    <w:rsid w:val="00CE6C26"/>
    <w:rsid w:val="00CE6C3F"/>
    <w:rsid w:val="00CE6C6D"/>
    <w:rsid w:val="00CE6C7D"/>
    <w:rsid w:val="00CE6C99"/>
    <w:rsid w:val="00CE6CD6"/>
    <w:rsid w:val="00CE6D0A"/>
    <w:rsid w:val="00CE6D20"/>
    <w:rsid w:val="00CE6DF9"/>
    <w:rsid w:val="00CE6E11"/>
    <w:rsid w:val="00CE6E1B"/>
    <w:rsid w:val="00CE6E1E"/>
    <w:rsid w:val="00CE6E44"/>
    <w:rsid w:val="00CE6E5C"/>
    <w:rsid w:val="00CE6EF6"/>
    <w:rsid w:val="00CE6F79"/>
    <w:rsid w:val="00CE6FB0"/>
    <w:rsid w:val="00CE7010"/>
    <w:rsid w:val="00CE7039"/>
    <w:rsid w:val="00CE714E"/>
    <w:rsid w:val="00CE7168"/>
    <w:rsid w:val="00CE7216"/>
    <w:rsid w:val="00CE7222"/>
    <w:rsid w:val="00CE7255"/>
    <w:rsid w:val="00CE72D2"/>
    <w:rsid w:val="00CE7318"/>
    <w:rsid w:val="00CE734C"/>
    <w:rsid w:val="00CE73D6"/>
    <w:rsid w:val="00CE7402"/>
    <w:rsid w:val="00CE741D"/>
    <w:rsid w:val="00CE749D"/>
    <w:rsid w:val="00CE74FA"/>
    <w:rsid w:val="00CE7525"/>
    <w:rsid w:val="00CE75F7"/>
    <w:rsid w:val="00CE760D"/>
    <w:rsid w:val="00CE7643"/>
    <w:rsid w:val="00CE76BC"/>
    <w:rsid w:val="00CE771D"/>
    <w:rsid w:val="00CE7742"/>
    <w:rsid w:val="00CE77B9"/>
    <w:rsid w:val="00CE77C2"/>
    <w:rsid w:val="00CE77E4"/>
    <w:rsid w:val="00CE7847"/>
    <w:rsid w:val="00CE78D4"/>
    <w:rsid w:val="00CE78EB"/>
    <w:rsid w:val="00CE790B"/>
    <w:rsid w:val="00CE7924"/>
    <w:rsid w:val="00CE7954"/>
    <w:rsid w:val="00CE795C"/>
    <w:rsid w:val="00CE79A6"/>
    <w:rsid w:val="00CE79B4"/>
    <w:rsid w:val="00CE7A0E"/>
    <w:rsid w:val="00CE7A32"/>
    <w:rsid w:val="00CE7A55"/>
    <w:rsid w:val="00CE7AE7"/>
    <w:rsid w:val="00CE7B4C"/>
    <w:rsid w:val="00CE7B53"/>
    <w:rsid w:val="00CE7BAB"/>
    <w:rsid w:val="00CE7BBD"/>
    <w:rsid w:val="00CE7C40"/>
    <w:rsid w:val="00CE7C71"/>
    <w:rsid w:val="00CE7D4A"/>
    <w:rsid w:val="00CE7DC0"/>
    <w:rsid w:val="00CE7E1C"/>
    <w:rsid w:val="00CE7E33"/>
    <w:rsid w:val="00CE7E45"/>
    <w:rsid w:val="00CE7E4B"/>
    <w:rsid w:val="00CE7E64"/>
    <w:rsid w:val="00CE7E6D"/>
    <w:rsid w:val="00CE7EC4"/>
    <w:rsid w:val="00CE7F2B"/>
    <w:rsid w:val="00CE7F2F"/>
    <w:rsid w:val="00CE7F8A"/>
    <w:rsid w:val="00CE7FEA"/>
    <w:rsid w:val="00CF0004"/>
    <w:rsid w:val="00CF003A"/>
    <w:rsid w:val="00CF003E"/>
    <w:rsid w:val="00CF00D2"/>
    <w:rsid w:val="00CF0102"/>
    <w:rsid w:val="00CF0124"/>
    <w:rsid w:val="00CF0136"/>
    <w:rsid w:val="00CF0166"/>
    <w:rsid w:val="00CF0200"/>
    <w:rsid w:val="00CF0224"/>
    <w:rsid w:val="00CF029D"/>
    <w:rsid w:val="00CF02D5"/>
    <w:rsid w:val="00CF037F"/>
    <w:rsid w:val="00CF038F"/>
    <w:rsid w:val="00CF03B7"/>
    <w:rsid w:val="00CF03BB"/>
    <w:rsid w:val="00CF0415"/>
    <w:rsid w:val="00CF044D"/>
    <w:rsid w:val="00CF0452"/>
    <w:rsid w:val="00CF0470"/>
    <w:rsid w:val="00CF0497"/>
    <w:rsid w:val="00CF04AC"/>
    <w:rsid w:val="00CF04CA"/>
    <w:rsid w:val="00CF0503"/>
    <w:rsid w:val="00CF051A"/>
    <w:rsid w:val="00CF0548"/>
    <w:rsid w:val="00CF0577"/>
    <w:rsid w:val="00CF058F"/>
    <w:rsid w:val="00CF05DC"/>
    <w:rsid w:val="00CF063D"/>
    <w:rsid w:val="00CF065F"/>
    <w:rsid w:val="00CF06D9"/>
    <w:rsid w:val="00CF072A"/>
    <w:rsid w:val="00CF0740"/>
    <w:rsid w:val="00CF077A"/>
    <w:rsid w:val="00CF07A3"/>
    <w:rsid w:val="00CF0847"/>
    <w:rsid w:val="00CF08A4"/>
    <w:rsid w:val="00CF08D8"/>
    <w:rsid w:val="00CF0A92"/>
    <w:rsid w:val="00CF0AF0"/>
    <w:rsid w:val="00CF0AF8"/>
    <w:rsid w:val="00CF0B2C"/>
    <w:rsid w:val="00CF0BD2"/>
    <w:rsid w:val="00CF0BD8"/>
    <w:rsid w:val="00CF0BEE"/>
    <w:rsid w:val="00CF0C0C"/>
    <w:rsid w:val="00CF0C0D"/>
    <w:rsid w:val="00CF0C2A"/>
    <w:rsid w:val="00CF0CEF"/>
    <w:rsid w:val="00CF0D63"/>
    <w:rsid w:val="00CF0DB4"/>
    <w:rsid w:val="00CF0DC9"/>
    <w:rsid w:val="00CF0E50"/>
    <w:rsid w:val="00CF0E5C"/>
    <w:rsid w:val="00CF0F46"/>
    <w:rsid w:val="00CF0F91"/>
    <w:rsid w:val="00CF0FEE"/>
    <w:rsid w:val="00CF101E"/>
    <w:rsid w:val="00CF1031"/>
    <w:rsid w:val="00CF1078"/>
    <w:rsid w:val="00CF1110"/>
    <w:rsid w:val="00CF111F"/>
    <w:rsid w:val="00CF113F"/>
    <w:rsid w:val="00CF1181"/>
    <w:rsid w:val="00CF11F9"/>
    <w:rsid w:val="00CF121D"/>
    <w:rsid w:val="00CF1256"/>
    <w:rsid w:val="00CF125E"/>
    <w:rsid w:val="00CF12F7"/>
    <w:rsid w:val="00CF142A"/>
    <w:rsid w:val="00CF1488"/>
    <w:rsid w:val="00CF14DC"/>
    <w:rsid w:val="00CF14E9"/>
    <w:rsid w:val="00CF1518"/>
    <w:rsid w:val="00CF151C"/>
    <w:rsid w:val="00CF153E"/>
    <w:rsid w:val="00CF154C"/>
    <w:rsid w:val="00CF15B2"/>
    <w:rsid w:val="00CF15BD"/>
    <w:rsid w:val="00CF15CA"/>
    <w:rsid w:val="00CF15FD"/>
    <w:rsid w:val="00CF1622"/>
    <w:rsid w:val="00CF1629"/>
    <w:rsid w:val="00CF171E"/>
    <w:rsid w:val="00CF173F"/>
    <w:rsid w:val="00CF175D"/>
    <w:rsid w:val="00CF17C6"/>
    <w:rsid w:val="00CF184D"/>
    <w:rsid w:val="00CF187F"/>
    <w:rsid w:val="00CF18D5"/>
    <w:rsid w:val="00CF19B4"/>
    <w:rsid w:val="00CF19DB"/>
    <w:rsid w:val="00CF1AD6"/>
    <w:rsid w:val="00CF1AEF"/>
    <w:rsid w:val="00CF1B0C"/>
    <w:rsid w:val="00CF1B57"/>
    <w:rsid w:val="00CF1B73"/>
    <w:rsid w:val="00CF1BE2"/>
    <w:rsid w:val="00CF1BF6"/>
    <w:rsid w:val="00CF1C99"/>
    <w:rsid w:val="00CF1CA8"/>
    <w:rsid w:val="00CF1CC2"/>
    <w:rsid w:val="00CF1D5B"/>
    <w:rsid w:val="00CF1E1B"/>
    <w:rsid w:val="00CF1E7E"/>
    <w:rsid w:val="00CF1EB5"/>
    <w:rsid w:val="00CF1F4A"/>
    <w:rsid w:val="00CF1F5F"/>
    <w:rsid w:val="00CF1F7B"/>
    <w:rsid w:val="00CF1FBF"/>
    <w:rsid w:val="00CF1FDB"/>
    <w:rsid w:val="00CF2022"/>
    <w:rsid w:val="00CF2052"/>
    <w:rsid w:val="00CF20EC"/>
    <w:rsid w:val="00CF21DE"/>
    <w:rsid w:val="00CF21FA"/>
    <w:rsid w:val="00CF2245"/>
    <w:rsid w:val="00CF22A5"/>
    <w:rsid w:val="00CF22CB"/>
    <w:rsid w:val="00CF22DD"/>
    <w:rsid w:val="00CF2306"/>
    <w:rsid w:val="00CF2317"/>
    <w:rsid w:val="00CF2396"/>
    <w:rsid w:val="00CF23A6"/>
    <w:rsid w:val="00CF23B4"/>
    <w:rsid w:val="00CF23E8"/>
    <w:rsid w:val="00CF2401"/>
    <w:rsid w:val="00CF24DD"/>
    <w:rsid w:val="00CF24E3"/>
    <w:rsid w:val="00CF254B"/>
    <w:rsid w:val="00CF255E"/>
    <w:rsid w:val="00CF259F"/>
    <w:rsid w:val="00CF25AD"/>
    <w:rsid w:val="00CF26BB"/>
    <w:rsid w:val="00CF2752"/>
    <w:rsid w:val="00CF279A"/>
    <w:rsid w:val="00CF27A9"/>
    <w:rsid w:val="00CF280D"/>
    <w:rsid w:val="00CF281E"/>
    <w:rsid w:val="00CF2827"/>
    <w:rsid w:val="00CF284E"/>
    <w:rsid w:val="00CF28C3"/>
    <w:rsid w:val="00CF296C"/>
    <w:rsid w:val="00CF2A22"/>
    <w:rsid w:val="00CF2A30"/>
    <w:rsid w:val="00CF2A94"/>
    <w:rsid w:val="00CF2AA1"/>
    <w:rsid w:val="00CF2ABD"/>
    <w:rsid w:val="00CF2AD6"/>
    <w:rsid w:val="00CF2AFB"/>
    <w:rsid w:val="00CF2B0F"/>
    <w:rsid w:val="00CF2B65"/>
    <w:rsid w:val="00CF2B6F"/>
    <w:rsid w:val="00CF2B70"/>
    <w:rsid w:val="00CF2B76"/>
    <w:rsid w:val="00CF2B78"/>
    <w:rsid w:val="00CF2C3D"/>
    <w:rsid w:val="00CF2C7A"/>
    <w:rsid w:val="00CF2CCD"/>
    <w:rsid w:val="00CF2D45"/>
    <w:rsid w:val="00CF2DAB"/>
    <w:rsid w:val="00CF2DD0"/>
    <w:rsid w:val="00CF2E56"/>
    <w:rsid w:val="00CF2E7C"/>
    <w:rsid w:val="00CF2F05"/>
    <w:rsid w:val="00CF2F4E"/>
    <w:rsid w:val="00CF3024"/>
    <w:rsid w:val="00CF3045"/>
    <w:rsid w:val="00CF3066"/>
    <w:rsid w:val="00CF3071"/>
    <w:rsid w:val="00CF309E"/>
    <w:rsid w:val="00CF30C2"/>
    <w:rsid w:val="00CF30D8"/>
    <w:rsid w:val="00CF3124"/>
    <w:rsid w:val="00CF3141"/>
    <w:rsid w:val="00CF314C"/>
    <w:rsid w:val="00CF317C"/>
    <w:rsid w:val="00CF3181"/>
    <w:rsid w:val="00CF31DE"/>
    <w:rsid w:val="00CF31F4"/>
    <w:rsid w:val="00CF3249"/>
    <w:rsid w:val="00CF3301"/>
    <w:rsid w:val="00CF3329"/>
    <w:rsid w:val="00CF332B"/>
    <w:rsid w:val="00CF3336"/>
    <w:rsid w:val="00CF3370"/>
    <w:rsid w:val="00CF33A2"/>
    <w:rsid w:val="00CF33E4"/>
    <w:rsid w:val="00CF3407"/>
    <w:rsid w:val="00CF3425"/>
    <w:rsid w:val="00CF344C"/>
    <w:rsid w:val="00CF351B"/>
    <w:rsid w:val="00CF35CB"/>
    <w:rsid w:val="00CF3621"/>
    <w:rsid w:val="00CF3622"/>
    <w:rsid w:val="00CF363E"/>
    <w:rsid w:val="00CF36EE"/>
    <w:rsid w:val="00CF3750"/>
    <w:rsid w:val="00CF3786"/>
    <w:rsid w:val="00CF37AC"/>
    <w:rsid w:val="00CF3810"/>
    <w:rsid w:val="00CF381A"/>
    <w:rsid w:val="00CF382D"/>
    <w:rsid w:val="00CF386E"/>
    <w:rsid w:val="00CF3930"/>
    <w:rsid w:val="00CF3935"/>
    <w:rsid w:val="00CF39ED"/>
    <w:rsid w:val="00CF3A02"/>
    <w:rsid w:val="00CF3A12"/>
    <w:rsid w:val="00CF3A2B"/>
    <w:rsid w:val="00CF3A49"/>
    <w:rsid w:val="00CF3ADE"/>
    <w:rsid w:val="00CF3B1F"/>
    <w:rsid w:val="00CF3B57"/>
    <w:rsid w:val="00CF3B86"/>
    <w:rsid w:val="00CF3BBB"/>
    <w:rsid w:val="00CF3BF2"/>
    <w:rsid w:val="00CF3C48"/>
    <w:rsid w:val="00CF3C5C"/>
    <w:rsid w:val="00CF3C76"/>
    <w:rsid w:val="00CF3C7D"/>
    <w:rsid w:val="00CF3CA0"/>
    <w:rsid w:val="00CF3D49"/>
    <w:rsid w:val="00CF3D92"/>
    <w:rsid w:val="00CF3DAC"/>
    <w:rsid w:val="00CF3DBE"/>
    <w:rsid w:val="00CF3E1B"/>
    <w:rsid w:val="00CF3E21"/>
    <w:rsid w:val="00CF3F40"/>
    <w:rsid w:val="00CF3F86"/>
    <w:rsid w:val="00CF3FF9"/>
    <w:rsid w:val="00CF4025"/>
    <w:rsid w:val="00CF402A"/>
    <w:rsid w:val="00CF4030"/>
    <w:rsid w:val="00CF4120"/>
    <w:rsid w:val="00CF4132"/>
    <w:rsid w:val="00CF41FB"/>
    <w:rsid w:val="00CF4207"/>
    <w:rsid w:val="00CF4209"/>
    <w:rsid w:val="00CF420F"/>
    <w:rsid w:val="00CF4244"/>
    <w:rsid w:val="00CF42A6"/>
    <w:rsid w:val="00CF442A"/>
    <w:rsid w:val="00CF4480"/>
    <w:rsid w:val="00CF4493"/>
    <w:rsid w:val="00CF44AC"/>
    <w:rsid w:val="00CF4534"/>
    <w:rsid w:val="00CF4547"/>
    <w:rsid w:val="00CF4605"/>
    <w:rsid w:val="00CF4647"/>
    <w:rsid w:val="00CF47B7"/>
    <w:rsid w:val="00CF4854"/>
    <w:rsid w:val="00CF48BB"/>
    <w:rsid w:val="00CF48F7"/>
    <w:rsid w:val="00CF4A37"/>
    <w:rsid w:val="00CF4A47"/>
    <w:rsid w:val="00CF4B63"/>
    <w:rsid w:val="00CF4B6A"/>
    <w:rsid w:val="00CF4BB7"/>
    <w:rsid w:val="00CF4BBB"/>
    <w:rsid w:val="00CF4C30"/>
    <w:rsid w:val="00CF4CBC"/>
    <w:rsid w:val="00CF4CD0"/>
    <w:rsid w:val="00CF4D3F"/>
    <w:rsid w:val="00CF4D48"/>
    <w:rsid w:val="00CF4D6A"/>
    <w:rsid w:val="00CF4D6F"/>
    <w:rsid w:val="00CF4D7E"/>
    <w:rsid w:val="00CF4D9B"/>
    <w:rsid w:val="00CF4DCF"/>
    <w:rsid w:val="00CF4E29"/>
    <w:rsid w:val="00CF4E31"/>
    <w:rsid w:val="00CF4E6A"/>
    <w:rsid w:val="00CF4ED2"/>
    <w:rsid w:val="00CF4F04"/>
    <w:rsid w:val="00CF4F12"/>
    <w:rsid w:val="00CF4F19"/>
    <w:rsid w:val="00CF4F24"/>
    <w:rsid w:val="00CF4F2C"/>
    <w:rsid w:val="00CF4F4F"/>
    <w:rsid w:val="00CF4F70"/>
    <w:rsid w:val="00CF4F77"/>
    <w:rsid w:val="00CF4FF4"/>
    <w:rsid w:val="00CF500D"/>
    <w:rsid w:val="00CF506A"/>
    <w:rsid w:val="00CF50A4"/>
    <w:rsid w:val="00CF51AF"/>
    <w:rsid w:val="00CF51DC"/>
    <w:rsid w:val="00CF51FE"/>
    <w:rsid w:val="00CF51FF"/>
    <w:rsid w:val="00CF529D"/>
    <w:rsid w:val="00CF52B7"/>
    <w:rsid w:val="00CF52F5"/>
    <w:rsid w:val="00CF5304"/>
    <w:rsid w:val="00CF5334"/>
    <w:rsid w:val="00CF5338"/>
    <w:rsid w:val="00CF533A"/>
    <w:rsid w:val="00CF539F"/>
    <w:rsid w:val="00CF53F7"/>
    <w:rsid w:val="00CF53FC"/>
    <w:rsid w:val="00CF5454"/>
    <w:rsid w:val="00CF545A"/>
    <w:rsid w:val="00CF54E5"/>
    <w:rsid w:val="00CF54FF"/>
    <w:rsid w:val="00CF5502"/>
    <w:rsid w:val="00CF551D"/>
    <w:rsid w:val="00CF5542"/>
    <w:rsid w:val="00CF5644"/>
    <w:rsid w:val="00CF5681"/>
    <w:rsid w:val="00CF5695"/>
    <w:rsid w:val="00CF56B3"/>
    <w:rsid w:val="00CF5733"/>
    <w:rsid w:val="00CF578F"/>
    <w:rsid w:val="00CF57AE"/>
    <w:rsid w:val="00CF57D9"/>
    <w:rsid w:val="00CF57E7"/>
    <w:rsid w:val="00CF5831"/>
    <w:rsid w:val="00CF5840"/>
    <w:rsid w:val="00CF588E"/>
    <w:rsid w:val="00CF5919"/>
    <w:rsid w:val="00CF59CF"/>
    <w:rsid w:val="00CF5A56"/>
    <w:rsid w:val="00CF5A8F"/>
    <w:rsid w:val="00CF5AA1"/>
    <w:rsid w:val="00CF5ACD"/>
    <w:rsid w:val="00CF5AE6"/>
    <w:rsid w:val="00CF5B84"/>
    <w:rsid w:val="00CF5BBA"/>
    <w:rsid w:val="00CF5BCB"/>
    <w:rsid w:val="00CF5C27"/>
    <w:rsid w:val="00CF5CA9"/>
    <w:rsid w:val="00CF5D0C"/>
    <w:rsid w:val="00CF5D3F"/>
    <w:rsid w:val="00CF5E23"/>
    <w:rsid w:val="00CF5E62"/>
    <w:rsid w:val="00CF5E9A"/>
    <w:rsid w:val="00CF5EBD"/>
    <w:rsid w:val="00CF5FD9"/>
    <w:rsid w:val="00CF5FE7"/>
    <w:rsid w:val="00CF6068"/>
    <w:rsid w:val="00CF606E"/>
    <w:rsid w:val="00CF607F"/>
    <w:rsid w:val="00CF6096"/>
    <w:rsid w:val="00CF6156"/>
    <w:rsid w:val="00CF61B0"/>
    <w:rsid w:val="00CF61CB"/>
    <w:rsid w:val="00CF627F"/>
    <w:rsid w:val="00CF62A7"/>
    <w:rsid w:val="00CF62D2"/>
    <w:rsid w:val="00CF62ED"/>
    <w:rsid w:val="00CF63A2"/>
    <w:rsid w:val="00CF63B9"/>
    <w:rsid w:val="00CF63C5"/>
    <w:rsid w:val="00CF6424"/>
    <w:rsid w:val="00CF6475"/>
    <w:rsid w:val="00CF64B6"/>
    <w:rsid w:val="00CF64E0"/>
    <w:rsid w:val="00CF6509"/>
    <w:rsid w:val="00CF650A"/>
    <w:rsid w:val="00CF650F"/>
    <w:rsid w:val="00CF659A"/>
    <w:rsid w:val="00CF666F"/>
    <w:rsid w:val="00CF66F0"/>
    <w:rsid w:val="00CF6727"/>
    <w:rsid w:val="00CF6748"/>
    <w:rsid w:val="00CF674F"/>
    <w:rsid w:val="00CF6828"/>
    <w:rsid w:val="00CF6842"/>
    <w:rsid w:val="00CF6886"/>
    <w:rsid w:val="00CF688F"/>
    <w:rsid w:val="00CF68D8"/>
    <w:rsid w:val="00CF68F9"/>
    <w:rsid w:val="00CF6926"/>
    <w:rsid w:val="00CF699C"/>
    <w:rsid w:val="00CF6B10"/>
    <w:rsid w:val="00CF6B4C"/>
    <w:rsid w:val="00CF6B71"/>
    <w:rsid w:val="00CF6B8A"/>
    <w:rsid w:val="00CF6BAE"/>
    <w:rsid w:val="00CF6BC4"/>
    <w:rsid w:val="00CF6BE8"/>
    <w:rsid w:val="00CF6C76"/>
    <w:rsid w:val="00CF6CCE"/>
    <w:rsid w:val="00CF6CDD"/>
    <w:rsid w:val="00CF6CED"/>
    <w:rsid w:val="00CF6CFE"/>
    <w:rsid w:val="00CF6D86"/>
    <w:rsid w:val="00CF6DD1"/>
    <w:rsid w:val="00CF6E69"/>
    <w:rsid w:val="00CF6E71"/>
    <w:rsid w:val="00CF6EE6"/>
    <w:rsid w:val="00CF6EEC"/>
    <w:rsid w:val="00CF6F07"/>
    <w:rsid w:val="00CF6F0E"/>
    <w:rsid w:val="00CF6F16"/>
    <w:rsid w:val="00CF6F18"/>
    <w:rsid w:val="00CF6F25"/>
    <w:rsid w:val="00CF6F37"/>
    <w:rsid w:val="00CF6F4E"/>
    <w:rsid w:val="00CF6FE8"/>
    <w:rsid w:val="00CF6FFB"/>
    <w:rsid w:val="00CF705A"/>
    <w:rsid w:val="00CF7094"/>
    <w:rsid w:val="00CF70AF"/>
    <w:rsid w:val="00CF7107"/>
    <w:rsid w:val="00CF716C"/>
    <w:rsid w:val="00CF7185"/>
    <w:rsid w:val="00CF71B5"/>
    <w:rsid w:val="00CF71F2"/>
    <w:rsid w:val="00CF7244"/>
    <w:rsid w:val="00CF7286"/>
    <w:rsid w:val="00CF72B1"/>
    <w:rsid w:val="00CF72C0"/>
    <w:rsid w:val="00CF732E"/>
    <w:rsid w:val="00CF742D"/>
    <w:rsid w:val="00CF7450"/>
    <w:rsid w:val="00CF7454"/>
    <w:rsid w:val="00CF74C3"/>
    <w:rsid w:val="00CF7534"/>
    <w:rsid w:val="00CF7591"/>
    <w:rsid w:val="00CF7617"/>
    <w:rsid w:val="00CF762F"/>
    <w:rsid w:val="00CF7683"/>
    <w:rsid w:val="00CF775E"/>
    <w:rsid w:val="00CF7778"/>
    <w:rsid w:val="00CF7785"/>
    <w:rsid w:val="00CF7851"/>
    <w:rsid w:val="00CF78DC"/>
    <w:rsid w:val="00CF7929"/>
    <w:rsid w:val="00CF7969"/>
    <w:rsid w:val="00CF797B"/>
    <w:rsid w:val="00CF79BA"/>
    <w:rsid w:val="00CF7AAE"/>
    <w:rsid w:val="00CF7AB0"/>
    <w:rsid w:val="00CF7B26"/>
    <w:rsid w:val="00CF7B6B"/>
    <w:rsid w:val="00CF7B91"/>
    <w:rsid w:val="00CF7BCF"/>
    <w:rsid w:val="00CF7BE3"/>
    <w:rsid w:val="00CF7C24"/>
    <w:rsid w:val="00CF7C95"/>
    <w:rsid w:val="00CF7C99"/>
    <w:rsid w:val="00CF7CBC"/>
    <w:rsid w:val="00CF7CF3"/>
    <w:rsid w:val="00CF7CFD"/>
    <w:rsid w:val="00CF7D68"/>
    <w:rsid w:val="00CF7D90"/>
    <w:rsid w:val="00CF7DDD"/>
    <w:rsid w:val="00CF7DF6"/>
    <w:rsid w:val="00CF7E37"/>
    <w:rsid w:val="00CF7E53"/>
    <w:rsid w:val="00CF7E7B"/>
    <w:rsid w:val="00CF7EB1"/>
    <w:rsid w:val="00CF7F2B"/>
    <w:rsid w:val="00D0001D"/>
    <w:rsid w:val="00D000F9"/>
    <w:rsid w:val="00D0014A"/>
    <w:rsid w:val="00D0017D"/>
    <w:rsid w:val="00D0019A"/>
    <w:rsid w:val="00D00212"/>
    <w:rsid w:val="00D00246"/>
    <w:rsid w:val="00D00247"/>
    <w:rsid w:val="00D0024F"/>
    <w:rsid w:val="00D002EF"/>
    <w:rsid w:val="00D00388"/>
    <w:rsid w:val="00D0039A"/>
    <w:rsid w:val="00D0039D"/>
    <w:rsid w:val="00D003E8"/>
    <w:rsid w:val="00D00450"/>
    <w:rsid w:val="00D004FC"/>
    <w:rsid w:val="00D00567"/>
    <w:rsid w:val="00D0062B"/>
    <w:rsid w:val="00D00684"/>
    <w:rsid w:val="00D006DE"/>
    <w:rsid w:val="00D006F6"/>
    <w:rsid w:val="00D0070C"/>
    <w:rsid w:val="00D00761"/>
    <w:rsid w:val="00D00792"/>
    <w:rsid w:val="00D00794"/>
    <w:rsid w:val="00D007B0"/>
    <w:rsid w:val="00D007EA"/>
    <w:rsid w:val="00D00817"/>
    <w:rsid w:val="00D0083B"/>
    <w:rsid w:val="00D00852"/>
    <w:rsid w:val="00D00859"/>
    <w:rsid w:val="00D0088D"/>
    <w:rsid w:val="00D008A0"/>
    <w:rsid w:val="00D00916"/>
    <w:rsid w:val="00D0093E"/>
    <w:rsid w:val="00D009E9"/>
    <w:rsid w:val="00D009EE"/>
    <w:rsid w:val="00D00A00"/>
    <w:rsid w:val="00D00A5B"/>
    <w:rsid w:val="00D00A93"/>
    <w:rsid w:val="00D00B08"/>
    <w:rsid w:val="00D00B19"/>
    <w:rsid w:val="00D00B3E"/>
    <w:rsid w:val="00D00B52"/>
    <w:rsid w:val="00D00B5C"/>
    <w:rsid w:val="00D00C15"/>
    <w:rsid w:val="00D00C2B"/>
    <w:rsid w:val="00D00C5E"/>
    <w:rsid w:val="00D00C7B"/>
    <w:rsid w:val="00D00C90"/>
    <w:rsid w:val="00D00C97"/>
    <w:rsid w:val="00D00D08"/>
    <w:rsid w:val="00D00D29"/>
    <w:rsid w:val="00D00D39"/>
    <w:rsid w:val="00D00DE0"/>
    <w:rsid w:val="00D00E05"/>
    <w:rsid w:val="00D00E2D"/>
    <w:rsid w:val="00D00E3C"/>
    <w:rsid w:val="00D00ED3"/>
    <w:rsid w:val="00D00EE6"/>
    <w:rsid w:val="00D00F28"/>
    <w:rsid w:val="00D01043"/>
    <w:rsid w:val="00D01094"/>
    <w:rsid w:val="00D0114A"/>
    <w:rsid w:val="00D01181"/>
    <w:rsid w:val="00D011C2"/>
    <w:rsid w:val="00D0125C"/>
    <w:rsid w:val="00D01267"/>
    <w:rsid w:val="00D0127C"/>
    <w:rsid w:val="00D012A3"/>
    <w:rsid w:val="00D0138B"/>
    <w:rsid w:val="00D0138F"/>
    <w:rsid w:val="00D01391"/>
    <w:rsid w:val="00D013F3"/>
    <w:rsid w:val="00D013F5"/>
    <w:rsid w:val="00D01440"/>
    <w:rsid w:val="00D0144B"/>
    <w:rsid w:val="00D0144F"/>
    <w:rsid w:val="00D0148B"/>
    <w:rsid w:val="00D01508"/>
    <w:rsid w:val="00D0153E"/>
    <w:rsid w:val="00D01549"/>
    <w:rsid w:val="00D01575"/>
    <w:rsid w:val="00D015A5"/>
    <w:rsid w:val="00D016AE"/>
    <w:rsid w:val="00D01710"/>
    <w:rsid w:val="00D01739"/>
    <w:rsid w:val="00D01789"/>
    <w:rsid w:val="00D0179B"/>
    <w:rsid w:val="00D0181D"/>
    <w:rsid w:val="00D0186B"/>
    <w:rsid w:val="00D01936"/>
    <w:rsid w:val="00D01965"/>
    <w:rsid w:val="00D0197C"/>
    <w:rsid w:val="00D019C9"/>
    <w:rsid w:val="00D01ABF"/>
    <w:rsid w:val="00D01AE4"/>
    <w:rsid w:val="00D01B00"/>
    <w:rsid w:val="00D01B4D"/>
    <w:rsid w:val="00D01B53"/>
    <w:rsid w:val="00D01BD0"/>
    <w:rsid w:val="00D01CA9"/>
    <w:rsid w:val="00D01CB6"/>
    <w:rsid w:val="00D01CE1"/>
    <w:rsid w:val="00D01CF1"/>
    <w:rsid w:val="00D01D41"/>
    <w:rsid w:val="00D01D66"/>
    <w:rsid w:val="00D01D83"/>
    <w:rsid w:val="00D01E04"/>
    <w:rsid w:val="00D01E18"/>
    <w:rsid w:val="00D01E21"/>
    <w:rsid w:val="00D01E95"/>
    <w:rsid w:val="00D01F21"/>
    <w:rsid w:val="00D01F4B"/>
    <w:rsid w:val="00D01F5E"/>
    <w:rsid w:val="00D0202B"/>
    <w:rsid w:val="00D020B0"/>
    <w:rsid w:val="00D020B2"/>
    <w:rsid w:val="00D020ED"/>
    <w:rsid w:val="00D02162"/>
    <w:rsid w:val="00D0219A"/>
    <w:rsid w:val="00D021E4"/>
    <w:rsid w:val="00D02209"/>
    <w:rsid w:val="00D0220B"/>
    <w:rsid w:val="00D02219"/>
    <w:rsid w:val="00D02226"/>
    <w:rsid w:val="00D02242"/>
    <w:rsid w:val="00D02246"/>
    <w:rsid w:val="00D0225C"/>
    <w:rsid w:val="00D022A2"/>
    <w:rsid w:val="00D02352"/>
    <w:rsid w:val="00D02372"/>
    <w:rsid w:val="00D023A8"/>
    <w:rsid w:val="00D023F6"/>
    <w:rsid w:val="00D023FC"/>
    <w:rsid w:val="00D02409"/>
    <w:rsid w:val="00D02439"/>
    <w:rsid w:val="00D0248C"/>
    <w:rsid w:val="00D02534"/>
    <w:rsid w:val="00D0264E"/>
    <w:rsid w:val="00D0265C"/>
    <w:rsid w:val="00D02694"/>
    <w:rsid w:val="00D026AC"/>
    <w:rsid w:val="00D02710"/>
    <w:rsid w:val="00D0271D"/>
    <w:rsid w:val="00D027F2"/>
    <w:rsid w:val="00D02811"/>
    <w:rsid w:val="00D02814"/>
    <w:rsid w:val="00D0281C"/>
    <w:rsid w:val="00D0282A"/>
    <w:rsid w:val="00D02958"/>
    <w:rsid w:val="00D029AC"/>
    <w:rsid w:val="00D029AD"/>
    <w:rsid w:val="00D02A36"/>
    <w:rsid w:val="00D02A89"/>
    <w:rsid w:val="00D02A9D"/>
    <w:rsid w:val="00D02AAF"/>
    <w:rsid w:val="00D02AFB"/>
    <w:rsid w:val="00D02AFF"/>
    <w:rsid w:val="00D02B00"/>
    <w:rsid w:val="00D02CEE"/>
    <w:rsid w:val="00D02CF3"/>
    <w:rsid w:val="00D02D4C"/>
    <w:rsid w:val="00D02D8A"/>
    <w:rsid w:val="00D02D92"/>
    <w:rsid w:val="00D02DA6"/>
    <w:rsid w:val="00D02DC8"/>
    <w:rsid w:val="00D02E1B"/>
    <w:rsid w:val="00D02EB2"/>
    <w:rsid w:val="00D02EBD"/>
    <w:rsid w:val="00D02EEC"/>
    <w:rsid w:val="00D02F03"/>
    <w:rsid w:val="00D02F0C"/>
    <w:rsid w:val="00D02FA8"/>
    <w:rsid w:val="00D0301E"/>
    <w:rsid w:val="00D0308F"/>
    <w:rsid w:val="00D030A1"/>
    <w:rsid w:val="00D030B4"/>
    <w:rsid w:val="00D03133"/>
    <w:rsid w:val="00D03136"/>
    <w:rsid w:val="00D0315F"/>
    <w:rsid w:val="00D03198"/>
    <w:rsid w:val="00D0319A"/>
    <w:rsid w:val="00D031BA"/>
    <w:rsid w:val="00D031C9"/>
    <w:rsid w:val="00D031F1"/>
    <w:rsid w:val="00D0321B"/>
    <w:rsid w:val="00D03231"/>
    <w:rsid w:val="00D03296"/>
    <w:rsid w:val="00D0329F"/>
    <w:rsid w:val="00D032AF"/>
    <w:rsid w:val="00D032DE"/>
    <w:rsid w:val="00D032FF"/>
    <w:rsid w:val="00D03397"/>
    <w:rsid w:val="00D033C5"/>
    <w:rsid w:val="00D033E1"/>
    <w:rsid w:val="00D03445"/>
    <w:rsid w:val="00D03449"/>
    <w:rsid w:val="00D0345D"/>
    <w:rsid w:val="00D034AA"/>
    <w:rsid w:val="00D03508"/>
    <w:rsid w:val="00D03632"/>
    <w:rsid w:val="00D0366A"/>
    <w:rsid w:val="00D036D6"/>
    <w:rsid w:val="00D036FF"/>
    <w:rsid w:val="00D03758"/>
    <w:rsid w:val="00D0376F"/>
    <w:rsid w:val="00D0379F"/>
    <w:rsid w:val="00D037A9"/>
    <w:rsid w:val="00D03871"/>
    <w:rsid w:val="00D03927"/>
    <w:rsid w:val="00D03939"/>
    <w:rsid w:val="00D039AB"/>
    <w:rsid w:val="00D039EF"/>
    <w:rsid w:val="00D03A66"/>
    <w:rsid w:val="00D03AF4"/>
    <w:rsid w:val="00D03B27"/>
    <w:rsid w:val="00D03B3E"/>
    <w:rsid w:val="00D03C13"/>
    <w:rsid w:val="00D03C23"/>
    <w:rsid w:val="00D03C43"/>
    <w:rsid w:val="00D03CCE"/>
    <w:rsid w:val="00D03D81"/>
    <w:rsid w:val="00D03DE6"/>
    <w:rsid w:val="00D03E14"/>
    <w:rsid w:val="00D03E1E"/>
    <w:rsid w:val="00D03E41"/>
    <w:rsid w:val="00D03E69"/>
    <w:rsid w:val="00D03E7D"/>
    <w:rsid w:val="00D03F30"/>
    <w:rsid w:val="00D03F3F"/>
    <w:rsid w:val="00D03F4E"/>
    <w:rsid w:val="00D03F92"/>
    <w:rsid w:val="00D03F98"/>
    <w:rsid w:val="00D03F9E"/>
    <w:rsid w:val="00D03FEE"/>
    <w:rsid w:val="00D0401E"/>
    <w:rsid w:val="00D04051"/>
    <w:rsid w:val="00D040C4"/>
    <w:rsid w:val="00D040E1"/>
    <w:rsid w:val="00D040F1"/>
    <w:rsid w:val="00D040F4"/>
    <w:rsid w:val="00D04106"/>
    <w:rsid w:val="00D0412F"/>
    <w:rsid w:val="00D04195"/>
    <w:rsid w:val="00D041B2"/>
    <w:rsid w:val="00D04215"/>
    <w:rsid w:val="00D0421C"/>
    <w:rsid w:val="00D042BE"/>
    <w:rsid w:val="00D042EC"/>
    <w:rsid w:val="00D042EF"/>
    <w:rsid w:val="00D042F2"/>
    <w:rsid w:val="00D04302"/>
    <w:rsid w:val="00D0430D"/>
    <w:rsid w:val="00D0438D"/>
    <w:rsid w:val="00D043BD"/>
    <w:rsid w:val="00D043E8"/>
    <w:rsid w:val="00D044DA"/>
    <w:rsid w:val="00D04513"/>
    <w:rsid w:val="00D04514"/>
    <w:rsid w:val="00D0457A"/>
    <w:rsid w:val="00D045A4"/>
    <w:rsid w:val="00D0460D"/>
    <w:rsid w:val="00D04626"/>
    <w:rsid w:val="00D046D8"/>
    <w:rsid w:val="00D0471C"/>
    <w:rsid w:val="00D04735"/>
    <w:rsid w:val="00D04784"/>
    <w:rsid w:val="00D048A5"/>
    <w:rsid w:val="00D048B4"/>
    <w:rsid w:val="00D0497B"/>
    <w:rsid w:val="00D0497F"/>
    <w:rsid w:val="00D0499B"/>
    <w:rsid w:val="00D049F6"/>
    <w:rsid w:val="00D04A00"/>
    <w:rsid w:val="00D04A16"/>
    <w:rsid w:val="00D04A20"/>
    <w:rsid w:val="00D04A42"/>
    <w:rsid w:val="00D04A57"/>
    <w:rsid w:val="00D04A5A"/>
    <w:rsid w:val="00D04A5D"/>
    <w:rsid w:val="00D04A71"/>
    <w:rsid w:val="00D04AAC"/>
    <w:rsid w:val="00D04AD1"/>
    <w:rsid w:val="00D04B83"/>
    <w:rsid w:val="00D04C0A"/>
    <w:rsid w:val="00D04D3F"/>
    <w:rsid w:val="00D04D59"/>
    <w:rsid w:val="00D04D5B"/>
    <w:rsid w:val="00D04D6F"/>
    <w:rsid w:val="00D04DBE"/>
    <w:rsid w:val="00D04DD0"/>
    <w:rsid w:val="00D04DD3"/>
    <w:rsid w:val="00D04DFA"/>
    <w:rsid w:val="00D04E08"/>
    <w:rsid w:val="00D04E1C"/>
    <w:rsid w:val="00D04E31"/>
    <w:rsid w:val="00D04E40"/>
    <w:rsid w:val="00D04E7E"/>
    <w:rsid w:val="00D04F6A"/>
    <w:rsid w:val="00D04FC7"/>
    <w:rsid w:val="00D04FC8"/>
    <w:rsid w:val="00D0500A"/>
    <w:rsid w:val="00D0508E"/>
    <w:rsid w:val="00D050B1"/>
    <w:rsid w:val="00D050DB"/>
    <w:rsid w:val="00D05280"/>
    <w:rsid w:val="00D052A2"/>
    <w:rsid w:val="00D05319"/>
    <w:rsid w:val="00D053B1"/>
    <w:rsid w:val="00D053E5"/>
    <w:rsid w:val="00D053EA"/>
    <w:rsid w:val="00D0542B"/>
    <w:rsid w:val="00D0545A"/>
    <w:rsid w:val="00D054CA"/>
    <w:rsid w:val="00D054D8"/>
    <w:rsid w:val="00D054E3"/>
    <w:rsid w:val="00D054F9"/>
    <w:rsid w:val="00D05513"/>
    <w:rsid w:val="00D0552F"/>
    <w:rsid w:val="00D05530"/>
    <w:rsid w:val="00D055E8"/>
    <w:rsid w:val="00D05663"/>
    <w:rsid w:val="00D05667"/>
    <w:rsid w:val="00D0566A"/>
    <w:rsid w:val="00D05670"/>
    <w:rsid w:val="00D05679"/>
    <w:rsid w:val="00D056A7"/>
    <w:rsid w:val="00D05761"/>
    <w:rsid w:val="00D0577C"/>
    <w:rsid w:val="00D057A3"/>
    <w:rsid w:val="00D057EB"/>
    <w:rsid w:val="00D05858"/>
    <w:rsid w:val="00D058D4"/>
    <w:rsid w:val="00D058E2"/>
    <w:rsid w:val="00D05908"/>
    <w:rsid w:val="00D05913"/>
    <w:rsid w:val="00D05960"/>
    <w:rsid w:val="00D05985"/>
    <w:rsid w:val="00D059D1"/>
    <w:rsid w:val="00D05A8B"/>
    <w:rsid w:val="00D05A8E"/>
    <w:rsid w:val="00D05AFB"/>
    <w:rsid w:val="00D05B29"/>
    <w:rsid w:val="00D05B3D"/>
    <w:rsid w:val="00D05B91"/>
    <w:rsid w:val="00D05BB4"/>
    <w:rsid w:val="00D05C4F"/>
    <w:rsid w:val="00D05CAC"/>
    <w:rsid w:val="00D05CC7"/>
    <w:rsid w:val="00D05D2D"/>
    <w:rsid w:val="00D05D9D"/>
    <w:rsid w:val="00D05E06"/>
    <w:rsid w:val="00D05ED5"/>
    <w:rsid w:val="00D05F68"/>
    <w:rsid w:val="00D0606E"/>
    <w:rsid w:val="00D0608D"/>
    <w:rsid w:val="00D060A6"/>
    <w:rsid w:val="00D060B9"/>
    <w:rsid w:val="00D060D2"/>
    <w:rsid w:val="00D060FD"/>
    <w:rsid w:val="00D0612B"/>
    <w:rsid w:val="00D06130"/>
    <w:rsid w:val="00D06137"/>
    <w:rsid w:val="00D0614A"/>
    <w:rsid w:val="00D06176"/>
    <w:rsid w:val="00D061CF"/>
    <w:rsid w:val="00D061D6"/>
    <w:rsid w:val="00D061F2"/>
    <w:rsid w:val="00D06214"/>
    <w:rsid w:val="00D0625F"/>
    <w:rsid w:val="00D062B3"/>
    <w:rsid w:val="00D06338"/>
    <w:rsid w:val="00D06341"/>
    <w:rsid w:val="00D06398"/>
    <w:rsid w:val="00D063A0"/>
    <w:rsid w:val="00D063B3"/>
    <w:rsid w:val="00D06437"/>
    <w:rsid w:val="00D06445"/>
    <w:rsid w:val="00D0647E"/>
    <w:rsid w:val="00D064AA"/>
    <w:rsid w:val="00D064B7"/>
    <w:rsid w:val="00D064CE"/>
    <w:rsid w:val="00D06516"/>
    <w:rsid w:val="00D06548"/>
    <w:rsid w:val="00D065F5"/>
    <w:rsid w:val="00D06606"/>
    <w:rsid w:val="00D06612"/>
    <w:rsid w:val="00D0663E"/>
    <w:rsid w:val="00D06649"/>
    <w:rsid w:val="00D06670"/>
    <w:rsid w:val="00D0667D"/>
    <w:rsid w:val="00D0671E"/>
    <w:rsid w:val="00D0678D"/>
    <w:rsid w:val="00D067A7"/>
    <w:rsid w:val="00D067C8"/>
    <w:rsid w:val="00D067F6"/>
    <w:rsid w:val="00D0683E"/>
    <w:rsid w:val="00D0684E"/>
    <w:rsid w:val="00D0691B"/>
    <w:rsid w:val="00D0695F"/>
    <w:rsid w:val="00D06A97"/>
    <w:rsid w:val="00D06B0D"/>
    <w:rsid w:val="00D06B9D"/>
    <w:rsid w:val="00D06BC5"/>
    <w:rsid w:val="00D06C27"/>
    <w:rsid w:val="00D06C5A"/>
    <w:rsid w:val="00D06D2B"/>
    <w:rsid w:val="00D06D3F"/>
    <w:rsid w:val="00D06D50"/>
    <w:rsid w:val="00D06DB8"/>
    <w:rsid w:val="00D06DE1"/>
    <w:rsid w:val="00D06E2D"/>
    <w:rsid w:val="00D06E43"/>
    <w:rsid w:val="00D06E6E"/>
    <w:rsid w:val="00D06F01"/>
    <w:rsid w:val="00D06F0D"/>
    <w:rsid w:val="00D06FC7"/>
    <w:rsid w:val="00D06FEA"/>
    <w:rsid w:val="00D06FFF"/>
    <w:rsid w:val="00D0701A"/>
    <w:rsid w:val="00D0702E"/>
    <w:rsid w:val="00D070A0"/>
    <w:rsid w:val="00D070C4"/>
    <w:rsid w:val="00D07140"/>
    <w:rsid w:val="00D071BD"/>
    <w:rsid w:val="00D071C5"/>
    <w:rsid w:val="00D071D5"/>
    <w:rsid w:val="00D072DC"/>
    <w:rsid w:val="00D07370"/>
    <w:rsid w:val="00D073D9"/>
    <w:rsid w:val="00D0740C"/>
    <w:rsid w:val="00D07415"/>
    <w:rsid w:val="00D0741F"/>
    <w:rsid w:val="00D074B9"/>
    <w:rsid w:val="00D074D0"/>
    <w:rsid w:val="00D0754A"/>
    <w:rsid w:val="00D0763B"/>
    <w:rsid w:val="00D07664"/>
    <w:rsid w:val="00D07673"/>
    <w:rsid w:val="00D07698"/>
    <w:rsid w:val="00D07721"/>
    <w:rsid w:val="00D07731"/>
    <w:rsid w:val="00D07756"/>
    <w:rsid w:val="00D07789"/>
    <w:rsid w:val="00D077E5"/>
    <w:rsid w:val="00D0783A"/>
    <w:rsid w:val="00D07875"/>
    <w:rsid w:val="00D0789F"/>
    <w:rsid w:val="00D0791F"/>
    <w:rsid w:val="00D07A96"/>
    <w:rsid w:val="00D07AC1"/>
    <w:rsid w:val="00D07B64"/>
    <w:rsid w:val="00D07BCF"/>
    <w:rsid w:val="00D07C14"/>
    <w:rsid w:val="00D07C5B"/>
    <w:rsid w:val="00D07C92"/>
    <w:rsid w:val="00D07C96"/>
    <w:rsid w:val="00D07C99"/>
    <w:rsid w:val="00D07D48"/>
    <w:rsid w:val="00D07D92"/>
    <w:rsid w:val="00D07E2C"/>
    <w:rsid w:val="00D07E50"/>
    <w:rsid w:val="00D07EA8"/>
    <w:rsid w:val="00D07F83"/>
    <w:rsid w:val="00D07F8A"/>
    <w:rsid w:val="00D07FEA"/>
    <w:rsid w:val="00D10029"/>
    <w:rsid w:val="00D10058"/>
    <w:rsid w:val="00D1009D"/>
    <w:rsid w:val="00D100B9"/>
    <w:rsid w:val="00D100D1"/>
    <w:rsid w:val="00D10124"/>
    <w:rsid w:val="00D10148"/>
    <w:rsid w:val="00D10159"/>
    <w:rsid w:val="00D10187"/>
    <w:rsid w:val="00D1018C"/>
    <w:rsid w:val="00D101EF"/>
    <w:rsid w:val="00D1021D"/>
    <w:rsid w:val="00D102A1"/>
    <w:rsid w:val="00D1033D"/>
    <w:rsid w:val="00D10377"/>
    <w:rsid w:val="00D10396"/>
    <w:rsid w:val="00D10414"/>
    <w:rsid w:val="00D104EA"/>
    <w:rsid w:val="00D10527"/>
    <w:rsid w:val="00D105AD"/>
    <w:rsid w:val="00D105AF"/>
    <w:rsid w:val="00D105E2"/>
    <w:rsid w:val="00D1062E"/>
    <w:rsid w:val="00D10683"/>
    <w:rsid w:val="00D10718"/>
    <w:rsid w:val="00D1073E"/>
    <w:rsid w:val="00D1074E"/>
    <w:rsid w:val="00D1076C"/>
    <w:rsid w:val="00D107D1"/>
    <w:rsid w:val="00D108FC"/>
    <w:rsid w:val="00D10946"/>
    <w:rsid w:val="00D10954"/>
    <w:rsid w:val="00D109C6"/>
    <w:rsid w:val="00D10AA2"/>
    <w:rsid w:val="00D10AB3"/>
    <w:rsid w:val="00D10AB8"/>
    <w:rsid w:val="00D10AC8"/>
    <w:rsid w:val="00D10B2C"/>
    <w:rsid w:val="00D10B57"/>
    <w:rsid w:val="00D10B78"/>
    <w:rsid w:val="00D10BE9"/>
    <w:rsid w:val="00D10C1E"/>
    <w:rsid w:val="00D10C90"/>
    <w:rsid w:val="00D10C96"/>
    <w:rsid w:val="00D10CBF"/>
    <w:rsid w:val="00D10CCF"/>
    <w:rsid w:val="00D10CE1"/>
    <w:rsid w:val="00D10CE4"/>
    <w:rsid w:val="00D10D3E"/>
    <w:rsid w:val="00D10E57"/>
    <w:rsid w:val="00D10EB2"/>
    <w:rsid w:val="00D10F12"/>
    <w:rsid w:val="00D10F13"/>
    <w:rsid w:val="00D10F28"/>
    <w:rsid w:val="00D10F34"/>
    <w:rsid w:val="00D10F6A"/>
    <w:rsid w:val="00D10F8C"/>
    <w:rsid w:val="00D11029"/>
    <w:rsid w:val="00D11072"/>
    <w:rsid w:val="00D1109D"/>
    <w:rsid w:val="00D110BD"/>
    <w:rsid w:val="00D110D0"/>
    <w:rsid w:val="00D111AB"/>
    <w:rsid w:val="00D111F7"/>
    <w:rsid w:val="00D11289"/>
    <w:rsid w:val="00D11290"/>
    <w:rsid w:val="00D1129A"/>
    <w:rsid w:val="00D1131A"/>
    <w:rsid w:val="00D1132F"/>
    <w:rsid w:val="00D113BC"/>
    <w:rsid w:val="00D113C2"/>
    <w:rsid w:val="00D113D9"/>
    <w:rsid w:val="00D11452"/>
    <w:rsid w:val="00D1145D"/>
    <w:rsid w:val="00D1148E"/>
    <w:rsid w:val="00D1148F"/>
    <w:rsid w:val="00D114AE"/>
    <w:rsid w:val="00D114E9"/>
    <w:rsid w:val="00D114EC"/>
    <w:rsid w:val="00D11525"/>
    <w:rsid w:val="00D11557"/>
    <w:rsid w:val="00D115C2"/>
    <w:rsid w:val="00D115FB"/>
    <w:rsid w:val="00D11609"/>
    <w:rsid w:val="00D1162C"/>
    <w:rsid w:val="00D116F1"/>
    <w:rsid w:val="00D11701"/>
    <w:rsid w:val="00D11735"/>
    <w:rsid w:val="00D11851"/>
    <w:rsid w:val="00D11886"/>
    <w:rsid w:val="00D118AD"/>
    <w:rsid w:val="00D118E3"/>
    <w:rsid w:val="00D118F9"/>
    <w:rsid w:val="00D1190E"/>
    <w:rsid w:val="00D1198B"/>
    <w:rsid w:val="00D119A2"/>
    <w:rsid w:val="00D11A05"/>
    <w:rsid w:val="00D11A20"/>
    <w:rsid w:val="00D11A9F"/>
    <w:rsid w:val="00D11B54"/>
    <w:rsid w:val="00D11BA0"/>
    <w:rsid w:val="00D11BAE"/>
    <w:rsid w:val="00D11BD1"/>
    <w:rsid w:val="00D11C2C"/>
    <w:rsid w:val="00D11C4E"/>
    <w:rsid w:val="00D11CA9"/>
    <w:rsid w:val="00D11CEB"/>
    <w:rsid w:val="00D11D07"/>
    <w:rsid w:val="00D11D97"/>
    <w:rsid w:val="00D11DAF"/>
    <w:rsid w:val="00D11DD5"/>
    <w:rsid w:val="00D11E1D"/>
    <w:rsid w:val="00D11E84"/>
    <w:rsid w:val="00D11F16"/>
    <w:rsid w:val="00D11F7D"/>
    <w:rsid w:val="00D11FD7"/>
    <w:rsid w:val="00D11FE2"/>
    <w:rsid w:val="00D11FF6"/>
    <w:rsid w:val="00D12010"/>
    <w:rsid w:val="00D1202D"/>
    <w:rsid w:val="00D12079"/>
    <w:rsid w:val="00D120AC"/>
    <w:rsid w:val="00D120EA"/>
    <w:rsid w:val="00D1213F"/>
    <w:rsid w:val="00D12236"/>
    <w:rsid w:val="00D1224C"/>
    <w:rsid w:val="00D12264"/>
    <w:rsid w:val="00D12289"/>
    <w:rsid w:val="00D122FF"/>
    <w:rsid w:val="00D123A9"/>
    <w:rsid w:val="00D123AD"/>
    <w:rsid w:val="00D12407"/>
    <w:rsid w:val="00D124AB"/>
    <w:rsid w:val="00D124D6"/>
    <w:rsid w:val="00D1256E"/>
    <w:rsid w:val="00D12584"/>
    <w:rsid w:val="00D12608"/>
    <w:rsid w:val="00D1262B"/>
    <w:rsid w:val="00D12664"/>
    <w:rsid w:val="00D12754"/>
    <w:rsid w:val="00D127BD"/>
    <w:rsid w:val="00D127F9"/>
    <w:rsid w:val="00D127FF"/>
    <w:rsid w:val="00D12815"/>
    <w:rsid w:val="00D1287C"/>
    <w:rsid w:val="00D1288C"/>
    <w:rsid w:val="00D128B7"/>
    <w:rsid w:val="00D128CD"/>
    <w:rsid w:val="00D128DE"/>
    <w:rsid w:val="00D129FD"/>
    <w:rsid w:val="00D12A09"/>
    <w:rsid w:val="00D12ABA"/>
    <w:rsid w:val="00D12B39"/>
    <w:rsid w:val="00D12B50"/>
    <w:rsid w:val="00D12B56"/>
    <w:rsid w:val="00D12B79"/>
    <w:rsid w:val="00D12BB5"/>
    <w:rsid w:val="00D12BE3"/>
    <w:rsid w:val="00D12C54"/>
    <w:rsid w:val="00D12C77"/>
    <w:rsid w:val="00D12D75"/>
    <w:rsid w:val="00D12D80"/>
    <w:rsid w:val="00D12DA7"/>
    <w:rsid w:val="00D12DDA"/>
    <w:rsid w:val="00D12E00"/>
    <w:rsid w:val="00D12E3F"/>
    <w:rsid w:val="00D12E7A"/>
    <w:rsid w:val="00D12EA0"/>
    <w:rsid w:val="00D12EAD"/>
    <w:rsid w:val="00D12F44"/>
    <w:rsid w:val="00D12F84"/>
    <w:rsid w:val="00D12F97"/>
    <w:rsid w:val="00D12FB2"/>
    <w:rsid w:val="00D1301C"/>
    <w:rsid w:val="00D13152"/>
    <w:rsid w:val="00D13161"/>
    <w:rsid w:val="00D13181"/>
    <w:rsid w:val="00D131B4"/>
    <w:rsid w:val="00D131E0"/>
    <w:rsid w:val="00D13212"/>
    <w:rsid w:val="00D1321C"/>
    <w:rsid w:val="00D1326F"/>
    <w:rsid w:val="00D132D8"/>
    <w:rsid w:val="00D132F0"/>
    <w:rsid w:val="00D13357"/>
    <w:rsid w:val="00D133F9"/>
    <w:rsid w:val="00D13415"/>
    <w:rsid w:val="00D13468"/>
    <w:rsid w:val="00D134BF"/>
    <w:rsid w:val="00D134C6"/>
    <w:rsid w:val="00D13540"/>
    <w:rsid w:val="00D13568"/>
    <w:rsid w:val="00D1359F"/>
    <w:rsid w:val="00D135C3"/>
    <w:rsid w:val="00D135D4"/>
    <w:rsid w:val="00D13711"/>
    <w:rsid w:val="00D1371C"/>
    <w:rsid w:val="00D13829"/>
    <w:rsid w:val="00D13879"/>
    <w:rsid w:val="00D1390E"/>
    <w:rsid w:val="00D13973"/>
    <w:rsid w:val="00D139C3"/>
    <w:rsid w:val="00D13A0F"/>
    <w:rsid w:val="00D13A44"/>
    <w:rsid w:val="00D13AC1"/>
    <w:rsid w:val="00D13AE1"/>
    <w:rsid w:val="00D13B56"/>
    <w:rsid w:val="00D13B61"/>
    <w:rsid w:val="00D13BC9"/>
    <w:rsid w:val="00D13C4D"/>
    <w:rsid w:val="00D13D28"/>
    <w:rsid w:val="00D13D91"/>
    <w:rsid w:val="00D13DE5"/>
    <w:rsid w:val="00D13E86"/>
    <w:rsid w:val="00D13EC9"/>
    <w:rsid w:val="00D13EEC"/>
    <w:rsid w:val="00D13F3F"/>
    <w:rsid w:val="00D13FAE"/>
    <w:rsid w:val="00D1401D"/>
    <w:rsid w:val="00D1402B"/>
    <w:rsid w:val="00D14037"/>
    <w:rsid w:val="00D1404F"/>
    <w:rsid w:val="00D140C7"/>
    <w:rsid w:val="00D141D6"/>
    <w:rsid w:val="00D14278"/>
    <w:rsid w:val="00D142FC"/>
    <w:rsid w:val="00D1435C"/>
    <w:rsid w:val="00D143E7"/>
    <w:rsid w:val="00D143F6"/>
    <w:rsid w:val="00D14403"/>
    <w:rsid w:val="00D144A2"/>
    <w:rsid w:val="00D144CB"/>
    <w:rsid w:val="00D144F0"/>
    <w:rsid w:val="00D1453A"/>
    <w:rsid w:val="00D14570"/>
    <w:rsid w:val="00D145BA"/>
    <w:rsid w:val="00D145F9"/>
    <w:rsid w:val="00D1465A"/>
    <w:rsid w:val="00D1467A"/>
    <w:rsid w:val="00D14686"/>
    <w:rsid w:val="00D14693"/>
    <w:rsid w:val="00D146AC"/>
    <w:rsid w:val="00D146B9"/>
    <w:rsid w:val="00D14704"/>
    <w:rsid w:val="00D14712"/>
    <w:rsid w:val="00D14745"/>
    <w:rsid w:val="00D14755"/>
    <w:rsid w:val="00D14763"/>
    <w:rsid w:val="00D147E2"/>
    <w:rsid w:val="00D1481C"/>
    <w:rsid w:val="00D1488F"/>
    <w:rsid w:val="00D148F9"/>
    <w:rsid w:val="00D1496D"/>
    <w:rsid w:val="00D149ED"/>
    <w:rsid w:val="00D14AD7"/>
    <w:rsid w:val="00D14B81"/>
    <w:rsid w:val="00D14B92"/>
    <w:rsid w:val="00D14C52"/>
    <w:rsid w:val="00D14C89"/>
    <w:rsid w:val="00D14C95"/>
    <w:rsid w:val="00D14D58"/>
    <w:rsid w:val="00D14D95"/>
    <w:rsid w:val="00D14DC5"/>
    <w:rsid w:val="00D14DDD"/>
    <w:rsid w:val="00D14E03"/>
    <w:rsid w:val="00D14E2A"/>
    <w:rsid w:val="00D14E45"/>
    <w:rsid w:val="00D14E5F"/>
    <w:rsid w:val="00D14E98"/>
    <w:rsid w:val="00D14F18"/>
    <w:rsid w:val="00D14F2C"/>
    <w:rsid w:val="00D1500F"/>
    <w:rsid w:val="00D1507D"/>
    <w:rsid w:val="00D15119"/>
    <w:rsid w:val="00D15263"/>
    <w:rsid w:val="00D15295"/>
    <w:rsid w:val="00D152F7"/>
    <w:rsid w:val="00D1530A"/>
    <w:rsid w:val="00D15325"/>
    <w:rsid w:val="00D1533A"/>
    <w:rsid w:val="00D153EC"/>
    <w:rsid w:val="00D1547E"/>
    <w:rsid w:val="00D154EC"/>
    <w:rsid w:val="00D1554E"/>
    <w:rsid w:val="00D15577"/>
    <w:rsid w:val="00D155ED"/>
    <w:rsid w:val="00D15678"/>
    <w:rsid w:val="00D156C3"/>
    <w:rsid w:val="00D156FD"/>
    <w:rsid w:val="00D1570F"/>
    <w:rsid w:val="00D1572B"/>
    <w:rsid w:val="00D1572D"/>
    <w:rsid w:val="00D1575D"/>
    <w:rsid w:val="00D15789"/>
    <w:rsid w:val="00D1578B"/>
    <w:rsid w:val="00D157B0"/>
    <w:rsid w:val="00D157BB"/>
    <w:rsid w:val="00D157D8"/>
    <w:rsid w:val="00D15800"/>
    <w:rsid w:val="00D158A4"/>
    <w:rsid w:val="00D158BB"/>
    <w:rsid w:val="00D159B2"/>
    <w:rsid w:val="00D159DF"/>
    <w:rsid w:val="00D159EA"/>
    <w:rsid w:val="00D15A23"/>
    <w:rsid w:val="00D15AA9"/>
    <w:rsid w:val="00D15AC0"/>
    <w:rsid w:val="00D15B1A"/>
    <w:rsid w:val="00D15B9E"/>
    <w:rsid w:val="00D15BB8"/>
    <w:rsid w:val="00D15C1A"/>
    <w:rsid w:val="00D15C3E"/>
    <w:rsid w:val="00D15CBD"/>
    <w:rsid w:val="00D15D98"/>
    <w:rsid w:val="00D15DA7"/>
    <w:rsid w:val="00D15DF2"/>
    <w:rsid w:val="00D15E06"/>
    <w:rsid w:val="00D15E76"/>
    <w:rsid w:val="00D15EAA"/>
    <w:rsid w:val="00D15EB0"/>
    <w:rsid w:val="00D15EB6"/>
    <w:rsid w:val="00D15EE8"/>
    <w:rsid w:val="00D15EFE"/>
    <w:rsid w:val="00D15F25"/>
    <w:rsid w:val="00D15F6A"/>
    <w:rsid w:val="00D15F81"/>
    <w:rsid w:val="00D15FD6"/>
    <w:rsid w:val="00D16038"/>
    <w:rsid w:val="00D16100"/>
    <w:rsid w:val="00D1611C"/>
    <w:rsid w:val="00D16131"/>
    <w:rsid w:val="00D1621D"/>
    <w:rsid w:val="00D16228"/>
    <w:rsid w:val="00D16246"/>
    <w:rsid w:val="00D16280"/>
    <w:rsid w:val="00D162B3"/>
    <w:rsid w:val="00D162F7"/>
    <w:rsid w:val="00D1631E"/>
    <w:rsid w:val="00D16340"/>
    <w:rsid w:val="00D164A1"/>
    <w:rsid w:val="00D16558"/>
    <w:rsid w:val="00D165ED"/>
    <w:rsid w:val="00D1664B"/>
    <w:rsid w:val="00D1673F"/>
    <w:rsid w:val="00D16758"/>
    <w:rsid w:val="00D16786"/>
    <w:rsid w:val="00D16790"/>
    <w:rsid w:val="00D167EC"/>
    <w:rsid w:val="00D16803"/>
    <w:rsid w:val="00D1681D"/>
    <w:rsid w:val="00D16867"/>
    <w:rsid w:val="00D16869"/>
    <w:rsid w:val="00D16875"/>
    <w:rsid w:val="00D168C3"/>
    <w:rsid w:val="00D168DE"/>
    <w:rsid w:val="00D168FA"/>
    <w:rsid w:val="00D1692A"/>
    <w:rsid w:val="00D16932"/>
    <w:rsid w:val="00D16950"/>
    <w:rsid w:val="00D169B9"/>
    <w:rsid w:val="00D169BD"/>
    <w:rsid w:val="00D169EC"/>
    <w:rsid w:val="00D16A36"/>
    <w:rsid w:val="00D16B08"/>
    <w:rsid w:val="00D16B2F"/>
    <w:rsid w:val="00D16B45"/>
    <w:rsid w:val="00D16BE2"/>
    <w:rsid w:val="00D16C32"/>
    <w:rsid w:val="00D16CAC"/>
    <w:rsid w:val="00D16CB1"/>
    <w:rsid w:val="00D16CE4"/>
    <w:rsid w:val="00D16CF9"/>
    <w:rsid w:val="00D16D46"/>
    <w:rsid w:val="00D16E43"/>
    <w:rsid w:val="00D16E7D"/>
    <w:rsid w:val="00D16EA1"/>
    <w:rsid w:val="00D16F2D"/>
    <w:rsid w:val="00D16F54"/>
    <w:rsid w:val="00D16F70"/>
    <w:rsid w:val="00D16F7E"/>
    <w:rsid w:val="00D16F86"/>
    <w:rsid w:val="00D16FBE"/>
    <w:rsid w:val="00D16FFD"/>
    <w:rsid w:val="00D1702E"/>
    <w:rsid w:val="00D17086"/>
    <w:rsid w:val="00D17153"/>
    <w:rsid w:val="00D17228"/>
    <w:rsid w:val="00D17254"/>
    <w:rsid w:val="00D17278"/>
    <w:rsid w:val="00D172B9"/>
    <w:rsid w:val="00D172E5"/>
    <w:rsid w:val="00D17336"/>
    <w:rsid w:val="00D1734D"/>
    <w:rsid w:val="00D1735C"/>
    <w:rsid w:val="00D17406"/>
    <w:rsid w:val="00D17430"/>
    <w:rsid w:val="00D17498"/>
    <w:rsid w:val="00D174B7"/>
    <w:rsid w:val="00D174ED"/>
    <w:rsid w:val="00D17559"/>
    <w:rsid w:val="00D1756D"/>
    <w:rsid w:val="00D1766A"/>
    <w:rsid w:val="00D176DE"/>
    <w:rsid w:val="00D176F4"/>
    <w:rsid w:val="00D17721"/>
    <w:rsid w:val="00D17737"/>
    <w:rsid w:val="00D17775"/>
    <w:rsid w:val="00D1777A"/>
    <w:rsid w:val="00D177A6"/>
    <w:rsid w:val="00D177B9"/>
    <w:rsid w:val="00D177E9"/>
    <w:rsid w:val="00D17840"/>
    <w:rsid w:val="00D1785F"/>
    <w:rsid w:val="00D178CA"/>
    <w:rsid w:val="00D1794B"/>
    <w:rsid w:val="00D1797C"/>
    <w:rsid w:val="00D1799E"/>
    <w:rsid w:val="00D179AC"/>
    <w:rsid w:val="00D17A26"/>
    <w:rsid w:val="00D17B06"/>
    <w:rsid w:val="00D17B14"/>
    <w:rsid w:val="00D17BC2"/>
    <w:rsid w:val="00D17BE6"/>
    <w:rsid w:val="00D17BE7"/>
    <w:rsid w:val="00D17D0A"/>
    <w:rsid w:val="00D17D33"/>
    <w:rsid w:val="00D17D55"/>
    <w:rsid w:val="00D17DEC"/>
    <w:rsid w:val="00D17E41"/>
    <w:rsid w:val="00D17E95"/>
    <w:rsid w:val="00D17EC3"/>
    <w:rsid w:val="00D17FD2"/>
    <w:rsid w:val="00D17FF7"/>
    <w:rsid w:val="00D20001"/>
    <w:rsid w:val="00D20066"/>
    <w:rsid w:val="00D20070"/>
    <w:rsid w:val="00D20074"/>
    <w:rsid w:val="00D2016D"/>
    <w:rsid w:val="00D20183"/>
    <w:rsid w:val="00D20186"/>
    <w:rsid w:val="00D2026E"/>
    <w:rsid w:val="00D202C9"/>
    <w:rsid w:val="00D2031B"/>
    <w:rsid w:val="00D2034E"/>
    <w:rsid w:val="00D2042F"/>
    <w:rsid w:val="00D20465"/>
    <w:rsid w:val="00D2050F"/>
    <w:rsid w:val="00D20570"/>
    <w:rsid w:val="00D2057E"/>
    <w:rsid w:val="00D2066F"/>
    <w:rsid w:val="00D206DD"/>
    <w:rsid w:val="00D2077D"/>
    <w:rsid w:val="00D20786"/>
    <w:rsid w:val="00D207C1"/>
    <w:rsid w:val="00D207D2"/>
    <w:rsid w:val="00D2082D"/>
    <w:rsid w:val="00D208B5"/>
    <w:rsid w:val="00D208D4"/>
    <w:rsid w:val="00D2097D"/>
    <w:rsid w:val="00D209BC"/>
    <w:rsid w:val="00D209BE"/>
    <w:rsid w:val="00D209D3"/>
    <w:rsid w:val="00D20A5C"/>
    <w:rsid w:val="00D20A8D"/>
    <w:rsid w:val="00D20AB8"/>
    <w:rsid w:val="00D20AE0"/>
    <w:rsid w:val="00D20AE4"/>
    <w:rsid w:val="00D20AF0"/>
    <w:rsid w:val="00D20B15"/>
    <w:rsid w:val="00D20B4C"/>
    <w:rsid w:val="00D20B4F"/>
    <w:rsid w:val="00D20B9A"/>
    <w:rsid w:val="00D20B9D"/>
    <w:rsid w:val="00D20C37"/>
    <w:rsid w:val="00D20C43"/>
    <w:rsid w:val="00D20C91"/>
    <w:rsid w:val="00D20D2A"/>
    <w:rsid w:val="00D20D69"/>
    <w:rsid w:val="00D20DDB"/>
    <w:rsid w:val="00D20DE1"/>
    <w:rsid w:val="00D20DFB"/>
    <w:rsid w:val="00D20E17"/>
    <w:rsid w:val="00D20E2A"/>
    <w:rsid w:val="00D20E94"/>
    <w:rsid w:val="00D20EB6"/>
    <w:rsid w:val="00D20ED9"/>
    <w:rsid w:val="00D20F7A"/>
    <w:rsid w:val="00D21001"/>
    <w:rsid w:val="00D2101E"/>
    <w:rsid w:val="00D210C9"/>
    <w:rsid w:val="00D210EC"/>
    <w:rsid w:val="00D2110E"/>
    <w:rsid w:val="00D21136"/>
    <w:rsid w:val="00D211E5"/>
    <w:rsid w:val="00D211E9"/>
    <w:rsid w:val="00D212EA"/>
    <w:rsid w:val="00D212FC"/>
    <w:rsid w:val="00D21331"/>
    <w:rsid w:val="00D21371"/>
    <w:rsid w:val="00D213BA"/>
    <w:rsid w:val="00D213F2"/>
    <w:rsid w:val="00D2140C"/>
    <w:rsid w:val="00D214E3"/>
    <w:rsid w:val="00D214EF"/>
    <w:rsid w:val="00D2156B"/>
    <w:rsid w:val="00D21605"/>
    <w:rsid w:val="00D21628"/>
    <w:rsid w:val="00D2164C"/>
    <w:rsid w:val="00D2168E"/>
    <w:rsid w:val="00D2169C"/>
    <w:rsid w:val="00D216B1"/>
    <w:rsid w:val="00D216C0"/>
    <w:rsid w:val="00D216D1"/>
    <w:rsid w:val="00D216EE"/>
    <w:rsid w:val="00D216F3"/>
    <w:rsid w:val="00D21774"/>
    <w:rsid w:val="00D2178A"/>
    <w:rsid w:val="00D217B6"/>
    <w:rsid w:val="00D217CE"/>
    <w:rsid w:val="00D217F2"/>
    <w:rsid w:val="00D21824"/>
    <w:rsid w:val="00D2186B"/>
    <w:rsid w:val="00D2188A"/>
    <w:rsid w:val="00D21944"/>
    <w:rsid w:val="00D2194B"/>
    <w:rsid w:val="00D2194E"/>
    <w:rsid w:val="00D2198F"/>
    <w:rsid w:val="00D219F1"/>
    <w:rsid w:val="00D21A5E"/>
    <w:rsid w:val="00D21A81"/>
    <w:rsid w:val="00D21AC6"/>
    <w:rsid w:val="00D21BB3"/>
    <w:rsid w:val="00D21BC7"/>
    <w:rsid w:val="00D21C0C"/>
    <w:rsid w:val="00D21C0F"/>
    <w:rsid w:val="00D21C57"/>
    <w:rsid w:val="00D21C62"/>
    <w:rsid w:val="00D21C73"/>
    <w:rsid w:val="00D21C79"/>
    <w:rsid w:val="00D21C87"/>
    <w:rsid w:val="00D21C89"/>
    <w:rsid w:val="00D21CBB"/>
    <w:rsid w:val="00D21D49"/>
    <w:rsid w:val="00D21D61"/>
    <w:rsid w:val="00D21E18"/>
    <w:rsid w:val="00D21E1B"/>
    <w:rsid w:val="00D21E3A"/>
    <w:rsid w:val="00D21E6B"/>
    <w:rsid w:val="00D21E7F"/>
    <w:rsid w:val="00D21E89"/>
    <w:rsid w:val="00D21F2C"/>
    <w:rsid w:val="00D21F72"/>
    <w:rsid w:val="00D21FFE"/>
    <w:rsid w:val="00D2203B"/>
    <w:rsid w:val="00D2204D"/>
    <w:rsid w:val="00D220E3"/>
    <w:rsid w:val="00D220EC"/>
    <w:rsid w:val="00D22112"/>
    <w:rsid w:val="00D22133"/>
    <w:rsid w:val="00D22160"/>
    <w:rsid w:val="00D2217D"/>
    <w:rsid w:val="00D22183"/>
    <w:rsid w:val="00D22277"/>
    <w:rsid w:val="00D222A2"/>
    <w:rsid w:val="00D222B1"/>
    <w:rsid w:val="00D22316"/>
    <w:rsid w:val="00D223A0"/>
    <w:rsid w:val="00D223CF"/>
    <w:rsid w:val="00D22405"/>
    <w:rsid w:val="00D224BA"/>
    <w:rsid w:val="00D224FC"/>
    <w:rsid w:val="00D225A7"/>
    <w:rsid w:val="00D225E4"/>
    <w:rsid w:val="00D225F5"/>
    <w:rsid w:val="00D2261B"/>
    <w:rsid w:val="00D22629"/>
    <w:rsid w:val="00D226A0"/>
    <w:rsid w:val="00D22707"/>
    <w:rsid w:val="00D22743"/>
    <w:rsid w:val="00D22765"/>
    <w:rsid w:val="00D22772"/>
    <w:rsid w:val="00D22789"/>
    <w:rsid w:val="00D22799"/>
    <w:rsid w:val="00D227E3"/>
    <w:rsid w:val="00D22816"/>
    <w:rsid w:val="00D228AC"/>
    <w:rsid w:val="00D228BF"/>
    <w:rsid w:val="00D2291C"/>
    <w:rsid w:val="00D2292C"/>
    <w:rsid w:val="00D22939"/>
    <w:rsid w:val="00D2297C"/>
    <w:rsid w:val="00D229A0"/>
    <w:rsid w:val="00D229AB"/>
    <w:rsid w:val="00D229DD"/>
    <w:rsid w:val="00D22A2A"/>
    <w:rsid w:val="00D22A81"/>
    <w:rsid w:val="00D22A95"/>
    <w:rsid w:val="00D22B54"/>
    <w:rsid w:val="00D22B65"/>
    <w:rsid w:val="00D22BDE"/>
    <w:rsid w:val="00D22C15"/>
    <w:rsid w:val="00D22CC5"/>
    <w:rsid w:val="00D22D25"/>
    <w:rsid w:val="00D22D2D"/>
    <w:rsid w:val="00D22D33"/>
    <w:rsid w:val="00D22D74"/>
    <w:rsid w:val="00D22D8C"/>
    <w:rsid w:val="00D22E57"/>
    <w:rsid w:val="00D22E79"/>
    <w:rsid w:val="00D22EAD"/>
    <w:rsid w:val="00D22EE5"/>
    <w:rsid w:val="00D22F12"/>
    <w:rsid w:val="00D22F28"/>
    <w:rsid w:val="00D22F36"/>
    <w:rsid w:val="00D22FA3"/>
    <w:rsid w:val="00D22FDD"/>
    <w:rsid w:val="00D2305D"/>
    <w:rsid w:val="00D2307B"/>
    <w:rsid w:val="00D230C3"/>
    <w:rsid w:val="00D230CA"/>
    <w:rsid w:val="00D230D1"/>
    <w:rsid w:val="00D2312D"/>
    <w:rsid w:val="00D23139"/>
    <w:rsid w:val="00D23146"/>
    <w:rsid w:val="00D2316A"/>
    <w:rsid w:val="00D2318D"/>
    <w:rsid w:val="00D2320F"/>
    <w:rsid w:val="00D23225"/>
    <w:rsid w:val="00D232E4"/>
    <w:rsid w:val="00D2332A"/>
    <w:rsid w:val="00D23383"/>
    <w:rsid w:val="00D2340A"/>
    <w:rsid w:val="00D23454"/>
    <w:rsid w:val="00D23463"/>
    <w:rsid w:val="00D2347B"/>
    <w:rsid w:val="00D2347F"/>
    <w:rsid w:val="00D234DB"/>
    <w:rsid w:val="00D23526"/>
    <w:rsid w:val="00D23542"/>
    <w:rsid w:val="00D23564"/>
    <w:rsid w:val="00D23634"/>
    <w:rsid w:val="00D23699"/>
    <w:rsid w:val="00D236B1"/>
    <w:rsid w:val="00D23778"/>
    <w:rsid w:val="00D23808"/>
    <w:rsid w:val="00D23823"/>
    <w:rsid w:val="00D238C7"/>
    <w:rsid w:val="00D2394E"/>
    <w:rsid w:val="00D239A5"/>
    <w:rsid w:val="00D23AB0"/>
    <w:rsid w:val="00D23AD7"/>
    <w:rsid w:val="00D23B08"/>
    <w:rsid w:val="00D23B88"/>
    <w:rsid w:val="00D23B8B"/>
    <w:rsid w:val="00D23C7E"/>
    <w:rsid w:val="00D23C9A"/>
    <w:rsid w:val="00D23CFC"/>
    <w:rsid w:val="00D23D06"/>
    <w:rsid w:val="00D23D11"/>
    <w:rsid w:val="00D23D8C"/>
    <w:rsid w:val="00D23DAC"/>
    <w:rsid w:val="00D23DB8"/>
    <w:rsid w:val="00D23E43"/>
    <w:rsid w:val="00D23E45"/>
    <w:rsid w:val="00D23E5B"/>
    <w:rsid w:val="00D23F09"/>
    <w:rsid w:val="00D23F5C"/>
    <w:rsid w:val="00D23F6D"/>
    <w:rsid w:val="00D23FB4"/>
    <w:rsid w:val="00D2402C"/>
    <w:rsid w:val="00D24050"/>
    <w:rsid w:val="00D24116"/>
    <w:rsid w:val="00D24157"/>
    <w:rsid w:val="00D241DD"/>
    <w:rsid w:val="00D24277"/>
    <w:rsid w:val="00D242DC"/>
    <w:rsid w:val="00D242DF"/>
    <w:rsid w:val="00D242F0"/>
    <w:rsid w:val="00D24334"/>
    <w:rsid w:val="00D2438B"/>
    <w:rsid w:val="00D243BF"/>
    <w:rsid w:val="00D243FC"/>
    <w:rsid w:val="00D2446D"/>
    <w:rsid w:val="00D24503"/>
    <w:rsid w:val="00D24505"/>
    <w:rsid w:val="00D2451B"/>
    <w:rsid w:val="00D2453C"/>
    <w:rsid w:val="00D2453D"/>
    <w:rsid w:val="00D24565"/>
    <w:rsid w:val="00D24590"/>
    <w:rsid w:val="00D245FE"/>
    <w:rsid w:val="00D24601"/>
    <w:rsid w:val="00D24618"/>
    <w:rsid w:val="00D24660"/>
    <w:rsid w:val="00D2467B"/>
    <w:rsid w:val="00D246B8"/>
    <w:rsid w:val="00D246BE"/>
    <w:rsid w:val="00D246CD"/>
    <w:rsid w:val="00D246E7"/>
    <w:rsid w:val="00D246E9"/>
    <w:rsid w:val="00D2477E"/>
    <w:rsid w:val="00D24782"/>
    <w:rsid w:val="00D2478D"/>
    <w:rsid w:val="00D247E2"/>
    <w:rsid w:val="00D24970"/>
    <w:rsid w:val="00D249F0"/>
    <w:rsid w:val="00D24A98"/>
    <w:rsid w:val="00D24AF9"/>
    <w:rsid w:val="00D24B1E"/>
    <w:rsid w:val="00D24B20"/>
    <w:rsid w:val="00D24B35"/>
    <w:rsid w:val="00D24B38"/>
    <w:rsid w:val="00D24BA1"/>
    <w:rsid w:val="00D24BA5"/>
    <w:rsid w:val="00D24C8C"/>
    <w:rsid w:val="00D24D14"/>
    <w:rsid w:val="00D24D58"/>
    <w:rsid w:val="00D24D7B"/>
    <w:rsid w:val="00D24DB6"/>
    <w:rsid w:val="00D24DCF"/>
    <w:rsid w:val="00D24DFF"/>
    <w:rsid w:val="00D24E2F"/>
    <w:rsid w:val="00D24E3E"/>
    <w:rsid w:val="00D24E46"/>
    <w:rsid w:val="00D24ED2"/>
    <w:rsid w:val="00D24EEF"/>
    <w:rsid w:val="00D24F1F"/>
    <w:rsid w:val="00D24FF1"/>
    <w:rsid w:val="00D24FF2"/>
    <w:rsid w:val="00D25014"/>
    <w:rsid w:val="00D25040"/>
    <w:rsid w:val="00D25065"/>
    <w:rsid w:val="00D251B0"/>
    <w:rsid w:val="00D251B6"/>
    <w:rsid w:val="00D251B9"/>
    <w:rsid w:val="00D2524E"/>
    <w:rsid w:val="00D2531E"/>
    <w:rsid w:val="00D25328"/>
    <w:rsid w:val="00D2533B"/>
    <w:rsid w:val="00D25378"/>
    <w:rsid w:val="00D25390"/>
    <w:rsid w:val="00D253CC"/>
    <w:rsid w:val="00D254BE"/>
    <w:rsid w:val="00D25503"/>
    <w:rsid w:val="00D25515"/>
    <w:rsid w:val="00D2558B"/>
    <w:rsid w:val="00D2558F"/>
    <w:rsid w:val="00D255F7"/>
    <w:rsid w:val="00D25607"/>
    <w:rsid w:val="00D25623"/>
    <w:rsid w:val="00D25633"/>
    <w:rsid w:val="00D25636"/>
    <w:rsid w:val="00D2566E"/>
    <w:rsid w:val="00D256E9"/>
    <w:rsid w:val="00D2578E"/>
    <w:rsid w:val="00D25793"/>
    <w:rsid w:val="00D2580E"/>
    <w:rsid w:val="00D25816"/>
    <w:rsid w:val="00D25879"/>
    <w:rsid w:val="00D25888"/>
    <w:rsid w:val="00D2598B"/>
    <w:rsid w:val="00D259B3"/>
    <w:rsid w:val="00D25AB8"/>
    <w:rsid w:val="00D25AD5"/>
    <w:rsid w:val="00D25C3D"/>
    <w:rsid w:val="00D25C3F"/>
    <w:rsid w:val="00D25C45"/>
    <w:rsid w:val="00D25C6A"/>
    <w:rsid w:val="00D25CFD"/>
    <w:rsid w:val="00D25D30"/>
    <w:rsid w:val="00D25E0F"/>
    <w:rsid w:val="00D25E1B"/>
    <w:rsid w:val="00D25E40"/>
    <w:rsid w:val="00D25E47"/>
    <w:rsid w:val="00D25E49"/>
    <w:rsid w:val="00D25E53"/>
    <w:rsid w:val="00D25EFE"/>
    <w:rsid w:val="00D25FB7"/>
    <w:rsid w:val="00D25FDD"/>
    <w:rsid w:val="00D26005"/>
    <w:rsid w:val="00D26015"/>
    <w:rsid w:val="00D26028"/>
    <w:rsid w:val="00D26098"/>
    <w:rsid w:val="00D2609E"/>
    <w:rsid w:val="00D260A8"/>
    <w:rsid w:val="00D260B3"/>
    <w:rsid w:val="00D260F6"/>
    <w:rsid w:val="00D2614C"/>
    <w:rsid w:val="00D26199"/>
    <w:rsid w:val="00D2619F"/>
    <w:rsid w:val="00D261AE"/>
    <w:rsid w:val="00D261B8"/>
    <w:rsid w:val="00D26252"/>
    <w:rsid w:val="00D2625C"/>
    <w:rsid w:val="00D26266"/>
    <w:rsid w:val="00D2628A"/>
    <w:rsid w:val="00D26291"/>
    <w:rsid w:val="00D2629F"/>
    <w:rsid w:val="00D262C3"/>
    <w:rsid w:val="00D262CD"/>
    <w:rsid w:val="00D26372"/>
    <w:rsid w:val="00D263BC"/>
    <w:rsid w:val="00D2642A"/>
    <w:rsid w:val="00D2644A"/>
    <w:rsid w:val="00D26536"/>
    <w:rsid w:val="00D26621"/>
    <w:rsid w:val="00D26626"/>
    <w:rsid w:val="00D2672B"/>
    <w:rsid w:val="00D26730"/>
    <w:rsid w:val="00D26799"/>
    <w:rsid w:val="00D267BA"/>
    <w:rsid w:val="00D267F7"/>
    <w:rsid w:val="00D26849"/>
    <w:rsid w:val="00D26899"/>
    <w:rsid w:val="00D268BF"/>
    <w:rsid w:val="00D268CB"/>
    <w:rsid w:val="00D2690C"/>
    <w:rsid w:val="00D2694B"/>
    <w:rsid w:val="00D2695A"/>
    <w:rsid w:val="00D26983"/>
    <w:rsid w:val="00D269A1"/>
    <w:rsid w:val="00D269BF"/>
    <w:rsid w:val="00D26BE1"/>
    <w:rsid w:val="00D26C35"/>
    <w:rsid w:val="00D26C48"/>
    <w:rsid w:val="00D26C74"/>
    <w:rsid w:val="00D26C80"/>
    <w:rsid w:val="00D26C8A"/>
    <w:rsid w:val="00D26CEB"/>
    <w:rsid w:val="00D26D17"/>
    <w:rsid w:val="00D26D75"/>
    <w:rsid w:val="00D26DC9"/>
    <w:rsid w:val="00D26DE3"/>
    <w:rsid w:val="00D26E06"/>
    <w:rsid w:val="00D26E50"/>
    <w:rsid w:val="00D26E5D"/>
    <w:rsid w:val="00D26E68"/>
    <w:rsid w:val="00D26EBA"/>
    <w:rsid w:val="00D26EDB"/>
    <w:rsid w:val="00D26EEC"/>
    <w:rsid w:val="00D26EF7"/>
    <w:rsid w:val="00D26F03"/>
    <w:rsid w:val="00D26FF9"/>
    <w:rsid w:val="00D27011"/>
    <w:rsid w:val="00D27084"/>
    <w:rsid w:val="00D270CE"/>
    <w:rsid w:val="00D270DA"/>
    <w:rsid w:val="00D27105"/>
    <w:rsid w:val="00D271C4"/>
    <w:rsid w:val="00D271E5"/>
    <w:rsid w:val="00D271E7"/>
    <w:rsid w:val="00D271FF"/>
    <w:rsid w:val="00D27211"/>
    <w:rsid w:val="00D27310"/>
    <w:rsid w:val="00D27382"/>
    <w:rsid w:val="00D273CA"/>
    <w:rsid w:val="00D27434"/>
    <w:rsid w:val="00D274B4"/>
    <w:rsid w:val="00D274D1"/>
    <w:rsid w:val="00D274E5"/>
    <w:rsid w:val="00D2752B"/>
    <w:rsid w:val="00D275E0"/>
    <w:rsid w:val="00D275EC"/>
    <w:rsid w:val="00D27661"/>
    <w:rsid w:val="00D2768B"/>
    <w:rsid w:val="00D276D3"/>
    <w:rsid w:val="00D276F9"/>
    <w:rsid w:val="00D277B5"/>
    <w:rsid w:val="00D277F3"/>
    <w:rsid w:val="00D2786B"/>
    <w:rsid w:val="00D2788F"/>
    <w:rsid w:val="00D27963"/>
    <w:rsid w:val="00D2797B"/>
    <w:rsid w:val="00D279B7"/>
    <w:rsid w:val="00D279E7"/>
    <w:rsid w:val="00D27A8B"/>
    <w:rsid w:val="00D27B4E"/>
    <w:rsid w:val="00D27BF7"/>
    <w:rsid w:val="00D27C19"/>
    <w:rsid w:val="00D27C22"/>
    <w:rsid w:val="00D27C7E"/>
    <w:rsid w:val="00D27CA8"/>
    <w:rsid w:val="00D27CB3"/>
    <w:rsid w:val="00D27CBF"/>
    <w:rsid w:val="00D27CF7"/>
    <w:rsid w:val="00D27D2E"/>
    <w:rsid w:val="00D27D61"/>
    <w:rsid w:val="00D27D88"/>
    <w:rsid w:val="00D27DBB"/>
    <w:rsid w:val="00D27DC4"/>
    <w:rsid w:val="00D27DCF"/>
    <w:rsid w:val="00D27DFE"/>
    <w:rsid w:val="00D27E40"/>
    <w:rsid w:val="00D27E58"/>
    <w:rsid w:val="00D27F02"/>
    <w:rsid w:val="00D27F47"/>
    <w:rsid w:val="00D27FC6"/>
    <w:rsid w:val="00D30019"/>
    <w:rsid w:val="00D300BE"/>
    <w:rsid w:val="00D30120"/>
    <w:rsid w:val="00D30166"/>
    <w:rsid w:val="00D3017F"/>
    <w:rsid w:val="00D30191"/>
    <w:rsid w:val="00D301D8"/>
    <w:rsid w:val="00D30270"/>
    <w:rsid w:val="00D303F5"/>
    <w:rsid w:val="00D30498"/>
    <w:rsid w:val="00D30537"/>
    <w:rsid w:val="00D3056D"/>
    <w:rsid w:val="00D30591"/>
    <w:rsid w:val="00D305C3"/>
    <w:rsid w:val="00D30755"/>
    <w:rsid w:val="00D307A2"/>
    <w:rsid w:val="00D30802"/>
    <w:rsid w:val="00D30869"/>
    <w:rsid w:val="00D308E0"/>
    <w:rsid w:val="00D3093A"/>
    <w:rsid w:val="00D30998"/>
    <w:rsid w:val="00D309CD"/>
    <w:rsid w:val="00D30A01"/>
    <w:rsid w:val="00D30A10"/>
    <w:rsid w:val="00D30B1A"/>
    <w:rsid w:val="00D30B81"/>
    <w:rsid w:val="00D30BB7"/>
    <w:rsid w:val="00D30BDC"/>
    <w:rsid w:val="00D30C0B"/>
    <w:rsid w:val="00D30C4C"/>
    <w:rsid w:val="00D30CB8"/>
    <w:rsid w:val="00D30CE5"/>
    <w:rsid w:val="00D30D19"/>
    <w:rsid w:val="00D30D34"/>
    <w:rsid w:val="00D30D4E"/>
    <w:rsid w:val="00D30D81"/>
    <w:rsid w:val="00D30D9F"/>
    <w:rsid w:val="00D30DDB"/>
    <w:rsid w:val="00D30DE0"/>
    <w:rsid w:val="00D30E0A"/>
    <w:rsid w:val="00D30ED1"/>
    <w:rsid w:val="00D30EE3"/>
    <w:rsid w:val="00D30EEF"/>
    <w:rsid w:val="00D30F47"/>
    <w:rsid w:val="00D30F62"/>
    <w:rsid w:val="00D30FB5"/>
    <w:rsid w:val="00D30FCB"/>
    <w:rsid w:val="00D3104C"/>
    <w:rsid w:val="00D31052"/>
    <w:rsid w:val="00D3106D"/>
    <w:rsid w:val="00D310BD"/>
    <w:rsid w:val="00D31115"/>
    <w:rsid w:val="00D31160"/>
    <w:rsid w:val="00D31264"/>
    <w:rsid w:val="00D31303"/>
    <w:rsid w:val="00D31344"/>
    <w:rsid w:val="00D31527"/>
    <w:rsid w:val="00D31535"/>
    <w:rsid w:val="00D31576"/>
    <w:rsid w:val="00D315AB"/>
    <w:rsid w:val="00D3175A"/>
    <w:rsid w:val="00D317CF"/>
    <w:rsid w:val="00D3180F"/>
    <w:rsid w:val="00D31878"/>
    <w:rsid w:val="00D31912"/>
    <w:rsid w:val="00D31A0C"/>
    <w:rsid w:val="00D31A77"/>
    <w:rsid w:val="00D31AC5"/>
    <w:rsid w:val="00D31AD6"/>
    <w:rsid w:val="00D31B45"/>
    <w:rsid w:val="00D31B4F"/>
    <w:rsid w:val="00D31BEB"/>
    <w:rsid w:val="00D31C18"/>
    <w:rsid w:val="00D31CA4"/>
    <w:rsid w:val="00D31CB3"/>
    <w:rsid w:val="00D31D34"/>
    <w:rsid w:val="00D31D85"/>
    <w:rsid w:val="00D31E65"/>
    <w:rsid w:val="00D31ED9"/>
    <w:rsid w:val="00D31EEB"/>
    <w:rsid w:val="00D31EED"/>
    <w:rsid w:val="00D31F19"/>
    <w:rsid w:val="00D31F63"/>
    <w:rsid w:val="00D31FE2"/>
    <w:rsid w:val="00D320AD"/>
    <w:rsid w:val="00D32100"/>
    <w:rsid w:val="00D3210F"/>
    <w:rsid w:val="00D3218D"/>
    <w:rsid w:val="00D32269"/>
    <w:rsid w:val="00D32294"/>
    <w:rsid w:val="00D32319"/>
    <w:rsid w:val="00D32340"/>
    <w:rsid w:val="00D32391"/>
    <w:rsid w:val="00D3239A"/>
    <w:rsid w:val="00D3243D"/>
    <w:rsid w:val="00D324AC"/>
    <w:rsid w:val="00D324D3"/>
    <w:rsid w:val="00D324EB"/>
    <w:rsid w:val="00D32541"/>
    <w:rsid w:val="00D3257E"/>
    <w:rsid w:val="00D3258B"/>
    <w:rsid w:val="00D3259C"/>
    <w:rsid w:val="00D325B0"/>
    <w:rsid w:val="00D325C7"/>
    <w:rsid w:val="00D325FC"/>
    <w:rsid w:val="00D3262F"/>
    <w:rsid w:val="00D32648"/>
    <w:rsid w:val="00D32649"/>
    <w:rsid w:val="00D326E5"/>
    <w:rsid w:val="00D32716"/>
    <w:rsid w:val="00D3276B"/>
    <w:rsid w:val="00D3278B"/>
    <w:rsid w:val="00D32794"/>
    <w:rsid w:val="00D3281E"/>
    <w:rsid w:val="00D32821"/>
    <w:rsid w:val="00D32854"/>
    <w:rsid w:val="00D32859"/>
    <w:rsid w:val="00D328F0"/>
    <w:rsid w:val="00D3299D"/>
    <w:rsid w:val="00D329AE"/>
    <w:rsid w:val="00D32AB3"/>
    <w:rsid w:val="00D32AF2"/>
    <w:rsid w:val="00D32B04"/>
    <w:rsid w:val="00D32BBE"/>
    <w:rsid w:val="00D32BC4"/>
    <w:rsid w:val="00D32C5D"/>
    <w:rsid w:val="00D32CE4"/>
    <w:rsid w:val="00D32D45"/>
    <w:rsid w:val="00D32D77"/>
    <w:rsid w:val="00D32E27"/>
    <w:rsid w:val="00D32E9F"/>
    <w:rsid w:val="00D32EC2"/>
    <w:rsid w:val="00D32F63"/>
    <w:rsid w:val="00D32FA4"/>
    <w:rsid w:val="00D3315A"/>
    <w:rsid w:val="00D33316"/>
    <w:rsid w:val="00D3333B"/>
    <w:rsid w:val="00D3333C"/>
    <w:rsid w:val="00D33393"/>
    <w:rsid w:val="00D334B0"/>
    <w:rsid w:val="00D33508"/>
    <w:rsid w:val="00D3352D"/>
    <w:rsid w:val="00D335D6"/>
    <w:rsid w:val="00D3362A"/>
    <w:rsid w:val="00D336AF"/>
    <w:rsid w:val="00D336D8"/>
    <w:rsid w:val="00D336DC"/>
    <w:rsid w:val="00D33761"/>
    <w:rsid w:val="00D33828"/>
    <w:rsid w:val="00D3383D"/>
    <w:rsid w:val="00D33856"/>
    <w:rsid w:val="00D3387E"/>
    <w:rsid w:val="00D338A1"/>
    <w:rsid w:val="00D338B6"/>
    <w:rsid w:val="00D33923"/>
    <w:rsid w:val="00D33929"/>
    <w:rsid w:val="00D33944"/>
    <w:rsid w:val="00D33962"/>
    <w:rsid w:val="00D3397D"/>
    <w:rsid w:val="00D33A46"/>
    <w:rsid w:val="00D33AF2"/>
    <w:rsid w:val="00D33B9B"/>
    <w:rsid w:val="00D33BAC"/>
    <w:rsid w:val="00D33BFA"/>
    <w:rsid w:val="00D33C1C"/>
    <w:rsid w:val="00D33C2E"/>
    <w:rsid w:val="00D33C59"/>
    <w:rsid w:val="00D33C71"/>
    <w:rsid w:val="00D33C78"/>
    <w:rsid w:val="00D33C99"/>
    <w:rsid w:val="00D33CF0"/>
    <w:rsid w:val="00D33D49"/>
    <w:rsid w:val="00D33D74"/>
    <w:rsid w:val="00D33D7E"/>
    <w:rsid w:val="00D33D88"/>
    <w:rsid w:val="00D33DB8"/>
    <w:rsid w:val="00D33E27"/>
    <w:rsid w:val="00D33E34"/>
    <w:rsid w:val="00D33E6F"/>
    <w:rsid w:val="00D33ECB"/>
    <w:rsid w:val="00D33ECE"/>
    <w:rsid w:val="00D33EE5"/>
    <w:rsid w:val="00D33F1E"/>
    <w:rsid w:val="00D33F24"/>
    <w:rsid w:val="00D33F6D"/>
    <w:rsid w:val="00D33F89"/>
    <w:rsid w:val="00D33FEB"/>
    <w:rsid w:val="00D3401E"/>
    <w:rsid w:val="00D34060"/>
    <w:rsid w:val="00D340DB"/>
    <w:rsid w:val="00D34191"/>
    <w:rsid w:val="00D341C7"/>
    <w:rsid w:val="00D34267"/>
    <w:rsid w:val="00D34279"/>
    <w:rsid w:val="00D342AF"/>
    <w:rsid w:val="00D342F3"/>
    <w:rsid w:val="00D34300"/>
    <w:rsid w:val="00D3431B"/>
    <w:rsid w:val="00D34389"/>
    <w:rsid w:val="00D3438E"/>
    <w:rsid w:val="00D343B7"/>
    <w:rsid w:val="00D343C5"/>
    <w:rsid w:val="00D343CA"/>
    <w:rsid w:val="00D343CC"/>
    <w:rsid w:val="00D343F2"/>
    <w:rsid w:val="00D344E7"/>
    <w:rsid w:val="00D3455E"/>
    <w:rsid w:val="00D345F6"/>
    <w:rsid w:val="00D3468A"/>
    <w:rsid w:val="00D346B7"/>
    <w:rsid w:val="00D346C8"/>
    <w:rsid w:val="00D34727"/>
    <w:rsid w:val="00D347F3"/>
    <w:rsid w:val="00D34819"/>
    <w:rsid w:val="00D3482E"/>
    <w:rsid w:val="00D34847"/>
    <w:rsid w:val="00D3485E"/>
    <w:rsid w:val="00D34861"/>
    <w:rsid w:val="00D348A9"/>
    <w:rsid w:val="00D34946"/>
    <w:rsid w:val="00D34953"/>
    <w:rsid w:val="00D3498A"/>
    <w:rsid w:val="00D34A67"/>
    <w:rsid w:val="00D34B1C"/>
    <w:rsid w:val="00D34B3F"/>
    <w:rsid w:val="00D34B68"/>
    <w:rsid w:val="00D34BBC"/>
    <w:rsid w:val="00D34BE0"/>
    <w:rsid w:val="00D34BF6"/>
    <w:rsid w:val="00D34C24"/>
    <w:rsid w:val="00D34C3A"/>
    <w:rsid w:val="00D34C65"/>
    <w:rsid w:val="00D34C76"/>
    <w:rsid w:val="00D34DA2"/>
    <w:rsid w:val="00D34DBC"/>
    <w:rsid w:val="00D34DF4"/>
    <w:rsid w:val="00D34E0C"/>
    <w:rsid w:val="00D34F2D"/>
    <w:rsid w:val="00D34F30"/>
    <w:rsid w:val="00D34F6A"/>
    <w:rsid w:val="00D3504B"/>
    <w:rsid w:val="00D35119"/>
    <w:rsid w:val="00D35122"/>
    <w:rsid w:val="00D3514D"/>
    <w:rsid w:val="00D35158"/>
    <w:rsid w:val="00D35223"/>
    <w:rsid w:val="00D3525F"/>
    <w:rsid w:val="00D35296"/>
    <w:rsid w:val="00D352A9"/>
    <w:rsid w:val="00D3530E"/>
    <w:rsid w:val="00D35363"/>
    <w:rsid w:val="00D3536F"/>
    <w:rsid w:val="00D35439"/>
    <w:rsid w:val="00D35529"/>
    <w:rsid w:val="00D355AB"/>
    <w:rsid w:val="00D3560F"/>
    <w:rsid w:val="00D356E2"/>
    <w:rsid w:val="00D356FA"/>
    <w:rsid w:val="00D3576D"/>
    <w:rsid w:val="00D357F1"/>
    <w:rsid w:val="00D35822"/>
    <w:rsid w:val="00D35835"/>
    <w:rsid w:val="00D35852"/>
    <w:rsid w:val="00D358B7"/>
    <w:rsid w:val="00D3593F"/>
    <w:rsid w:val="00D35947"/>
    <w:rsid w:val="00D35968"/>
    <w:rsid w:val="00D359B0"/>
    <w:rsid w:val="00D359CF"/>
    <w:rsid w:val="00D35A1E"/>
    <w:rsid w:val="00D35A4A"/>
    <w:rsid w:val="00D35A7D"/>
    <w:rsid w:val="00D35AA0"/>
    <w:rsid w:val="00D35AA6"/>
    <w:rsid w:val="00D35AB9"/>
    <w:rsid w:val="00D35ABD"/>
    <w:rsid w:val="00D35B52"/>
    <w:rsid w:val="00D35BF5"/>
    <w:rsid w:val="00D35CA7"/>
    <w:rsid w:val="00D35CAE"/>
    <w:rsid w:val="00D35D09"/>
    <w:rsid w:val="00D35D3B"/>
    <w:rsid w:val="00D35D62"/>
    <w:rsid w:val="00D35D82"/>
    <w:rsid w:val="00D35DA9"/>
    <w:rsid w:val="00D35DDC"/>
    <w:rsid w:val="00D35E0A"/>
    <w:rsid w:val="00D35E96"/>
    <w:rsid w:val="00D35F6F"/>
    <w:rsid w:val="00D35FBB"/>
    <w:rsid w:val="00D35FD2"/>
    <w:rsid w:val="00D35FF4"/>
    <w:rsid w:val="00D360DA"/>
    <w:rsid w:val="00D3612D"/>
    <w:rsid w:val="00D361C7"/>
    <w:rsid w:val="00D3622B"/>
    <w:rsid w:val="00D3628E"/>
    <w:rsid w:val="00D36294"/>
    <w:rsid w:val="00D362C7"/>
    <w:rsid w:val="00D362E3"/>
    <w:rsid w:val="00D36345"/>
    <w:rsid w:val="00D36365"/>
    <w:rsid w:val="00D363A4"/>
    <w:rsid w:val="00D363E5"/>
    <w:rsid w:val="00D36437"/>
    <w:rsid w:val="00D364AB"/>
    <w:rsid w:val="00D364CA"/>
    <w:rsid w:val="00D364E3"/>
    <w:rsid w:val="00D36536"/>
    <w:rsid w:val="00D36596"/>
    <w:rsid w:val="00D365A7"/>
    <w:rsid w:val="00D365B6"/>
    <w:rsid w:val="00D365B8"/>
    <w:rsid w:val="00D3662F"/>
    <w:rsid w:val="00D3663A"/>
    <w:rsid w:val="00D3666D"/>
    <w:rsid w:val="00D36723"/>
    <w:rsid w:val="00D3675C"/>
    <w:rsid w:val="00D36767"/>
    <w:rsid w:val="00D3677B"/>
    <w:rsid w:val="00D367CF"/>
    <w:rsid w:val="00D3685C"/>
    <w:rsid w:val="00D3686A"/>
    <w:rsid w:val="00D368A7"/>
    <w:rsid w:val="00D368E0"/>
    <w:rsid w:val="00D36910"/>
    <w:rsid w:val="00D36925"/>
    <w:rsid w:val="00D36926"/>
    <w:rsid w:val="00D3694D"/>
    <w:rsid w:val="00D36965"/>
    <w:rsid w:val="00D36995"/>
    <w:rsid w:val="00D36A6C"/>
    <w:rsid w:val="00D36A99"/>
    <w:rsid w:val="00D36B78"/>
    <w:rsid w:val="00D36B8B"/>
    <w:rsid w:val="00D36B8D"/>
    <w:rsid w:val="00D36C34"/>
    <w:rsid w:val="00D36D71"/>
    <w:rsid w:val="00D36DB8"/>
    <w:rsid w:val="00D36E30"/>
    <w:rsid w:val="00D36EE0"/>
    <w:rsid w:val="00D36F7F"/>
    <w:rsid w:val="00D36FDA"/>
    <w:rsid w:val="00D36FF3"/>
    <w:rsid w:val="00D3701F"/>
    <w:rsid w:val="00D37053"/>
    <w:rsid w:val="00D37066"/>
    <w:rsid w:val="00D37133"/>
    <w:rsid w:val="00D37148"/>
    <w:rsid w:val="00D3714D"/>
    <w:rsid w:val="00D37155"/>
    <w:rsid w:val="00D3718C"/>
    <w:rsid w:val="00D371C7"/>
    <w:rsid w:val="00D371CA"/>
    <w:rsid w:val="00D37392"/>
    <w:rsid w:val="00D3740C"/>
    <w:rsid w:val="00D3741C"/>
    <w:rsid w:val="00D37453"/>
    <w:rsid w:val="00D37455"/>
    <w:rsid w:val="00D37481"/>
    <w:rsid w:val="00D374A6"/>
    <w:rsid w:val="00D374EE"/>
    <w:rsid w:val="00D3750D"/>
    <w:rsid w:val="00D375B0"/>
    <w:rsid w:val="00D375B2"/>
    <w:rsid w:val="00D375C2"/>
    <w:rsid w:val="00D375DA"/>
    <w:rsid w:val="00D37693"/>
    <w:rsid w:val="00D376EA"/>
    <w:rsid w:val="00D3771D"/>
    <w:rsid w:val="00D377F5"/>
    <w:rsid w:val="00D37801"/>
    <w:rsid w:val="00D37806"/>
    <w:rsid w:val="00D37807"/>
    <w:rsid w:val="00D3781C"/>
    <w:rsid w:val="00D3782A"/>
    <w:rsid w:val="00D3784D"/>
    <w:rsid w:val="00D37872"/>
    <w:rsid w:val="00D378AA"/>
    <w:rsid w:val="00D379D1"/>
    <w:rsid w:val="00D37A0D"/>
    <w:rsid w:val="00D37A11"/>
    <w:rsid w:val="00D37A2B"/>
    <w:rsid w:val="00D37A74"/>
    <w:rsid w:val="00D37A7C"/>
    <w:rsid w:val="00D37AC9"/>
    <w:rsid w:val="00D37C07"/>
    <w:rsid w:val="00D37C0E"/>
    <w:rsid w:val="00D37C2F"/>
    <w:rsid w:val="00D37C5D"/>
    <w:rsid w:val="00D37CE2"/>
    <w:rsid w:val="00D37D03"/>
    <w:rsid w:val="00D37D34"/>
    <w:rsid w:val="00D37D49"/>
    <w:rsid w:val="00D37D5A"/>
    <w:rsid w:val="00D37D6D"/>
    <w:rsid w:val="00D37D9E"/>
    <w:rsid w:val="00D37DB4"/>
    <w:rsid w:val="00D37DC8"/>
    <w:rsid w:val="00D37DC9"/>
    <w:rsid w:val="00D37E0F"/>
    <w:rsid w:val="00D37E21"/>
    <w:rsid w:val="00D37E6E"/>
    <w:rsid w:val="00D37EEE"/>
    <w:rsid w:val="00D37EFD"/>
    <w:rsid w:val="00D37F22"/>
    <w:rsid w:val="00D37F3E"/>
    <w:rsid w:val="00D40079"/>
    <w:rsid w:val="00D40096"/>
    <w:rsid w:val="00D400FD"/>
    <w:rsid w:val="00D40106"/>
    <w:rsid w:val="00D40127"/>
    <w:rsid w:val="00D4014E"/>
    <w:rsid w:val="00D40186"/>
    <w:rsid w:val="00D401E1"/>
    <w:rsid w:val="00D401F7"/>
    <w:rsid w:val="00D401F9"/>
    <w:rsid w:val="00D402A0"/>
    <w:rsid w:val="00D402D5"/>
    <w:rsid w:val="00D40336"/>
    <w:rsid w:val="00D4033B"/>
    <w:rsid w:val="00D4042B"/>
    <w:rsid w:val="00D404DB"/>
    <w:rsid w:val="00D404E3"/>
    <w:rsid w:val="00D404E9"/>
    <w:rsid w:val="00D4053C"/>
    <w:rsid w:val="00D40558"/>
    <w:rsid w:val="00D4058B"/>
    <w:rsid w:val="00D405EB"/>
    <w:rsid w:val="00D40665"/>
    <w:rsid w:val="00D40690"/>
    <w:rsid w:val="00D4073A"/>
    <w:rsid w:val="00D4073E"/>
    <w:rsid w:val="00D40762"/>
    <w:rsid w:val="00D407AA"/>
    <w:rsid w:val="00D40827"/>
    <w:rsid w:val="00D40869"/>
    <w:rsid w:val="00D40891"/>
    <w:rsid w:val="00D408A4"/>
    <w:rsid w:val="00D408A7"/>
    <w:rsid w:val="00D408FB"/>
    <w:rsid w:val="00D40909"/>
    <w:rsid w:val="00D409A3"/>
    <w:rsid w:val="00D409BF"/>
    <w:rsid w:val="00D40A1B"/>
    <w:rsid w:val="00D40A40"/>
    <w:rsid w:val="00D40AE9"/>
    <w:rsid w:val="00D40B85"/>
    <w:rsid w:val="00D40C09"/>
    <w:rsid w:val="00D40C90"/>
    <w:rsid w:val="00D40CF9"/>
    <w:rsid w:val="00D40D14"/>
    <w:rsid w:val="00D40D35"/>
    <w:rsid w:val="00D40DC9"/>
    <w:rsid w:val="00D40DE9"/>
    <w:rsid w:val="00D40E18"/>
    <w:rsid w:val="00D40E30"/>
    <w:rsid w:val="00D40E3B"/>
    <w:rsid w:val="00D40E44"/>
    <w:rsid w:val="00D40E45"/>
    <w:rsid w:val="00D40E61"/>
    <w:rsid w:val="00D40EEC"/>
    <w:rsid w:val="00D40F4B"/>
    <w:rsid w:val="00D40F93"/>
    <w:rsid w:val="00D40FD2"/>
    <w:rsid w:val="00D40FF7"/>
    <w:rsid w:val="00D4107D"/>
    <w:rsid w:val="00D410C4"/>
    <w:rsid w:val="00D410D6"/>
    <w:rsid w:val="00D410FF"/>
    <w:rsid w:val="00D41119"/>
    <w:rsid w:val="00D41133"/>
    <w:rsid w:val="00D41138"/>
    <w:rsid w:val="00D411CC"/>
    <w:rsid w:val="00D41218"/>
    <w:rsid w:val="00D4124C"/>
    <w:rsid w:val="00D41271"/>
    <w:rsid w:val="00D412BD"/>
    <w:rsid w:val="00D4136D"/>
    <w:rsid w:val="00D41393"/>
    <w:rsid w:val="00D413C6"/>
    <w:rsid w:val="00D413F0"/>
    <w:rsid w:val="00D41400"/>
    <w:rsid w:val="00D41459"/>
    <w:rsid w:val="00D4145C"/>
    <w:rsid w:val="00D4148F"/>
    <w:rsid w:val="00D414B4"/>
    <w:rsid w:val="00D41590"/>
    <w:rsid w:val="00D4164B"/>
    <w:rsid w:val="00D416D7"/>
    <w:rsid w:val="00D41733"/>
    <w:rsid w:val="00D41759"/>
    <w:rsid w:val="00D41776"/>
    <w:rsid w:val="00D41794"/>
    <w:rsid w:val="00D41795"/>
    <w:rsid w:val="00D417A7"/>
    <w:rsid w:val="00D417DD"/>
    <w:rsid w:val="00D417E9"/>
    <w:rsid w:val="00D417F0"/>
    <w:rsid w:val="00D417F7"/>
    <w:rsid w:val="00D4184E"/>
    <w:rsid w:val="00D41884"/>
    <w:rsid w:val="00D41893"/>
    <w:rsid w:val="00D4189A"/>
    <w:rsid w:val="00D418B3"/>
    <w:rsid w:val="00D41926"/>
    <w:rsid w:val="00D41933"/>
    <w:rsid w:val="00D41969"/>
    <w:rsid w:val="00D419FD"/>
    <w:rsid w:val="00D41A62"/>
    <w:rsid w:val="00D41AE9"/>
    <w:rsid w:val="00D41AF2"/>
    <w:rsid w:val="00D41B42"/>
    <w:rsid w:val="00D41B90"/>
    <w:rsid w:val="00D41BE9"/>
    <w:rsid w:val="00D41C7E"/>
    <w:rsid w:val="00D41C80"/>
    <w:rsid w:val="00D41C81"/>
    <w:rsid w:val="00D41CF2"/>
    <w:rsid w:val="00D41D62"/>
    <w:rsid w:val="00D41DBF"/>
    <w:rsid w:val="00D41E16"/>
    <w:rsid w:val="00D41E39"/>
    <w:rsid w:val="00D41E48"/>
    <w:rsid w:val="00D41E7F"/>
    <w:rsid w:val="00D41ED4"/>
    <w:rsid w:val="00D41F1B"/>
    <w:rsid w:val="00D41F43"/>
    <w:rsid w:val="00D41F6D"/>
    <w:rsid w:val="00D42012"/>
    <w:rsid w:val="00D4204F"/>
    <w:rsid w:val="00D4205F"/>
    <w:rsid w:val="00D4208C"/>
    <w:rsid w:val="00D420DD"/>
    <w:rsid w:val="00D4217B"/>
    <w:rsid w:val="00D421B9"/>
    <w:rsid w:val="00D42202"/>
    <w:rsid w:val="00D4227A"/>
    <w:rsid w:val="00D4229C"/>
    <w:rsid w:val="00D422D2"/>
    <w:rsid w:val="00D422E9"/>
    <w:rsid w:val="00D4236F"/>
    <w:rsid w:val="00D42373"/>
    <w:rsid w:val="00D42407"/>
    <w:rsid w:val="00D42424"/>
    <w:rsid w:val="00D42486"/>
    <w:rsid w:val="00D4259E"/>
    <w:rsid w:val="00D426AE"/>
    <w:rsid w:val="00D42707"/>
    <w:rsid w:val="00D4272D"/>
    <w:rsid w:val="00D4277F"/>
    <w:rsid w:val="00D427CF"/>
    <w:rsid w:val="00D42840"/>
    <w:rsid w:val="00D4284A"/>
    <w:rsid w:val="00D42910"/>
    <w:rsid w:val="00D4291E"/>
    <w:rsid w:val="00D429A9"/>
    <w:rsid w:val="00D429C7"/>
    <w:rsid w:val="00D429FD"/>
    <w:rsid w:val="00D42A68"/>
    <w:rsid w:val="00D42AD3"/>
    <w:rsid w:val="00D42B0D"/>
    <w:rsid w:val="00D42B19"/>
    <w:rsid w:val="00D42B4E"/>
    <w:rsid w:val="00D42B60"/>
    <w:rsid w:val="00D42B65"/>
    <w:rsid w:val="00D42C0B"/>
    <w:rsid w:val="00D42D19"/>
    <w:rsid w:val="00D42D55"/>
    <w:rsid w:val="00D42D7B"/>
    <w:rsid w:val="00D42DF8"/>
    <w:rsid w:val="00D42E2A"/>
    <w:rsid w:val="00D42E48"/>
    <w:rsid w:val="00D42E4B"/>
    <w:rsid w:val="00D42E8C"/>
    <w:rsid w:val="00D42EC3"/>
    <w:rsid w:val="00D42EFB"/>
    <w:rsid w:val="00D42F51"/>
    <w:rsid w:val="00D42F58"/>
    <w:rsid w:val="00D42F9D"/>
    <w:rsid w:val="00D42FD1"/>
    <w:rsid w:val="00D42FE7"/>
    <w:rsid w:val="00D42FEC"/>
    <w:rsid w:val="00D43059"/>
    <w:rsid w:val="00D4307A"/>
    <w:rsid w:val="00D430C8"/>
    <w:rsid w:val="00D43115"/>
    <w:rsid w:val="00D43196"/>
    <w:rsid w:val="00D4319C"/>
    <w:rsid w:val="00D431BB"/>
    <w:rsid w:val="00D43220"/>
    <w:rsid w:val="00D43240"/>
    <w:rsid w:val="00D43290"/>
    <w:rsid w:val="00D432A8"/>
    <w:rsid w:val="00D432B0"/>
    <w:rsid w:val="00D43326"/>
    <w:rsid w:val="00D4334A"/>
    <w:rsid w:val="00D4342A"/>
    <w:rsid w:val="00D4343F"/>
    <w:rsid w:val="00D4347B"/>
    <w:rsid w:val="00D43495"/>
    <w:rsid w:val="00D434A9"/>
    <w:rsid w:val="00D434C0"/>
    <w:rsid w:val="00D4350D"/>
    <w:rsid w:val="00D43525"/>
    <w:rsid w:val="00D4358E"/>
    <w:rsid w:val="00D435F9"/>
    <w:rsid w:val="00D4360D"/>
    <w:rsid w:val="00D4361C"/>
    <w:rsid w:val="00D436AA"/>
    <w:rsid w:val="00D437C5"/>
    <w:rsid w:val="00D4388F"/>
    <w:rsid w:val="00D438D6"/>
    <w:rsid w:val="00D43925"/>
    <w:rsid w:val="00D4392E"/>
    <w:rsid w:val="00D43938"/>
    <w:rsid w:val="00D43968"/>
    <w:rsid w:val="00D439F7"/>
    <w:rsid w:val="00D43A62"/>
    <w:rsid w:val="00D43A7C"/>
    <w:rsid w:val="00D43ADB"/>
    <w:rsid w:val="00D43B39"/>
    <w:rsid w:val="00D43BAA"/>
    <w:rsid w:val="00D43C1B"/>
    <w:rsid w:val="00D43C1F"/>
    <w:rsid w:val="00D43C73"/>
    <w:rsid w:val="00D43CC7"/>
    <w:rsid w:val="00D43D09"/>
    <w:rsid w:val="00D43D16"/>
    <w:rsid w:val="00D43D45"/>
    <w:rsid w:val="00D43D60"/>
    <w:rsid w:val="00D43DA0"/>
    <w:rsid w:val="00D43DA9"/>
    <w:rsid w:val="00D43DB3"/>
    <w:rsid w:val="00D43DF2"/>
    <w:rsid w:val="00D43DFC"/>
    <w:rsid w:val="00D43E1B"/>
    <w:rsid w:val="00D43F01"/>
    <w:rsid w:val="00D43F06"/>
    <w:rsid w:val="00D43FD3"/>
    <w:rsid w:val="00D44099"/>
    <w:rsid w:val="00D4412D"/>
    <w:rsid w:val="00D441B4"/>
    <w:rsid w:val="00D441B5"/>
    <w:rsid w:val="00D441DA"/>
    <w:rsid w:val="00D442CF"/>
    <w:rsid w:val="00D442D1"/>
    <w:rsid w:val="00D4434F"/>
    <w:rsid w:val="00D44356"/>
    <w:rsid w:val="00D443E6"/>
    <w:rsid w:val="00D44401"/>
    <w:rsid w:val="00D444EC"/>
    <w:rsid w:val="00D44533"/>
    <w:rsid w:val="00D44581"/>
    <w:rsid w:val="00D445B2"/>
    <w:rsid w:val="00D445C1"/>
    <w:rsid w:val="00D445C9"/>
    <w:rsid w:val="00D445CA"/>
    <w:rsid w:val="00D445D2"/>
    <w:rsid w:val="00D4462B"/>
    <w:rsid w:val="00D44641"/>
    <w:rsid w:val="00D446A8"/>
    <w:rsid w:val="00D447A0"/>
    <w:rsid w:val="00D447A1"/>
    <w:rsid w:val="00D447CB"/>
    <w:rsid w:val="00D44814"/>
    <w:rsid w:val="00D44830"/>
    <w:rsid w:val="00D4487A"/>
    <w:rsid w:val="00D44885"/>
    <w:rsid w:val="00D44901"/>
    <w:rsid w:val="00D44929"/>
    <w:rsid w:val="00D4493E"/>
    <w:rsid w:val="00D4494D"/>
    <w:rsid w:val="00D44968"/>
    <w:rsid w:val="00D44988"/>
    <w:rsid w:val="00D449BA"/>
    <w:rsid w:val="00D449BB"/>
    <w:rsid w:val="00D44A49"/>
    <w:rsid w:val="00D44AC2"/>
    <w:rsid w:val="00D44AD4"/>
    <w:rsid w:val="00D44B15"/>
    <w:rsid w:val="00D44B4B"/>
    <w:rsid w:val="00D44B5E"/>
    <w:rsid w:val="00D44B6D"/>
    <w:rsid w:val="00D44B97"/>
    <w:rsid w:val="00D44BAA"/>
    <w:rsid w:val="00D44BD0"/>
    <w:rsid w:val="00D44BE6"/>
    <w:rsid w:val="00D44C61"/>
    <w:rsid w:val="00D44C72"/>
    <w:rsid w:val="00D44D28"/>
    <w:rsid w:val="00D44D2B"/>
    <w:rsid w:val="00D44D4D"/>
    <w:rsid w:val="00D44ED8"/>
    <w:rsid w:val="00D44EF5"/>
    <w:rsid w:val="00D44F10"/>
    <w:rsid w:val="00D44F27"/>
    <w:rsid w:val="00D44F85"/>
    <w:rsid w:val="00D44F95"/>
    <w:rsid w:val="00D44FE6"/>
    <w:rsid w:val="00D450C5"/>
    <w:rsid w:val="00D450D8"/>
    <w:rsid w:val="00D450E0"/>
    <w:rsid w:val="00D45109"/>
    <w:rsid w:val="00D45112"/>
    <w:rsid w:val="00D45132"/>
    <w:rsid w:val="00D45171"/>
    <w:rsid w:val="00D45183"/>
    <w:rsid w:val="00D451D4"/>
    <w:rsid w:val="00D45234"/>
    <w:rsid w:val="00D45255"/>
    <w:rsid w:val="00D452B7"/>
    <w:rsid w:val="00D452C6"/>
    <w:rsid w:val="00D45318"/>
    <w:rsid w:val="00D4531C"/>
    <w:rsid w:val="00D4531E"/>
    <w:rsid w:val="00D4537D"/>
    <w:rsid w:val="00D4537E"/>
    <w:rsid w:val="00D453CF"/>
    <w:rsid w:val="00D453DF"/>
    <w:rsid w:val="00D4543A"/>
    <w:rsid w:val="00D45449"/>
    <w:rsid w:val="00D4547A"/>
    <w:rsid w:val="00D454E2"/>
    <w:rsid w:val="00D45513"/>
    <w:rsid w:val="00D4554E"/>
    <w:rsid w:val="00D455AD"/>
    <w:rsid w:val="00D455BF"/>
    <w:rsid w:val="00D456ED"/>
    <w:rsid w:val="00D4577D"/>
    <w:rsid w:val="00D45796"/>
    <w:rsid w:val="00D457B8"/>
    <w:rsid w:val="00D457C7"/>
    <w:rsid w:val="00D45808"/>
    <w:rsid w:val="00D45858"/>
    <w:rsid w:val="00D458AF"/>
    <w:rsid w:val="00D459A9"/>
    <w:rsid w:val="00D459D4"/>
    <w:rsid w:val="00D45A74"/>
    <w:rsid w:val="00D45AAE"/>
    <w:rsid w:val="00D45B16"/>
    <w:rsid w:val="00D45B2F"/>
    <w:rsid w:val="00D45B6C"/>
    <w:rsid w:val="00D45BD9"/>
    <w:rsid w:val="00D45BDF"/>
    <w:rsid w:val="00D45C15"/>
    <w:rsid w:val="00D45C8B"/>
    <w:rsid w:val="00D45CA9"/>
    <w:rsid w:val="00D45CE7"/>
    <w:rsid w:val="00D45CED"/>
    <w:rsid w:val="00D45D87"/>
    <w:rsid w:val="00D45D8C"/>
    <w:rsid w:val="00D45DF6"/>
    <w:rsid w:val="00D45E73"/>
    <w:rsid w:val="00D45E7A"/>
    <w:rsid w:val="00D45E93"/>
    <w:rsid w:val="00D45EB5"/>
    <w:rsid w:val="00D45F34"/>
    <w:rsid w:val="00D45F50"/>
    <w:rsid w:val="00D45F57"/>
    <w:rsid w:val="00D45FC0"/>
    <w:rsid w:val="00D45FCF"/>
    <w:rsid w:val="00D45FEB"/>
    <w:rsid w:val="00D46071"/>
    <w:rsid w:val="00D46086"/>
    <w:rsid w:val="00D460A2"/>
    <w:rsid w:val="00D460A8"/>
    <w:rsid w:val="00D460C2"/>
    <w:rsid w:val="00D46119"/>
    <w:rsid w:val="00D4611C"/>
    <w:rsid w:val="00D46163"/>
    <w:rsid w:val="00D46164"/>
    <w:rsid w:val="00D4621E"/>
    <w:rsid w:val="00D46260"/>
    <w:rsid w:val="00D46277"/>
    <w:rsid w:val="00D46285"/>
    <w:rsid w:val="00D4628B"/>
    <w:rsid w:val="00D4628E"/>
    <w:rsid w:val="00D46301"/>
    <w:rsid w:val="00D46322"/>
    <w:rsid w:val="00D4633A"/>
    <w:rsid w:val="00D46352"/>
    <w:rsid w:val="00D463FE"/>
    <w:rsid w:val="00D46426"/>
    <w:rsid w:val="00D46462"/>
    <w:rsid w:val="00D46466"/>
    <w:rsid w:val="00D464A7"/>
    <w:rsid w:val="00D464DD"/>
    <w:rsid w:val="00D464E6"/>
    <w:rsid w:val="00D46511"/>
    <w:rsid w:val="00D4651E"/>
    <w:rsid w:val="00D4651F"/>
    <w:rsid w:val="00D4655E"/>
    <w:rsid w:val="00D4656B"/>
    <w:rsid w:val="00D46577"/>
    <w:rsid w:val="00D46638"/>
    <w:rsid w:val="00D4665B"/>
    <w:rsid w:val="00D466CD"/>
    <w:rsid w:val="00D46739"/>
    <w:rsid w:val="00D4677F"/>
    <w:rsid w:val="00D46800"/>
    <w:rsid w:val="00D46821"/>
    <w:rsid w:val="00D46857"/>
    <w:rsid w:val="00D468EE"/>
    <w:rsid w:val="00D46939"/>
    <w:rsid w:val="00D4695C"/>
    <w:rsid w:val="00D469E1"/>
    <w:rsid w:val="00D46A40"/>
    <w:rsid w:val="00D46A8A"/>
    <w:rsid w:val="00D46AB9"/>
    <w:rsid w:val="00D46AF9"/>
    <w:rsid w:val="00D46B47"/>
    <w:rsid w:val="00D46B63"/>
    <w:rsid w:val="00D46BD6"/>
    <w:rsid w:val="00D46BF9"/>
    <w:rsid w:val="00D46C16"/>
    <w:rsid w:val="00D46C5D"/>
    <w:rsid w:val="00D46C7F"/>
    <w:rsid w:val="00D46C88"/>
    <w:rsid w:val="00D46D45"/>
    <w:rsid w:val="00D46D8A"/>
    <w:rsid w:val="00D46D9F"/>
    <w:rsid w:val="00D46DC0"/>
    <w:rsid w:val="00D46DDA"/>
    <w:rsid w:val="00D46DE8"/>
    <w:rsid w:val="00D46E9D"/>
    <w:rsid w:val="00D46ED6"/>
    <w:rsid w:val="00D46EDE"/>
    <w:rsid w:val="00D46F30"/>
    <w:rsid w:val="00D46F6A"/>
    <w:rsid w:val="00D47164"/>
    <w:rsid w:val="00D471D6"/>
    <w:rsid w:val="00D471E5"/>
    <w:rsid w:val="00D4721E"/>
    <w:rsid w:val="00D47255"/>
    <w:rsid w:val="00D4727F"/>
    <w:rsid w:val="00D47306"/>
    <w:rsid w:val="00D473C9"/>
    <w:rsid w:val="00D4741A"/>
    <w:rsid w:val="00D47435"/>
    <w:rsid w:val="00D47437"/>
    <w:rsid w:val="00D4743F"/>
    <w:rsid w:val="00D474A9"/>
    <w:rsid w:val="00D4752E"/>
    <w:rsid w:val="00D4757C"/>
    <w:rsid w:val="00D475CC"/>
    <w:rsid w:val="00D475D1"/>
    <w:rsid w:val="00D475FD"/>
    <w:rsid w:val="00D47677"/>
    <w:rsid w:val="00D47678"/>
    <w:rsid w:val="00D4768F"/>
    <w:rsid w:val="00D47696"/>
    <w:rsid w:val="00D476F6"/>
    <w:rsid w:val="00D47743"/>
    <w:rsid w:val="00D477A6"/>
    <w:rsid w:val="00D477C9"/>
    <w:rsid w:val="00D477F6"/>
    <w:rsid w:val="00D4783F"/>
    <w:rsid w:val="00D478C5"/>
    <w:rsid w:val="00D4797F"/>
    <w:rsid w:val="00D479A4"/>
    <w:rsid w:val="00D479E4"/>
    <w:rsid w:val="00D479F1"/>
    <w:rsid w:val="00D47B6C"/>
    <w:rsid w:val="00D47B77"/>
    <w:rsid w:val="00D47B9A"/>
    <w:rsid w:val="00D47C39"/>
    <w:rsid w:val="00D47C8A"/>
    <w:rsid w:val="00D47C9A"/>
    <w:rsid w:val="00D47CB2"/>
    <w:rsid w:val="00D47D52"/>
    <w:rsid w:val="00D47DD9"/>
    <w:rsid w:val="00D47E74"/>
    <w:rsid w:val="00D47E9D"/>
    <w:rsid w:val="00D47EE7"/>
    <w:rsid w:val="00D47F38"/>
    <w:rsid w:val="00D47F6C"/>
    <w:rsid w:val="00D5005A"/>
    <w:rsid w:val="00D5005C"/>
    <w:rsid w:val="00D500C1"/>
    <w:rsid w:val="00D500C2"/>
    <w:rsid w:val="00D5013A"/>
    <w:rsid w:val="00D5013B"/>
    <w:rsid w:val="00D50156"/>
    <w:rsid w:val="00D50216"/>
    <w:rsid w:val="00D50243"/>
    <w:rsid w:val="00D502BC"/>
    <w:rsid w:val="00D502E5"/>
    <w:rsid w:val="00D5038D"/>
    <w:rsid w:val="00D50395"/>
    <w:rsid w:val="00D503A8"/>
    <w:rsid w:val="00D50582"/>
    <w:rsid w:val="00D5058D"/>
    <w:rsid w:val="00D505EE"/>
    <w:rsid w:val="00D505F9"/>
    <w:rsid w:val="00D5065C"/>
    <w:rsid w:val="00D50664"/>
    <w:rsid w:val="00D5066B"/>
    <w:rsid w:val="00D50682"/>
    <w:rsid w:val="00D506DD"/>
    <w:rsid w:val="00D506F4"/>
    <w:rsid w:val="00D5075A"/>
    <w:rsid w:val="00D5076B"/>
    <w:rsid w:val="00D507F8"/>
    <w:rsid w:val="00D5081B"/>
    <w:rsid w:val="00D50845"/>
    <w:rsid w:val="00D50879"/>
    <w:rsid w:val="00D50888"/>
    <w:rsid w:val="00D50930"/>
    <w:rsid w:val="00D5095D"/>
    <w:rsid w:val="00D5097D"/>
    <w:rsid w:val="00D509BC"/>
    <w:rsid w:val="00D509C0"/>
    <w:rsid w:val="00D50A1C"/>
    <w:rsid w:val="00D50AD5"/>
    <w:rsid w:val="00D50B21"/>
    <w:rsid w:val="00D50C3E"/>
    <w:rsid w:val="00D50C7E"/>
    <w:rsid w:val="00D50CBD"/>
    <w:rsid w:val="00D50CD3"/>
    <w:rsid w:val="00D50DA4"/>
    <w:rsid w:val="00D50DE8"/>
    <w:rsid w:val="00D50E34"/>
    <w:rsid w:val="00D50E4F"/>
    <w:rsid w:val="00D50EBC"/>
    <w:rsid w:val="00D50EBE"/>
    <w:rsid w:val="00D50F80"/>
    <w:rsid w:val="00D50FA9"/>
    <w:rsid w:val="00D50FDA"/>
    <w:rsid w:val="00D50FDB"/>
    <w:rsid w:val="00D51067"/>
    <w:rsid w:val="00D51088"/>
    <w:rsid w:val="00D51098"/>
    <w:rsid w:val="00D510CA"/>
    <w:rsid w:val="00D51155"/>
    <w:rsid w:val="00D51169"/>
    <w:rsid w:val="00D51173"/>
    <w:rsid w:val="00D511CC"/>
    <w:rsid w:val="00D511FB"/>
    <w:rsid w:val="00D511FD"/>
    <w:rsid w:val="00D51278"/>
    <w:rsid w:val="00D51299"/>
    <w:rsid w:val="00D512A2"/>
    <w:rsid w:val="00D51327"/>
    <w:rsid w:val="00D51329"/>
    <w:rsid w:val="00D51364"/>
    <w:rsid w:val="00D513B3"/>
    <w:rsid w:val="00D513BE"/>
    <w:rsid w:val="00D5147F"/>
    <w:rsid w:val="00D51482"/>
    <w:rsid w:val="00D51493"/>
    <w:rsid w:val="00D514B6"/>
    <w:rsid w:val="00D514BF"/>
    <w:rsid w:val="00D51536"/>
    <w:rsid w:val="00D5157B"/>
    <w:rsid w:val="00D515CA"/>
    <w:rsid w:val="00D515F1"/>
    <w:rsid w:val="00D5170C"/>
    <w:rsid w:val="00D5172D"/>
    <w:rsid w:val="00D51745"/>
    <w:rsid w:val="00D51746"/>
    <w:rsid w:val="00D5178B"/>
    <w:rsid w:val="00D51795"/>
    <w:rsid w:val="00D517A3"/>
    <w:rsid w:val="00D51821"/>
    <w:rsid w:val="00D51887"/>
    <w:rsid w:val="00D51917"/>
    <w:rsid w:val="00D5191E"/>
    <w:rsid w:val="00D51978"/>
    <w:rsid w:val="00D519C9"/>
    <w:rsid w:val="00D519F7"/>
    <w:rsid w:val="00D51AB2"/>
    <w:rsid w:val="00D51ACF"/>
    <w:rsid w:val="00D51ADB"/>
    <w:rsid w:val="00D51AE4"/>
    <w:rsid w:val="00D51AFA"/>
    <w:rsid w:val="00D51B48"/>
    <w:rsid w:val="00D51BE6"/>
    <w:rsid w:val="00D51C9C"/>
    <w:rsid w:val="00D51CB0"/>
    <w:rsid w:val="00D51CFC"/>
    <w:rsid w:val="00D51D63"/>
    <w:rsid w:val="00D51D8B"/>
    <w:rsid w:val="00D51D9C"/>
    <w:rsid w:val="00D51DC0"/>
    <w:rsid w:val="00D51DCB"/>
    <w:rsid w:val="00D51E10"/>
    <w:rsid w:val="00D51E4D"/>
    <w:rsid w:val="00D51EA8"/>
    <w:rsid w:val="00D51F90"/>
    <w:rsid w:val="00D51FCE"/>
    <w:rsid w:val="00D5206A"/>
    <w:rsid w:val="00D52077"/>
    <w:rsid w:val="00D5222D"/>
    <w:rsid w:val="00D52241"/>
    <w:rsid w:val="00D52271"/>
    <w:rsid w:val="00D52285"/>
    <w:rsid w:val="00D52292"/>
    <w:rsid w:val="00D5229C"/>
    <w:rsid w:val="00D522D2"/>
    <w:rsid w:val="00D52308"/>
    <w:rsid w:val="00D52389"/>
    <w:rsid w:val="00D523C5"/>
    <w:rsid w:val="00D5244D"/>
    <w:rsid w:val="00D5247A"/>
    <w:rsid w:val="00D524ED"/>
    <w:rsid w:val="00D52539"/>
    <w:rsid w:val="00D526B2"/>
    <w:rsid w:val="00D526F9"/>
    <w:rsid w:val="00D52709"/>
    <w:rsid w:val="00D52757"/>
    <w:rsid w:val="00D5278D"/>
    <w:rsid w:val="00D527A6"/>
    <w:rsid w:val="00D527C2"/>
    <w:rsid w:val="00D52888"/>
    <w:rsid w:val="00D528FA"/>
    <w:rsid w:val="00D528FB"/>
    <w:rsid w:val="00D528FD"/>
    <w:rsid w:val="00D5290E"/>
    <w:rsid w:val="00D52934"/>
    <w:rsid w:val="00D5295A"/>
    <w:rsid w:val="00D52986"/>
    <w:rsid w:val="00D529B9"/>
    <w:rsid w:val="00D52A4E"/>
    <w:rsid w:val="00D52A50"/>
    <w:rsid w:val="00D52A56"/>
    <w:rsid w:val="00D52A70"/>
    <w:rsid w:val="00D52AF6"/>
    <w:rsid w:val="00D52AFD"/>
    <w:rsid w:val="00D52BB5"/>
    <w:rsid w:val="00D52BF3"/>
    <w:rsid w:val="00D52C7D"/>
    <w:rsid w:val="00D52C8F"/>
    <w:rsid w:val="00D52D07"/>
    <w:rsid w:val="00D52D72"/>
    <w:rsid w:val="00D52DE6"/>
    <w:rsid w:val="00D52DF9"/>
    <w:rsid w:val="00D52E7E"/>
    <w:rsid w:val="00D52EFC"/>
    <w:rsid w:val="00D52EFE"/>
    <w:rsid w:val="00D52FAC"/>
    <w:rsid w:val="00D5301F"/>
    <w:rsid w:val="00D5302D"/>
    <w:rsid w:val="00D53040"/>
    <w:rsid w:val="00D53109"/>
    <w:rsid w:val="00D53142"/>
    <w:rsid w:val="00D53152"/>
    <w:rsid w:val="00D531AE"/>
    <w:rsid w:val="00D531D3"/>
    <w:rsid w:val="00D531D9"/>
    <w:rsid w:val="00D53232"/>
    <w:rsid w:val="00D53324"/>
    <w:rsid w:val="00D5334A"/>
    <w:rsid w:val="00D533C4"/>
    <w:rsid w:val="00D533CB"/>
    <w:rsid w:val="00D533D9"/>
    <w:rsid w:val="00D533FA"/>
    <w:rsid w:val="00D53464"/>
    <w:rsid w:val="00D53467"/>
    <w:rsid w:val="00D53472"/>
    <w:rsid w:val="00D534B7"/>
    <w:rsid w:val="00D534C5"/>
    <w:rsid w:val="00D53518"/>
    <w:rsid w:val="00D5355E"/>
    <w:rsid w:val="00D535EF"/>
    <w:rsid w:val="00D53619"/>
    <w:rsid w:val="00D53694"/>
    <w:rsid w:val="00D53696"/>
    <w:rsid w:val="00D536C5"/>
    <w:rsid w:val="00D536CF"/>
    <w:rsid w:val="00D536D1"/>
    <w:rsid w:val="00D536D4"/>
    <w:rsid w:val="00D536DD"/>
    <w:rsid w:val="00D536F2"/>
    <w:rsid w:val="00D5370F"/>
    <w:rsid w:val="00D5376B"/>
    <w:rsid w:val="00D537C8"/>
    <w:rsid w:val="00D537EB"/>
    <w:rsid w:val="00D53827"/>
    <w:rsid w:val="00D5383F"/>
    <w:rsid w:val="00D53848"/>
    <w:rsid w:val="00D53860"/>
    <w:rsid w:val="00D538EA"/>
    <w:rsid w:val="00D53999"/>
    <w:rsid w:val="00D539AC"/>
    <w:rsid w:val="00D539BF"/>
    <w:rsid w:val="00D539E6"/>
    <w:rsid w:val="00D53A3C"/>
    <w:rsid w:val="00D53AD9"/>
    <w:rsid w:val="00D53AF7"/>
    <w:rsid w:val="00D53B75"/>
    <w:rsid w:val="00D53B82"/>
    <w:rsid w:val="00D53BD9"/>
    <w:rsid w:val="00D53D1C"/>
    <w:rsid w:val="00D53DDC"/>
    <w:rsid w:val="00D53E40"/>
    <w:rsid w:val="00D53E42"/>
    <w:rsid w:val="00D53E77"/>
    <w:rsid w:val="00D53E8B"/>
    <w:rsid w:val="00D53EA2"/>
    <w:rsid w:val="00D53EB9"/>
    <w:rsid w:val="00D53EF6"/>
    <w:rsid w:val="00D53F23"/>
    <w:rsid w:val="00D53FCB"/>
    <w:rsid w:val="00D54052"/>
    <w:rsid w:val="00D54083"/>
    <w:rsid w:val="00D540F3"/>
    <w:rsid w:val="00D54113"/>
    <w:rsid w:val="00D5412E"/>
    <w:rsid w:val="00D5415B"/>
    <w:rsid w:val="00D54227"/>
    <w:rsid w:val="00D54228"/>
    <w:rsid w:val="00D54270"/>
    <w:rsid w:val="00D54282"/>
    <w:rsid w:val="00D542C2"/>
    <w:rsid w:val="00D542FB"/>
    <w:rsid w:val="00D54325"/>
    <w:rsid w:val="00D5435C"/>
    <w:rsid w:val="00D5437E"/>
    <w:rsid w:val="00D5438D"/>
    <w:rsid w:val="00D543B1"/>
    <w:rsid w:val="00D543EB"/>
    <w:rsid w:val="00D5440C"/>
    <w:rsid w:val="00D5441D"/>
    <w:rsid w:val="00D54425"/>
    <w:rsid w:val="00D5442C"/>
    <w:rsid w:val="00D54459"/>
    <w:rsid w:val="00D544ED"/>
    <w:rsid w:val="00D5451E"/>
    <w:rsid w:val="00D54571"/>
    <w:rsid w:val="00D54649"/>
    <w:rsid w:val="00D54657"/>
    <w:rsid w:val="00D546DA"/>
    <w:rsid w:val="00D54711"/>
    <w:rsid w:val="00D5472F"/>
    <w:rsid w:val="00D547C3"/>
    <w:rsid w:val="00D547E9"/>
    <w:rsid w:val="00D547F8"/>
    <w:rsid w:val="00D5485D"/>
    <w:rsid w:val="00D5487C"/>
    <w:rsid w:val="00D548EB"/>
    <w:rsid w:val="00D54900"/>
    <w:rsid w:val="00D54910"/>
    <w:rsid w:val="00D5496F"/>
    <w:rsid w:val="00D54A8A"/>
    <w:rsid w:val="00D54A94"/>
    <w:rsid w:val="00D54B00"/>
    <w:rsid w:val="00D54B40"/>
    <w:rsid w:val="00D54C0D"/>
    <w:rsid w:val="00D54C24"/>
    <w:rsid w:val="00D54C76"/>
    <w:rsid w:val="00D54D01"/>
    <w:rsid w:val="00D54D46"/>
    <w:rsid w:val="00D54D92"/>
    <w:rsid w:val="00D54D95"/>
    <w:rsid w:val="00D54E0D"/>
    <w:rsid w:val="00D54E14"/>
    <w:rsid w:val="00D54E6F"/>
    <w:rsid w:val="00D54E76"/>
    <w:rsid w:val="00D54EB5"/>
    <w:rsid w:val="00D54ECC"/>
    <w:rsid w:val="00D54F06"/>
    <w:rsid w:val="00D54F41"/>
    <w:rsid w:val="00D54F55"/>
    <w:rsid w:val="00D54FAE"/>
    <w:rsid w:val="00D54FB3"/>
    <w:rsid w:val="00D54FDD"/>
    <w:rsid w:val="00D550C3"/>
    <w:rsid w:val="00D55126"/>
    <w:rsid w:val="00D5513E"/>
    <w:rsid w:val="00D5518A"/>
    <w:rsid w:val="00D55196"/>
    <w:rsid w:val="00D551F3"/>
    <w:rsid w:val="00D55247"/>
    <w:rsid w:val="00D55251"/>
    <w:rsid w:val="00D552A5"/>
    <w:rsid w:val="00D552BE"/>
    <w:rsid w:val="00D552E0"/>
    <w:rsid w:val="00D55308"/>
    <w:rsid w:val="00D5530D"/>
    <w:rsid w:val="00D55330"/>
    <w:rsid w:val="00D5536C"/>
    <w:rsid w:val="00D5537C"/>
    <w:rsid w:val="00D553EE"/>
    <w:rsid w:val="00D5541B"/>
    <w:rsid w:val="00D55427"/>
    <w:rsid w:val="00D55441"/>
    <w:rsid w:val="00D55448"/>
    <w:rsid w:val="00D5544B"/>
    <w:rsid w:val="00D55550"/>
    <w:rsid w:val="00D5560D"/>
    <w:rsid w:val="00D5575A"/>
    <w:rsid w:val="00D55784"/>
    <w:rsid w:val="00D55810"/>
    <w:rsid w:val="00D55814"/>
    <w:rsid w:val="00D55838"/>
    <w:rsid w:val="00D55858"/>
    <w:rsid w:val="00D55881"/>
    <w:rsid w:val="00D55951"/>
    <w:rsid w:val="00D5595E"/>
    <w:rsid w:val="00D559A0"/>
    <w:rsid w:val="00D559B7"/>
    <w:rsid w:val="00D559DB"/>
    <w:rsid w:val="00D559EC"/>
    <w:rsid w:val="00D55A34"/>
    <w:rsid w:val="00D55A5E"/>
    <w:rsid w:val="00D55AC5"/>
    <w:rsid w:val="00D55AF9"/>
    <w:rsid w:val="00D55B26"/>
    <w:rsid w:val="00D55BA9"/>
    <w:rsid w:val="00D55BD1"/>
    <w:rsid w:val="00D55BE0"/>
    <w:rsid w:val="00D55C76"/>
    <w:rsid w:val="00D55D0F"/>
    <w:rsid w:val="00D55D57"/>
    <w:rsid w:val="00D55D61"/>
    <w:rsid w:val="00D55D71"/>
    <w:rsid w:val="00D55D99"/>
    <w:rsid w:val="00D55E0D"/>
    <w:rsid w:val="00D55E91"/>
    <w:rsid w:val="00D55E97"/>
    <w:rsid w:val="00D55EB0"/>
    <w:rsid w:val="00D55EDB"/>
    <w:rsid w:val="00D55FA1"/>
    <w:rsid w:val="00D5607F"/>
    <w:rsid w:val="00D56099"/>
    <w:rsid w:val="00D56112"/>
    <w:rsid w:val="00D5614D"/>
    <w:rsid w:val="00D5616A"/>
    <w:rsid w:val="00D56196"/>
    <w:rsid w:val="00D5624D"/>
    <w:rsid w:val="00D56264"/>
    <w:rsid w:val="00D56266"/>
    <w:rsid w:val="00D562EF"/>
    <w:rsid w:val="00D56367"/>
    <w:rsid w:val="00D56368"/>
    <w:rsid w:val="00D563C5"/>
    <w:rsid w:val="00D563FA"/>
    <w:rsid w:val="00D56409"/>
    <w:rsid w:val="00D5648F"/>
    <w:rsid w:val="00D565CB"/>
    <w:rsid w:val="00D565D1"/>
    <w:rsid w:val="00D5662E"/>
    <w:rsid w:val="00D5667D"/>
    <w:rsid w:val="00D56684"/>
    <w:rsid w:val="00D566E0"/>
    <w:rsid w:val="00D56717"/>
    <w:rsid w:val="00D567BC"/>
    <w:rsid w:val="00D567DC"/>
    <w:rsid w:val="00D567E5"/>
    <w:rsid w:val="00D56803"/>
    <w:rsid w:val="00D56864"/>
    <w:rsid w:val="00D56896"/>
    <w:rsid w:val="00D568ED"/>
    <w:rsid w:val="00D568F9"/>
    <w:rsid w:val="00D5694A"/>
    <w:rsid w:val="00D569AE"/>
    <w:rsid w:val="00D569E3"/>
    <w:rsid w:val="00D56A12"/>
    <w:rsid w:val="00D56A59"/>
    <w:rsid w:val="00D56A81"/>
    <w:rsid w:val="00D56A88"/>
    <w:rsid w:val="00D56AA2"/>
    <w:rsid w:val="00D56AB0"/>
    <w:rsid w:val="00D56B92"/>
    <w:rsid w:val="00D56C1F"/>
    <w:rsid w:val="00D56C5F"/>
    <w:rsid w:val="00D56C6A"/>
    <w:rsid w:val="00D56CC7"/>
    <w:rsid w:val="00D56D47"/>
    <w:rsid w:val="00D56D67"/>
    <w:rsid w:val="00D56DB5"/>
    <w:rsid w:val="00D56E07"/>
    <w:rsid w:val="00D56E43"/>
    <w:rsid w:val="00D56EFB"/>
    <w:rsid w:val="00D56FF7"/>
    <w:rsid w:val="00D56FFA"/>
    <w:rsid w:val="00D57044"/>
    <w:rsid w:val="00D5706E"/>
    <w:rsid w:val="00D570A0"/>
    <w:rsid w:val="00D57104"/>
    <w:rsid w:val="00D5710C"/>
    <w:rsid w:val="00D57124"/>
    <w:rsid w:val="00D571E0"/>
    <w:rsid w:val="00D571F3"/>
    <w:rsid w:val="00D572DA"/>
    <w:rsid w:val="00D5733B"/>
    <w:rsid w:val="00D5737E"/>
    <w:rsid w:val="00D57380"/>
    <w:rsid w:val="00D57432"/>
    <w:rsid w:val="00D57496"/>
    <w:rsid w:val="00D575AD"/>
    <w:rsid w:val="00D575D6"/>
    <w:rsid w:val="00D576C7"/>
    <w:rsid w:val="00D57717"/>
    <w:rsid w:val="00D57789"/>
    <w:rsid w:val="00D577A9"/>
    <w:rsid w:val="00D577CD"/>
    <w:rsid w:val="00D577E3"/>
    <w:rsid w:val="00D57818"/>
    <w:rsid w:val="00D578A0"/>
    <w:rsid w:val="00D578D4"/>
    <w:rsid w:val="00D578EA"/>
    <w:rsid w:val="00D5795B"/>
    <w:rsid w:val="00D5797A"/>
    <w:rsid w:val="00D57983"/>
    <w:rsid w:val="00D57A3B"/>
    <w:rsid w:val="00D57A4C"/>
    <w:rsid w:val="00D57A92"/>
    <w:rsid w:val="00D57AF6"/>
    <w:rsid w:val="00D57B35"/>
    <w:rsid w:val="00D57B3F"/>
    <w:rsid w:val="00D57BD7"/>
    <w:rsid w:val="00D57C1A"/>
    <w:rsid w:val="00D57C67"/>
    <w:rsid w:val="00D57C7E"/>
    <w:rsid w:val="00D57C89"/>
    <w:rsid w:val="00D57C9F"/>
    <w:rsid w:val="00D57CCA"/>
    <w:rsid w:val="00D57CD8"/>
    <w:rsid w:val="00D57DFD"/>
    <w:rsid w:val="00D57E08"/>
    <w:rsid w:val="00D57E28"/>
    <w:rsid w:val="00D57F7A"/>
    <w:rsid w:val="00D57F8B"/>
    <w:rsid w:val="00D57FD2"/>
    <w:rsid w:val="00D57FD8"/>
    <w:rsid w:val="00D57FE9"/>
    <w:rsid w:val="00D6005C"/>
    <w:rsid w:val="00D60078"/>
    <w:rsid w:val="00D6012E"/>
    <w:rsid w:val="00D6019A"/>
    <w:rsid w:val="00D601AD"/>
    <w:rsid w:val="00D601E3"/>
    <w:rsid w:val="00D6020D"/>
    <w:rsid w:val="00D60230"/>
    <w:rsid w:val="00D6024C"/>
    <w:rsid w:val="00D60288"/>
    <w:rsid w:val="00D6028E"/>
    <w:rsid w:val="00D6035F"/>
    <w:rsid w:val="00D60393"/>
    <w:rsid w:val="00D603E7"/>
    <w:rsid w:val="00D603ED"/>
    <w:rsid w:val="00D60408"/>
    <w:rsid w:val="00D60417"/>
    <w:rsid w:val="00D60432"/>
    <w:rsid w:val="00D6045D"/>
    <w:rsid w:val="00D60479"/>
    <w:rsid w:val="00D604C8"/>
    <w:rsid w:val="00D6050C"/>
    <w:rsid w:val="00D60540"/>
    <w:rsid w:val="00D605B6"/>
    <w:rsid w:val="00D605BE"/>
    <w:rsid w:val="00D605D2"/>
    <w:rsid w:val="00D60613"/>
    <w:rsid w:val="00D60689"/>
    <w:rsid w:val="00D606A5"/>
    <w:rsid w:val="00D606EE"/>
    <w:rsid w:val="00D606F0"/>
    <w:rsid w:val="00D60733"/>
    <w:rsid w:val="00D60753"/>
    <w:rsid w:val="00D60801"/>
    <w:rsid w:val="00D60855"/>
    <w:rsid w:val="00D6092A"/>
    <w:rsid w:val="00D60971"/>
    <w:rsid w:val="00D60A44"/>
    <w:rsid w:val="00D60A67"/>
    <w:rsid w:val="00D60A77"/>
    <w:rsid w:val="00D60AEF"/>
    <w:rsid w:val="00D60B0C"/>
    <w:rsid w:val="00D60B11"/>
    <w:rsid w:val="00D60BDA"/>
    <w:rsid w:val="00D60C2A"/>
    <w:rsid w:val="00D60C87"/>
    <w:rsid w:val="00D60CB3"/>
    <w:rsid w:val="00D60D1D"/>
    <w:rsid w:val="00D60D20"/>
    <w:rsid w:val="00D60D6E"/>
    <w:rsid w:val="00D60DC2"/>
    <w:rsid w:val="00D60E4A"/>
    <w:rsid w:val="00D60E4E"/>
    <w:rsid w:val="00D60E51"/>
    <w:rsid w:val="00D60EB3"/>
    <w:rsid w:val="00D60F1B"/>
    <w:rsid w:val="00D60F60"/>
    <w:rsid w:val="00D60F82"/>
    <w:rsid w:val="00D60F87"/>
    <w:rsid w:val="00D60FB4"/>
    <w:rsid w:val="00D60FE8"/>
    <w:rsid w:val="00D60FED"/>
    <w:rsid w:val="00D60FF3"/>
    <w:rsid w:val="00D61014"/>
    <w:rsid w:val="00D6108F"/>
    <w:rsid w:val="00D610CF"/>
    <w:rsid w:val="00D610DE"/>
    <w:rsid w:val="00D610E0"/>
    <w:rsid w:val="00D610EA"/>
    <w:rsid w:val="00D61172"/>
    <w:rsid w:val="00D611AB"/>
    <w:rsid w:val="00D611DE"/>
    <w:rsid w:val="00D612EB"/>
    <w:rsid w:val="00D6136B"/>
    <w:rsid w:val="00D61376"/>
    <w:rsid w:val="00D6138F"/>
    <w:rsid w:val="00D6139E"/>
    <w:rsid w:val="00D613E5"/>
    <w:rsid w:val="00D613F9"/>
    <w:rsid w:val="00D61433"/>
    <w:rsid w:val="00D61453"/>
    <w:rsid w:val="00D614BE"/>
    <w:rsid w:val="00D614C6"/>
    <w:rsid w:val="00D6157A"/>
    <w:rsid w:val="00D6159F"/>
    <w:rsid w:val="00D61633"/>
    <w:rsid w:val="00D61665"/>
    <w:rsid w:val="00D61681"/>
    <w:rsid w:val="00D61712"/>
    <w:rsid w:val="00D61731"/>
    <w:rsid w:val="00D6175E"/>
    <w:rsid w:val="00D61765"/>
    <w:rsid w:val="00D61798"/>
    <w:rsid w:val="00D617AC"/>
    <w:rsid w:val="00D617E4"/>
    <w:rsid w:val="00D61876"/>
    <w:rsid w:val="00D618B4"/>
    <w:rsid w:val="00D618F4"/>
    <w:rsid w:val="00D61921"/>
    <w:rsid w:val="00D61949"/>
    <w:rsid w:val="00D619E7"/>
    <w:rsid w:val="00D61A31"/>
    <w:rsid w:val="00D61A55"/>
    <w:rsid w:val="00D61A98"/>
    <w:rsid w:val="00D61AA0"/>
    <w:rsid w:val="00D61AFC"/>
    <w:rsid w:val="00D61B14"/>
    <w:rsid w:val="00D61B75"/>
    <w:rsid w:val="00D61BAD"/>
    <w:rsid w:val="00D61BBA"/>
    <w:rsid w:val="00D61BEC"/>
    <w:rsid w:val="00D61C68"/>
    <w:rsid w:val="00D61CD3"/>
    <w:rsid w:val="00D61D0A"/>
    <w:rsid w:val="00D61D43"/>
    <w:rsid w:val="00D61DAA"/>
    <w:rsid w:val="00D61DE4"/>
    <w:rsid w:val="00D61EB4"/>
    <w:rsid w:val="00D61EFB"/>
    <w:rsid w:val="00D61F08"/>
    <w:rsid w:val="00D61F1B"/>
    <w:rsid w:val="00D61F22"/>
    <w:rsid w:val="00D61F75"/>
    <w:rsid w:val="00D61F8A"/>
    <w:rsid w:val="00D61F9C"/>
    <w:rsid w:val="00D61F9D"/>
    <w:rsid w:val="00D61FAE"/>
    <w:rsid w:val="00D61FC6"/>
    <w:rsid w:val="00D62026"/>
    <w:rsid w:val="00D6209B"/>
    <w:rsid w:val="00D6209E"/>
    <w:rsid w:val="00D620C6"/>
    <w:rsid w:val="00D620C8"/>
    <w:rsid w:val="00D62119"/>
    <w:rsid w:val="00D621C8"/>
    <w:rsid w:val="00D621DA"/>
    <w:rsid w:val="00D621FE"/>
    <w:rsid w:val="00D62202"/>
    <w:rsid w:val="00D62307"/>
    <w:rsid w:val="00D6238D"/>
    <w:rsid w:val="00D623A1"/>
    <w:rsid w:val="00D623E7"/>
    <w:rsid w:val="00D623ED"/>
    <w:rsid w:val="00D62445"/>
    <w:rsid w:val="00D624B9"/>
    <w:rsid w:val="00D6257E"/>
    <w:rsid w:val="00D6262C"/>
    <w:rsid w:val="00D6263B"/>
    <w:rsid w:val="00D62683"/>
    <w:rsid w:val="00D62841"/>
    <w:rsid w:val="00D628A7"/>
    <w:rsid w:val="00D62950"/>
    <w:rsid w:val="00D62980"/>
    <w:rsid w:val="00D62994"/>
    <w:rsid w:val="00D629B9"/>
    <w:rsid w:val="00D62A27"/>
    <w:rsid w:val="00D62A7F"/>
    <w:rsid w:val="00D62A83"/>
    <w:rsid w:val="00D62B7A"/>
    <w:rsid w:val="00D62BB0"/>
    <w:rsid w:val="00D62BB9"/>
    <w:rsid w:val="00D62BF4"/>
    <w:rsid w:val="00D62BF6"/>
    <w:rsid w:val="00D62C4E"/>
    <w:rsid w:val="00D62C68"/>
    <w:rsid w:val="00D62C74"/>
    <w:rsid w:val="00D62CAA"/>
    <w:rsid w:val="00D62E11"/>
    <w:rsid w:val="00D62E1C"/>
    <w:rsid w:val="00D62E1D"/>
    <w:rsid w:val="00D62EE0"/>
    <w:rsid w:val="00D62F0A"/>
    <w:rsid w:val="00D62F2B"/>
    <w:rsid w:val="00D62F38"/>
    <w:rsid w:val="00D62F82"/>
    <w:rsid w:val="00D62FAF"/>
    <w:rsid w:val="00D62FF1"/>
    <w:rsid w:val="00D630BF"/>
    <w:rsid w:val="00D630DE"/>
    <w:rsid w:val="00D63175"/>
    <w:rsid w:val="00D631B1"/>
    <w:rsid w:val="00D6324C"/>
    <w:rsid w:val="00D6328F"/>
    <w:rsid w:val="00D632C9"/>
    <w:rsid w:val="00D63304"/>
    <w:rsid w:val="00D6334E"/>
    <w:rsid w:val="00D63396"/>
    <w:rsid w:val="00D63469"/>
    <w:rsid w:val="00D6346A"/>
    <w:rsid w:val="00D6349B"/>
    <w:rsid w:val="00D634F7"/>
    <w:rsid w:val="00D63501"/>
    <w:rsid w:val="00D63552"/>
    <w:rsid w:val="00D6355D"/>
    <w:rsid w:val="00D63570"/>
    <w:rsid w:val="00D6357E"/>
    <w:rsid w:val="00D635F4"/>
    <w:rsid w:val="00D6367C"/>
    <w:rsid w:val="00D636B1"/>
    <w:rsid w:val="00D636E3"/>
    <w:rsid w:val="00D63850"/>
    <w:rsid w:val="00D63857"/>
    <w:rsid w:val="00D63895"/>
    <w:rsid w:val="00D638C4"/>
    <w:rsid w:val="00D638C8"/>
    <w:rsid w:val="00D638DE"/>
    <w:rsid w:val="00D63913"/>
    <w:rsid w:val="00D6394C"/>
    <w:rsid w:val="00D6398F"/>
    <w:rsid w:val="00D63991"/>
    <w:rsid w:val="00D63995"/>
    <w:rsid w:val="00D639FF"/>
    <w:rsid w:val="00D63A0B"/>
    <w:rsid w:val="00D63A93"/>
    <w:rsid w:val="00D63A9F"/>
    <w:rsid w:val="00D63AC1"/>
    <w:rsid w:val="00D63ADA"/>
    <w:rsid w:val="00D63AE8"/>
    <w:rsid w:val="00D63B0F"/>
    <w:rsid w:val="00D63BD0"/>
    <w:rsid w:val="00D63C2C"/>
    <w:rsid w:val="00D63C80"/>
    <w:rsid w:val="00D63CC5"/>
    <w:rsid w:val="00D63CFA"/>
    <w:rsid w:val="00D63D03"/>
    <w:rsid w:val="00D63D0B"/>
    <w:rsid w:val="00D63D58"/>
    <w:rsid w:val="00D63D5A"/>
    <w:rsid w:val="00D63D67"/>
    <w:rsid w:val="00D63DAC"/>
    <w:rsid w:val="00D63DDD"/>
    <w:rsid w:val="00D63E3D"/>
    <w:rsid w:val="00D63E57"/>
    <w:rsid w:val="00D63ED7"/>
    <w:rsid w:val="00D63F4D"/>
    <w:rsid w:val="00D63F89"/>
    <w:rsid w:val="00D6400E"/>
    <w:rsid w:val="00D64144"/>
    <w:rsid w:val="00D64146"/>
    <w:rsid w:val="00D64157"/>
    <w:rsid w:val="00D6420A"/>
    <w:rsid w:val="00D642AD"/>
    <w:rsid w:val="00D642B8"/>
    <w:rsid w:val="00D642D6"/>
    <w:rsid w:val="00D642E2"/>
    <w:rsid w:val="00D64347"/>
    <w:rsid w:val="00D6436C"/>
    <w:rsid w:val="00D64377"/>
    <w:rsid w:val="00D64397"/>
    <w:rsid w:val="00D643E1"/>
    <w:rsid w:val="00D643FF"/>
    <w:rsid w:val="00D64403"/>
    <w:rsid w:val="00D6447A"/>
    <w:rsid w:val="00D6450A"/>
    <w:rsid w:val="00D64689"/>
    <w:rsid w:val="00D646F4"/>
    <w:rsid w:val="00D64751"/>
    <w:rsid w:val="00D647BD"/>
    <w:rsid w:val="00D64883"/>
    <w:rsid w:val="00D648C5"/>
    <w:rsid w:val="00D648CF"/>
    <w:rsid w:val="00D648EE"/>
    <w:rsid w:val="00D648FE"/>
    <w:rsid w:val="00D6496D"/>
    <w:rsid w:val="00D64999"/>
    <w:rsid w:val="00D649D3"/>
    <w:rsid w:val="00D649FD"/>
    <w:rsid w:val="00D64A12"/>
    <w:rsid w:val="00D64A5D"/>
    <w:rsid w:val="00D64B22"/>
    <w:rsid w:val="00D64B96"/>
    <w:rsid w:val="00D64BC3"/>
    <w:rsid w:val="00D64C40"/>
    <w:rsid w:val="00D64CA5"/>
    <w:rsid w:val="00D64CC4"/>
    <w:rsid w:val="00D64CE5"/>
    <w:rsid w:val="00D64CFA"/>
    <w:rsid w:val="00D64D00"/>
    <w:rsid w:val="00D64D23"/>
    <w:rsid w:val="00D64D2E"/>
    <w:rsid w:val="00D64D4E"/>
    <w:rsid w:val="00D64DD3"/>
    <w:rsid w:val="00D64E02"/>
    <w:rsid w:val="00D64EC2"/>
    <w:rsid w:val="00D64F6D"/>
    <w:rsid w:val="00D6500C"/>
    <w:rsid w:val="00D650BC"/>
    <w:rsid w:val="00D650D9"/>
    <w:rsid w:val="00D651AA"/>
    <w:rsid w:val="00D651F0"/>
    <w:rsid w:val="00D651FF"/>
    <w:rsid w:val="00D6520D"/>
    <w:rsid w:val="00D652B5"/>
    <w:rsid w:val="00D652EB"/>
    <w:rsid w:val="00D65348"/>
    <w:rsid w:val="00D653E9"/>
    <w:rsid w:val="00D654D0"/>
    <w:rsid w:val="00D654F0"/>
    <w:rsid w:val="00D6556E"/>
    <w:rsid w:val="00D6556F"/>
    <w:rsid w:val="00D65592"/>
    <w:rsid w:val="00D655E5"/>
    <w:rsid w:val="00D656D0"/>
    <w:rsid w:val="00D657D9"/>
    <w:rsid w:val="00D657F9"/>
    <w:rsid w:val="00D65846"/>
    <w:rsid w:val="00D65867"/>
    <w:rsid w:val="00D659A6"/>
    <w:rsid w:val="00D659AD"/>
    <w:rsid w:val="00D659F1"/>
    <w:rsid w:val="00D659F2"/>
    <w:rsid w:val="00D659F6"/>
    <w:rsid w:val="00D65A12"/>
    <w:rsid w:val="00D65A60"/>
    <w:rsid w:val="00D65ADD"/>
    <w:rsid w:val="00D65AF1"/>
    <w:rsid w:val="00D65B16"/>
    <w:rsid w:val="00D65B71"/>
    <w:rsid w:val="00D65BC0"/>
    <w:rsid w:val="00D65BC1"/>
    <w:rsid w:val="00D65C02"/>
    <w:rsid w:val="00D65C41"/>
    <w:rsid w:val="00D65C44"/>
    <w:rsid w:val="00D65C8E"/>
    <w:rsid w:val="00D65CBF"/>
    <w:rsid w:val="00D65D1F"/>
    <w:rsid w:val="00D65D21"/>
    <w:rsid w:val="00D65D32"/>
    <w:rsid w:val="00D65D8D"/>
    <w:rsid w:val="00D65D8F"/>
    <w:rsid w:val="00D65E93"/>
    <w:rsid w:val="00D65F2A"/>
    <w:rsid w:val="00D65F7C"/>
    <w:rsid w:val="00D65F8A"/>
    <w:rsid w:val="00D65FB4"/>
    <w:rsid w:val="00D65FE5"/>
    <w:rsid w:val="00D66052"/>
    <w:rsid w:val="00D660C0"/>
    <w:rsid w:val="00D660D4"/>
    <w:rsid w:val="00D6614B"/>
    <w:rsid w:val="00D661C2"/>
    <w:rsid w:val="00D662F3"/>
    <w:rsid w:val="00D662F6"/>
    <w:rsid w:val="00D6631D"/>
    <w:rsid w:val="00D66324"/>
    <w:rsid w:val="00D66379"/>
    <w:rsid w:val="00D66411"/>
    <w:rsid w:val="00D6643B"/>
    <w:rsid w:val="00D66532"/>
    <w:rsid w:val="00D6653D"/>
    <w:rsid w:val="00D66540"/>
    <w:rsid w:val="00D66605"/>
    <w:rsid w:val="00D66615"/>
    <w:rsid w:val="00D66624"/>
    <w:rsid w:val="00D6662B"/>
    <w:rsid w:val="00D6662C"/>
    <w:rsid w:val="00D66631"/>
    <w:rsid w:val="00D66635"/>
    <w:rsid w:val="00D66644"/>
    <w:rsid w:val="00D666D7"/>
    <w:rsid w:val="00D66737"/>
    <w:rsid w:val="00D66774"/>
    <w:rsid w:val="00D66788"/>
    <w:rsid w:val="00D66797"/>
    <w:rsid w:val="00D66800"/>
    <w:rsid w:val="00D66864"/>
    <w:rsid w:val="00D6688D"/>
    <w:rsid w:val="00D6698C"/>
    <w:rsid w:val="00D669B9"/>
    <w:rsid w:val="00D66A33"/>
    <w:rsid w:val="00D66A3D"/>
    <w:rsid w:val="00D66B10"/>
    <w:rsid w:val="00D66B6E"/>
    <w:rsid w:val="00D66B8F"/>
    <w:rsid w:val="00D66B98"/>
    <w:rsid w:val="00D66BB6"/>
    <w:rsid w:val="00D66BC1"/>
    <w:rsid w:val="00D66BD4"/>
    <w:rsid w:val="00D66BF0"/>
    <w:rsid w:val="00D66C41"/>
    <w:rsid w:val="00D66CB1"/>
    <w:rsid w:val="00D66CB8"/>
    <w:rsid w:val="00D66D06"/>
    <w:rsid w:val="00D66D27"/>
    <w:rsid w:val="00D66D89"/>
    <w:rsid w:val="00D66DC4"/>
    <w:rsid w:val="00D66DCE"/>
    <w:rsid w:val="00D66E79"/>
    <w:rsid w:val="00D66F30"/>
    <w:rsid w:val="00D66FDF"/>
    <w:rsid w:val="00D6703C"/>
    <w:rsid w:val="00D6705E"/>
    <w:rsid w:val="00D670BE"/>
    <w:rsid w:val="00D670DD"/>
    <w:rsid w:val="00D6710E"/>
    <w:rsid w:val="00D6717C"/>
    <w:rsid w:val="00D671D0"/>
    <w:rsid w:val="00D671DA"/>
    <w:rsid w:val="00D671E2"/>
    <w:rsid w:val="00D6722C"/>
    <w:rsid w:val="00D6724D"/>
    <w:rsid w:val="00D672D6"/>
    <w:rsid w:val="00D6736F"/>
    <w:rsid w:val="00D67392"/>
    <w:rsid w:val="00D673AA"/>
    <w:rsid w:val="00D673F9"/>
    <w:rsid w:val="00D6741E"/>
    <w:rsid w:val="00D67429"/>
    <w:rsid w:val="00D67461"/>
    <w:rsid w:val="00D674AC"/>
    <w:rsid w:val="00D674CA"/>
    <w:rsid w:val="00D67569"/>
    <w:rsid w:val="00D675FD"/>
    <w:rsid w:val="00D67647"/>
    <w:rsid w:val="00D676AA"/>
    <w:rsid w:val="00D67791"/>
    <w:rsid w:val="00D677BD"/>
    <w:rsid w:val="00D677CE"/>
    <w:rsid w:val="00D677F3"/>
    <w:rsid w:val="00D67808"/>
    <w:rsid w:val="00D67810"/>
    <w:rsid w:val="00D6784A"/>
    <w:rsid w:val="00D67852"/>
    <w:rsid w:val="00D67897"/>
    <w:rsid w:val="00D678C8"/>
    <w:rsid w:val="00D67941"/>
    <w:rsid w:val="00D67985"/>
    <w:rsid w:val="00D679B3"/>
    <w:rsid w:val="00D679B5"/>
    <w:rsid w:val="00D679D0"/>
    <w:rsid w:val="00D67A01"/>
    <w:rsid w:val="00D67A15"/>
    <w:rsid w:val="00D67A37"/>
    <w:rsid w:val="00D67A63"/>
    <w:rsid w:val="00D67AB3"/>
    <w:rsid w:val="00D67AF2"/>
    <w:rsid w:val="00D67B02"/>
    <w:rsid w:val="00D67B4F"/>
    <w:rsid w:val="00D67B5A"/>
    <w:rsid w:val="00D67B83"/>
    <w:rsid w:val="00D67BC5"/>
    <w:rsid w:val="00D67BDC"/>
    <w:rsid w:val="00D67BF3"/>
    <w:rsid w:val="00D67C1D"/>
    <w:rsid w:val="00D67C44"/>
    <w:rsid w:val="00D67C69"/>
    <w:rsid w:val="00D67CAF"/>
    <w:rsid w:val="00D67CC3"/>
    <w:rsid w:val="00D67CE8"/>
    <w:rsid w:val="00D67CFC"/>
    <w:rsid w:val="00D67D14"/>
    <w:rsid w:val="00D67D2B"/>
    <w:rsid w:val="00D67D37"/>
    <w:rsid w:val="00D67D58"/>
    <w:rsid w:val="00D67D93"/>
    <w:rsid w:val="00D67E04"/>
    <w:rsid w:val="00D67E36"/>
    <w:rsid w:val="00D67E7D"/>
    <w:rsid w:val="00D67F32"/>
    <w:rsid w:val="00D67FA8"/>
    <w:rsid w:val="00D67FC7"/>
    <w:rsid w:val="00D67FF8"/>
    <w:rsid w:val="00D70020"/>
    <w:rsid w:val="00D7003D"/>
    <w:rsid w:val="00D7007A"/>
    <w:rsid w:val="00D70089"/>
    <w:rsid w:val="00D700C3"/>
    <w:rsid w:val="00D700E0"/>
    <w:rsid w:val="00D700E3"/>
    <w:rsid w:val="00D700F2"/>
    <w:rsid w:val="00D700FA"/>
    <w:rsid w:val="00D7010A"/>
    <w:rsid w:val="00D70133"/>
    <w:rsid w:val="00D70172"/>
    <w:rsid w:val="00D7022C"/>
    <w:rsid w:val="00D702AC"/>
    <w:rsid w:val="00D702CD"/>
    <w:rsid w:val="00D7037A"/>
    <w:rsid w:val="00D7038F"/>
    <w:rsid w:val="00D703D9"/>
    <w:rsid w:val="00D70466"/>
    <w:rsid w:val="00D704D4"/>
    <w:rsid w:val="00D70530"/>
    <w:rsid w:val="00D7053E"/>
    <w:rsid w:val="00D7054A"/>
    <w:rsid w:val="00D7059E"/>
    <w:rsid w:val="00D705E7"/>
    <w:rsid w:val="00D70646"/>
    <w:rsid w:val="00D70666"/>
    <w:rsid w:val="00D707AC"/>
    <w:rsid w:val="00D70823"/>
    <w:rsid w:val="00D70826"/>
    <w:rsid w:val="00D70855"/>
    <w:rsid w:val="00D708BD"/>
    <w:rsid w:val="00D708CD"/>
    <w:rsid w:val="00D708DB"/>
    <w:rsid w:val="00D70999"/>
    <w:rsid w:val="00D70A0A"/>
    <w:rsid w:val="00D70A22"/>
    <w:rsid w:val="00D70A2F"/>
    <w:rsid w:val="00D70A57"/>
    <w:rsid w:val="00D70AF1"/>
    <w:rsid w:val="00D70C4A"/>
    <w:rsid w:val="00D70C61"/>
    <w:rsid w:val="00D70C66"/>
    <w:rsid w:val="00D70C89"/>
    <w:rsid w:val="00D70D57"/>
    <w:rsid w:val="00D70D71"/>
    <w:rsid w:val="00D70DCD"/>
    <w:rsid w:val="00D70DD5"/>
    <w:rsid w:val="00D70DE8"/>
    <w:rsid w:val="00D70E21"/>
    <w:rsid w:val="00D70E2A"/>
    <w:rsid w:val="00D70E88"/>
    <w:rsid w:val="00D70E97"/>
    <w:rsid w:val="00D70F12"/>
    <w:rsid w:val="00D70F99"/>
    <w:rsid w:val="00D70FBC"/>
    <w:rsid w:val="00D70FD4"/>
    <w:rsid w:val="00D710C2"/>
    <w:rsid w:val="00D7113C"/>
    <w:rsid w:val="00D71156"/>
    <w:rsid w:val="00D711F9"/>
    <w:rsid w:val="00D712A3"/>
    <w:rsid w:val="00D71389"/>
    <w:rsid w:val="00D71390"/>
    <w:rsid w:val="00D713AC"/>
    <w:rsid w:val="00D713AD"/>
    <w:rsid w:val="00D7145F"/>
    <w:rsid w:val="00D714A5"/>
    <w:rsid w:val="00D714C1"/>
    <w:rsid w:val="00D714C3"/>
    <w:rsid w:val="00D7152C"/>
    <w:rsid w:val="00D71551"/>
    <w:rsid w:val="00D7158C"/>
    <w:rsid w:val="00D71592"/>
    <w:rsid w:val="00D71724"/>
    <w:rsid w:val="00D71769"/>
    <w:rsid w:val="00D7179E"/>
    <w:rsid w:val="00D717A4"/>
    <w:rsid w:val="00D717E2"/>
    <w:rsid w:val="00D717EA"/>
    <w:rsid w:val="00D71814"/>
    <w:rsid w:val="00D718E4"/>
    <w:rsid w:val="00D7198B"/>
    <w:rsid w:val="00D719D1"/>
    <w:rsid w:val="00D71A0E"/>
    <w:rsid w:val="00D71A0F"/>
    <w:rsid w:val="00D71A61"/>
    <w:rsid w:val="00D71A66"/>
    <w:rsid w:val="00D71A68"/>
    <w:rsid w:val="00D71A93"/>
    <w:rsid w:val="00D71A94"/>
    <w:rsid w:val="00D71AC3"/>
    <w:rsid w:val="00D71B77"/>
    <w:rsid w:val="00D71C27"/>
    <w:rsid w:val="00D71C2B"/>
    <w:rsid w:val="00D71C5D"/>
    <w:rsid w:val="00D71CD0"/>
    <w:rsid w:val="00D71CD1"/>
    <w:rsid w:val="00D71CE0"/>
    <w:rsid w:val="00D71D43"/>
    <w:rsid w:val="00D71DF8"/>
    <w:rsid w:val="00D71E17"/>
    <w:rsid w:val="00D71E1E"/>
    <w:rsid w:val="00D71E9D"/>
    <w:rsid w:val="00D71FED"/>
    <w:rsid w:val="00D7202A"/>
    <w:rsid w:val="00D72045"/>
    <w:rsid w:val="00D72047"/>
    <w:rsid w:val="00D7205F"/>
    <w:rsid w:val="00D720DE"/>
    <w:rsid w:val="00D720DF"/>
    <w:rsid w:val="00D720E0"/>
    <w:rsid w:val="00D720E8"/>
    <w:rsid w:val="00D72159"/>
    <w:rsid w:val="00D72170"/>
    <w:rsid w:val="00D7219D"/>
    <w:rsid w:val="00D721A2"/>
    <w:rsid w:val="00D721A6"/>
    <w:rsid w:val="00D721CC"/>
    <w:rsid w:val="00D72208"/>
    <w:rsid w:val="00D7220A"/>
    <w:rsid w:val="00D72219"/>
    <w:rsid w:val="00D7233D"/>
    <w:rsid w:val="00D7236E"/>
    <w:rsid w:val="00D72386"/>
    <w:rsid w:val="00D723F5"/>
    <w:rsid w:val="00D7241B"/>
    <w:rsid w:val="00D72429"/>
    <w:rsid w:val="00D7242D"/>
    <w:rsid w:val="00D724B5"/>
    <w:rsid w:val="00D7250E"/>
    <w:rsid w:val="00D7254A"/>
    <w:rsid w:val="00D7259D"/>
    <w:rsid w:val="00D725E9"/>
    <w:rsid w:val="00D725F9"/>
    <w:rsid w:val="00D725FA"/>
    <w:rsid w:val="00D725FB"/>
    <w:rsid w:val="00D725FE"/>
    <w:rsid w:val="00D7261E"/>
    <w:rsid w:val="00D7268C"/>
    <w:rsid w:val="00D72692"/>
    <w:rsid w:val="00D72727"/>
    <w:rsid w:val="00D7272D"/>
    <w:rsid w:val="00D72797"/>
    <w:rsid w:val="00D727AE"/>
    <w:rsid w:val="00D728A0"/>
    <w:rsid w:val="00D728A7"/>
    <w:rsid w:val="00D7295F"/>
    <w:rsid w:val="00D7299E"/>
    <w:rsid w:val="00D729C4"/>
    <w:rsid w:val="00D729E5"/>
    <w:rsid w:val="00D72A28"/>
    <w:rsid w:val="00D72A42"/>
    <w:rsid w:val="00D72A5C"/>
    <w:rsid w:val="00D72A71"/>
    <w:rsid w:val="00D72A89"/>
    <w:rsid w:val="00D72A94"/>
    <w:rsid w:val="00D72A98"/>
    <w:rsid w:val="00D72AC5"/>
    <w:rsid w:val="00D72BD1"/>
    <w:rsid w:val="00D72BDE"/>
    <w:rsid w:val="00D72C6A"/>
    <w:rsid w:val="00D72C79"/>
    <w:rsid w:val="00D72D11"/>
    <w:rsid w:val="00D72E27"/>
    <w:rsid w:val="00D72E71"/>
    <w:rsid w:val="00D72E8F"/>
    <w:rsid w:val="00D72E98"/>
    <w:rsid w:val="00D72EEC"/>
    <w:rsid w:val="00D72F67"/>
    <w:rsid w:val="00D72FF9"/>
    <w:rsid w:val="00D7301F"/>
    <w:rsid w:val="00D730FF"/>
    <w:rsid w:val="00D73153"/>
    <w:rsid w:val="00D731C3"/>
    <w:rsid w:val="00D731DD"/>
    <w:rsid w:val="00D731E7"/>
    <w:rsid w:val="00D73237"/>
    <w:rsid w:val="00D73274"/>
    <w:rsid w:val="00D73275"/>
    <w:rsid w:val="00D73276"/>
    <w:rsid w:val="00D732EE"/>
    <w:rsid w:val="00D7333B"/>
    <w:rsid w:val="00D733A4"/>
    <w:rsid w:val="00D733D1"/>
    <w:rsid w:val="00D73450"/>
    <w:rsid w:val="00D736C2"/>
    <w:rsid w:val="00D73705"/>
    <w:rsid w:val="00D7378B"/>
    <w:rsid w:val="00D73792"/>
    <w:rsid w:val="00D737C3"/>
    <w:rsid w:val="00D7380B"/>
    <w:rsid w:val="00D7385C"/>
    <w:rsid w:val="00D738DF"/>
    <w:rsid w:val="00D7391B"/>
    <w:rsid w:val="00D73935"/>
    <w:rsid w:val="00D73950"/>
    <w:rsid w:val="00D7395A"/>
    <w:rsid w:val="00D73992"/>
    <w:rsid w:val="00D739E8"/>
    <w:rsid w:val="00D739FC"/>
    <w:rsid w:val="00D73A36"/>
    <w:rsid w:val="00D73A7F"/>
    <w:rsid w:val="00D73ABB"/>
    <w:rsid w:val="00D73AEC"/>
    <w:rsid w:val="00D73B01"/>
    <w:rsid w:val="00D73B6B"/>
    <w:rsid w:val="00D73C25"/>
    <w:rsid w:val="00D73C31"/>
    <w:rsid w:val="00D73C80"/>
    <w:rsid w:val="00D73CE3"/>
    <w:rsid w:val="00D73DE4"/>
    <w:rsid w:val="00D73E48"/>
    <w:rsid w:val="00D73E76"/>
    <w:rsid w:val="00D73E8C"/>
    <w:rsid w:val="00D73F2C"/>
    <w:rsid w:val="00D73FAC"/>
    <w:rsid w:val="00D73FBD"/>
    <w:rsid w:val="00D74010"/>
    <w:rsid w:val="00D74046"/>
    <w:rsid w:val="00D7407D"/>
    <w:rsid w:val="00D7408A"/>
    <w:rsid w:val="00D7408E"/>
    <w:rsid w:val="00D740FC"/>
    <w:rsid w:val="00D741E5"/>
    <w:rsid w:val="00D741F2"/>
    <w:rsid w:val="00D742C4"/>
    <w:rsid w:val="00D742CE"/>
    <w:rsid w:val="00D74307"/>
    <w:rsid w:val="00D74331"/>
    <w:rsid w:val="00D7433A"/>
    <w:rsid w:val="00D743A3"/>
    <w:rsid w:val="00D743A5"/>
    <w:rsid w:val="00D743AE"/>
    <w:rsid w:val="00D743ED"/>
    <w:rsid w:val="00D7440D"/>
    <w:rsid w:val="00D74431"/>
    <w:rsid w:val="00D74450"/>
    <w:rsid w:val="00D744AD"/>
    <w:rsid w:val="00D744DE"/>
    <w:rsid w:val="00D744E5"/>
    <w:rsid w:val="00D74527"/>
    <w:rsid w:val="00D74567"/>
    <w:rsid w:val="00D7456B"/>
    <w:rsid w:val="00D745C5"/>
    <w:rsid w:val="00D74616"/>
    <w:rsid w:val="00D746B3"/>
    <w:rsid w:val="00D746CD"/>
    <w:rsid w:val="00D746CF"/>
    <w:rsid w:val="00D746D5"/>
    <w:rsid w:val="00D746F6"/>
    <w:rsid w:val="00D74801"/>
    <w:rsid w:val="00D7482D"/>
    <w:rsid w:val="00D74847"/>
    <w:rsid w:val="00D74890"/>
    <w:rsid w:val="00D749AA"/>
    <w:rsid w:val="00D749F3"/>
    <w:rsid w:val="00D74A1C"/>
    <w:rsid w:val="00D74A20"/>
    <w:rsid w:val="00D74A33"/>
    <w:rsid w:val="00D74B43"/>
    <w:rsid w:val="00D74BDD"/>
    <w:rsid w:val="00D74BEC"/>
    <w:rsid w:val="00D74C07"/>
    <w:rsid w:val="00D74C2A"/>
    <w:rsid w:val="00D74C2D"/>
    <w:rsid w:val="00D74C47"/>
    <w:rsid w:val="00D74C63"/>
    <w:rsid w:val="00D74C70"/>
    <w:rsid w:val="00D74CAD"/>
    <w:rsid w:val="00D74D3A"/>
    <w:rsid w:val="00D74D60"/>
    <w:rsid w:val="00D74E03"/>
    <w:rsid w:val="00D74E4A"/>
    <w:rsid w:val="00D74E4B"/>
    <w:rsid w:val="00D74E4F"/>
    <w:rsid w:val="00D74E73"/>
    <w:rsid w:val="00D74E8A"/>
    <w:rsid w:val="00D74EE8"/>
    <w:rsid w:val="00D74F07"/>
    <w:rsid w:val="00D74F28"/>
    <w:rsid w:val="00D74FCB"/>
    <w:rsid w:val="00D74FD2"/>
    <w:rsid w:val="00D75001"/>
    <w:rsid w:val="00D7511A"/>
    <w:rsid w:val="00D75216"/>
    <w:rsid w:val="00D75274"/>
    <w:rsid w:val="00D75285"/>
    <w:rsid w:val="00D75327"/>
    <w:rsid w:val="00D7532E"/>
    <w:rsid w:val="00D7534D"/>
    <w:rsid w:val="00D753F5"/>
    <w:rsid w:val="00D7545C"/>
    <w:rsid w:val="00D754E4"/>
    <w:rsid w:val="00D754F9"/>
    <w:rsid w:val="00D7552F"/>
    <w:rsid w:val="00D75570"/>
    <w:rsid w:val="00D75573"/>
    <w:rsid w:val="00D75677"/>
    <w:rsid w:val="00D756BA"/>
    <w:rsid w:val="00D7570A"/>
    <w:rsid w:val="00D7571D"/>
    <w:rsid w:val="00D757C2"/>
    <w:rsid w:val="00D758D5"/>
    <w:rsid w:val="00D758F2"/>
    <w:rsid w:val="00D75993"/>
    <w:rsid w:val="00D759EA"/>
    <w:rsid w:val="00D75A22"/>
    <w:rsid w:val="00D75AEA"/>
    <w:rsid w:val="00D75B05"/>
    <w:rsid w:val="00D75B1C"/>
    <w:rsid w:val="00D75B81"/>
    <w:rsid w:val="00D75BA3"/>
    <w:rsid w:val="00D75BBC"/>
    <w:rsid w:val="00D75BCD"/>
    <w:rsid w:val="00D75BE5"/>
    <w:rsid w:val="00D75BE9"/>
    <w:rsid w:val="00D75BFB"/>
    <w:rsid w:val="00D75C60"/>
    <w:rsid w:val="00D75C85"/>
    <w:rsid w:val="00D75CA3"/>
    <w:rsid w:val="00D75CC6"/>
    <w:rsid w:val="00D75CE7"/>
    <w:rsid w:val="00D75DFF"/>
    <w:rsid w:val="00D75E1B"/>
    <w:rsid w:val="00D75E31"/>
    <w:rsid w:val="00D75E33"/>
    <w:rsid w:val="00D75F49"/>
    <w:rsid w:val="00D75FA4"/>
    <w:rsid w:val="00D75FE0"/>
    <w:rsid w:val="00D76004"/>
    <w:rsid w:val="00D76024"/>
    <w:rsid w:val="00D76033"/>
    <w:rsid w:val="00D76038"/>
    <w:rsid w:val="00D76063"/>
    <w:rsid w:val="00D76083"/>
    <w:rsid w:val="00D760A2"/>
    <w:rsid w:val="00D760AC"/>
    <w:rsid w:val="00D760EB"/>
    <w:rsid w:val="00D76229"/>
    <w:rsid w:val="00D7623B"/>
    <w:rsid w:val="00D762BF"/>
    <w:rsid w:val="00D762D7"/>
    <w:rsid w:val="00D762F0"/>
    <w:rsid w:val="00D763C8"/>
    <w:rsid w:val="00D763D0"/>
    <w:rsid w:val="00D763DB"/>
    <w:rsid w:val="00D76416"/>
    <w:rsid w:val="00D76424"/>
    <w:rsid w:val="00D76437"/>
    <w:rsid w:val="00D7648B"/>
    <w:rsid w:val="00D7650C"/>
    <w:rsid w:val="00D76515"/>
    <w:rsid w:val="00D76538"/>
    <w:rsid w:val="00D76547"/>
    <w:rsid w:val="00D765A0"/>
    <w:rsid w:val="00D765C1"/>
    <w:rsid w:val="00D7660F"/>
    <w:rsid w:val="00D76623"/>
    <w:rsid w:val="00D7663F"/>
    <w:rsid w:val="00D766EB"/>
    <w:rsid w:val="00D76727"/>
    <w:rsid w:val="00D7676F"/>
    <w:rsid w:val="00D76776"/>
    <w:rsid w:val="00D76808"/>
    <w:rsid w:val="00D76865"/>
    <w:rsid w:val="00D76894"/>
    <w:rsid w:val="00D7689D"/>
    <w:rsid w:val="00D768AA"/>
    <w:rsid w:val="00D7697E"/>
    <w:rsid w:val="00D769BE"/>
    <w:rsid w:val="00D76A00"/>
    <w:rsid w:val="00D76A1C"/>
    <w:rsid w:val="00D76A37"/>
    <w:rsid w:val="00D76A38"/>
    <w:rsid w:val="00D76A39"/>
    <w:rsid w:val="00D76A76"/>
    <w:rsid w:val="00D76A83"/>
    <w:rsid w:val="00D76AD0"/>
    <w:rsid w:val="00D76B1A"/>
    <w:rsid w:val="00D76BFB"/>
    <w:rsid w:val="00D76C1F"/>
    <w:rsid w:val="00D76C52"/>
    <w:rsid w:val="00D76C9B"/>
    <w:rsid w:val="00D76E15"/>
    <w:rsid w:val="00D76E1A"/>
    <w:rsid w:val="00D76E95"/>
    <w:rsid w:val="00D76EBD"/>
    <w:rsid w:val="00D76EEF"/>
    <w:rsid w:val="00D770E7"/>
    <w:rsid w:val="00D77167"/>
    <w:rsid w:val="00D7719D"/>
    <w:rsid w:val="00D771D3"/>
    <w:rsid w:val="00D77270"/>
    <w:rsid w:val="00D7728E"/>
    <w:rsid w:val="00D77310"/>
    <w:rsid w:val="00D77396"/>
    <w:rsid w:val="00D7742E"/>
    <w:rsid w:val="00D77446"/>
    <w:rsid w:val="00D77462"/>
    <w:rsid w:val="00D77487"/>
    <w:rsid w:val="00D77530"/>
    <w:rsid w:val="00D77547"/>
    <w:rsid w:val="00D77565"/>
    <w:rsid w:val="00D775B8"/>
    <w:rsid w:val="00D77617"/>
    <w:rsid w:val="00D7764D"/>
    <w:rsid w:val="00D7768C"/>
    <w:rsid w:val="00D77755"/>
    <w:rsid w:val="00D77764"/>
    <w:rsid w:val="00D77841"/>
    <w:rsid w:val="00D778A5"/>
    <w:rsid w:val="00D77927"/>
    <w:rsid w:val="00D77949"/>
    <w:rsid w:val="00D77989"/>
    <w:rsid w:val="00D779C1"/>
    <w:rsid w:val="00D779E4"/>
    <w:rsid w:val="00D779E8"/>
    <w:rsid w:val="00D77A11"/>
    <w:rsid w:val="00D77A19"/>
    <w:rsid w:val="00D77A31"/>
    <w:rsid w:val="00D77AC3"/>
    <w:rsid w:val="00D77AD6"/>
    <w:rsid w:val="00D77B9A"/>
    <w:rsid w:val="00D77BA5"/>
    <w:rsid w:val="00D77BBF"/>
    <w:rsid w:val="00D77BD6"/>
    <w:rsid w:val="00D77BF0"/>
    <w:rsid w:val="00D77C0D"/>
    <w:rsid w:val="00D77C21"/>
    <w:rsid w:val="00D77C6B"/>
    <w:rsid w:val="00D77C89"/>
    <w:rsid w:val="00D77CA2"/>
    <w:rsid w:val="00D77CDD"/>
    <w:rsid w:val="00D77D12"/>
    <w:rsid w:val="00D77D50"/>
    <w:rsid w:val="00D77D6F"/>
    <w:rsid w:val="00D77E04"/>
    <w:rsid w:val="00D77E29"/>
    <w:rsid w:val="00D77E59"/>
    <w:rsid w:val="00D77E5F"/>
    <w:rsid w:val="00D77E7F"/>
    <w:rsid w:val="00D77EC8"/>
    <w:rsid w:val="00D77F09"/>
    <w:rsid w:val="00D77FA6"/>
    <w:rsid w:val="00D77FE3"/>
    <w:rsid w:val="00D8004C"/>
    <w:rsid w:val="00D800AA"/>
    <w:rsid w:val="00D800E4"/>
    <w:rsid w:val="00D8019B"/>
    <w:rsid w:val="00D801A1"/>
    <w:rsid w:val="00D8032F"/>
    <w:rsid w:val="00D80351"/>
    <w:rsid w:val="00D8037F"/>
    <w:rsid w:val="00D804FA"/>
    <w:rsid w:val="00D805AE"/>
    <w:rsid w:val="00D80600"/>
    <w:rsid w:val="00D80628"/>
    <w:rsid w:val="00D8062C"/>
    <w:rsid w:val="00D8062D"/>
    <w:rsid w:val="00D80687"/>
    <w:rsid w:val="00D80714"/>
    <w:rsid w:val="00D80721"/>
    <w:rsid w:val="00D807B9"/>
    <w:rsid w:val="00D808B9"/>
    <w:rsid w:val="00D808E6"/>
    <w:rsid w:val="00D80920"/>
    <w:rsid w:val="00D80942"/>
    <w:rsid w:val="00D809AC"/>
    <w:rsid w:val="00D809BB"/>
    <w:rsid w:val="00D80A36"/>
    <w:rsid w:val="00D80B42"/>
    <w:rsid w:val="00D80BCB"/>
    <w:rsid w:val="00D80C2D"/>
    <w:rsid w:val="00D80D10"/>
    <w:rsid w:val="00D80D5A"/>
    <w:rsid w:val="00D80D86"/>
    <w:rsid w:val="00D80DFA"/>
    <w:rsid w:val="00D80E55"/>
    <w:rsid w:val="00D80E60"/>
    <w:rsid w:val="00D80E71"/>
    <w:rsid w:val="00D80E7D"/>
    <w:rsid w:val="00D80F31"/>
    <w:rsid w:val="00D80F55"/>
    <w:rsid w:val="00D80F5B"/>
    <w:rsid w:val="00D80F81"/>
    <w:rsid w:val="00D80F82"/>
    <w:rsid w:val="00D81069"/>
    <w:rsid w:val="00D81081"/>
    <w:rsid w:val="00D810B8"/>
    <w:rsid w:val="00D810F1"/>
    <w:rsid w:val="00D81145"/>
    <w:rsid w:val="00D8117C"/>
    <w:rsid w:val="00D8125E"/>
    <w:rsid w:val="00D81260"/>
    <w:rsid w:val="00D81342"/>
    <w:rsid w:val="00D8137B"/>
    <w:rsid w:val="00D8140A"/>
    <w:rsid w:val="00D81428"/>
    <w:rsid w:val="00D8144E"/>
    <w:rsid w:val="00D81527"/>
    <w:rsid w:val="00D815B8"/>
    <w:rsid w:val="00D815D9"/>
    <w:rsid w:val="00D815FA"/>
    <w:rsid w:val="00D81647"/>
    <w:rsid w:val="00D8164A"/>
    <w:rsid w:val="00D81753"/>
    <w:rsid w:val="00D8184A"/>
    <w:rsid w:val="00D8188E"/>
    <w:rsid w:val="00D818A3"/>
    <w:rsid w:val="00D818D2"/>
    <w:rsid w:val="00D818E0"/>
    <w:rsid w:val="00D818F7"/>
    <w:rsid w:val="00D81914"/>
    <w:rsid w:val="00D81916"/>
    <w:rsid w:val="00D81977"/>
    <w:rsid w:val="00D8198A"/>
    <w:rsid w:val="00D81A2A"/>
    <w:rsid w:val="00D81A56"/>
    <w:rsid w:val="00D81B25"/>
    <w:rsid w:val="00D81B2D"/>
    <w:rsid w:val="00D81B4A"/>
    <w:rsid w:val="00D81B52"/>
    <w:rsid w:val="00D81C39"/>
    <w:rsid w:val="00D81C3E"/>
    <w:rsid w:val="00D81D0E"/>
    <w:rsid w:val="00D81D15"/>
    <w:rsid w:val="00D81DA2"/>
    <w:rsid w:val="00D81E08"/>
    <w:rsid w:val="00D81E3D"/>
    <w:rsid w:val="00D81E5A"/>
    <w:rsid w:val="00D81E5F"/>
    <w:rsid w:val="00D81E93"/>
    <w:rsid w:val="00D81F2C"/>
    <w:rsid w:val="00D81F3B"/>
    <w:rsid w:val="00D81FB2"/>
    <w:rsid w:val="00D81FE3"/>
    <w:rsid w:val="00D82016"/>
    <w:rsid w:val="00D82030"/>
    <w:rsid w:val="00D820CE"/>
    <w:rsid w:val="00D82143"/>
    <w:rsid w:val="00D821EE"/>
    <w:rsid w:val="00D82256"/>
    <w:rsid w:val="00D82287"/>
    <w:rsid w:val="00D8233F"/>
    <w:rsid w:val="00D8240B"/>
    <w:rsid w:val="00D8243A"/>
    <w:rsid w:val="00D82454"/>
    <w:rsid w:val="00D824DE"/>
    <w:rsid w:val="00D82504"/>
    <w:rsid w:val="00D8251E"/>
    <w:rsid w:val="00D82550"/>
    <w:rsid w:val="00D825D8"/>
    <w:rsid w:val="00D8260E"/>
    <w:rsid w:val="00D82621"/>
    <w:rsid w:val="00D8266F"/>
    <w:rsid w:val="00D8268E"/>
    <w:rsid w:val="00D826FC"/>
    <w:rsid w:val="00D8271C"/>
    <w:rsid w:val="00D82754"/>
    <w:rsid w:val="00D82774"/>
    <w:rsid w:val="00D8278C"/>
    <w:rsid w:val="00D82798"/>
    <w:rsid w:val="00D827AE"/>
    <w:rsid w:val="00D827B0"/>
    <w:rsid w:val="00D827D4"/>
    <w:rsid w:val="00D827DD"/>
    <w:rsid w:val="00D8285E"/>
    <w:rsid w:val="00D82901"/>
    <w:rsid w:val="00D8293F"/>
    <w:rsid w:val="00D82A06"/>
    <w:rsid w:val="00D82AC4"/>
    <w:rsid w:val="00D82AD7"/>
    <w:rsid w:val="00D82B53"/>
    <w:rsid w:val="00D82BDD"/>
    <w:rsid w:val="00D82BF1"/>
    <w:rsid w:val="00D82C31"/>
    <w:rsid w:val="00D82C63"/>
    <w:rsid w:val="00D82D01"/>
    <w:rsid w:val="00D82D03"/>
    <w:rsid w:val="00D82D24"/>
    <w:rsid w:val="00D82DE1"/>
    <w:rsid w:val="00D82E14"/>
    <w:rsid w:val="00D82E81"/>
    <w:rsid w:val="00D82EE6"/>
    <w:rsid w:val="00D82F01"/>
    <w:rsid w:val="00D82F1C"/>
    <w:rsid w:val="00D82F34"/>
    <w:rsid w:val="00D8308B"/>
    <w:rsid w:val="00D830E8"/>
    <w:rsid w:val="00D83127"/>
    <w:rsid w:val="00D8317C"/>
    <w:rsid w:val="00D832B5"/>
    <w:rsid w:val="00D8350D"/>
    <w:rsid w:val="00D83533"/>
    <w:rsid w:val="00D8353D"/>
    <w:rsid w:val="00D83555"/>
    <w:rsid w:val="00D8359C"/>
    <w:rsid w:val="00D83633"/>
    <w:rsid w:val="00D836C6"/>
    <w:rsid w:val="00D836D2"/>
    <w:rsid w:val="00D836E2"/>
    <w:rsid w:val="00D836E9"/>
    <w:rsid w:val="00D836F5"/>
    <w:rsid w:val="00D8373B"/>
    <w:rsid w:val="00D83749"/>
    <w:rsid w:val="00D837A7"/>
    <w:rsid w:val="00D837B7"/>
    <w:rsid w:val="00D8384F"/>
    <w:rsid w:val="00D83851"/>
    <w:rsid w:val="00D838B0"/>
    <w:rsid w:val="00D838B1"/>
    <w:rsid w:val="00D83906"/>
    <w:rsid w:val="00D83909"/>
    <w:rsid w:val="00D8390D"/>
    <w:rsid w:val="00D839F1"/>
    <w:rsid w:val="00D83A72"/>
    <w:rsid w:val="00D83A76"/>
    <w:rsid w:val="00D83A8D"/>
    <w:rsid w:val="00D83AB7"/>
    <w:rsid w:val="00D83AF0"/>
    <w:rsid w:val="00D83B29"/>
    <w:rsid w:val="00D83B40"/>
    <w:rsid w:val="00D83B56"/>
    <w:rsid w:val="00D83BBD"/>
    <w:rsid w:val="00D83BE9"/>
    <w:rsid w:val="00D83C18"/>
    <w:rsid w:val="00D83C7A"/>
    <w:rsid w:val="00D83CC1"/>
    <w:rsid w:val="00D83CFC"/>
    <w:rsid w:val="00D83D3B"/>
    <w:rsid w:val="00D83D63"/>
    <w:rsid w:val="00D83DBF"/>
    <w:rsid w:val="00D83DF7"/>
    <w:rsid w:val="00D83E1A"/>
    <w:rsid w:val="00D83E44"/>
    <w:rsid w:val="00D83E51"/>
    <w:rsid w:val="00D83E7A"/>
    <w:rsid w:val="00D83E89"/>
    <w:rsid w:val="00D83EC7"/>
    <w:rsid w:val="00D83F57"/>
    <w:rsid w:val="00D83FE4"/>
    <w:rsid w:val="00D84030"/>
    <w:rsid w:val="00D8403C"/>
    <w:rsid w:val="00D8406C"/>
    <w:rsid w:val="00D84096"/>
    <w:rsid w:val="00D840A8"/>
    <w:rsid w:val="00D84101"/>
    <w:rsid w:val="00D84104"/>
    <w:rsid w:val="00D84109"/>
    <w:rsid w:val="00D8411B"/>
    <w:rsid w:val="00D84150"/>
    <w:rsid w:val="00D8416B"/>
    <w:rsid w:val="00D841BD"/>
    <w:rsid w:val="00D841F6"/>
    <w:rsid w:val="00D84225"/>
    <w:rsid w:val="00D84226"/>
    <w:rsid w:val="00D84271"/>
    <w:rsid w:val="00D8429C"/>
    <w:rsid w:val="00D842EB"/>
    <w:rsid w:val="00D842FB"/>
    <w:rsid w:val="00D84354"/>
    <w:rsid w:val="00D8439A"/>
    <w:rsid w:val="00D843C7"/>
    <w:rsid w:val="00D84421"/>
    <w:rsid w:val="00D84475"/>
    <w:rsid w:val="00D84481"/>
    <w:rsid w:val="00D844B2"/>
    <w:rsid w:val="00D844C7"/>
    <w:rsid w:val="00D84526"/>
    <w:rsid w:val="00D845F0"/>
    <w:rsid w:val="00D8462E"/>
    <w:rsid w:val="00D84632"/>
    <w:rsid w:val="00D8463E"/>
    <w:rsid w:val="00D8465F"/>
    <w:rsid w:val="00D846A8"/>
    <w:rsid w:val="00D846AD"/>
    <w:rsid w:val="00D84712"/>
    <w:rsid w:val="00D8477B"/>
    <w:rsid w:val="00D847C0"/>
    <w:rsid w:val="00D847CE"/>
    <w:rsid w:val="00D847E2"/>
    <w:rsid w:val="00D847FB"/>
    <w:rsid w:val="00D84820"/>
    <w:rsid w:val="00D848DB"/>
    <w:rsid w:val="00D8491A"/>
    <w:rsid w:val="00D84923"/>
    <w:rsid w:val="00D84965"/>
    <w:rsid w:val="00D849AA"/>
    <w:rsid w:val="00D849FC"/>
    <w:rsid w:val="00D84A0D"/>
    <w:rsid w:val="00D84A1E"/>
    <w:rsid w:val="00D84A43"/>
    <w:rsid w:val="00D84A54"/>
    <w:rsid w:val="00D84B18"/>
    <w:rsid w:val="00D84B8A"/>
    <w:rsid w:val="00D84B9E"/>
    <w:rsid w:val="00D84BFC"/>
    <w:rsid w:val="00D84C95"/>
    <w:rsid w:val="00D84CC9"/>
    <w:rsid w:val="00D84D6C"/>
    <w:rsid w:val="00D84E0D"/>
    <w:rsid w:val="00D84E66"/>
    <w:rsid w:val="00D84E70"/>
    <w:rsid w:val="00D84E7D"/>
    <w:rsid w:val="00D84E9B"/>
    <w:rsid w:val="00D84E9D"/>
    <w:rsid w:val="00D84ECE"/>
    <w:rsid w:val="00D84EE8"/>
    <w:rsid w:val="00D84F0B"/>
    <w:rsid w:val="00D84F0E"/>
    <w:rsid w:val="00D84F13"/>
    <w:rsid w:val="00D84F3C"/>
    <w:rsid w:val="00D84F9D"/>
    <w:rsid w:val="00D85016"/>
    <w:rsid w:val="00D85042"/>
    <w:rsid w:val="00D850DA"/>
    <w:rsid w:val="00D850FD"/>
    <w:rsid w:val="00D85118"/>
    <w:rsid w:val="00D85128"/>
    <w:rsid w:val="00D851B8"/>
    <w:rsid w:val="00D851CF"/>
    <w:rsid w:val="00D85230"/>
    <w:rsid w:val="00D85280"/>
    <w:rsid w:val="00D853E3"/>
    <w:rsid w:val="00D853F8"/>
    <w:rsid w:val="00D85563"/>
    <w:rsid w:val="00D8557E"/>
    <w:rsid w:val="00D855C7"/>
    <w:rsid w:val="00D85650"/>
    <w:rsid w:val="00D856D1"/>
    <w:rsid w:val="00D85732"/>
    <w:rsid w:val="00D85741"/>
    <w:rsid w:val="00D85751"/>
    <w:rsid w:val="00D85753"/>
    <w:rsid w:val="00D85769"/>
    <w:rsid w:val="00D85773"/>
    <w:rsid w:val="00D857EC"/>
    <w:rsid w:val="00D8580F"/>
    <w:rsid w:val="00D85867"/>
    <w:rsid w:val="00D85886"/>
    <w:rsid w:val="00D858A8"/>
    <w:rsid w:val="00D858CA"/>
    <w:rsid w:val="00D85999"/>
    <w:rsid w:val="00D859A4"/>
    <w:rsid w:val="00D859E0"/>
    <w:rsid w:val="00D85A11"/>
    <w:rsid w:val="00D85A75"/>
    <w:rsid w:val="00D85AA3"/>
    <w:rsid w:val="00D85ADE"/>
    <w:rsid w:val="00D85B79"/>
    <w:rsid w:val="00D85C20"/>
    <w:rsid w:val="00D85C83"/>
    <w:rsid w:val="00D85D03"/>
    <w:rsid w:val="00D85D42"/>
    <w:rsid w:val="00D85D47"/>
    <w:rsid w:val="00D85D82"/>
    <w:rsid w:val="00D85D97"/>
    <w:rsid w:val="00D85E05"/>
    <w:rsid w:val="00D85E4F"/>
    <w:rsid w:val="00D85F0B"/>
    <w:rsid w:val="00D85F9C"/>
    <w:rsid w:val="00D85FEB"/>
    <w:rsid w:val="00D86009"/>
    <w:rsid w:val="00D86010"/>
    <w:rsid w:val="00D86068"/>
    <w:rsid w:val="00D8608B"/>
    <w:rsid w:val="00D86184"/>
    <w:rsid w:val="00D861B0"/>
    <w:rsid w:val="00D861D7"/>
    <w:rsid w:val="00D861DE"/>
    <w:rsid w:val="00D86217"/>
    <w:rsid w:val="00D86274"/>
    <w:rsid w:val="00D8628F"/>
    <w:rsid w:val="00D862D7"/>
    <w:rsid w:val="00D862DD"/>
    <w:rsid w:val="00D863A7"/>
    <w:rsid w:val="00D863B1"/>
    <w:rsid w:val="00D863BF"/>
    <w:rsid w:val="00D86405"/>
    <w:rsid w:val="00D864D1"/>
    <w:rsid w:val="00D8657C"/>
    <w:rsid w:val="00D865A1"/>
    <w:rsid w:val="00D865D0"/>
    <w:rsid w:val="00D865EF"/>
    <w:rsid w:val="00D86605"/>
    <w:rsid w:val="00D86608"/>
    <w:rsid w:val="00D86651"/>
    <w:rsid w:val="00D866CE"/>
    <w:rsid w:val="00D86766"/>
    <w:rsid w:val="00D86772"/>
    <w:rsid w:val="00D8677A"/>
    <w:rsid w:val="00D8677D"/>
    <w:rsid w:val="00D867CD"/>
    <w:rsid w:val="00D86802"/>
    <w:rsid w:val="00D86814"/>
    <w:rsid w:val="00D8685E"/>
    <w:rsid w:val="00D86864"/>
    <w:rsid w:val="00D8694A"/>
    <w:rsid w:val="00D86986"/>
    <w:rsid w:val="00D869B1"/>
    <w:rsid w:val="00D869D6"/>
    <w:rsid w:val="00D869F2"/>
    <w:rsid w:val="00D86A29"/>
    <w:rsid w:val="00D86AB8"/>
    <w:rsid w:val="00D86B23"/>
    <w:rsid w:val="00D86B37"/>
    <w:rsid w:val="00D86C4B"/>
    <w:rsid w:val="00D86D33"/>
    <w:rsid w:val="00D86D3A"/>
    <w:rsid w:val="00D86D87"/>
    <w:rsid w:val="00D86D93"/>
    <w:rsid w:val="00D86D95"/>
    <w:rsid w:val="00D86E0B"/>
    <w:rsid w:val="00D86E6C"/>
    <w:rsid w:val="00D86E70"/>
    <w:rsid w:val="00D86E84"/>
    <w:rsid w:val="00D86ED7"/>
    <w:rsid w:val="00D86F0A"/>
    <w:rsid w:val="00D86F86"/>
    <w:rsid w:val="00D86F99"/>
    <w:rsid w:val="00D86FB3"/>
    <w:rsid w:val="00D86FBD"/>
    <w:rsid w:val="00D87060"/>
    <w:rsid w:val="00D87119"/>
    <w:rsid w:val="00D8711E"/>
    <w:rsid w:val="00D871B1"/>
    <w:rsid w:val="00D871DF"/>
    <w:rsid w:val="00D871E8"/>
    <w:rsid w:val="00D8721B"/>
    <w:rsid w:val="00D87259"/>
    <w:rsid w:val="00D87348"/>
    <w:rsid w:val="00D87379"/>
    <w:rsid w:val="00D87394"/>
    <w:rsid w:val="00D873AC"/>
    <w:rsid w:val="00D873B9"/>
    <w:rsid w:val="00D87423"/>
    <w:rsid w:val="00D8747A"/>
    <w:rsid w:val="00D8747D"/>
    <w:rsid w:val="00D87512"/>
    <w:rsid w:val="00D87754"/>
    <w:rsid w:val="00D8777F"/>
    <w:rsid w:val="00D87834"/>
    <w:rsid w:val="00D87841"/>
    <w:rsid w:val="00D87877"/>
    <w:rsid w:val="00D8787C"/>
    <w:rsid w:val="00D87884"/>
    <w:rsid w:val="00D878A6"/>
    <w:rsid w:val="00D878C9"/>
    <w:rsid w:val="00D878F6"/>
    <w:rsid w:val="00D87966"/>
    <w:rsid w:val="00D87978"/>
    <w:rsid w:val="00D87991"/>
    <w:rsid w:val="00D879E0"/>
    <w:rsid w:val="00D87A1C"/>
    <w:rsid w:val="00D87A41"/>
    <w:rsid w:val="00D87A93"/>
    <w:rsid w:val="00D87AA4"/>
    <w:rsid w:val="00D87B73"/>
    <w:rsid w:val="00D87B86"/>
    <w:rsid w:val="00D87B9F"/>
    <w:rsid w:val="00D87BE0"/>
    <w:rsid w:val="00D87C16"/>
    <w:rsid w:val="00D87C1D"/>
    <w:rsid w:val="00D87CA9"/>
    <w:rsid w:val="00D87CEE"/>
    <w:rsid w:val="00D87D01"/>
    <w:rsid w:val="00D87D15"/>
    <w:rsid w:val="00D87DD6"/>
    <w:rsid w:val="00D87DEC"/>
    <w:rsid w:val="00D87DF4"/>
    <w:rsid w:val="00D87E1F"/>
    <w:rsid w:val="00D87E5B"/>
    <w:rsid w:val="00D87EC3"/>
    <w:rsid w:val="00D87EEB"/>
    <w:rsid w:val="00D87FBA"/>
    <w:rsid w:val="00D87FBD"/>
    <w:rsid w:val="00D900AE"/>
    <w:rsid w:val="00D900D5"/>
    <w:rsid w:val="00D90101"/>
    <w:rsid w:val="00D90110"/>
    <w:rsid w:val="00D90120"/>
    <w:rsid w:val="00D90132"/>
    <w:rsid w:val="00D9017D"/>
    <w:rsid w:val="00D9018B"/>
    <w:rsid w:val="00D90195"/>
    <w:rsid w:val="00D901C0"/>
    <w:rsid w:val="00D90248"/>
    <w:rsid w:val="00D902B1"/>
    <w:rsid w:val="00D902B5"/>
    <w:rsid w:val="00D902CC"/>
    <w:rsid w:val="00D90366"/>
    <w:rsid w:val="00D903CC"/>
    <w:rsid w:val="00D903FC"/>
    <w:rsid w:val="00D90429"/>
    <w:rsid w:val="00D904B1"/>
    <w:rsid w:val="00D904DA"/>
    <w:rsid w:val="00D90500"/>
    <w:rsid w:val="00D90502"/>
    <w:rsid w:val="00D90519"/>
    <w:rsid w:val="00D9052B"/>
    <w:rsid w:val="00D90580"/>
    <w:rsid w:val="00D905C0"/>
    <w:rsid w:val="00D905C8"/>
    <w:rsid w:val="00D905CB"/>
    <w:rsid w:val="00D905EA"/>
    <w:rsid w:val="00D90612"/>
    <w:rsid w:val="00D90667"/>
    <w:rsid w:val="00D9072F"/>
    <w:rsid w:val="00D90794"/>
    <w:rsid w:val="00D907FA"/>
    <w:rsid w:val="00D90873"/>
    <w:rsid w:val="00D90891"/>
    <w:rsid w:val="00D908F0"/>
    <w:rsid w:val="00D90972"/>
    <w:rsid w:val="00D909C3"/>
    <w:rsid w:val="00D909E8"/>
    <w:rsid w:val="00D90A07"/>
    <w:rsid w:val="00D90B05"/>
    <w:rsid w:val="00D90C10"/>
    <w:rsid w:val="00D90C53"/>
    <w:rsid w:val="00D90C54"/>
    <w:rsid w:val="00D90C5A"/>
    <w:rsid w:val="00D90D0F"/>
    <w:rsid w:val="00D90DC7"/>
    <w:rsid w:val="00D90DFC"/>
    <w:rsid w:val="00D90E36"/>
    <w:rsid w:val="00D90E7B"/>
    <w:rsid w:val="00D90EA4"/>
    <w:rsid w:val="00D90EE1"/>
    <w:rsid w:val="00D90F54"/>
    <w:rsid w:val="00D90F65"/>
    <w:rsid w:val="00D90F98"/>
    <w:rsid w:val="00D9100B"/>
    <w:rsid w:val="00D9106A"/>
    <w:rsid w:val="00D9109D"/>
    <w:rsid w:val="00D91179"/>
    <w:rsid w:val="00D9118C"/>
    <w:rsid w:val="00D911BA"/>
    <w:rsid w:val="00D91225"/>
    <w:rsid w:val="00D91237"/>
    <w:rsid w:val="00D9125C"/>
    <w:rsid w:val="00D91292"/>
    <w:rsid w:val="00D912B3"/>
    <w:rsid w:val="00D91384"/>
    <w:rsid w:val="00D91439"/>
    <w:rsid w:val="00D9146F"/>
    <w:rsid w:val="00D914DC"/>
    <w:rsid w:val="00D91505"/>
    <w:rsid w:val="00D91596"/>
    <w:rsid w:val="00D915A7"/>
    <w:rsid w:val="00D915DE"/>
    <w:rsid w:val="00D91655"/>
    <w:rsid w:val="00D91687"/>
    <w:rsid w:val="00D91755"/>
    <w:rsid w:val="00D9177B"/>
    <w:rsid w:val="00D91788"/>
    <w:rsid w:val="00D91795"/>
    <w:rsid w:val="00D9179D"/>
    <w:rsid w:val="00D917F7"/>
    <w:rsid w:val="00D917FB"/>
    <w:rsid w:val="00D91840"/>
    <w:rsid w:val="00D91847"/>
    <w:rsid w:val="00D918E9"/>
    <w:rsid w:val="00D918F2"/>
    <w:rsid w:val="00D9193F"/>
    <w:rsid w:val="00D919BB"/>
    <w:rsid w:val="00D91A0F"/>
    <w:rsid w:val="00D91A24"/>
    <w:rsid w:val="00D91AE9"/>
    <w:rsid w:val="00D91B0F"/>
    <w:rsid w:val="00D91B2C"/>
    <w:rsid w:val="00D91B66"/>
    <w:rsid w:val="00D91BBC"/>
    <w:rsid w:val="00D91C4F"/>
    <w:rsid w:val="00D91CD3"/>
    <w:rsid w:val="00D91DEA"/>
    <w:rsid w:val="00D91E0A"/>
    <w:rsid w:val="00D91E0B"/>
    <w:rsid w:val="00D91EA1"/>
    <w:rsid w:val="00D91F02"/>
    <w:rsid w:val="00D91F3F"/>
    <w:rsid w:val="00D91F6D"/>
    <w:rsid w:val="00D92007"/>
    <w:rsid w:val="00D9209E"/>
    <w:rsid w:val="00D920B7"/>
    <w:rsid w:val="00D920C5"/>
    <w:rsid w:val="00D920FA"/>
    <w:rsid w:val="00D92182"/>
    <w:rsid w:val="00D92261"/>
    <w:rsid w:val="00D9230F"/>
    <w:rsid w:val="00D92338"/>
    <w:rsid w:val="00D92342"/>
    <w:rsid w:val="00D9236B"/>
    <w:rsid w:val="00D92371"/>
    <w:rsid w:val="00D923D7"/>
    <w:rsid w:val="00D92402"/>
    <w:rsid w:val="00D92421"/>
    <w:rsid w:val="00D92441"/>
    <w:rsid w:val="00D92487"/>
    <w:rsid w:val="00D924BD"/>
    <w:rsid w:val="00D924E6"/>
    <w:rsid w:val="00D9250B"/>
    <w:rsid w:val="00D9255E"/>
    <w:rsid w:val="00D92585"/>
    <w:rsid w:val="00D9258D"/>
    <w:rsid w:val="00D925B3"/>
    <w:rsid w:val="00D925D2"/>
    <w:rsid w:val="00D926AB"/>
    <w:rsid w:val="00D926D1"/>
    <w:rsid w:val="00D92706"/>
    <w:rsid w:val="00D92754"/>
    <w:rsid w:val="00D927AB"/>
    <w:rsid w:val="00D92863"/>
    <w:rsid w:val="00D92864"/>
    <w:rsid w:val="00D92880"/>
    <w:rsid w:val="00D92895"/>
    <w:rsid w:val="00D928CB"/>
    <w:rsid w:val="00D928F8"/>
    <w:rsid w:val="00D92926"/>
    <w:rsid w:val="00D92973"/>
    <w:rsid w:val="00D929F8"/>
    <w:rsid w:val="00D92A09"/>
    <w:rsid w:val="00D92A6A"/>
    <w:rsid w:val="00D92A70"/>
    <w:rsid w:val="00D92B20"/>
    <w:rsid w:val="00D92B21"/>
    <w:rsid w:val="00D92B24"/>
    <w:rsid w:val="00D92B37"/>
    <w:rsid w:val="00D92B9D"/>
    <w:rsid w:val="00D92BD5"/>
    <w:rsid w:val="00D92C58"/>
    <w:rsid w:val="00D92C6C"/>
    <w:rsid w:val="00D92C8B"/>
    <w:rsid w:val="00D92C99"/>
    <w:rsid w:val="00D92CA4"/>
    <w:rsid w:val="00D92CDD"/>
    <w:rsid w:val="00D92CF4"/>
    <w:rsid w:val="00D92D2C"/>
    <w:rsid w:val="00D92D44"/>
    <w:rsid w:val="00D92D4D"/>
    <w:rsid w:val="00D92D8C"/>
    <w:rsid w:val="00D92DA2"/>
    <w:rsid w:val="00D92DDC"/>
    <w:rsid w:val="00D92E5B"/>
    <w:rsid w:val="00D92E85"/>
    <w:rsid w:val="00D92ED0"/>
    <w:rsid w:val="00D92F91"/>
    <w:rsid w:val="00D92FE7"/>
    <w:rsid w:val="00D93028"/>
    <w:rsid w:val="00D9309B"/>
    <w:rsid w:val="00D930C3"/>
    <w:rsid w:val="00D93172"/>
    <w:rsid w:val="00D93185"/>
    <w:rsid w:val="00D931C5"/>
    <w:rsid w:val="00D931DE"/>
    <w:rsid w:val="00D9328D"/>
    <w:rsid w:val="00D93328"/>
    <w:rsid w:val="00D9333E"/>
    <w:rsid w:val="00D93344"/>
    <w:rsid w:val="00D9336E"/>
    <w:rsid w:val="00D933AB"/>
    <w:rsid w:val="00D93411"/>
    <w:rsid w:val="00D93428"/>
    <w:rsid w:val="00D9342E"/>
    <w:rsid w:val="00D934FD"/>
    <w:rsid w:val="00D9350A"/>
    <w:rsid w:val="00D93543"/>
    <w:rsid w:val="00D9359D"/>
    <w:rsid w:val="00D935C2"/>
    <w:rsid w:val="00D935EB"/>
    <w:rsid w:val="00D93659"/>
    <w:rsid w:val="00D93723"/>
    <w:rsid w:val="00D93746"/>
    <w:rsid w:val="00D937AE"/>
    <w:rsid w:val="00D937DE"/>
    <w:rsid w:val="00D9382B"/>
    <w:rsid w:val="00D9382E"/>
    <w:rsid w:val="00D938B7"/>
    <w:rsid w:val="00D938E7"/>
    <w:rsid w:val="00D9390C"/>
    <w:rsid w:val="00D93941"/>
    <w:rsid w:val="00D939D8"/>
    <w:rsid w:val="00D93A0D"/>
    <w:rsid w:val="00D93A2C"/>
    <w:rsid w:val="00D93A59"/>
    <w:rsid w:val="00D93A7F"/>
    <w:rsid w:val="00D93AA0"/>
    <w:rsid w:val="00D93AAC"/>
    <w:rsid w:val="00D93B2E"/>
    <w:rsid w:val="00D93B3C"/>
    <w:rsid w:val="00D93BE3"/>
    <w:rsid w:val="00D93C3A"/>
    <w:rsid w:val="00D93C5B"/>
    <w:rsid w:val="00D93D6D"/>
    <w:rsid w:val="00D93E12"/>
    <w:rsid w:val="00D93E23"/>
    <w:rsid w:val="00D93E35"/>
    <w:rsid w:val="00D93E78"/>
    <w:rsid w:val="00D93EA0"/>
    <w:rsid w:val="00D93EE7"/>
    <w:rsid w:val="00D93EE8"/>
    <w:rsid w:val="00D93F81"/>
    <w:rsid w:val="00D93FA5"/>
    <w:rsid w:val="00D93FB7"/>
    <w:rsid w:val="00D94127"/>
    <w:rsid w:val="00D9412D"/>
    <w:rsid w:val="00D94144"/>
    <w:rsid w:val="00D94178"/>
    <w:rsid w:val="00D9419D"/>
    <w:rsid w:val="00D94235"/>
    <w:rsid w:val="00D94236"/>
    <w:rsid w:val="00D942F2"/>
    <w:rsid w:val="00D9435D"/>
    <w:rsid w:val="00D94376"/>
    <w:rsid w:val="00D943AF"/>
    <w:rsid w:val="00D943C9"/>
    <w:rsid w:val="00D94407"/>
    <w:rsid w:val="00D9445C"/>
    <w:rsid w:val="00D94475"/>
    <w:rsid w:val="00D94494"/>
    <w:rsid w:val="00D944A9"/>
    <w:rsid w:val="00D944D0"/>
    <w:rsid w:val="00D944E2"/>
    <w:rsid w:val="00D944F0"/>
    <w:rsid w:val="00D94525"/>
    <w:rsid w:val="00D94541"/>
    <w:rsid w:val="00D94555"/>
    <w:rsid w:val="00D94572"/>
    <w:rsid w:val="00D9458C"/>
    <w:rsid w:val="00D9459B"/>
    <w:rsid w:val="00D9459D"/>
    <w:rsid w:val="00D945E5"/>
    <w:rsid w:val="00D9462B"/>
    <w:rsid w:val="00D946D7"/>
    <w:rsid w:val="00D946DC"/>
    <w:rsid w:val="00D94754"/>
    <w:rsid w:val="00D94772"/>
    <w:rsid w:val="00D947CA"/>
    <w:rsid w:val="00D9480C"/>
    <w:rsid w:val="00D9483D"/>
    <w:rsid w:val="00D94847"/>
    <w:rsid w:val="00D94859"/>
    <w:rsid w:val="00D948C5"/>
    <w:rsid w:val="00D948F0"/>
    <w:rsid w:val="00D94900"/>
    <w:rsid w:val="00D9490F"/>
    <w:rsid w:val="00D94954"/>
    <w:rsid w:val="00D949A6"/>
    <w:rsid w:val="00D94A50"/>
    <w:rsid w:val="00D94A5D"/>
    <w:rsid w:val="00D94A99"/>
    <w:rsid w:val="00D94AD1"/>
    <w:rsid w:val="00D94B1F"/>
    <w:rsid w:val="00D94B30"/>
    <w:rsid w:val="00D94B51"/>
    <w:rsid w:val="00D94C40"/>
    <w:rsid w:val="00D94C54"/>
    <w:rsid w:val="00D94C8D"/>
    <w:rsid w:val="00D94CB4"/>
    <w:rsid w:val="00D94CBE"/>
    <w:rsid w:val="00D94CE2"/>
    <w:rsid w:val="00D94CE4"/>
    <w:rsid w:val="00D94D04"/>
    <w:rsid w:val="00D94D68"/>
    <w:rsid w:val="00D94D6F"/>
    <w:rsid w:val="00D94DE5"/>
    <w:rsid w:val="00D94E16"/>
    <w:rsid w:val="00D94E71"/>
    <w:rsid w:val="00D94FBE"/>
    <w:rsid w:val="00D94FF9"/>
    <w:rsid w:val="00D951EA"/>
    <w:rsid w:val="00D95279"/>
    <w:rsid w:val="00D95281"/>
    <w:rsid w:val="00D952A4"/>
    <w:rsid w:val="00D952C2"/>
    <w:rsid w:val="00D9535D"/>
    <w:rsid w:val="00D9537B"/>
    <w:rsid w:val="00D95431"/>
    <w:rsid w:val="00D954E9"/>
    <w:rsid w:val="00D95530"/>
    <w:rsid w:val="00D95558"/>
    <w:rsid w:val="00D9559D"/>
    <w:rsid w:val="00D955AF"/>
    <w:rsid w:val="00D95611"/>
    <w:rsid w:val="00D9562E"/>
    <w:rsid w:val="00D95739"/>
    <w:rsid w:val="00D95758"/>
    <w:rsid w:val="00D9577B"/>
    <w:rsid w:val="00D957C9"/>
    <w:rsid w:val="00D957F8"/>
    <w:rsid w:val="00D95839"/>
    <w:rsid w:val="00D958BA"/>
    <w:rsid w:val="00D9592B"/>
    <w:rsid w:val="00D9592D"/>
    <w:rsid w:val="00D959EA"/>
    <w:rsid w:val="00D959F5"/>
    <w:rsid w:val="00D95A26"/>
    <w:rsid w:val="00D95A96"/>
    <w:rsid w:val="00D95B30"/>
    <w:rsid w:val="00D95BF7"/>
    <w:rsid w:val="00D95C74"/>
    <w:rsid w:val="00D95C94"/>
    <w:rsid w:val="00D95CB1"/>
    <w:rsid w:val="00D95E22"/>
    <w:rsid w:val="00D95E3F"/>
    <w:rsid w:val="00D95F39"/>
    <w:rsid w:val="00D96062"/>
    <w:rsid w:val="00D9607F"/>
    <w:rsid w:val="00D960C0"/>
    <w:rsid w:val="00D9613F"/>
    <w:rsid w:val="00D961DE"/>
    <w:rsid w:val="00D961F4"/>
    <w:rsid w:val="00D96237"/>
    <w:rsid w:val="00D962DB"/>
    <w:rsid w:val="00D96383"/>
    <w:rsid w:val="00D963A8"/>
    <w:rsid w:val="00D963F4"/>
    <w:rsid w:val="00D96400"/>
    <w:rsid w:val="00D96435"/>
    <w:rsid w:val="00D96478"/>
    <w:rsid w:val="00D964AC"/>
    <w:rsid w:val="00D96511"/>
    <w:rsid w:val="00D96587"/>
    <w:rsid w:val="00D965F0"/>
    <w:rsid w:val="00D96616"/>
    <w:rsid w:val="00D96679"/>
    <w:rsid w:val="00D9669A"/>
    <w:rsid w:val="00D966BE"/>
    <w:rsid w:val="00D966DB"/>
    <w:rsid w:val="00D96742"/>
    <w:rsid w:val="00D9674C"/>
    <w:rsid w:val="00D9676A"/>
    <w:rsid w:val="00D967B1"/>
    <w:rsid w:val="00D967D7"/>
    <w:rsid w:val="00D967E6"/>
    <w:rsid w:val="00D967F7"/>
    <w:rsid w:val="00D96852"/>
    <w:rsid w:val="00D96874"/>
    <w:rsid w:val="00D96897"/>
    <w:rsid w:val="00D968CC"/>
    <w:rsid w:val="00D968D3"/>
    <w:rsid w:val="00D96993"/>
    <w:rsid w:val="00D9699E"/>
    <w:rsid w:val="00D969C5"/>
    <w:rsid w:val="00D96A22"/>
    <w:rsid w:val="00D96A28"/>
    <w:rsid w:val="00D96A34"/>
    <w:rsid w:val="00D96A95"/>
    <w:rsid w:val="00D96AF8"/>
    <w:rsid w:val="00D96B13"/>
    <w:rsid w:val="00D96B81"/>
    <w:rsid w:val="00D96B92"/>
    <w:rsid w:val="00D96C06"/>
    <w:rsid w:val="00D96C19"/>
    <w:rsid w:val="00D96C8B"/>
    <w:rsid w:val="00D96CB9"/>
    <w:rsid w:val="00D96CCB"/>
    <w:rsid w:val="00D96D38"/>
    <w:rsid w:val="00D96D5E"/>
    <w:rsid w:val="00D96D60"/>
    <w:rsid w:val="00D96D91"/>
    <w:rsid w:val="00D96DB3"/>
    <w:rsid w:val="00D96DB7"/>
    <w:rsid w:val="00D96DD1"/>
    <w:rsid w:val="00D96E97"/>
    <w:rsid w:val="00D96EAD"/>
    <w:rsid w:val="00D96EB1"/>
    <w:rsid w:val="00D96EC5"/>
    <w:rsid w:val="00D96EF2"/>
    <w:rsid w:val="00D96F27"/>
    <w:rsid w:val="00D96F30"/>
    <w:rsid w:val="00D96FA1"/>
    <w:rsid w:val="00D9700E"/>
    <w:rsid w:val="00D9702C"/>
    <w:rsid w:val="00D9707A"/>
    <w:rsid w:val="00D970DD"/>
    <w:rsid w:val="00D970FF"/>
    <w:rsid w:val="00D9712A"/>
    <w:rsid w:val="00D97324"/>
    <w:rsid w:val="00D97336"/>
    <w:rsid w:val="00D973CC"/>
    <w:rsid w:val="00D973E1"/>
    <w:rsid w:val="00D973F5"/>
    <w:rsid w:val="00D97411"/>
    <w:rsid w:val="00D9741A"/>
    <w:rsid w:val="00D97439"/>
    <w:rsid w:val="00D9747A"/>
    <w:rsid w:val="00D9748F"/>
    <w:rsid w:val="00D9749C"/>
    <w:rsid w:val="00D97505"/>
    <w:rsid w:val="00D9755B"/>
    <w:rsid w:val="00D97599"/>
    <w:rsid w:val="00D976A8"/>
    <w:rsid w:val="00D976BE"/>
    <w:rsid w:val="00D976C4"/>
    <w:rsid w:val="00D97716"/>
    <w:rsid w:val="00D97761"/>
    <w:rsid w:val="00D977A6"/>
    <w:rsid w:val="00D977BF"/>
    <w:rsid w:val="00D977EE"/>
    <w:rsid w:val="00D97926"/>
    <w:rsid w:val="00D97950"/>
    <w:rsid w:val="00D97951"/>
    <w:rsid w:val="00D97996"/>
    <w:rsid w:val="00D979D5"/>
    <w:rsid w:val="00D979DE"/>
    <w:rsid w:val="00D97ABB"/>
    <w:rsid w:val="00D97BBB"/>
    <w:rsid w:val="00D97BF4"/>
    <w:rsid w:val="00D97C88"/>
    <w:rsid w:val="00D97C95"/>
    <w:rsid w:val="00D97CDE"/>
    <w:rsid w:val="00D97CE4"/>
    <w:rsid w:val="00D97CF7"/>
    <w:rsid w:val="00D97D50"/>
    <w:rsid w:val="00D97D74"/>
    <w:rsid w:val="00D97DD7"/>
    <w:rsid w:val="00D97E09"/>
    <w:rsid w:val="00D97E12"/>
    <w:rsid w:val="00D97E98"/>
    <w:rsid w:val="00D97EBF"/>
    <w:rsid w:val="00D97F7D"/>
    <w:rsid w:val="00D97F82"/>
    <w:rsid w:val="00D97FBA"/>
    <w:rsid w:val="00D97FD7"/>
    <w:rsid w:val="00D97FFE"/>
    <w:rsid w:val="00DA0022"/>
    <w:rsid w:val="00DA00AF"/>
    <w:rsid w:val="00DA014E"/>
    <w:rsid w:val="00DA0169"/>
    <w:rsid w:val="00DA0200"/>
    <w:rsid w:val="00DA0298"/>
    <w:rsid w:val="00DA02B9"/>
    <w:rsid w:val="00DA02CA"/>
    <w:rsid w:val="00DA02D6"/>
    <w:rsid w:val="00DA0319"/>
    <w:rsid w:val="00DA032D"/>
    <w:rsid w:val="00DA0388"/>
    <w:rsid w:val="00DA03B5"/>
    <w:rsid w:val="00DA0426"/>
    <w:rsid w:val="00DA0464"/>
    <w:rsid w:val="00DA056E"/>
    <w:rsid w:val="00DA0593"/>
    <w:rsid w:val="00DA05D3"/>
    <w:rsid w:val="00DA05FA"/>
    <w:rsid w:val="00DA0648"/>
    <w:rsid w:val="00DA0743"/>
    <w:rsid w:val="00DA079D"/>
    <w:rsid w:val="00DA07A8"/>
    <w:rsid w:val="00DA07B8"/>
    <w:rsid w:val="00DA0806"/>
    <w:rsid w:val="00DA081C"/>
    <w:rsid w:val="00DA0886"/>
    <w:rsid w:val="00DA08D3"/>
    <w:rsid w:val="00DA0956"/>
    <w:rsid w:val="00DA0A0B"/>
    <w:rsid w:val="00DA0A17"/>
    <w:rsid w:val="00DA0A2D"/>
    <w:rsid w:val="00DA0A31"/>
    <w:rsid w:val="00DA0AC3"/>
    <w:rsid w:val="00DA0AC4"/>
    <w:rsid w:val="00DA0B2B"/>
    <w:rsid w:val="00DA0B4A"/>
    <w:rsid w:val="00DA0B83"/>
    <w:rsid w:val="00DA0BAA"/>
    <w:rsid w:val="00DA0C06"/>
    <w:rsid w:val="00DA0C4B"/>
    <w:rsid w:val="00DA0C79"/>
    <w:rsid w:val="00DA0D34"/>
    <w:rsid w:val="00DA0D90"/>
    <w:rsid w:val="00DA0DBB"/>
    <w:rsid w:val="00DA0DE0"/>
    <w:rsid w:val="00DA0E62"/>
    <w:rsid w:val="00DA0F13"/>
    <w:rsid w:val="00DA0F43"/>
    <w:rsid w:val="00DA0F4A"/>
    <w:rsid w:val="00DA0F50"/>
    <w:rsid w:val="00DA0F6A"/>
    <w:rsid w:val="00DA0F71"/>
    <w:rsid w:val="00DA0FD5"/>
    <w:rsid w:val="00DA0FD6"/>
    <w:rsid w:val="00DA0FD7"/>
    <w:rsid w:val="00DA0FF1"/>
    <w:rsid w:val="00DA1137"/>
    <w:rsid w:val="00DA1146"/>
    <w:rsid w:val="00DA11A0"/>
    <w:rsid w:val="00DA1226"/>
    <w:rsid w:val="00DA12C1"/>
    <w:rsid w:val="00DA1326"/>
    <w:rsid w:val="00DA135B"/>
    <w:rsid w:val="00DA13C5"/>
    <w:rsid w:val="00DA13CB"/>
    <w:rsid w:val="00DA13EF"/>
    <w:rsid w:val="00DA13FA"/>
    <w:rsid w:val="00DA1405"/>
    <w:rsid w:val="00DA1443"/>
    <w:rsid w:val="00DA146C"/>
    <w:rsid w:val="00DA1479"/>
    <w:rsid w:val="00DA14DB"/>
    <w:rsid w:val="00DA1501"/>
    <w:rsid w:val="00DA1507"/>
    <w:rsid w:val="00DA1521"/>
    <w:rsid w:val="00DA1544"/>
    <w:rsid w:val="00DA1555"/>
    <w:rsid w:val="00DA1557"/>
    <w:rsid w:val="00DA1594"/>
    <w:rsid w:val="00DA15E2"/>
    <w:rsid w:val="00DA15E3"/>
    <w:rsid w:val="00DA1603"/>
    <w:rsid w:val="00DA1614"/>
    <w:rsid w:val="00DA161C"/>
    <w:rsid w:val="00DA16B2"/>
    <w:rsid w:val="00DA16BD"/>
    <w:rsid w:val="00DA16C5"/>
    <w:rsid w:val="00DA1782"/>
    <w:rsid w:val="00DA1788"/>
    <w:rsid w:val="00DA179A"/>
    <w:rsid w:val="00DA17A9"/>
    <w:rsid w:val="00DA17D0"/>
    <w:rsid w:val="00DA1839"/>
    <w:rsid w:val="00DA184C"/>
    <w:rsid w:val="00DA18DB"/>
    <w:rsid w:val="00DA1966"/>
    <w:rsid w:val="00DA19AD"/>
    <w:rsid w:val="00DA19E2"/>
    <w:rsid w:val="00DA1A32"/>
    <w:rsid w:val="00DA1A42"/>
    <w:rsid w:val="00DA1A48"/>
    <w:rsid w:val="00DA1B87"/>
    <w:rsid w:val="00DA1BA6"/>
    <w:rsid w:val="00DA1BDA"/>
    <w:rsid w:val="00DA1C15"/>
    <w:rsid w:val="00DA1C53"/>
    <w:rsid w:val="00DA1C63"/>
    <w:rsid w:val="00DA1C66"/>
    <w:rsid w:val="00DA1C73"/>
    <w:rsid w:val="00DA1CA4"/>
    <w:rsid w:val="00DA1CD6"/>
    <w:rsid w:val="00DA1D01"/>
    <w:rsid w:val="00DA1D33"/>
    <w:rsid w:val="00DA1D46"/>
    <w:rsid w:val="00DA1D70"/>
    <w:rsid w:val="00DA1DB4"/>
    <w:rsid w:val="00DA1DF6"/>
    <w:rsid w:val="00DA1E31"/>
    <w:rsid w:val="00DA1E41"/>
    <w:rsid w:val="00DA1E7F"/>
    <w:rsid w:val="00DA1EBD"/>
    <w:rsid w:val="00DA1EDC"/>
    <w:rsid w:val="00DA1EE4"/>
    <w:rsid w:val="00DA1EEE"/>
    <w:rsid w:val="00DA1F60"/>
    <w:rsid w:val="00DA1F6C"/>
    <w:rsid w:val="00DA1FB2"/>
    <w:rsid w:val="00DA1FDB"/>
    <w:rsid w:val="00DA1FE8"/>
    <w:rsid w:val="00DA202B"/>
    <w:rsid w:val="00DA20A9"/>
    <w:rsid w:val="00DA2100"/>
    <w:rsid w:val="00DA213F"/>
    <w:rsid w:val="00DA2141"/>
    <w:rsid w:val="00DA2156"/>
    <w:rsid w:val="00DA215A"/>
    <w:rsid w:val="00DA2203"/>
    <w:rsid w:val="00DA2218"/>
    <w:rsid w:val="00DA2291"/>
    <w:rsid w:val="00DA2298"/>
    <w:rsid w:val="00DA22F0"/>
    <w:rsid w:val="00DA2357"/>
    <w:rsid w:val="00DA2361"/>
    <w:rsid w:val="00DA23A8"/>
    <w:rsid w:val="00DA2512"/>
    <w:rsid w:val="00DA2548"/>
    <w:rsid w:val="00DA2642"/>
    <w:rsid w:val="00DA2693"/>
    <w:rsid w:val="00DA2798"/>
    <w:rsid w:val="00DA288A"/>
    <w:rsid w:val="00DA28E3"/>
    <w:rsid w:val="00DA295A"/>
    <w:rsid w:val="00DA295E"/>
    <w:rsid w:val="00DA297E"/>
    <w:rsid w:val="00DA29AA"/>
    <w:rsid w:val="00DA29CF"/>
    <w:rsid w:val="00DA2A1E"/>
    <w:rsid w:val="00DA2A88"/>
    <w:rsid w:val="00DA2A8A"/>
    <w:rsid w:val="00DA2B11"/>
    <w:rsid w:val="00DA2B22"/>
    <w:rsid w:val="00DA2B33"/>
    <w:rsid w:val="00DA2B38"/>
    <w:rsid w:val="00DA2B3F"/>
    <w:rsid w:val="00DA2B61"/>
    <w:rsid w:val="00DA2CA1"/>
    <w:rsid w:val="00DA2CBD"/>
    <w:rsid w:val="00DA2CCB"/>
    <w:rsid w:val="00DA2CE7"/>
    <w:rsid w:val="00DA2D12"/>
    <w:rsid w:val="00DA2D43"/>
    <w:rsid w:val="00DA2DA3"/>
    <w:rsid w:val="00DA2DF5"/>
    <w:rsid w:val="00DA2E29"/>
    <w:rsid w:val="00DA2EAF"/>
    <w:rsid w:val="00DA2F1C"/>
    <w:rsid w:val="00DA2FBF"/>
    <w:rsid w:val="00DA2FF5"/>
    <w:rsid w:val="00DA3007"/>
    <w:rsid w:val="00DA3017"/>
    <w:rsid w:val="00DA3056"/>
    <w:rsid w:val="00DA30BC"/>
    <w:rsid w:val="00DA30DA"/>
    <w:rsid w:val="00DA3106"/>
    <w:rsid w:val="00DA3164"/>
    <w:rsid w:val="00DA31AE"/>
    <w:rsid w:val="00DA31D7"/>
    <w:rsid w:val="00DA31E5"/>
    <w:rsid w:val="00DA3265"/>
    <w:rsid w:val="00DA32A4"/>
    <w:rsid w:val="00DA32B2"/>
    <w:rsid w:val="00DA32B6"/>
    <w:rsid w:val="00DA32D4"/>
    <w:rsid w:val="00DA333E"/>
    <w:rsid w:val="00DA3354"/>
    <w:rsid w:val="00DA3355"/>
    <w:rsid w:val="00DA3396"/>
    <w:rsid w:val="00DA33A6"/>
    <w:rsid w:val="00DA3400"/>
    <w:rsid w:val="00DA340B"/>
    <w:rsid w:val="00DA344A"/>
    <w:rsid w:val="00DA3451"/>
    <w:rsid w:val="00DA349A"/>
    <w:rsid w:val="00DA34A9"/>
    <w:rsid w:val="00DA3517"/>
    <w:rsid w:val="00DA35B1"/>
    <w:rsid w:val="00DA35F0"/>
    <w:rsid w:val="00DA3611"/>
    <w:rsid w:val="00DA363C"/>
    <w:rsid w:val="00DA3692"/>
    <w:rsid w:val="00DA36AD"/>
    <w:rsid w:val="00DA36D1"/>
    <w:rsid w:val="00DA3760"/>
    <w:rsid w:val="00DA37AB"/>
    <w:rsid w:val="00DA3819"/>
    <w:rsid w:val="00DA3879"/>
    <w:rsid w:val="00DA3902"/>
    <w:rsid w:val="00DA3908"/>
    <w:rsid w:val="00DA391B"/>
    <w:rsid w:val="00DA396D"/>
    <w:rsid w:val="00DA39C5"/>
    <w:rsid w:val="00DA39FD"/>
    <w:rsid w:val="00DA3A39"/>
    <w:rsid w:val="00DA3A48"/>
    <w:rsid w:val="00DA3A60"/>
    <w:rsid w:val="00DA3AB8"/>
    <w:rsid w:val="00DA3AC3"/>
    <w:rsid w:val="00DA3AD8"/>
    <w:rsid w:val="00DA3AE1"/>
    <w:rsid w:val="00DA3B4D"/>
    <w:rsid w:val="00DA3B93"/>
    <w:rsid w:val="00DA3B9E"/>
    <w:rsid w:val="00DA3BB0"/>
    <w:rsid w:val="00DA3BC9"/>
    <w:rsid w:val="00DA3BD8"/>
    <w:rsid w:val="00DA3C9F"/>
    <w:rsid w:val="00DA3CB6"/>
    <w:rsid w:val="00DA3D34"/>
    <w:rsid w:val="00DA3D40"/>
    <w:rsid w:val="00DA3D44"/>
    <w:rsid w:val="00DA3D49"/>
    <w:rsid w:val="00DA3DAA"/>
    <w:rsid w:val="00DA3E0A"/>
    <w:rsid w:val="00DA3E34"/>
    <w:rsid w:val="00DA3E4C"/>
    <w:rsid w:val="00DA3E53"/>
    <w:rsid w:val="00DA3E74"/>
    <w:rsid w:val="00DA3EA7"/>
    <w:rsid w:val="00DA3EAE"/>
    <w:rsid w:val="00DA3F87"/>
    <w:rsid w:val="00DA4057"/>
    <w:rsid w:val="00DA405D"/>
    <w:rsid w:val="00DA40A8"/>
    <w:rsid w:val="00DA40CB"/>
    <w:rsid w:val="00DA40D1"/>
    <w:rsid w:val="00DA410B"/>
    <w:rsid w:val="00DA4120"/>
    <w:rsid w:val="00DA4156"/>
    <w:rsid w:val="00DA4160"/>
    <w:rsid w:val="00DA4170"/>
    <w:rsid w:val="00DA419A"/>
    <w:rsid w:val="00DA41E8"/>
    <w:rsid w:val="00DA4270"/>
    <w:rsid w:val="00DA4293"/>
    <w:rsid w:val="00DA42A1"/>
    <w:rsid w:val="00DA42E8"/>
    <w:rsid w:val="00DA42FB"/>
    <w:rsid w:val="00DA4357"/>
    <w:rsid w:val="00DA4382"/>
    <w:rsid w:val="00DA43BC"/>
    <w:rsid w:val="00DA43D4"/>
    <w:rsid w:val="00DA450C"/>
    <w:rsid w:val="00DA45A4"/>
    <w:rsid w:val="00DA4616"/>
    <w:rsid w:val="00DA4626"/>
    <w:rsid w:val="00DA462C"/>
    <w:rsid w:val="00DA4657"/>
    <w:rsid w:val="00DA4740"/>
    <w:rsid w:val="00DA485A"/>
    <w:rsid w:val="00DA48F0"/>
    <w:rsid w:val="00DA496A"/>
    <w:rsid w:val="00DA4976"/>
    <w:rsid w:val="00DA4977"/>
    <w:rsid w:val="00DA498E"/>
    <w:rsid w:val="00DA49C0"/>
    <w:rsid w:val="00DA49C4"/>
    <w:rsid w:val="00DA49F9"/>
    <w:rsid w:val="00DA4A7C"/>
    <w:rsid w:val="00DA4A9E"/>
    <w:rsid w:val="00DA4B59"/>
    <w:rsid w:val="00DA4B81"/>
    <w:rsid w:val="00DA4B9C"/>
    <w:rsid w:val="00DA4C00"/>
    <w:rsid w:val="00DA4C33"/>
    <w:rsid w:val="00DA4C54"/>
    <w:rsid w:val="00DA4CA5"/>
    <w:rsid w:val="00DA4CD0"/>
    <w:rsid w:val="00DA4D2A"/>
    <w:rsid w:val="00DA4D2B"/>
    <w:rsid w:val="00DA4D72"/>
    <w:rsid w:val="00DA4DF9"/>
    <w:rsid w:val="00DA4E1B"/>
    <w:rsid w:val="00DA4E25"/>
    <w:rsid w:val="00DA4E93"/>
    <w:rsid w:val="00DA4EDB"/>
    <w:rsid w:val="00DA4F00"/>
    <w:rsid w:val="00DA4F02"/>
    <w:rsid w:val="00DA4F60"/>
    <w:rsid w:val="00DA4F7F"/>
    <w:rsid w:val="00DA4FE6"/>
    <w:rsid w:val="00DA4FEF"/>
    <w:rsid w:val="00DA5011"/>
    <w:rsid w:val="00DA50E7"/>
    <w:rsid w:val="00DA524D"/>
    <w:rsid w:val="00DA527C"/>
    <w:rsid w:val="00DA52E7"/>
    <w:rsid w:val="00DA530E"/>
    <w:rsid w:val="00DA5370"/>
    <w:rsid w:val="00DA5378"/>
    <w:rsid w:val="00DA5387"/>
    <w:rsid w:val="00DA53A4"/>
    <w:rsid w:val="00DA53AD"/>
    <w:rsid w:val="00DA53E9"/>
    <w:rsid w:val="00DA541E"/>
    <w:rsid w:val="00DA5443"/>
    <w:rsid w:val="00DA544D"/>
    <w:rsid w:val="00DA54FB"/>
    <w:rsid w:val="00DA5526"/>
    <w:rsid w:val="00DA5538"/>
    <w:rsid w:val="00DA5569"/>
    <w:rsid w:val="00DA556A"/>
    <w:rsid w:val="00DA557F"/>
    <w:rsid w:val="00DA55B9"/>
    <w:rsid w:val="00DA562A"/>
    <w:rsid w:val="00DA565D"/>
    <w:rsid w:val="00DA568B"/>
    <w:rsid w:val="00DA5692"/>
    <w:rsid w:val="00DA56FA"/>
    <w:rsid w:val="00DA571F"/>
    <w:rsid w:val="00DA572E"/>
    <w:rsid w:val="00DA5784"/>
    <w:rsid w:val="00DA5790"/>
    <w:rsid w:val="00DA57AF"/>
    <w:rsid w:val="00DA57D5"/>
    <w:rsid w:val="00DA57DF"/>
    <w:rsid w:val="00DA5838"/>
    <w:rsid w:val="00DA58A7"/>
    <w:rsid w:val="00DA592E"/>
    <w:rsid w:val="00DA5942"/>
    <w:rsid w:val="00DA596D"/>
    <w:rsid w:val="00DA59F7"/>
    <w:rsid w:val="00DA5A29"/>
    <w:rsid w:val="00DA5ACA"/>
    <w:rsid w:val="00DA5B20"/>
    <w:rsid w:val="00DA5B45"/>
    <w:rsid w:val="00DA5C0C"/>
    <w:rsid w:val="00DA5C65"/>
    <w:rsid w:val="00DA5CA0"/>
    <w:rsid w:val="00DA5CD8"/>
    <w:rsid w:val="00DA5CEF"/>
    <w:rsid w:val="00DA5D79"/>
    <w:rsid w:val="00DA5E0B"/>
    <w:rsid w:val="00DA5F7A"/>
    <w:rsid w:val="00DA5FA6"/>
    <w:rsid w:val="00DA612F"/>
    <w:rsid w:val="00DA6160"/>
    <w:rsid w:val="00DA61A5"/>
    <w:rsid w:val="00DA6230"/>
    <w:rsid w:val="00DA6279"/>
    <w:rsid w:val="00DA6281"/>
    <w:rsid w:val="00DA6284"/>
    <w:rsid w:val="00DA63D3"/>
    <w:rsid w:val="00DA642A"/>
    <w:rsid w:val="00DA6442"/>
    <w:rsid w:val="00DA64FB"/>
    <w:rsid w:val="00DA650F"/>
    <w:rsid w:val="00DA652A"/>
    <w:rsid w:val="00DA6534"/>
    <w:rsid w:val="00DA6561"/>
    <w:rsid w:val="00DA657D"/>
    <w:rsid w:val="00DA65CF"/>
    <w:rsid w:val="00DA6674"/>
    <w:rsid w:val="00DA66B9"/>
    <w:rsid w:val="00DA6722"/>
    <w:rsid w:val="00DA67C0"/>
    <w:rsid w:val="00DA67EF"/>
    <w:rsid w:val="00DA6839"/>
    <w:rsid w:val="00DA6841"/>
    <w:rsid w:val="00DA6873"/>
    <w:rsid w:val="00DA68A0"/>
    <w:rsid w:val="00DA68A2"/>
    <w:rsid w:val="00DA68AD"/>
    <w:rsid w:val="00DA68B4"/>
    <w:rsid w:val="00DA68C9"/>
    <w:rsid w:val="00DA68D6"/>
    <w:rsid w:val="00DA68D7"/>
    <w:rsid w:val="00DA692C"/>
    <w:rsid w:val="00DA69BD"/>
    <w:rsid w:val="00DA69CA"/>
    <w:rsid w:val="00DA69F3"/>
    <w:rsid w:val="00DA6A2A"/>
    <w:rsid w:val="00DA6A34"/>
    <w:rsid w:val="00DA6A76"/>
    <w:rsid w:val="00DA6A86"/>
    <w:rsid w:val="00DA6A87"/>
    <w:rsid w:val="00DA6AF6"/>
    <w:rsid w:val="00DA6B14"/>
    <w:rsid w:val="00DA6B2E"/>
    <w:rsid w:val="00DA6B93"/>
    <w:rsid w:val="00DA6C84"/>
    <w:rsid w:val="00DA6D00"/>
    <w:rsid w:val="00DA6D53"/>
    <w:rsid w:val="00DA6D5D"/>
    <w:rsid w:val="00DA6E23"/>
    <w:rsid w:val="00DA6E72"/>
    <w:rsid w:val="00DA6E8E"/>
    <w:rsid w:val="00DA6EA8"/>
    <w:rsid w:val="00DA6F64"/>
    <w:rsid w:val="00DA6F9B"/>
    <w:rsid w:val="00DA6FC6"/>
    <w:rsid w:val="00DA701F"/>
    <w:rsid w:val="00DA704A"/>
    <w:rsid w:val="00DA7060"/>
    <w:rsid w:val="00DA70D0"/>
    <w:rsid w:val="00DA7130"/>
    <w:rsid w:val="00DA71C6"/>
    <w:rsid w:val="00DA72C2"/>
    <w:rsid w:val="00DA72E0"/>
    <w:rsid w:val="00DA731B"/>
    <w:rsid w:val="00DA73C8"/>
    <w:rsid w:val="00DA73E8"/>
    <w:rsid w:val="00DA73FA"/>
    <w:rsid w:val="00DA741B"/>
    <w:rsid w:val="00DA7476"/>
    <w:rsid w:val="00DA7480"/>
    <w:rsid w:val="00DA74AC"/>
    <w:rsid w:val="00DA74BF"/>
    <w:rsid w:val="00DA74C8"/>
    <w:rsid w:val="00DA759B"/>
    <w:rsid w:val="00DA75B3"/>
    <w:rsid w:val="00DA75BC"/>
    <w:rsid w:val="00DA7600"/>
    <w:rsid w:val="00DA7616"/>
    <w:rsid w:val="00DA7631"/>
    <w:rsid w:val="00DA765E"/>
    <w:rsid w:val="00DA76B6"/>
    <w:rsid w:val="00DA76E3"/>
    <w:rsid w:val="00DA773D"/>
    <w:rsid w:val="00DA7751"/>
    <w:rsid w:val="00DA77DF"/>
    <w:rsid w:val="00DA7811"/>
    <w:rsid w:val="00DA7839"/>
    <w:rsid w:val="00DA786C"/>
    <w:rsid w:val="00DA78B4"/>
    <w:rsid w:val="00DA78F1"/>
    <w:rsid w:val="00DA7940"/>
    <w:rsid w:val="00DA797B"/>
    <w:rsid w:val="00DA798E"/>
    <w:rsid w:val="00DA79A5"/>
    <w:rsid w:val="00DA79BC"/>
    <w:rsid w:val="00DA7A7D"/>
    <w:rsid w:val="00DA7A94"/>
    <w:rsid w:val="00DA7AD3"/>
    <w:rsid w:val="00DA7C0A"/>
    <w:rsid w:val="00DA7C20"/>
    <w:rsid w:val="00DA7C43"/>
    <w:rsid w:val="00DA7C66"/>
    <w:rsid w:val="00DA7C6F"/>
    <w:rsid w:val="00DA7CC2"/>
    <w:rsid w:val="00DA7D11"/>
    <w:rsid w:val="00DA7D30"/>
    <w:rsid w:val="00DA7DD5"/>
    <w:rsid w:val="00DA7DE3"/>
    <w:rsid w:val="00DA7E0A"/>
    <w:rsid w:val="00DA7E0C"/>
    <w:rsid w:val="00DA7EC1"/>
    <w:rsid w:val="00DA7EEE"/>
    <w:rsid w:val="00DA7F21"/>
    <w:rsid w:val="00DA7F4D"/>
    <w:rsid w:val="00DB0032"/>
    <w:rsid w:val="00DB0044"/>
    <w:rsid w:val="00DB0070"/>
    <w:rsid w:val="00DB0072"/>
    <w:rsid w:val="00DB00F2"/>
    <w:rsid w:val="00DB0155"/>
    <w:rsid w:val="00DB0169"/>
    <w:rsid w:val="00DB01A0"/>
    <w:rsid w:val="00DB01E0"/>
    <w:rsid w:val="00DB02A1"/>
    <w:rsid w:val="00DB02CC"/>
    <w:rsid w:val="00DB031C"/>
    <w:rsid w:val="00DB0329"/>
    <w:rsid w:val="00DB037D"/>
    <w:rsid w:val="00DB03A4"/>
    <w:rsid w:val="00DB04AE"/>
    <w:rsid w:val="00DB05EA"/>
    <w:rsid w:val="00DB064A"/>
    <w:rsid w:val="00DB0753"/>
    <w:rsid w:val="00DB0821"/>
    <w:rsid w:val="00DB08A5"/>
    <w:rsid w:val="00DB08DF"/>
    <w:rsid w:val="00DB09D2"/>
    <w:rsid w:val="00DB09DC"/>
    <w:rsid w:val="00DB0AB3"/>
    <w:rsid w:val="00DB0AC7"/>
    <w:rsid w:val="00DB0B64"/>
    <w:rsid w:val="00DB0C5B"/>
    <w:rsid w:val="00DB0C95"/>
    <w:rsid w:val="00DB0CDE"/>
    <w:rsid w:val="00DB0D48"/>
    <w:rsid w:val="00DB0DCE"/>
    <w:rsid w:val="00DB0E0C"/>
    <w:rsid w:val="00DB0E16"/>
    <w:rsid w:val="00DB0E5A"/>
    <w:rsid w:val="00DB0F0A"/>
    <w:rsid w:val="00DB0F3B"/>
    <w:rsid w:val="00DB0F5C"/>
    <w:rsid w:val="00DB0F5E"/>
    <w:rsid w:val="00DB0FC3"/>
    <w:rsid w:val="00DB1023"/>
    <w:rsid w:val="00DB1042"/>
    <w:rsid w:val="00DB1053"/>
    <w:rsid w:val="00DB10CA"/>
    <w:rsid w:val="00DB1164"/>
    <w:rsid w:val="00DB11DE"/>
    <w:rsid w:val="00DB1297"/>
    <w:rsid w:val="00DB129C"/>
    <w:rsid w:val="00DB12EC"/>
    <w:rsid w:val="00DB1326"/>
    <w:rsid w:val="00DB1368"/>
    <w:rsid w:val="00DB13D2"/>
    <w:rsid w:val="00DB140B"/>
    <w:rsid w:val="00DB1424"/>
    <w:rsid w:val="00DB14C0"/>
    <w:rsid w:val="00DB14D2"/>
    <w:rsid w:val="00DB14FD"/>
    <w:rsid w:val="00DB1507"/>
    <w:rsid w:val="00DB154F"/>
    <w:rsid w:val="00DB15B7"/>
    <w:rsid w:val="00DB161F"/>
    <w:rsid w:val="00DB1675"/>
    <w:rsid w:val="00DB1679"/>
    <w:rsid w:val="00DB1681"/>
    <w:rsid w:val="00DB168F"/>
    <w:rsid w:val="00DB16AB"/>
    <w:rsid w:val="00DB171E"/>
    <w:rsid w:val="00DB1733"/>
    <w:rsid w:val="00DB17CC"/>
    <w:rsid w:val="00DB1814"/>
    <w:rsid w:val="00DB1861"/>
    <w:rsid w:val="00DB18BA"/>
    <w:rsid w:val="00DB19AB"/>
    <w:rsid w:val="00DB19C4"/>
    <w:rsid w:val="00DB19F1"/>
    <w:rsid w:val="00DB1A39"/>
    <w:rsid w:val="00DB1A5C"/>
    <w:rsid w:val="00DB1AF0"/>
    <w:rsid w:val="00DB1B1F"/>
    <w:rsid w:val="00DB1B35"/>
    <w:rsid w:val="00DB1B3F"/>
    <w:rsid w:val="00DB1B8E"/>
    <w:rsid w:val="00DB1BC2"/>
    <w:rsid w:val="00DB1CC9"/>
    <w:rsid w:val="00DB1CEA"/>
    <w:rsid w:val="00DB1D0D"/>
    <w:rsid w:val="00DB1D3A"/>
    <w:rsid w:val="00DB1D62"/>
    <w:rsid w:val="00DB1D71"/>
    <w:rsid w:val="00DB1D9E"/>
    <w:rsid w:val="00DB1E6D"/>
    <w:rsid w:val="00DB1EC0"/>
    <w:rsid w:val="00DB1FA9"/>
    <w:rsid w:val="00DB2036"/>
    <w:rsid w:val="00DB2053"/>
    <w:rsid w:val="00DB205A"/>
    <w:rsid w:val="00DB206D"/>
    <w:rsid w:val="00DB2077"/>
    <w:rsid w:val="00DB20DC"/>
    <w:rsid w:val="00DB2133"/>
    <w:rsid w:val="00DB21A0"/>
    <w:rsid w:val="00DB21D0"/>
    <w:rsid w:val="00DB221F"/>
    <w:rsid w:val="00DB22E4"/>
    <w:rsid w:val="00DB230E"/>
    <w:rsid w:val="00DB2343"/>
    <w:rsid w:val="00DB238F"/>
    <w:rsid w:val="00DB239A"/>
    <w:rsid w:val="00DB2411"/>
    <w:rsid w:val="00DB2433"/>
    <w:rsid w:val="00DB2437"/>
    <w:rsid w:val="00DB2471"/>
    <w:rsid w:val="00DB2475"/>
    <w:rsid w:val="00DB24D4"/>
    <w:rsid w:val="00DB24EB"/>
    <w:rsid w:val="00DB2555"/>
    <w:rsid w:val="00DB2560"/>
    <w:rsid w:val="00DB2585"/>
    <w:rsid w:val="00DB25FE"/>
    <w:rsid w:val="00DB261F"/>
    <w:rsid w:val="00DB2628"/>
    <w:rsid w:val="00DB26A1"/>
    <w:rsid w:val="00DB26CE"/>
    <w:rsid w:val="00DB2787"/>
    <w:rsid w:val="00DB27F7"/>
    <w:rsid w:val="00DB27FB"/>
    <w:rsid w:val="00DB2822"/>
    <w:rsid w:val="00DB2836"/>
    <w:rsid w:val="00DB2879"/>
    <w:rsid w:val="00DB28A7"/>
    <w:rsid w:val="00DB28AB"/>
    <w:rsid w:val="00DB28B0"/>
    <w:rsid w:val="00DB28B3"/>
    <w:rsid w:val="00DB28E9"/>
    <w:rsid w:val="00DB2915"/>
    <w:rsid w:val="00DB299A"/>
    <w:rsid w:val="00DB29A7"/>
    <w:rsid w:val="00DB29AE"/>
    <w:rsid w:val="00DB2A09"/>
    <w:rsid w:val="00DB2A2C"/>
    <w:rsid w:val="00DB2AB8"/>
    <w:rsid w:val="00DB2AD0"/>
    <w:rsid w:val="00DB2B44"/>
    <w:rsid w:val="00DB2C01"/>
    <w:rsid w:val="00DB2C86"/>
    <w:rsid w:val="00DB2CCF"/>
    <w:rsid w:val="00DB2D08"/>
    <w:rsid w:val="00DB2D3B"/>
    <w:rsid w:val="00DB2D58"/>
    <w:rsid w:val="00DB2D6D"/>
    <w:rsid w:val="00DB2E18"/>
    <w:rsid w:val="00DB2E1E"/>
    <w:rsid w:val="00DB2E55"/>
    <w:rsid w:val="00DB2EEE"/>
    <w:rsid w:val="00DB2EFE"/>
    <w:rsid w:val="00DB2F0B"/>
    <w:rsid w:val="00DB2F2C"/>
    <w:rsid w:val="00DB2F57"/>
    <w:rsid w:val="00DB2F86"/>
    <w:rsid w:val="00DB2FC3"/>
    <w:rsid w:val="00DB2FDD"/>
    <w:rsid w:val="00DB301E"/>
    <w:rsid w:val="00DB3046"/>
    <w:rsid w:val="00DB30B7"/>
    <w:rsid w:val="00DB30B9"/>
    <w:rsid w:val="00DB316C"/>
    <w:rsid w:val="00DB320B"/>
    <w:rsid w:val="00DB327C"/>
    <w:rsid w:val="00DB32BE"/>
    <w:rsid w:val="00DB32DA"/>
    <w:rsid w:val="00DB3366"/>
    <w:rsid w:val="00DB3386"/>
    <w:rsid w:val="00DB3451"/>
    <w:rsid w:val="00DB34C5"/>
    <w:rsid w:val="00DB353D"/>
    <w:rsid w:val="00DB355D"/>
    <w:rsid w:val="00DB3637"/>
    <w:rsid w:val="00DB3656"/>
    <w:rsid w:val="00DB36EF"/>
    <w:rsid w:val="00DB374C"/>
    <w:rsid w:val="00DB3764"/>
    <w:rsid w:val="00DB376C"/>
    <w:rsid w:val="00DB3778"/>
    <w:rsid w:val="00DB3889"/>
    <w:rsid w:val="00DB38B3"/>
    <w:rsid w:val="00DB38BC"/>
    <w:rsid w:val="00DB38F4"/>
    <w:rsid w:val="00DB3903"/>
    <w:rsid w:val="00DB3904"/>
    <w:rsid w:val="00DB398F"/>
    <w:rsid w:val="00DB39BD"/>
    <w:rsid w:val="00DB39FB"/>
    <w:rsid w:val="00DB3A06"/>
    <w:rsid w:val="00DB3A46"/>
    <w:rsid w:val="00DB3A6F"/>
    <w:rsid w:val="00DB3A74"/>
    <w:rsid w:val="00DB3AC2"/>
    <w:rsid w:val="00DB3AE4"/>
    <w:rsid w:val="00DB3AE5"/>
    <w:rsid w:val="00DB3AEC"/>
    <w:rsid w:val="00DB3BAB"/>
    <w:rsid w:val="00DB3BE5"/>
    <w:rsid w:val="00DB3BFB"/>
    <w:rsid w:val="00DB3BFF"/>
    <w:rsid w:val="00DB3CFF"/>
    <w:rsid w:val="00DB3D21"/>
    <w:rsid w:val="00DB3D2B"/>
    <w:rsid w:val="00DB3D33"/>
    <w:rsid w:val="00DB3D3D"/>
    <w:rsid w:val="00DB3D3F"/>
    <w:rsid w:val="00DB3D52"/>
    <w:rsid w:val="00DB3D7B"/>
    <w:rsid w:val="00DB3D91"/>
    <w:rsid w:val="00DB3E38"/>
    <w:rsid w:val="00DB3E44"/>
    <w:rsid w:val="00DB3EB3"/>
    <w:rsid w:val="00DB3EC1"/>
    <w:rsid w:val="00DB3F63"/>
    <w:rsid w:val="00DB3FB8"/>
    <w:rsid w:val="00DB40B7"/>
    <w:rsid w:val="00DB40C5"/>
    <w:rsid w:val="00DB40E2"/>
    <w:rsid w:val="00DB40E5"/>
    <w:rsid w:val="00DB40EB"/>
    <w:rsid w:val="00DB4186"/>
    <w:rsid w:val="00DB4196"/>
    <w:rsid w:val="00DB41F0"/>
    <w:rsid w:val="00DB4229"/>
    <w:rsid w:val="00DB424F"/>
    <w:rsid w:val="00DB430A"/>
    <w:rsid w:val="00DB433C"/>
    <w:rsid w:val="00DB4361"/>
    <w:rsid w:val="00DB4368"/>
    <w:rsid w:val="00DB4372"/>
    <w:rsid w:val="00DB43AB"/>
    <w:rsid w:val="00DB43D1"/>
    <w:rsid w:val="00DB445D"/>
    <w:rsid w:val="00DB4474"/>
    <w:rsid w:val="00DB44CF"/>
    <w:rsid w:val="00DB44D5"/>
    <w:rsid w:val="00DB44FF"/>
    <w:rsid w:val="00DB451C"/>
    <w:rsid w:val="00DB4523"/>
    <w:rsid w:val="00DB4547"/>
    <w:rsid w:val="00DB456F"/>
    <w:rsid w:val="00DB4609"/>
    <w:rsid w:val="00DB463A"/>
    <w:rsid w:val="00DB4660"/>
    <w:rsid w:val="00DB46DC"/>
    <w:rsid w:val="00DB474D"/>
    <w:rsid w:val="00DB476F"/>
    <w:rsid w:val="00DB47D6"/>
    <w:rsid w:val="00DB47FA"/>
    <w:rsid w:val="00DB4872"/>
    <w:rsid w:val="00DB49B1"/>
    <w:rsid w:val="00DB4A08"/>
    <w:rsid w:val="00DB4A64"/>
    <w:rsid w:val="00DB4A7D"/>
    <w:rsid w:val="00DB4AEC"/>
    <w:rsid w:val="00DB4B40"/>
    <w:rsid w:val="00DB4BBE"/>
    <w:rsid w:val="00DB4C03"/>
    <w:rsid w:val="00DB4C5B"/>
    <w:rsid w:val="00DB4C65"/>
    <w:rsid w:val="00DB4C87"/>
    <w:rsid w:val="00DB4CAA"/>
    <w:rsid w:val="00DB4CC7"/>
    <w:rsid w:val="00DB4CE0"/>
    <w:rsid w:val="00DB4D15"/>
    <w:rsid w:val="00DB4DC0"/>
    <w:rsid w:val="00DB4DC5"/>
    <w:rsid w:val="00DB4DD3"/>
    <w:rsid w:val="00DB4DDA"/>
    <w:rsid w:val="00DB4E31"/>
    <w:rsid w:val="00DB4E44"/>
    <w:rsid w:val="00DB4E8A"/>
    <w:rsid w:val="00DB4EE8"/>
    <w:rsid w:val="00DB4F2D"/>
    <w:rsid w:val="00DB4F4C"/>
    <w:rsid w:val="00DB4FC5"/>
    <w:rsid w:val="00DB501E"/>
    <w:rsid w:val="00DB5054"/>
    <w:rsid w:val="00DB5055"/>
    <w:rsid w:val="00DB50F9"/>
    <w:rsid w:val="00DB5269"/>
    <w:rsid w:val="00DB527B"/>
    <w:rsid w:val="00DB5284"/>
    <w:rsid w:val="00DB53DA"/>
    <w:rsid w:val="00DB53DF"/>
    <w:rsid w:val="00DB53E0"/>
    <w:rsid w:val="00DB5401"/>
    <w:rsid w:val="00DB5568"/>
    <w:rsid w:val="00DB5580"/>
    <w:rsid w:val="00DB5587"/>
    <w:rsid w:val="00DB55AA"/>
    <w:rsid w:val="00DB55D8"/>
    <w:rsid w:val="00DB55FA"/>
    <w:rsid w:val="00DB5642"/>
    <w:rsid w:val="00DB572C"/>
    <w:rsid w:val="00DB575A"/>
    <w:rsid w:val="00DB5769"/>
    <w:rsid w:val="00DB57EA"/>
    <w:rsid w:val="00DB57EE"/>
    <w:rsid w:val="00DB5854"/>
    <w:rsid w:val="00DB589E"/>
    <w:rsid w:val="00DB58AB"/>
    <w:rsid w:val="00DB58FD"/>
    <w:rsid w:val="00DB59A8"/>
    <w:rsid w:val="00DB59B4"/>
    <w:rsid w:val="00DB5A4A"/>
    <w:rsid w:val="00DB5A50"/>
    <w:rsid w:val="00DB5A66"/>
    <w:rsid w:val="00DB5A78"/>
    <w:rsid w:val="00DB5A83"/>
    <w:rsid w:val="00DB5B2D"/>
    <w:rsid w:val="00DB5B2E"/>
    <w:rsid w:val="00DB5B34"/>
    <w:rsid w:val="00DB5C50"/>
    <w:rsid w:val="00DB5CCE"/>
    <w:rsid w:val="00DB5D3E"/>
    <w:rsid w:val="00DB5D42"/>
    <w:rsid w:val="00DB5D5B"/>
    <w:rsid w:val="00DB5D8E"/>
    <w:rsid w:val="00DB5E09"/>
    <w:rsid w:val="00DB5EAA"/>
    <w:rsid w:val="00DB5F33"/>
    <w:rsid w:val="00DB5F56"/>
    <w:rsid w:val="00DB5F81"/>
    <w:rsid w:val="00DB5FAF"/>
    <w:rsid w:val="00DB5FB5"/>
    <w:rsid w:val="00DB6060"/>
    <w:rsid w:val="00DB6082"/>
    <w:rsid w:val="00DB60F5"/>
    <w:rsid w:val="00DB6140"/>
    <w:rsid w:val="00DB61BB"/>
    <w:rsid w:val="00DB621E"/>
    <w:rsid w:val="00DB623C"/>
    <w:rsid w:val="00DB626A"/>
    <w:rsid w:val="00DB628F"/>
    <w:rsid w:val="00DB62C4"/>
    <w:rsid w:val="00DB6383"/>
    <w:rsid w:val="00DB638E"/>
    <w:rsid w:val="00DB6403"/>
    <w:rsid w:val="00DB644D"/>
    <w:rsid w:val="00DB6476"/>
    <w:rsid w:val="00DB6536"/>
    <w:rsid w:val="00DB6589"/>
    <w:rsid w:val="00DB65D8"/>
    <w:rsid w:val="00DB6646"/>
    <w:rsid w:val="00DB66B5"/>
    <w:rsid w:val="00DB6709"/>
    <w:rsid w:val="00DB6725"/>
    <w:rsid w:val="00DB672A"/>
    <w:rsid w:val="00DB673F"/>
    <w:rsid w:val="00DB679B"/>
    <w:rsid w:val="00DB67F7"/>
    <w:rsid w:val="00DB681B"/>
    <w:rsid w:val="00DB68B6"/>
    <w:rsid w:val="00DB690A"/>
    <w:rsid w:val="00DB6963"/>
    <w:rsid w:val="00DB6975"/>
    <w:rsid w:val="00DB698D"/>
    <w:rsid w:val="00DB6A39"/>
    <w:rsid w:val="00DB6B93"/>
    <w:rsid w:val="00DB6BA4"/>
    <w:rsid w:val="00DB6C34"/>
    <w:rsid w:val="00DB6C6B"/>
    <w:rsid w:val="00DB6C76"/>
    <w:rsid w:val="00DB6D42"/>
    <w:rsid w:val="00DB6DAB"/>
    <w:rsid w:val="00DB6DAC"/>
    <w:rsid w:val="00DB6DE7"/>
    <w:rsid w:val="00DB6E10"/>
    <w:rsid w:val="00DB6EA4"/>
    <w:rsid w:val="00DB6EB2"/>
    <w:rsid w:val="00DB6EBE"/>
    <w:rsid w:val="00DB70CA"/>
    <w:rsid w:val="00DB70E3"/>
    <w:rsid w:val="00DB70E9"/>
    <w:rsid w:val="00DB713C"/>
    <w:rsid w:val="00DB7189"/>
    <w:rsid w:val="00DB718B"/>
    <w:rsid w:val="00DB718C"/>
    <w:rsid w:val="00DB71CE"/>
    <w:rsid w:val="00DB7274"/>
    <w:rsid w:val="00DB72B7"/>
    <w:rsid w:val="00DB7352"/>
    <w:rsid w:val="00DB7358"/>
    <w:rsid w:val="00DB738B"/>
    <w:rsid w:val="00DB73FB"/>
    <w:rsid w:val="00DB7421"/>
    <w:rsid w:val="00DB746F"/>
    <w:rsid w:val="00DB74CA"/>
    <w:rsid w:val="00DB74F4"/>
    <w:rsid w:val="00DB7598"/>
    <w:rsid w:val="00DB75B3"/>
    <w:rsid w:val="00DB75CE"/>
    <w:rsid w:val="00DB761E"/>
    <w:rsid w:val="00DB7627"/>
    <w:rsid w:val="00DB7628"/>
    <w:rsid w:val="00DB768C"/>
    <w:rsid w:val="00DB776C"/>
    <w:rsid w:val="00DB777D"/>
    <w:rsid w:val="00DB77AA"/>
    <w:rsid w:val="00DB77B2"/>
    <w:rsid w:val="00DB7805"/>
    <w:rsid w:val="00DB7826"/>
    <w:rsid w:val="00DB78E3"/>
    <w:rsid w:val="00DB7900"/>
    <w:rsid w:val="00DB7A2D"/>
    <w:rsid w:val="00DB7A9B"/>
    <w:rsid w:val="00DB7AC2"/>
    <w:rsid w:val="00DB7B03"/>
    <w:rsid w:val="00DB7B32"/>
    <w:rsid w:val="00DB7B5B"/>
    <w:rsid w:val="00DB7B7F"/>
    <w:rsid w:val="00DB7BCE"/>
    <w:rsid w:val="00DB7BE8"/>
    <w:rsid w:val="00DB7C24"/>
    <w:rsid w:val="00DB7C55"/>
    <w:rsid w:val="00DB7C7F"/>
    <w:rsid w:val="00DB7C83"/>
    <w:rsid w:val="00DB7CFE"/>
    <w:rsid w:val="00DB7D02"/>
    <w:rsid w:val="00DB7D55"/>
    <w:rsid w:val="00DB7DD6"/>
    <w:rsid w:val="00DB7E51"/>
    <w:rsid w:val="00DB7EAF"/>
    <w:rsid w:val="00DB7F26"/>
    <w:rsid w:val="00DB7F4D"/>
    <w:rsid w:val="00DB7FA4"/>
    <w:rsid w:val="00DC0025"/>
    <w:rsid w:val="00DC004A"/>
    <w:rsid w:val="00DC0075"/>
    <w:rsid w:val="00DC0099"/>
    <w:rsid w:val="00DC00AE"/>
    <w:rsid w:val="00DC00CD"/>
    <w:rsid w:val="00DC00D1"/>
    <w:rsid w:val="00DC00DF"/>
    <w:rsid w:val="00DC00EC"/>
    <w:rsid w:val="00DC0166"/>
    <w:rsid w:val="00DC0185"/>
    <w:rsid w:val="00DC018E"/>
    <w:rsid w:val="00DC02DC"/>
    <w:rsid w:val="00DC02EE"/>
    <w:rsid w:val="00DC032E"/>
    <w:rsid w:val="00DC0330"/>
    <w:rsid w:val="00DC0373"/>
    <w:rsid w:val="00DC03A6"/>
    <w:rsid w:val="00DC03D9"/>
    <w:rsid w:val="00DC0475"/>
    <w:rsid w:val="00DC04FA"/>
    <w:rsid w:val="00DC0501"/>
    <w:rsid w:val="00DC050E"/>
    <w:rsid w:val="00DC0534"/>
    <w:rsid w:val="00DC054C"/>
    <w:rsid w:val="00DC0567"/>
    <w:rsid w:val="00DC0574"/>
    <w:rsid w:val="00DC05EA"/>
    <w:rsid w:val="00DC064C"/>
    <w:rsid w:val="00DC0692"/>
    <w:rsid w:val="00DC075C"/>
    <w:rsid w:val="00DC07D5"/>
    <w:rsid w:val="00DC0802"/>
    <w:rsid w:val="00DC0815"/>
    <w:rsid w:val="00DC0847"/>
    <w:rsid w:val="00DC085E"/>
    <w:rsid w:val="00DC089C"/>
    <w:rsid w:val="00DC08CE"/>
    <w:rsid w:val="00DC0985"/>
    <w:rsid w:val="00DC09B2"/>
    <w:rsid w:val="00DC09BB"/>
    <w:rsid w:val="00DC09CE"/>
    <w:rsid w:val="00DC0A46"/>
    <w:rsid w:val="00DC0A52"/>
    <w:rsid w:val="00DC0A89"/>
    <w:rsid w:val="00DC0AE5"/>
    <w:rsid w:val="00DC0AFE"/>
    <w:rsid w:val="00DC0B08"/>
    <w:rsid w:val="00DC0B09"/>
    <w:rsid w:val="00DC0B0C"/>
    <w:rsid w:val="00DC0B6D"/>
    <w:rsid w:val="00DC0B8C"/>
    <w:rsid w:val="00DC0BC5"/>
    <w:rsid w:val="00DC0CFF"/>
    <w:rsid w:val="00DC0D2F"/>
    <w:rsid w:val="00DC0D83"/>
    <w:rsid w:val="00DC0D8A"/>
    <w:rsid w:val="00DC0DCB"/>
    <w:rsid w:val="00DC0E33"/>
    <w:rsid w:val="00DC0EB9"/>
    <w:rsid w:val="00DC0ED9"/>
    <w:rsid w:val="00DC0F6D"/>
    <w:rsid w:val="00DC0F8A"/>
    <w:rsid w:val="00DC0F8B"/>
    <w:rsid w:val="00DC0FCC"/>
    <w:rsid w:val="00DC0FE7"/>
    <w:rsid w:val="00DC0FF9"/>
    <w:rsid w:val="00DC106D"/>
    <w:rsid w:val="00DC10E3"/>
    <w:rsid w:val="00DC113E"/>
    <w:rsid w:val="00DC116A"/>
    <w:rsid w:val="00DC1171"/>
    <w:rsid w:val="00DC1185"/>
    <w:rsid w:val="00DC11CF"/>
    <w:rsid w:val="00DC11EB"/>
    <w:rsid w:val="00DC11F8"/>
    <w:rsid w:val="00DC122F"/>
    <w:rsid w:val="00DC1292"/>
    <w:rsid w:val="00DC12A5"/>
    <w:rsid w:val="00DC12B2"/>
    <w:rsid w:val="00DC12DB"/>
    <w:rsid w:val="00DC1391"/>
    <w:rsid w:val="00DC1462"/>
    <w:rsid w:val="00DC1539"/>
    <w:rsid w:val="00DC1573"/>
    <w:rsid w:val="00DC1579"/>
    <w:rsid w:val="00DC1582"/>
    <w:rsid w:val="00DC158E"/>
    <w:rsid w:val="00DC15E9"/>
    <w:rsid w:val="00DC15EA"/>
    <w:rsid w:val="00DC15FE"/>
    <w:rsid w:val="00DC16B2"/>
    <w:rsid w:val="00DC16C9"/>
    <w:rsid w:val="00DC16DC"/>
    <w:rsid w:val="00DC173A"/>
    <w:rsid w:val="00DC1742"/>
    <w:rsid w:val="00DC1755"/>
    <w:rsid w:val="00DC1785"/>
    <w:rsid w:val="00DC17A0"/>
    <w:rsid w:val="00DC17C9"/>
    <w:rsid w:val="00DC17D4"/>
    <w:rsid w:val="00DC17DF"/>
    <w:rsid w:val="00DC180E"/>
    <w:rsid w:val="00DC1893"/>
    <w:rsid w:val="00DC18AC"/>
    <w:rsid w:val="00DC1946"/>
    <w:rsid w:val="00DC195C"/>
    <w:rsid w:val="00DC195F"/>
    <w:rsid w:val="00DC1A41"/>
    <w:rsid w:val="00DC1A49"/>
    <w:rsid w:val="00DC1A4C"/>
    <w:rsid w:val="00DC1A53"/>
    <w:rsid w:val="00DC1A82"/>
    <w:rsid w:val="00DC1BA6"/>
    <w:rsid w:val="00DC1BB4"/>
    <w:rsid w:val="00DC1BF2"/>
    <w:rsid w:val="00DC1C8F"/>
    <w:rsid w:val="00DC1CDD"/>
    <w:rsid w:val="00DC1D02"/>
    <w:rsid w:val="00DC1D0F"/>
    <w:rsid w:val="00DC1D5F"/>
    <w:rsid w:val="00DC1D83"/>
    <w:rsid w:val="00DC1DA8"/>
    <w:rsid w:val="00DC1DAB"/>
    <w:rsid w:val="00DC1DE5"/>
    <w:rsid w:val="00DC1E7A"/>
    <w:rsid w:val="00DC1E94"/>
    <w:rsid w:val="00DC1EA2"/>
    <w:rsid w:val="00DC1ED4"/>
    <w:rsid w:val="00DC1EFA"/>
    <w:rsid w:val="00DC1F17"/>
    <w:rsid w:val="00DC1F52"/>
    <w:rsid w:val="00DC1F87"/>
    <w:rsid w:val="00DC1FD2"/>
    <w:rsid w:val="00DC206B"/>
    <w:rsid w:val="00DC2079"/>
    <w:rsid w:val="00DC20A6"/>
    <w:rsid w:val="00DC2137"/>
    <w:rsid w:val="00DC221C"/>
    <w:rsid w:val="00DC2235"/>
    <w:rsid w:val="00DC229F"/>
    <w:rsid w:val="00DC22A7"/>
    <w:rsid w:val="00DC232E"/>
    <w:rsid w:val="00DC234C"/>
    <w:rsid w:val="00DC23AB"/>
    <w:rsid w:val="00DC23B8"/>
    <w:rsid w:val="00DC241C"/>
    <w:rsid w:val="00DC243F"/>
    <w:rsid w:val="00DC24CA"/>
    <w:rsid w:val="00DC24CF"/>
    <w:rsid w:val="00DC24E2"/>
    <w:rsid w:val="00DC250E"/>
    <w:rsid w:val="00DC2541"/>
    <w:rsid w:val="00DC2550"/>
    <w:rsid w:val="00DC2565"/>
    <w:rsid w:val="00DC258A"/>
    <w:rsid w:val="00DC25FB"/>
    <w:rsid w:val="00DC2640"/>
    <w:rsid w:val="00DC2642"/>
    <w:rsid w:val="00DC2691"/>
    <w:rsid w:val="00DC26A2"/>
    <w:rsid w:val="00DC26C2"/>
    <w:rsid w:val="00DC279B"/>
    <w:rsid w:val="00DC2811"/>
    <w:rsid w:val="00DC283B"/>
    <w:rsid w:val="00DC287A"/>
    <w:rsid w:val="00DC28DA"/>
    <w:rsid w:val="00DC29EE"/>
    <w:rsid w:val="00DC2A2C"/>
    <w:rsid w:val="00DC2A31"/>
    <w:rsid w:val="00DC2A5B"/>
    <w:rsid w:val="00DC2AF1"/>
    <w:rsid w:val="00DC2B58"/>
    <w:rsid w:val="00DC2B67"/>
    <w:rsid w:val="00DC2B74"/>
    <w:rsid w:val="00DC2B8D"/>
    <w:rsid w:val="00DC2BB7"/>
    <w:rsid w:val="00DC2BD1"/>
    <w:rsid w:val="00DC2C0E"/>
    <w:rsid w:val="00DC2C33"/>
    <w:rsid w:val="00DC2C92"/>
    <w:rsid w:val="00DC2CB4"/>
    <w:rsid w:val="00DC2CDB"/>
    <w:rsid w:val="00DC2CF9"/>
    <w:rsid w:val="00DC2D1D"/>
    <w:rsid w:val="00DC2DCE"/>
    <w:rsid w:val="00DC2E28"/>
    <w:rsid w:val="00DC2E6E"/>
    <w:rsid w:val="00DC2EC2"/>
    <w:rsid w:val="00DC2EC6"/>
    <w:rsid w:val="00DC2ECA"/>
    <w:rsid w:val="00DC2ECB"/>
    <w:rsid w:val="00DC2F0D"/>
    <w:rsid w:val="00DC2F23"/>
    <w:rsid w:val="00DC2F6F"/>
    <w:rsid w:val="00DC2FA2"/>
    <w:rsid w:val="00DC2FCB"/>
    <w:rsid w:val="00DC3013"/>
    <w:rsid w:val="00DC30B6"/>
    <w:rsid w:val="00DC30FE"/>
    <w:rsid w:val="00DC3107"/>
    <w:rsid w:val="00DC312F"/>
    <w:rsid w:val="00DC31B1"/>
    <w:rsid w:val="00DC3263"/>
    <w:rsid w:val="00DC32B3"/>
    <w:rsid w:val="00DC32CD"/>
    <w:rsid w:val="00DC336B"/>
    <w:rsid w:val="00DC338B"/>
    <w:rsid w:val="00DC345E"/>
    <w:rsid w:val="00DC349E"/>
    <w:rsid w:val="00DC34D7"/>
    <w:rsid w:val="00DC3523"/>
    <w:rsid w:val="00DC359D"/>
    <w:rsid w:val="00DC35B1"/>
    <w:rsid w:val="00DC35B8"/>
    <w:rsid w:val="00DC35E9"/>
    <w:rsid w:val="00DC360B"/>
    <w:rsid w:val="00DC3612"/>
    <w:rsid w:val="00DC3613"/>
    <w:rsid w:val="00DC366C"/>
    <w:rsid w:val="00DC3670"/>
    <w:rsid w:val="00DC3683"/>
    <w:rsid w:val="00DC368B"/>
    <w:rsid w:val="00DC3729"/>
    <w:rsid w:val="00DC3797"/>
    <w:rsid w:val="00DC37AF"/>
    <w:rsid w:val="00DC37C4"/>
    <w:rsid w:val="00DC37D1"/>
    <w:rsid w:val="00DC37D6"/>
    <w:rsid w:val="00DC38A0"/>
    <w:rsid w:val="00DC38D8"/>
    <w:rsid w:val="00DC3920"/>
    <w:rsid w:val="00DC395E"/>
    <w:rsid w:val="00DC3975"/>
    <w:rsid w:val="00DC39C3"/>
    <w:rsid w:val="00DC39D9"/>
    <w:rsid w:val="00DC39F7"/>
    <w:rsid w:val="00DC3A37"/>
    <w:rsid w:val="00DC3AFD"/>
    <w:rsid w:val="00DC3B3E"/>
    <w:rsid w:val="00DC3B59"/>
    <w:rsid w:val="00DC3B83"/>
    <w:rsid w:val="00DC3BA6"/>
    <w:rsid w:val="00DC3BED"/>
    <w:rsid w:val="00DC3C8E"/>
    <w:rsid w:val="00DC3CBA"/>
    <w:rsid w:val="00DC3CEC"/>
    <w:rsid w:val="00DC3D1D"/>
    <w:rsid w:val="00DC3D71"/>
    <w:rsid w:val="00DC3E06"/>
    <w:rsid w:val="00DC3E80"/>
    <w:rsid w:val="00DC3ED9"/>
    <w:rsid w:val="00DC3F68"/>
    <w:rsid w:val="00DC3FA6"/>
    <w:rsid w:val="00DC3FEB"/>
    <w:rsid w:val="00DC406B"/>
    <w:rsid w:val="00DC41B3"/>
    <w:rsid w:val="00DC4228"/>
    <w:rsid w:val="00DC4242"/>
    <w:rsid w:val="00DC4259"/>
    <w:rsid w:val="00DC4294"/>
    <w:rsid w:val="00DC42CC"/>
    <w:rsid w:val="00DC42DF"/>
    <w:rsid w:val="00DC4313"/>
    <w:rsid w:val="00DC431C"/>
    <w:rsid w:val="00DC43DA"/>
    <w:rsid w:val="00DC444B"/>
    <w:rsid w:val="00DC44B3"/>
    <w:rsid w:val="00DC44C1"/>
    <w:rsid w:val="00DC44D1"/>
    <w:rsid w:val="00DC44F9"/>
    <w:rsid w:val="00DC451F"/>
    <w:rsid w:val="00DC4530"/>
    <w:rsid w:val="00DC455D"/>
    <w:rsid w:val="00DC45DE"/>
    <w:rsid w:val="00DC4635"/>
    <w:rsid w:val="00DC463B"/>
    <w:rsid w:val="00DC4687"/>
    <w:rsid w:val="00DC4723"/>
    <w:rsid w:val="00DC4753"/>
    <w:rsid w:val="00DC4780"/>
    <w:rsid w:val="00DC4845"/>
    <w:rsid w:val="00DC4856"/>
    <w:rsid w:val="00DC486D"/>
    <w:rsid w:val="00DC488E"/>
    <w:rsid w:val="00DC489C"/>
    <w:rsid w:val="00DC4B5E"/>
    <w:rsid w:val="00DC4B90"/>
    <w:rsid w:val="00DC4BC4"/>
    <w:rsid w:val="00DC4C60"/>
    <w:rsid w:val="00DC4D27"/>
    <w:rsid w:val="00DC4D42"/>
    <w:rsid w:val="00DC4DFF"/>
    <w:rsid w:val="00DC4E1C"/>
    <w:rsid w:val="00DC4E4A"/>
    <w:rsid w:val="00DC4EAE"/>
    <w:rsid w:val="00DC4F5B"/>
    <w:rsid w:val="00DC4FA5"/>
    <w:rsid w:val="00DC4FB2"/>
    <w:rsid w:val="00DC5033"/>
    <w:rsid w:val="00DC5034"/>
    <w:rsid w:val="00DC503E"/>
    <w:rsid w:val="00DC5066"/>
    <w:rsid w:val="00DC507C"/>
    <w:rsid w:val="00DC508C"/>
    <w:rsid w:val="00DC5095"/>
    <w:rsid w:val="00DC5099"/>
    <w:rsid w:val="00DC50B5"/>
    <w:rsid w:val="00DC50BE"/>
    <w:rsid w:val="00DC513A"/>
    <w:rsid w:val="00DC5143"/>
    <w:rsid w:val="00DC51A9"/>
    <w:rsid w:val="00DC5240"/>
    <w:rsid w:val="00DC5261"/>
    <w:rsid w:val="00DC526B"/>
    <w:rsid w:val="00DC5324"/>
    <w:rsid w:val="00DC53C0"/>
    <w:rsid w:val="00DC5404"/>
    <w:rsid w:val="00DC5416"/>
    <w:rsid w:val="00DC556B"/>
    <w:rsid w:val="00DC55AB"/>
    <w:rsid w:val="00DC55C5"/>
    <w:rsid w:val="00DC55EE"/>
    <w:rsid w:val="00DC55F3"/>
    <w:rsid w:val="00DC55FE"/>
    <w:rsid w:val="00DC5607"/>
    <w:rsid w:val="00DC562D"/>
    <w:rsid w:val="00DC5773"/>
    <w:rsid w:val="00DC5839"/>
    <w:rsid w:val="00DC585E"/>
    <w:rsid w:val="00DC58F2"/>
    <w:rsid w:val="00DC593C"/>
    <w:rsid w:val="00DC59BD"/>
    <w:rsid w:val="00DC5B46"/>
    <w:rsid w:val="00DC5B95"/>
    <w:rsid w:val="00DC5BD5"/>
    <w:rsid w:val="00DC5C18"/>
    <w:rsid w:val="00DC5CAC"/>
    <w:rsid w:val="00DC5CB2"/>
    <w:rsid w:val="00DC5CFA"/>
    <w:rsid w:val="00DC5DDF"/>
    <w:rsid w:val="00DC5DE0"/>
    <w:rsid w:val="00DC5E2A"/>
    <w:rsid w:val="00DC5E67"/>
    <w:rsid w:val="00DC5E75"/>
    <w:rsid w:val="00DC5ED8"/>
    <w:rsid w:val="00DC5F91"/>
    <w:rsid w:val="00DC5FFA"/>
    <w:rsid w:val="00DC6009"/>
    <w:rsid w:val="00DC6029"/>
    <w:rsid w:val="00DC6040"/>
    <w:rsid w:val="00DC6073"/>
    <w:rsid w:val="00DC609C"/>
    <w:rsid w:val="00DC60CB"/>
    <w:rsid w:val="00DC60DD"/>
    <w:rsid w:val="00DC60E5"/>
    <w:rsid w:val="00DC60E6"/>
    <w:rsid w:val="00DC6106"/>
    <w:rsid w:val="00DC61B1"/>
    <w:rsid w:val="00DC61C0"/>
    <w:rsid w:val="00DC61D3"/>
    <w:rsid w:val="00DC61ED"/>
    <w:rsid w:val="00DC626B"/>
    <w:rsid w:val="00DC6286"/>
    <w:rsid w:val="00DC62D9"/>
    <w:rsid w:val="00DC62FB"/>
    <w:rsid w:val="00DC63A4"/>
    <w:rsid w:val="00DC63DF"/>
    <w:rsid w:val="00DC63FC"/>
    <w:rsid w:val="00DC6496"/>
    <w:rsid w:val="00DC655C"/>
    <w:rsid w:val="00DC65A3"/>
    <w:rsid w:val="00DC65D2"/>
    <w:rsid w:val="00DC660A"/>
    <w:rsid w:val="00DC6664"/>
    <w:rsid w:val="00DC6677"/>
    <w:rsid w:val="00DC667F"/>
    <w:rsid w:val="00DC673B"/>
    <w:rsid w:val="00DC6774"/>
    <w:rsid w:val="00DC67D8"/>
    <w:rsid w:val="00DC67DC"/>
    <w:rsid w:val="00DC67E7"/>
    <w:rsid w:val="00DC681F"/>
    <w:rsid w:val="00DC682F"/>
    <w:rsid w:val="00DC683A"/>
    <w:rsid w:val="00DC689B"/>
    <w:rsid w:val="00DC68A6"/>
    <w:rsid w:val="00DC68B5"/>
    <w:rsid w:val="00DC6912"/>
    <w:rsid w:val="00DC69FC"/>
    <w:rsid w:val="00DC6A6B"/>
    <w:rsid w:val="00DC6A80"/>
    <w:rsid w:val="00DC6AB5"/>
    <w:rsid w:val="00DC6ADE"/>
    <w:rsid w:val="00DC6B2F"/>
    <w:rsid w:val="00DC6B54"/>
    <w:rsid w:val="00DC6B86"/>
    <w:rsid w:val="00DC6B96"/>
    <w:rsid w:val="00DC6BD2"/>
    <w:rsid w:val="00DC6C03"/>
    <w:rsid w:val="00DC6C18"/>
    <w:rsid w:val="00DC6C2F"/>
    <w:rsid w:val="00DC6C67"/>
    <w:rsid w:val="00DC6D5D"/>
    <w:rsid w:val="00DC6D70"/>
    <w:rsid w:val="00DC6DC9"/>
    <w:rsid w:val="00DC6DE8"/>
    <w:rsid w:val="00DC6DFC"/>
    <w:rsid w:val="00DC6E0D"/>
    <w:rsid w:val="00DC6E29"/>
    <w:rsid w:val="00DC6E54"/>
    <w:rsid w:val="00DC6E58"/>
    <w:rsid w:val="00DC6EB8"/>
    <w:rsid w:val="00DC6ED1"/>
    <w:rsid w:val="00DC6F16"/>
    <w:rsid w:val="00DC6FEE"/>
    <w:rsid w:val="00DC7000"/>
    <w:rsid w:val="00DC70D5"/>
    <w:rsid w:val="00DC7142"/>
    <w:rsid w:val="00DC71CD"/>
    <w:rsid w:val="00DC7226"/>
    <w:rsid w:val="00DC72A1"/>
    <w:rsid w:val="00DC72A6"/>
    <w:rsid w:val="00DC72B5"/>
    <w:rsid w:val="00DC72DE"/>
    <w:rsid w:val="00DC744B"/>
    <w:rsid w:val="00DC7468"/>
    <w:rsid w:val="00DC747C"/>
    <w:rsid w:val="00DC7521"/>
    <w:rsid w:val="00DC755C"/>
    <w:rsid w:val="00DC757D"/>
    <w:rsid w:val="00DC7589"/>
    <w:rsid w:val="00DC75C1"/>
    <w:rsid w:val="00DC7622"/>
    <w:rsid w:val="00DC768F"/>
    <w:rsid w:val="00DC76AA"/>
    <w:rsid w:val="00DC76E2"/>
    <w:rsid w:val="00DC773F"/>
    <w:rsid w:val="00DC7785"/>
    <w:rsid w:val="00DC779B"/>
    <w:rsid w:val="00DC7847"/>
    <w:rsid w:val="00DC7863"/>
    <w:rsid w:val="00DC7957"/>
    <w:rsid w:val="00DC7972"/>
    <w:rsid w:val="00DC798F"/>
    <w:rsid w:val="00DC79C1"/>
    <w:rsid w:val="00DC7A09"/>
    <w:rsid w:val="00DC7A33"/>
    <w:rsid w:val="00DC7A34"/>
    <w:rsid w:val="00DC7A51"/>
    <w:rsid w:val="00DC7B16"/>
    <w:rsid w:val="00DC7B37"/>
    <w:rsid w:val="00DC7B3B"/>
    <w:rsid w:val="00DC7B45"/>
    <w:rsid w:val="00DC7B56"/>
    <w:rsid w:val="00DC7B57"/>
    <w:rsid w:val="00DC7CF4"/>
    <w:rsid w:val="00DC7CFC"/>
    <w:rsid w:val="00DC7D3A"/>
    <w:rsid w:val="00DC7DA8"/>
    <w:rsid w:val="00DC7F82"/>
    <w:rsid w:val="00DC7F9D"/>
    <w:rsid w:val="00DC7FC8"/>
    <w:rsid w:val="00DC7FD0"/>
    <w:rsid w:val="00DD0026"/>
    <w:rsid w:val="00DD0031"/>
    <w:rsid w:val="00DD0043"/>
    <w:rsid w:val="00DD0096"/>
    <w:rsid w:val="00DD00F2"/>
    <w:rsid w:val="00DD010F"/>
    <w:rsid w:val="00DD0178"/>
    <w:rsid w:val="00DD01D0"/>
    <w:rsid w:val="00DD024D"/>
    <w:rsid w:val="00DD02BA"/>
    <w:rsid w:val="00DD02E8"/>
    <w:rsid w:val="00DD02F0"/>
    <w:rsid w:val="00DD0337"/>
    <w:rsid w:val="00DD0377"/>
    <w:rsid w:val="00DD0405"/>
    <w:rsid w:val="00DD043E"/>
    <w:rsid w:val="00DD048E"/>
    <w:rsid w:val="00DD04B1"/>
    <w:rsid w:val="00DD04B8"/>
    <w:rsid w:val="00DD04EB"/>
    <w:rsid w:val="00DD0502"/>
    <w:rsid w:val="00DD0516"/>
    <w:rsid w:val="00DD05F3"/>
    <w:rsid w:val="00DD06F4"/>
    <w:rsid w:val="00DD0728"/>
    <w:rsid w:val="00DD07A2"/>
    <w:rsid w:val="00DD07C4"/>
    <w:rsid w:val="00DD0811"/>
    <w:rsid w:val="00DD08C3"/>
    <w:rsid w:val="00DD08C6"/>
    <w:rsid w:val="00DD08C7"/>
    <w:rsid w:val="00DD0906"/>
    <w:rsid w:val="00DD095F"/>
    <w:rsid w:val="00DD099A"/>
    <w:rsid w:val="00DD09A8"/>
    <w:rsid w:val="00DD09BD"/>
    <w:rsid w:val="00DD09D0"/>
    <w:rsid w:val="00DD09E6"/>
    <w:rsid w:val="00DD0A3F"/>
    <w:rsid w:val="00DD0ADC"/>
    <w:rsid w:val="00DD0B0C"/>
    <w:rsid w:val="00DD0B0D"/>
    <w:rsid w:val="00DD0BDF"/>
    <w:rsid w:val="00DD0C74"/>
    <w:rsid w:val="00DD0CE2"/>
    <w:rsid w:val="00DD0D90"/>
    <w:rsid w:val="00DD0DFF"/>
    <w:rsid w:val="00DD0E03"/>
    <w:rsid w:val="00DD0E1B"/>
    <w:rsid w:val="00DD0E71"/>
    <w:rsid w:val="00DD0EA0"/>
    <w:rsid w:val="00DD0EBA"/>
    <w:rsid w:val="00DD0F1B"/>
    <w:rsid w:val="00DD0F46"/>
    <w:rsid w:val="00DD0F65"/>
    <w:rsid w:val="00DD0F86"/>
    <w:rsid w:val="00DD0FDD"/>
    <w:rsid w:val="00DD1015"/>
    <w:rsid w:val="00DD1064"/>
    <w:rsid w:val="00DD107A"/>
    <w:rsid w:val="00DD1107"/>
    <w:rsid w:val="00DD112B"/>
    <w:rsid w:val="00DD11AE"/>
    <w:rsid w:val="00DD11ED"/>
    <w:rsid w:val="00DD129C"/>
    <w:rsid w:val="00DD12AC"/>
    <w:rsid w:val="00DD12EE"/>
    <w:rsid w:val="00DD12F7"/>
    <w:rsid w:val="00DD12FB"/>
    <w:rsid w:val="00DD1344"/>
    <w:rsid w:val="00DD1376"/>
    <w:rsid w:val="00DD13AD"/>
    <w:rsid w:val="00DD1432"/>
    <w:rsid w:val="00DD1555"/>
    <w:rsid w:val="00DD1585"/>
    <w:rsid w:val="00DD1602"/>
    <w:rsid w:val="00DD16EA"/>
    <w:rsid w:val="00DD1704"/>
    <w:rsid w:val="00DD1706"/>
    <w:rsid w:val="00DD1744"/>
    <w:rsid w:val="00DD1753"/>
    <w:rsid w:val="00DD177B"/>
    <w:rsid w:val="00DD17BD"/>
    <w:rsid w:val="00DD17E0"/>
    <w:rsid w:val="00DD1815"/>
    <w:rsid w:val="00DD18DF"/>
    <w:rsid w:val="00DD1947"/>
    <w:rsid w:val="00DD1969"/>
    <w:rsid w:val="00DD198C"/>
    <w:rsid w:val="00DD199D"/>
    <w:rsid w:val="00DD19B3"/>
    <w:rsid w:val="00DD19BF"/>
    <w:rsid w:val="00DD19E4"/>
    <w:rsid w:val="00DD19E5"/>
    <w:rsid w:val="00DD1A25"/>
    <w:rsid w:val="00DD1A29"/>
    <w:rsid w:val="00DD1A2B"/>
    <w:rsid w:val="00DD1A35"/>
    <w:rsid w:val="00DD1A45"/>
    <w:rsid w:val="00DD1A9B"/>
    <w:rsid w:val="00DD1AA0"/>
    <w:rsid w:val="00DD1AA3"/>
    <w:rsid w:val="00DD1AA4"/>
    <w:rsid w:val="00DD1B19"/>
    <w:rsid w:val="00DD1B2F"/>
    <w:rsid w:val="00DD1B35"/>
    <w:rsid w:val="00DD1B8B"/>
    <w:rsid w:val="00DD1B94"/>
    <w:rsid w:val="00DD1BFA"/>
    <w:rsid w:val="00DD1C24"/>
    <w:rsid w:val="00DD1C47"/>
    <w:rsid w:val="00DD1C5B"/>
    <w:rsid w:val="00DD1C90"/>
    <w:rsid w:val="00DD1CBD"/>
    <w:rsid w:val="00DD1D67"/>
    <w:rsid w:val="00DD1E3B"/>
    <w:rsid w:val="00DD1E4A"/>
    <w:rsid w:val="00DD1E66"/>
    <w:rsid w:val="00DD1E77"/>
    <w:rsid w:val="00DD1EC7"/>
    <w:rsid w:val="00DD1F49"/>
    <w:rsid w:val="00DD1FDA"/>
    <w:rsid w:val="00DD1FF3"/>
    <w:rsid w:val="00DD2022"/>
    <w:rsid w:val="00DD207B"/>
    <w:rsid w:val="00DD20A9"/>
    <w:rsid w:val="00DD2134"/>
    <w:rsid w:val="00DD216E"/>
    <w:rsid w:val="00DD21CB"/>
    <w:rsid w:val="00DD2202"/>
    <w:rsid w:val="00DD223D"/>
    <w:rsid w:val="00DD2245"/>
    <w:rsid w:val="00DD230C"/>
    <w:rsid w:val="00DD23C3"/>
    <w:rsid w:val="00DD243F"/>
    <w:rsid w:val="00DD2461"/>
    <w:rsid w:val="00DD2471"/>
    <w:rsid w:val="00DD248E"/>
    <w:rsid w:val="00DD24ED"/>
    <w:rsid w:val="00DD2508"/>
    <w:rsid w:val="00DD25EB"/>
    <w:rsid w:val="00DD2681"/>
    <w:rsid w:val="00DD2708"/>
    <w:rsid w:val="00DD270B"/>
    <w:rsid w:val="00DD2740"/>
    <w:rsid w:val="00DD27C0"/>
    <w:rsid w:val="00DD2815"/>
    <w:rsid w:val="00DD282C"/>
    <w:rsid w:val="00DD28E6"/>
    <w:rsid w:val="00DD28FF"/>
    <w:rsid w:val="00DD2919"/>
    <w:rsid w:val="00DD2921"/>
    <w:rsid w:val="00DD2A13"/>
    <w:rsid w:val="00DD2A5E"/>
    <w:rsid w:val="00DD2AFB"/>
    <w:rsid w:val="00DD2B10"/>
    <w:rsid w:val="00DD2B23"/>
    <w:rsid w:val="00DD2B51"/>
    <w:rsid w:val="00DD2BF0"/>
    <w:rsid w:val="00DD2C03"/>
    <w:rsid w:val="00DD2C3C"/>
    <w:rsid w:val="00DD2C4B"/>
    <w:rsid w:val="00DD2C5D"/>
    <w:rsid w:val="00DD2C5E"/>
    <w:rsid w:val="00DD2C92"/>
    <w:rsid w:val="00DD2CB4"/>
    <w:rsid w:val="00DD2CD2"/>
    <w:rsid w:val="00DD2D62"/>
    <w:rsid w:val="00DD2D83"/>
    <w:rsid w:val="00DD2DE3"/>
    <w:rsid w:val="00DD2DFB"/>
    <w:rsid w:val="00DD2E03"/>
    <w:rsid w:val="00DD2E19"/>
    <w:rsid w:val="00DD2E78"/>
    <w:rsid w:val="00DD2E87"/>
    <w:rsid w:val="00DD2E8A"/>
    <w:rsid w:val="00DD2EFD"/>
    <w:rsid w:val="00DD2F18"/>
    <w:rsid w:val="00DD2F63"/>
    <w:rsid w:val="00DD2FF5"/>
    <w:rsid w:val="00DD302B"/>
    <w:rsid w:val="00DD30C0"/>
    <w:rsid w:val="00DD30CC"/>
    <w:rsid w:val="00DD316D"/>
    <w:rsid w:val="00DD3176"/>
    <w:rsid w:val="00DD3216"/>
    <w:rsid w:val="00DD3236"/>
    <w:rsid w:val="00DD323D"/>
    <w:rsid w:val="00DD3244"/>
    <w:rsid w:val="00DD3262"/>
    <w:rsid w:val="00DD3286"/>
    <w:rsid w:val="00DD32C2"/>
    <w:rsid w:val="00DD32EA"/>
    <w:rsid w:val="00DD331A"/>
    <w:rsid w:val="00DD331F"/>
    <w:rsid w:val="00DD3325"/>
    <w:rsid w:val="00DD3326"/>
    <w:rsid w:val="00DD3334"/>
    <w:rsid w:val="00DD3344"/>
    <w:rsid w:val="00DD3359"/>
    <w:rsid w:val="00DD3375"/>
    <w:rsid w:val="00DD33C4"/>
    <w:rsid w:val="00DD33FB"/>
    <w:rsid w:val="00DD3496"/>
    <w:rsid w:val="00DD34B1"/>
    <w:rsid w:val="00DD3500"/>
    <w:rsid w:val="00DD3520"/>
    <w:rsid w:val="00DD3534"/>
    <w:rsid w:val="00DD3553"/>
    <w:rsid w:val="00DD35D0"/>
    <w:rsid w:val="00DD3607"/>
    <w:rsid w:val="00DD3633"/>
    <w:rsid w:val="00DD3636"/>
    <w:rsid w:val="00DD3649"/>
    <w:rsid w:val="00DD364B"/>
    <w:rsid w:val="00DD36A5"/>
    <w:rsid w:val="00DD3733"/>
    <w:rsid w:val="00DD3790"/>
    <w:rsid w:val="00DD37EE"/>
    <w:rsid w:val="00DD3881"/>
    <w:rsid w:val="00DD38A3"/>
    <w:rsid w:val="00DD3921"/>
    <w:rsid w:val="00DD3A2C"/>
    <w:rsid w:val="00DD3A65"/>
    <w:rsid w:val="00DD3A78"/>
    <w:rsid w:val="00DD3A97"/>
    <w:rsid w:val="00DD3AC1"/>
    <w:rsid w:val="00DD3AF4"/>
    <w:rsid w:val="00DD3B56"/>
    <w:rsid w:val="00DD3B5B"/>
    <w:rsid w:val="00DD3B7D"/>
    <w:rsid w:val="00DD3B8D"/>
    <w:rsid w:val="00DD3BF5"/>
    <w:rsid w:val="00DD3CA4"/>
    <w:rsid w:val="00DD3D17"/>
    <w:rsid w:val="00DD3D1F"/>
    <w:rsid w:val="00DD3D7C"/>
    <w:rsid w:val="00DD3D95"/>
    <w:rsid w:val="00DD3D9C"/>
    <w:rsid w:val="00DD3DD1"/>
    <w:rsid w:val="00DD3DF2"/>
    <w:rsid w:val="00DD3DF6"/>
    <w:rsid w:val="00DD3DFE"/>
    <w:rsid w:val="00DD3E28"/>
    <w:rsid w:val="00DD3E2D"/>
    <w:rsid w:val="00DD3E5C"/>
    <w:rsid w:val="00DD3E81"/>
    <w:rsid w:val="00DD3F17"/>
    <w:rsid w:val="00DD3F4C"/>
    <w:rsid w:val="00DD3F60"/>
    <w:rsid w:val="00DD3F87"/>
    <w:rsid w:val="00DD3FBB"/>
    <w:rsid w:val="00DD4021"/>
    <w:rsid w:val="00DD4054"/>
    <w:rsid w:val="00DD40B1"/>
    <w:rsid w:val="00DD40B7"/>
    <w:rsid w:val="00DD414F"/>
    <w:rsid w:val="00DD4189"/>
    <w:rsid w:val="00DD42D5"/>
    <w:rsid w:val="00DD4324"/>
    <w:rsid w:val="00DD4332"/>
    <w:rsid w:val="00DD433B"/>
    <w:rsid w:val="00DD4340"/>
    <w:rsid w:val="00DD4342"/>
    <w:rsid w:val="00DD4367"/>
    <w:rsid w:val="00DD43ED"/>
    <w:rsid w:val="00DD43F0"/>
    <w:rsid w:val="00DD441A"/>
    <w:rsid w:val="00DD443B"/>
    <w:rsid w:val="00DD4466"/>
    <w:rsid w:val="00DD447E"/>
    <w:rsid w:val="00DD4499"/>
    <w:rsid w:val="00DD44A3"/>
    <w:rsid w:val="00DD452F"/>
    <w:rsid w:val="00DD4582"/>
    <w:rsid w:val="00DD45F7"/>
    <w:rsid w:val="00DD4610"/>
    <w:rsid w:val="00DD4644"/>
    <w:rsid w:val="00DD46CC"/>
    <w:rsid w:val="00DD46CE"/>
    <w:rsid w:val="00DD46F1"/>
    <w:rsid w:val="00DD472C"/>
    <w:rsid w:val="00DD478C"/>
    <w:rsid w:val="00DD47A2"/>
    <w:rsid w:val="00DD4868"/>
    <w:rsid w:val="00DD4959"/>
    <w:rsid w:val="00DD49B7"/>
    <w:rsid w:val="00DD49B9"/>
    <w:rsid w:val="00DD49D4"/>
    <w:rsid w:val="00DD49F1"/>
    <w:rsid w:val="00DD49FE"/>
    <w:rsid w:val="00DD4A1E"/>
    <w:rsid w:val="00DD4A80"/>
    <w:rsid w:val="00DD4A95"/>
    <w:rsid w:val="00DD4ACB"/>
    <w:rsid w:val="00DD4B4C"/>
    <w:rsid w:val="00DD4B5B"/>
    <w:rsid w:val="00DD4B72"/>
    <w:rsid w:val="00DD4B7D"/>
    <w:rsid w:val="00DD4B93"/>
    <w:rsid w:val="00DD4BCA"/>
    <w:rsid w:val="00DD4C0A"/>
    <w:rsid w:val="00DD4C70"/>
    <w:rsid w:val="00DD4CB3"/>
    <w:rsid w:val="00DD4D71"/>
    <w:rsid w:val="00DD4DF7"/>
    <w:rsid w:val="00DD4DF8"/>
    <w:rsid w:val="00DD4E41"/>
    <w:rsid w:val="00DD4E46"/>
    <w:rsid w:val="00DD4E68"/>
    <w:rsid w:val="00DD4E7C"/>
    <w:rsid w:val="00DD4F32"/>
    <w:rsid w:val="00DD4F34"/>
    <w:rsid w:val="00DD4F3A"/>
    <w:rsid w:val="00DD4F4B"/>
    <w:rsid w:val="00DD4F54"/>
    <w:rsid w:val="00DD4F5B"/>
    <w:rsid w:val="00DD4F75"/>
    <w:rsid w:val="00DD4FAC"/>
    <w:rsid w:val="00DD5009"/>
    <w:rsid w:val="00DD505E"/>
    <w:rsid w:val="00DD50C8"/>
    <w:rsid w:val="00DD50F1"/>
    <w:rsid w:val="00DD5132"/>
    <w:rsid w:val="00DD515D"/>
    <w:rsid w:val="00DD5163"/>
    <w:rsid w:val="00DD51A9"/>
    <w:rsid w:val="00DD51C4"/>
    <w:rsid w:val="00DD522A"/>
    <w:rsid w:val="00DD5258"/>
    <w:rsid w:val="00DD5260"/>
    <w:rsid w:val="00DD5276"/>
    <w:rsid w:val="00DD52A2"/>
    <w:rsid w:val="00DD5303"/>
    <w:rsid w:val="00DD5307"/>
    <w:rsid w:val="00DD5366"/>
    <w:rsid w:val="00DD5376"/>
    <w:rsid w:val="00DD5446"/>
    <w:rsid w:val="00DD5448"/>
    <w:rsid w:val="00DD54BE"/>
    <w:rsid w:val="00DD5516"/>
    <w:rsid w:val="00DD5615"/>
    <w:rsid w:val="00DD5678"/>
    <w:rsid w:val="00DD569A"/>
    <w:rsid w:val="00DD56E0"/>
    <w:rsid w:val="00DD571A"/>
    <w:rsid w:val="00DD573B"/>
    <w:rsid w:val="00DD5784"/>
    <w:rsid w:val="00DD5802"/>
    <w:rsid w:val="00DD5836"/>
    <w:rsid w:val="00DD5898"/>
    <w:rsid w:val="00DD589C"/>
    <w:rsid w:val="00DD58D0"/>
    <w:rsid w:val="00DD5940"/>
    <w:rsid w:val="00DD596B"/>
    <w:rsid w:val="00DD5A48"/>
    <w:rsid w:val="00DD5A4C"/>
    <w:rsid w:val="00DD5A50"/>
    <w:rsid w:val="00DD5AAD"/>
    <w:rsid w:val="00DD5B12"/>
    <w:rsid w:val="00DD5B76"/>
    <w:rsid w:val="00DD5B94"/>
    <w:rsid w:val="00DD5BB9"/>
    <w:rsid w:val="00DD5C8E"/>
    <w:rsid w:val="00DD5CE2"/>
    <w:rsid w:val="00DD5CFE"/>
    <w:rsid w:val="00DD5D46"/>
    <w:rsid w:val="00DD5E66"/>
    <w:rsid w:val="00DD5E9F"/>
    <w:rsid w:val="00DD5EA1"/>
    <w:rsid w:val="00DD5EB9"/>
    <w:rsid w:val="00DD5EEF"/>
    <w:rsid w:val="00DD5F14"/>
    <w:rsid w:val="00DD5F3E"/>
    <w:rsid w:val="00DD5FD0"/>
    <w:rsid w:val="00DD607C"/>
    <w:rsid w:val="00DD60B0"/>
    <w:rsid w:val="00DD6183"/>
    <w:rsid w:val="00DD61C4"/>
    <w:rsid w:val="00DD6204"/>
    <w:rsid w:val="00DD62B1"/>
    <w:rsid w:val="00DD6320"/>
    <w:rsid w:val="00DD636D"/>
    <w:rsid w:val="00DD63BC"/>
    <w:rsid w:val="00DD63CB"/>
    <w:rsid w:val="00DD63D6"/>
    <w:rsid w:val="00DD6472"/>
    <w:rsid w:val="00DD64EB"/>
    <w:rsid w:val="00DD64F9"/>
    <w:rsid w:val="00DD6522"/>
    <w:rsid w:val="00DD652F"/>
    <w:rsid w:val="00DD653D"/>
    <w:rsid w:val="00DD653E"/>
    <w:rsid w:val="00DD6557"/>
    <w:rsid w:val="00DD657B"/>
    <w:rsid w:val="00DD6589"/>
    <w:rsid w:val="00DD659E"/>
    <w:rsid w:val="00DD6635"/>
    <w:rsid w:val="00DD6647"/>
    <w:rsid w:val="00DD664C"/>
    <w:rsid w:val="00DD664D"/>
    <w:rsid w:val="00DD6656"/>
    <w:rsid w:val="00DD6670"/>
    <w:rsid w:val="00DD66EB"/>
    <w:rsid w:val="00DD6788"/>
    <w:rsid w:val="00DD67B6"/>
    <w:rsid w:val="00DD67F7"/>
    <w:rsid w:val="00DD6805"/>
    <w:rsid w:val="00DD6822"/>
    <w:rsid w:val="00DD6869"/>
    <w:rsid w:val="00DD6875"/>
    <w:rsid w:val="00DD6881"/>
    <w:rsid w:val="00DD689A"/>
    <w:rsid w:val="00DD689D"/>
    <w:rsid w:val="00DD68B3"/>
    <w:rsid w:val="00DD68D8"/>
    <w:rsid w:val="00DD6970"/>
    <w:rsid w:val="00DD69AC"/>
    <w:rsid w:val="00DD69B5"/>
    <w:rsid w:val="00DD69B7"/>
    <w:rsid w:val="00DD69DB"/>
    <w:rsid w:val="00DD6A02"/>
    <w:rsid w:val="00DD6A56"/>
    <w:rsid w:val="00DD6AA6"/>
    <w:rsid w:val="00DD6AAC"/>
    <w:rsid w:val="00DD6B48"/>
    <w:rsid w:val="00DD6B8D"/>
    <w:rsid w:val="00DD6BE1"/>
    <w:rsid w:val="00DD6C01"/>
    <w:rsid w:val="00DD6C1E"/>
    <w:rsid w:val="00DD6C98"/>
    <w:rsid w:val="00DD6D7B"/>
    <w:rsid w:val="00DD6DA5"/>
    <w:rsid w:val="00DD6DBE"/>
    <w:rsid w:val="00DD6E50"/>
    <w:rsid w:val="00DD6EC3"/>
    <w:rsid w:val="00DD6F5A"/>
    <w:rsid w:val="00DD6F96"/>
    <w:rsid w:val="00DD6FD2"/>
    <w:rsid w:val="00DD6FD5"/>
    <w:rsid w:val="00DD7030"/>
    <w:rsid w:val="00DD7067"/>
    <w:rsid w:val="00DD70EA"/>
    <w:rsid w:val="00DD713A"/>
    <w:rsid w:val="00DD718B"/>
    <w:rsid w:val="00DD7190"/>
    <w:rsid w:val="00DD7232"/>
    <w:rsid w:val="00DD7367"/>
    <w:rsid w:val="00DD7368"/>
    <w:rsid w:val="00DD73C0"/>
    <w:rsid w:val="00DD73DE"/>
    <w:rsid w:val="00DD73EB"/>
    <w:rsid w:val="00DD74B8"/>
    <w:rsid w:val="00DD74D3"/>
    <w:rsid w:val="00DD752B"/>
    <w:rsid w:val="00DD75C7"/>
    <w:rsid w:val="00DD75FC"/>
    <w:rsid w:val="00DD75FD"/>
    <w:rsid w:val="00DD760F"/>
    <w:rsid w:val="00DD7685"/>
    <w:rsid w:val="00DD76FA"/>
    <w:rsid w:val="00DD7865"/>
    <w:rsid w:val="00DD788A"/>
    <w:rsid w:val="00DD78C0"/>
    <w:rsid w:val="00DD79FB"/>
    <w:rsid w:val="00DD7A1D"/>
    <w:rsid w:val="00DD7A3C"/>
    <w:rsid w:val="00DD7A44"/>
    <w:rsid w:val="00DD7A46"/>
    <w:rsid w:val="00DD7A4A"/>
    <w:rsid w:val="00DD7A5A"/>
    <w:rsid w:val="00DD7A7A"/>
    <w:rsid w:val="00DD7A7D"/>
    <w:rsid w:val="00DD7A89"/>
    <w:rsid w:val="00DD7B5C"/>
    <w:rsid w:val="00DD7B9B"/>
    <w:rsid w:val="00DD7BB3"/>
    <w:rsid w:val="00DD7BB5"/>
    <w:rsid w:val="00DD7C1C"/>
    <w:rsid w:val="00DD7C72"/>
    <w:rsid w:val="00DD7D50"/>
    <w:rsid w:val="00DD7D92"/>
    <w:rsid w:val="00DD7DDC"/>
    <w:rsid w:val="00DD7DE0"/>
    <w:rsid w:val="00DD7E07"/>
    <w:rsid w:val="00DD7E4E"/>
    <w:rsid w:val="00DD7E8D"/>
    <w:rsid w:val="00DD7E97"/>
    <w:rsid w:val="00DD7E9E"/>
    <w:rsid w:val="00DD7EA4"/>
    <w:rsid w:val="00DD7F70"/>
    <w:rsid w:val="00DD7FBD"/>
    <w:rsid w:val="00DD7FC3"/>
    <w:rsid w:val="00DE0045"/>
    <w:rsid w:val="00DE004F"/>
    <w:rsid w:val="00DE006E"/>
    <w:rsid w:val="00DE0071"/>
    <w:rsid w:val="00DE00A5"/>
    <w:rsid w:val="00DE0116"/>
    <w:rsid w:val="00DE01A7"/>
    <w:rsid w:val="00DE01BE"/>
    <w:rsid w:val="00DE01EC"/>
    <w:rsid w:val="00DE0211"/>
    <w:rsid w:val="00DE0334"/>
    <w:rsid w:val="00DE03C4"/>
    <w:rsid w:val="00DE03CC"/>
    <w:rsid w:val="00DE040C"/>
    <w:rsid w:val="00DE043A"/>
    <w:rsid w:val="00DE0465"/>
    <w:rsid w:val="00DE046C"/>
    <w:rsid w:val="00DE047B"/>
    <w:rsid w:val="00DE04B8"/>
    <w:rsid w:val="00DE04CE"/>
    <w:rsid w:val="00DE04DC"/>
    <w:rsid w:val="00DE051D"/>
    <w:rsid w:val="00DE057A"/>
    <w:rsid w:val="00DE0584"/>
    <w:rsid w:val="00DE0591"/>
    <w:rsid w:val="00DE05A7"/>
    <w:rsid w:val="00DE05BA"/>
    <w:rsid w:val="00DE05E1"/>
    <w:rsid w:val="00DE05EE"/>
    <w:rsid w:val="00DE0613"/>
    <w:rsid w:val="00DE069E"/>
    <w:rsid w:val="00DE06E4"/>
    <w:rsid w:val="00DE06E9"/>
    <w:rsid w:val="00DE06F1"/>
    <w:rsid w:val="00DE074D"/>
    <w:rsid w:val="00DE0780"/>
    <w:rsid w:val="00DE0898"/>
    <w:rsid w:val="00DE08AA"/>
    <w:rsid w:val="00DE0906"/>
    <w:rsid w:val="00DE093E"/>
    <w:rsid w:val="00DE098B"/>
    <w:rsid w:val="00DE09FC"/>
    <w:rsid w:val="00DE0A21"/>
    <w:rsid w:val="00DE0A33"/>
    <w:rsid w:val="00DE0AC6"/>
    <w:rsid w:val="00DE0B1A"/>
    <w:rsid w:val="00DE0BA2"/>
    <w:rsid w:val="00DE0C2E"/>
    <w:rsid w:val="00DE0C56"/>
    <w:rsid w:val="00DE0C5B"/>
    <w:rsid w:val="00DE0CBF"/>
    <w:rsid w:val="00DE0CE4"/>
    <w:rsid w:val="00DE0D89"/>
    <w:rsid w:val="00DE0DA4"/>
    <w:rsid w:val="00DE0DAB"/>
    <w:rsid w:val="00DE0DFE"/>
    <w:rsid w:val="00DE0E3B"/>
    <w:rsid w:val="00DE0EBF"/>
    <w:rsid w:val="00DE0F21"/>
    <w:rsid w:val="00DE1043"/>
    <w:rsid w:val="00DE10A2"/>
    <w:rsid w:val="00DE10B5"/>
    <w:rsid w:val="00DE10E4"/>
    <w:rsid w:val="00DE1133"/>
    <w:rsid w:val="00DE115B"/>
    <w:rsid w:val="00DE115D"/>
    <w:rsid w:val="00DE11CA"/>
    <w:rsid w:val="00DE11D9"/>
    <w:rsid w:val="00DE125D"/>
    <w:rsid w:val="00DE1268"/>
    <w:rsid w:val="00DE12A1"/>
    <w:rsid w:val="00DE12C2"/>
    <w:rsid w:val="00DE131C"/>
    <w:rsid w:val="00DE1332"/>
    <w:rsid w:val="00DE1348"/>
    <w:rsid w:val="00DE13F9"/>
    <w:rsid w:val="00DE14AF"/>
    <w:rsid w:val="00DE14CD"/>
    <w:rsid w:val="00DE14DC"/>
    <w:rsid w:val="00DE14E6"/>
    <w:rsid w:val="00DE14FF"/>
    <w:rsid w:val="00DE151B"/>
    <w:rsid w:val="00DE1565"/>
    <w:rsid w:val="00DE15A6"/>
    <w:rsid w:val="00DE15CF"/>
    <w:rsid w:val="00DE15E4"/>
    <w:rsid w:val="00DE161C"/>
    <w:rsid w:val="00DE167D"/>
    <w:rsid w:val="00DE1708"/>
    <w:rsid w:val="00DE1843"/>
    <w:rsid w:val="00DE1844"/>
    <w:rsid w:val="00DE1882"/>
    <w:rsid w:val="00DE18D3"/>
    <w:rsid w:val="00DE18E4"/>
    <w:rsid w:val="00DE1972"/>
    <w:rsid w:val="00DE1980"/>
    <w:rsid w:val="00DE19C9"/>
    <w:rsid w:val="00DE19CE"/>
    <w:rsid w:val="00DE19F4"/>
    <w:rsid w:val="00DE1A0E"/>
    <w:rsid w:val="00DE1A2B"/>
    <w:rsid w:val="00DE1AA8"/>
    <w:rsid w:val="00DE1AD9"/>
    <w:rsid w:val="00DE1AE6"/>
    <w:rsid w:val="00DE1B3A"/>
    <w:rsid w:val="00DE1B5B"/>
    <w:rsid w:val="00DE1BBD"/>
    <w:rsid w:val="00DE1BE6"/>
    <w:rsid w:val="00DE1C34"/>
    <w:rsid w:val="00DE1C3C"/>
    <w:rsid w:val="00DE1C52"/>
    <w:rsid w:val="00DE1C62"/>
    <w:rsid w:val="00DE1CA6"/>
    <w:rsid w:val="00DE1D12"/>
    <w:rsid w:val="00DE1D34"/>
    <w:rsid w:val="00DE1D48"/>
    <w:rsid w:val="00DE1DB6"/>
    <w:rsid w:val="00DE1E52"/>
    <w:rsid w:val="00DE1E87"/>
    <w:rsid w:val="00DE1E98"/>
    <w:rsid w:val="00DE1F1C"/>
    <w:rsid w:val="00DE1F69"/>
    <w:rsid w:val="00DE1FD1"/>
    <w:rsid w:val="00DE1FF6"/>
    <w:rsid w:val="00DE2034"/>
    <w:rsid w:val="00DE203D"/>
    <w:rsid w:val="00DE204D"/>
    <w:rsid w:val="00DE20DA"/>
    <w:rsid w:val="00DE2118"/>
    <w:rsid w:val="00DE214D"/>
    <w:rsid w:val="00DE2164"/>
    <w:rsid w:val="00DE2198"/>
    <w:rsid w:val="00DE21B1"/>
    <w:rsid w:val="00DE225F"/>
    <w:rsid w:val="00DE227F"/>
    <w:rsid w:val="00DE22B3"/>
    <w:rsid w:val="00DE22DD"/>
    <w:rsid w:val="00DE2374"/>
    <w:rsid w:val="00DE23FA"/>
    <w:rsid w:val="00DE2450"/>
    <w:rsid w:val="00DE245D"/>
    <w:rsid w:val="00DE24C6"/>
    <w:rsid w:val="00DE24C9"/>
    <w:rsid w:val="00DE24FF"/>
    <w:rsid w:val="00DE258B"/>
    <w:rsid w:val="00DE25C2"/>
    <w:rsid w:val="00DE25D2"/>
    <w:rsid w:val="00DE25E6"/>
    <w:rsid w:val="00DE2678"/>
    <w:rsid w:val="00DE2691"/>
    <w:rsid w:val="00DE26D6"/>
    <w:rsid w:val="00DE26F3"/>
    <w:rsid w:val="00DE271B"/>
    <w:rsid w:val="00DE2723"/>
    <w:rsid w:val="00DE276C"/>
    <w:rsid w:val="00DE27AB"/>
    <w:rsid w:val="00DE27D3"/>
    <w:rsid w:val="00DE2824"/>
    <w:rsid w:val="00DE282C"/>
    <w:rsid w:val="00DE285D"/>
    <w:rsid w:val="00DE28CD"/>
    <w:rsid w:val="00DE2967"/>
    <w:rsid w:val="00DE2A30"/>
    <w:rsid w:val="00DE2B84"/>
    <w:rsid w:val="00DE2BD3"/>
    <w:rsid w:val="00DE2BE8"/>
    <w:rsid w:val="00DE2C6A"/>
    <w:rsid w:val="00DE2CA4"/>
    <w:rsid w:val="00DE2CDB"/>
    <w:rsid w:val="00DE2DA9"/>
    <w:rsid w:val="00DE2DF7"/>
    <w:rsid w:val="00DE2E8F"/>
    <w:rsid w:val="00DE2EBA"/>
    <w:rsid w:val="00DE2F66"/>
    <w:rsid w:val="00DE2FB6"/>
    <w:rsid w:val="00DE3009"/>
    <w:rsid w:val="00DE3070"/>
    <w:rsid w:val="00DE30BA"/>
    <w:rsid w:val="00DE30D5"/>
    <w:rsid w:val="00DE3118"/>
    <w:rsid w:val="00DE3190"/>
    <w:rsid w:val="00DE31D0"/>
    <w:rsid w:val="00DE31F3"/>
    <w:rsid w:val="00DE324F"/>
    <w:rsid w:val="00DE32C3"/>
    <w:rsid w:val="00DE32CC"/>
    <w:rsid w:val="00DE32E1"/>
    <w:rsid w:val="00DE339B"/>
    <w:rsid w:val="00DE339F"/>
    <w:rsid w:val="00DE33F6"/>
    <w:rsid w:val="00DE341A"/>
    <w:rsid w:val="00DE3447"/>
    <w:rsid w:val="00DE3478"/>
    <w:rsid w:val="00DE34BF"/>
    <w:rsid w:val="00DE351D"/>
    <w:rsid w:val="00DE357B"/>
    <w:rsid w:val="00DE35A3"/>
    <w:rsid w:val="00DE35DD"/>
    <w:rsid w:val="00DE364B"/>
    <w:rsid w:val="00DE365B"/>
    <w:rsid w:val="00DE36F8"/>
    <w:rsid w:val="00DE3723"/>
    <w:rsid w:val="00DE375D"/>
    <w:rsid w:val="00DE3781"/>
    <w:rsid w:val="00DE37D1"/>
    <w:rsid w:val="00DE387E"/>
    <w:rsid w:val="00DE38D5"/>
    <w:rsid w:val="00DE3900"/>
    <w:rsid w:val="00DE390F"/>
    <w:rsid w:val="00DE3984"/>
    <w:rsid w:val="00DE3989"/>
    <w:rsid w:val="00DE39BC"/>
    <w:rsid w:val="00DE39C9"/>
    <w:rsid w:val="00DE3A8E"/>
    <w:rsid w:val="00DE3AF3"/>
    <w:rsid w:val="00DE3B2F"/>
    <w:rsid w:val="00DE3B4E"/>
    <w:rsid w:val="00DE3B6A"/>
    <w:rsid w:val="00DE3C23"/>
    <w:rsid w:val="00DE3C81"/>
    <w:rsid w:val="00DE3C8B"/>
    <w:rsid w:val="00DE3CC6"/>
    <w:rsid w:val="00DE3D1A"/>
    <w:rsid w:val="00DE3DFC"/>
    <w:rsid w:val="00DE3DFD"/>
    <w:rsid w:val="00DE3DFE"/>
    <w:rsid w:val="00DE3E06"/>
    <w:rsid w:val="00DE3E16"/>
    <w:rsid w:val="00DE3E1E"/>
    <w:rsid w:val="00DE3E4A"/>
    <w:rsid w:val="00DE3E50"/>
    <w:rsid w:val="00DE3E65"/>
    <w:rsid w:val="00DE3E99"/>
    <w:rsid w:val="00DE3EAC"/>
    <w:rsid w:val="00DE3EB7"/>
    <w:rsid w:val="00DE3F31"/>
    <w:rsid w:val="00DE3F6B"/>
    <w:rsid w:val="00DE3F8C"/>
    <w:rsid w:val="00DE3FA8"/>
    <w:rsid w:val="00DE3FE1"/>
    <w:rsid w:val="00DE3FE4"/>
    <w:rsid w:val="00DE4029"/>
    <w:rsid w:val="00DE404B"/>
    <w:rsid w:val="00DE40AD"/>
    <w:rsid w:val="00DE4143"/>
    <w:rsid w:val="00DE418B"/>
    <w:rsid w:val="00DE41E5"/>
    <w:rsid w:val="00DE41E9"/>
    <w:rsid w:val="00DE42CB"/>
    <w:rsid w:val="00DE43D3"/>
    <w:rsid w:val="00DE4421"/>
    <w:rsid w:val="00DE4476"/>
    <w:rsid w:val="00DE4493"/>
    <w:rsid w:val="00DE44C5"/>
    <w:rsid w:val="00DE450E"/>
    <w:rsid w:val="00DE45D0"/>
    <w:rsid w:val="00DE4616"/>
    <w:rsid w:val="00DE46C9"/>
    <w:rsid w:val="00DE46F3"/>
    <w:rsid w:val="00DE4742"/>
    <w:rsid w:val="00DE4756"/>
    <w:rsid w:val="00DE47B1"/>
    <w:rsid w:val="00DE47C1"/>
    <w:rsid w:val="00DE47E5"/>
    <w:rsid w:val="00DE48F1"/>
    <w:rsid w:val="00DE490F"/>
    <w:rsid w:val="00DE491F"/>
    <w:rsid w:val="00DE49C0"/>
    <w:rsid w:val="00DE4A77"/>
    <w:rsid w:val="00DE4AD4"/>
    <w:rsid w:val="00DE4B08"/>
    <w:rsid w:val="00DE4BFA"/>
    <w:rsid w:val="00DE4C04"/>
    <w:rsid w:val="00DE4CA5"/>
    <w:rsid w:val="00DE4CB9"/>
    <w:rsid w:val="00DE4CF6"/>
    <w:rsid w:val="00DE4D01"/>
    <w:rsid w:val="00DE4D04"/>
    <w:rsid w:val="00DE4D05"/>
    <w:rsid w:val="00DE4D24"/>
    <w:rsid w:val="00DE4D43"/>
    <w:rsid w:val="00DE4D4D"/>
    <w:rsid w:val="00DE4D81"/>
    <w:rsid w:val="00DE4D98"/>
    <w:rsid w:val="00DE4D9F"/>
    <w:rsid w:val="00DE4E01"/>
    <w:rsid w:val="00DE4E85"/>
    <w:rsid w:val="00DE4EA8"/>
    <w:rsid w:val="00DE4EC8"/>
    <w:rsid w:val="00DE4F16"/>
    <w:rsid w:val="00DE4FD5"/>
    <w:rsid w:val="00DE5037"/>
    <w:rsid w:val="00DE50C0"/>
    <w:rsid w:val="00DE50C6"/>
    <w:rsid w:val="00DE5164"/>
    <w:rsid w:val="00DE517A"/>
    <w:rsid w:val="00DE5186"/>
    <w:rsid w:val="00DE52DB"/>
    <w:rsid w:val="00DE52FB"/>
    <w:rsid w:val="00DE5303"/>
    <w:rsid w:val="00DE533B"/>
    <w:rsid w:val="00DE53A3"/>
    <w:rsid w:val="00DE53E5"/>
    <w:rsid w:val="00DE542C"/>
    <w:rsid w:val="00DE5471"/>
    <w:rsid w:val="00DE54CB"/>
    <w:rsid w:val="00DE54DA"/>
    <w:rsid w:val="00DE54FC"/>
    <w:rsid w:val="00DE560E"/>
    <w:rsid w:val="00DE57C1"/>
    <w:rsid w:val="00DE5801"/>
    <w:rsid w:val="00DE5877"/>
    <w:rsid w:val="00DE5895"/>
    <w:rsid w:val="00DE58A5"/>
    <w:rsid w:val="00DE58D6"/>
    <w:rsid w:val="00DE5907"/>
    <w:rsid w:val="00DE593E"/>
    <w:rsid w:val="00DE594E"/>
    <w:rsid w:val="00DE59B1"/>
    <w:rsid w:val="00DE5B4F"/>
    <w:rsid w:val="00DE5B9E"/>
    <w:rsid w:val="00DE5BC9"/>
    <w:rsid w:val="00DE5C67"/>
    <w:rsid w:val="00DE5CD1"/>
    <w:rsid w:val="00DE5D4B"/>
    <w:rsid w:val="00DE5D64"/>
    <w:rsid w:val="00DE5D8C"/>
    <w:rsid w:val="00DE5DDE"/>
    <w:rsid w:val="00DE5E05"/>
    <w:rsid w:val="00DE5E0E"/>
    <w:rsid w:val="00DE5E33"/>
    <w:rsid w:val="00DE5E7F"/>
    <w:rsid w:val="00DE5E82"/>
    <w:rsid w:val="00DE5EEA"/>
    <w:rsid w:val="00DE5F53"/>
    <w:rsid w:val="00DE5F92"/>
    <w:rsid w:val="00DE5FB1"/>
    <w:rsid w:val="00DE6025"/>
    <w:rsid w:val="00DE604F"/>
    <w:rsid w:val="00DE6082"/>
    <w:rsid w:val="00DE6083"/>
    <w:rsid w:val="00DE60AF"/>
    <w:rsid w:val="00DE60CA"/>
    <w:rsid w:val="00DE60EC"/>
    <w:rsid w:val="00DE6179"/>
    <w:rsid w:val="00DE62AB"/>
    <w:rsid w:val="00DE62BE"/>
    <w:rsid w:val="00DE62E2"/>
    <w:rsid w:val="00DE6329"/>
    <w:rsid w:val="00DE6338"/>
    <w:rsid w:val="00DE6389"/>
    <w:rsid w:val="00DE63E3"/>
    <w:rsid w:val="00DE6501"/>
    <w:rsid w:val="00DE651F"/>
    <w:rsid w:val="00DE6552"/>
    <w:rsid w:val="00DE655D"/>
    <w:rsid w:val="00DE65D8"/>
    <w:rsid w:val="00DE6621"/>
    <w:rsid w:val="00DE66FA"/>
    <w:rsid w:val="00DE6712"/>
    <w:rsid w:val="00DE6716"/>
    <w:rsid w:val="00DE6720"/>
    <w:rsid w:val="00DE6724"/>
    <w:rsid w:val="00DE672F"/>
    <w:rsid w:val="00DE6736"/>
    <w:rsid w:val="00DE675B"/>
    <w:rsid w:val="00DE67B6"/>
    <w:rsid w:val="00DE67BE"/>
    <w:rsid w:val="00DE682E"/>
    <w:rsid w:val="00DE6830"/>
    <w:rsid w:val="00DE6850"/>
    <w:rsid w:val="00DE68AC"/>
    <w:rsid w:val="00DE68F4"/>
    <w:rsid w:val="00DE68FA"/>
    <w:rsid w:val="00DE694C"/>
    <w:rsid w:val="00DE6A6E"/>
    <w:rsid w:val="00DE6A86"/>
    <w:rsid w:val="00DE6ACF"/>
    <w:rsid w:val="00DE6B1F"/>
    <w:rsid w:val="00DE6B3E"/>
    <w:rsid w:val="00DE6B5E"/>
    <w:rsid w:val="00DE6BA1"/>
    <w:rsid w:val="00DE6BA9"/>
    <w:rsid w:val="00DE6C04"/>
    <w:rsid w:val="00DE6C78"/>
    <w:rsid w:val="00DE6CE6"/>
    <w:rsid w:val="00DE6D2C"/>
    <w:rsid w:val="00DE6D51"/>
    <w:rsid w:val="00DE6D8C"/>
    <w:rsid w:val="00DE6E41"/>
    <w:rsid w:val="00DE6E7B"/>
    <w:rsid w:val="00DE6ED9"/>
    <w:rsid w:val="00DE6F0D"/>
    <w:rsid w:val="00DE6FE6"/>
    <w:rsid w:val="00DE7035"/>
    <w:rsid w:val="00DE7037"/>
    <w:rsid w:val="00DE70A7"/>
    <w:rsid w:val="00DE70AA"/>
    <w:rsid w:val="00DE710F"/>
    <w:rsid w:val="00DE7112"/>
    <w:rsid w:val="00DE712B"/>
    <w:rsid w:val="00DE716F"/>
    <w:rsid w:val="00DE7191"/>
    <w:rsid w:val="00DE7213"/>
    <w:rsid w:val="00DE7298"/>
    <w:rsid w:val="00DE736E"/>
    <w:rsid w:val="00DE737C"/>
    <w:rsid w:val="00DE73A4"/>
    <w:rsid w:val="00DE7406"/>
    <w:rsid w:val="00DE7424"/>
    <w:rsid w:val="00DE7460"/>
    <w:rsid w:val="00DE74DD"/>
    <w:rsid w:val="00DE7525"/>
    <w:rsid w:val="00DE7652"/>
    <w:rsid w:val="00DE76B3"/>
    <w:rsid w:val="00DE775D"/>
    <w:rsid w:val="00DE7763"/>
    <w:rsid w:val="00DE77ED"/>
    <w:rsid w:val="00DE77FF"/>
    <w:rsid w:val="00DE7809"/>
    <w:rsid w:val="00DE7875"/>
    <w:rsid w:val="00DE7898"/>
    <w:rsid w:val="00DE78AF"/>
    <w:rsid w:val="00DE78B5"/>
    <w:rsid w:val="00DE7931"/>
    <w:rsid w:val="00DE79AC"/>
    <w:rsid w:val="00DE7A31"/>
    <w:rsid w:val="00DE7A47"/>
    <w:rsid w:val="00DE7A83"/>
    <w:rsid w:val="00DE7AC4"/>
    <w:rsid w:val="00DE7AD4"/>
    <w:rsid w:val="00DE7B46"/>
    <w:rsid w:val="00DE7BAC"/>
    <w:rsid w:val="00DE7C09"/>
    <w:rsid w:val="00DE7CD5"/>
    <w:rsid w:val="00DE7D8D"/>
    <w:rsid w:val="00DE7DA6"/>
    <w:rsid w:val="00DE7DD2"/>
    <w:rsid w:val="00DE7DE5"/>
    <w:rsid w:val="00DE7E9A"/>
    <w:rsid w:val="00DE7EAF"/>
    <w:rsid w:val="00DE7EDF"/>
    <w:rsid w:val="00DE7EE8"/>
    <w:rsid w:val="00DE7F4C"/>
    <w:rsid w:val="00DE7F61"/>
    <w:rsid w:val="00DE7F80"/>
    <w:rsid w:val="00DE7FB3"/>
    <w:rsid w:val="00DE7FD6"/>
    <w:rsid w:val="00DF0028"/>
    <w:rsid w:val="00DF002A"/>
    <w:rsid w:val="00DF0087"/>
    <w:rsid w:val="00DF00EC"/>
    <w:rsid w:val="00DF0120"/>
    <w:rsid w:val="00DF012E"/>
    <w:rsid w:val="00DF013E"/>
    <w:rsid w:val="00DF01B7"/>
    <w:rsid w:val="00DF0292"/>
    <w:rsid w:val="00DF029F"/>
    <w:rsid w:val="00DF02F6"/>
    <w:rsid w:val="00DF032C"/>
    <w:rsid w:val="00DF0386"/>
    <w:rsid w:val="00DF03CB"/>
    <w:rsid w:val="00DF03CE"/>
    <w:rsid w:val="00DF03DA"/>
    <w:rsid w:val="00DF03E9"/>
    <w:rsid w:val="00DF0411"/>
    <w:rsid w:val="00DF0412"/>
    <w:rsid w:val="00DF041C"/>
    <w:rsid w:val="00DF0468"/>
    <w:rsid w:val="00DF04AF"/>
    <w:rsid w:val="00DF04D8"/>
    <w:rsid w:val="00DF04F3"/>
    <w:rsid w:val="00DF0501"/>
    <w:rsid w:val="00DF0563"/>
    <w:rsid w:val="00DF05C6"/>
    <w:rsid w:val="00DF0658"/>
    <w:rsid w:val="00DF066A"/>
    <w:rsid w:val="00DF06C7"/>
    <w:rsid w:val="00DF0715"/>
    <w:rsid w:val="00DF0745"/>
    <w:rsid w:val="00DF0786"/>
    <w:rsid w:val="00DF07BE"/>
    <w:rsid w:val="00DF07C3"/>
    <w:rsid w:val="00DF082E"/>
    <w:rsid w:val="00DF0904"/>
    <w:rsid w:val="00DF0922"/>
    <w:rsid w:val="00DF0A0E"/>
    <w:rsid w:val="00DF0AEC"/>
    <w:rsid w:val="00DF0B0D"/>
    <w:rsid w:val="00DF0B2E"/>
    <w:rsid w:val="00DF0BA8"/>
    <w:rsid w:val="00DF0C2C"/>
    <w:rsid w:val="00DF0C7C"/>
    <w:rsid w:val="00DF0C9C"/>
    <w:rsid w:val="00DF0CBA"/>
    <w:rsid w:val="00DF0D46"/>
    <w:rsid w:val="00DF0E0C"/>
    <w:rsid w:val="00DF0E0D"/>
    <w:rsid w:val="00DF0E1E"/>
    <w:rsid w:val="00DF0E7B"/>
    <w:rsid w:val="00DF0F42"/>
    <w:rsid w:val="00DF0FA1"/>
    <w:rsid w:val="00DF0FF3"/>
    <w:rsid w:val="00DF0FF7"/>
    <w:rsid w:val="00DF101C"/>
    <w:rsid w:val="00DF102C"/>
    <w:rsid w:val="00DF1052"/>
    <w:rsid w:val="00DF1093"/>
    <w:rsid w:val="00DF10E8"/>
    <w:rsid w:val="00DF1149"/>
    <w:rsid w:val="00DF115C"/>
    <w:rsid w:val="00DF1162"/>
    <w:rsid w:val="00DF1177"/>
    <w:rsid w:val="00DF1294"/>
    <w:rsid w:val="00DF12BC"/>
    <w:rsid w:val="00DF13AB"/>
    <w:rsid w:val="00DF13B8"/>
    <w:rsid w:val="00DF13F3"/>
    <w:rsid w:val="00DF142D"/>
    <w:rsid w:val="00DF1438"/>
    <w:rsid w:val="00DF144A"/>
    <w:rsid w:val="00DF14C5"/>
    <w:rsid w:val="00DF1501"/>
    <w:rsid w:val="00DF153C"/>
    <w:rsid w:val="00DF159F"/>
    <w:rsid w:val="00DF1649"/>
    <w:rsid w:val="00DF168D"/>
    <w:rsid w:val="00DF1691"/>
    <w:rsid w:val="00DF169C"/>
    <w:rsid w:val="00DF1728"/>
    <w:rsid w:val="00DF1751"/>
    <w:rsid w:val="00DF1753"/>
    <w:rsid w:val="00DF1791"/>
    <w:rsid w:val="00DF17A3"/>
    <w:rsid w:val="00DF17C2"/>
    <w:rsid w:val="00DF1830"/>
    <w:rsid w:val="00DF1836"/>
    <w:rsid w:val="00DF18A1"/>
    <w:rsid w:val="00DF18A2"/>
    <w:rsid w:val="00DF18B9"/>
    <w:rsid w:val="00DF1972"/>
    <w:rsid w:val="00DF19A4"/>
    <w:rsid w:val="00DF19C5"/>
    <w:rsid w:val="00DF1A71"/>
    <w:rsid w:val="00DF1A84"/>
    <w:rsid w:val="00DF1B6D"/>
    <w:rsid w:val="00DF1BD5"/>
    <w:rsid w:val="00DF1C3A"/>
    <w:rsid w:val="00DF1C43"/>
    <w:rsid w:val="00DF1C69"/>
    <w:rsid w:val="00DF1C80"/>
    <w:rsid w:val="00DF1C88"/>
    <w:rsid w:val="00DF1CA6"/>
    <w:rsid w:val="00DF1D09"/>
    <w:rsid w:val="00DF1D16"/>
    <w:rsid w:val="00DF1D3E"/>
    <w:rsid w:val="00DF1D77"/>
    <w:rsid w:val="00DF1DDF"/>
    <w:rsid w:val="00DF1DEC"/>
    <w:rsid w:val="00DF1E26"/>
    <w:rsid w:val="00DF1EA1"/>
    <w:rsid w:val="00DF1EAF"/>
    <w:rsid w:val="00DF1ED9"/>
    <w:rsid w:val="00DF1EF3"/>
    <w:rsid w:val="00DF1F33"/>
    <w:rsid w:val="00DF1F5B"/>
    <w:rsid w:val="00DF1FAE"/>
    <w:rsid w:val="00DF2017"/>
    <w:rsid w:val="00DF215F"/>
    <w:rsid w:val="00DF21AA"/>
    <w:rsid w:val="00DF2218"/>
    <w:rsid w:val="00DF22A9"/>
    <w:rsid w:val="00DF22F5"/>
    <w:rsid w:val="00DF2394"/>
    <w:rsid w:val="00DF23BD"/>
    <w:rsid w:val="00DF23F9"/>
    <w:rsid w:val="00DF2432"/>
    <w:rsid w:val="00DF243B"/>
    <w:rsid w:val="00DF2484"/>
    <w:rsid w:val="00DF250F"/>
    <w:rsid w:val="00DF257A"/>
    <w:rsid w:val="00DF25C6"/>
    <w:rsid w:val="00DF26D2"/>
    <w:rsid w:val="00DF26F7"/>
    <w:rsid w:val="00DF26FA"/>
    <w:rsid w:val="00DF27E7"/>
    <w:rsid w:val="00DF28B5"/>
    <w:rsid w:val="00DF298B"/>
    <w:rsid w:val="00DF29A4"/>
    <w:rsid w:val="00DF2A11"/>
    <w:rsid w:val="00DF2A51"/>
    <w:rsid w:val="00DF2A78"/>
    <w:rsid w:val="00DF2A8A"/>
    <w:rsid w:val="00DF2A9A"/>
    <w:rsid w:val="00DF2AC4"/>
    <w:rsid w:val="00DF2B0E"/>
    <w:rsid w:val="00DF2B41"/>
    <w:rsid w:val="00DF2B44"/>
    <w:rsid w:val="00DF2B95"/>
    <w:rsid w:val="00DF2BDB"/>
    <w:rsid w:val="00DF2BDE"/>
    <w:rsid w:val="00DF2BE9"/>
    <w:rsid w:val="00DF2BF6"/>
    <w:rsid w:val="00DF2C3E"/>
    <w:rsid w:val="00DF2C42"/>
    <w:rsid w:val="00DF2C92"/>
    <w:rsid w:val="00DF2CBF"/>
    <w:rsid w:val="00DF2CCE"/>
    <w:rsid w:val="00DF2CEE"/>
    <w:rsid w:val="00DF2D08"/>
    <w:rsid w:val="00DF2D55"/>
    <w:rsid w:val="00DF2D89"/>
    <w:rsid w:val="00DF2DB8"/>
    <w:rsid w:val="00DF2DDB"/>
    <w:rsid w:val="00DF2DF5"/>
    <w:rsid w:val="00DF2EF9"/>
    <w:rsid w:val="00DF2F6B"/>
    <w:rsid w:val="00DF2FC3"/>
    <w:rsid w:val="00DF2FFE"/>
    <w:rsid w:val="00DF3011"/>
    <w:rsid w:val="00DF3035"/>
    <w:rsid w:val="00DF303B"/>
    <w:rsid w:val="00DF303F"/>
    <w:rsid w:val="00DF3066"/>
    <w:rsid w:val="00DF3096"/>
    <w:rsid w:val="00DF313E"/>
    <w:rsid w:val="00DF321D"/>
    <w:rsid w:val="00DF3265"/>
    <w:rsid w:val="00DF328F"/>
    <w:rsid w:val="00DF33BB"/>
    <w:rsid w:val="00DF3473"/>
    <w:rsid w:val="00DF349C"/>
    <w:rsid w:val="00DF34BA"/>
    <w:rsid w:val="00DF3501"/>
    <w:rsid w:val="00DF3519"/>
    <w:rsid w:val="00DF355E"/>
    <w:rsid w:val="00DF3591"/>
    <w:rsid w:val="00DF359C"/>
    <w:rsid w:val="00DF35D9"/>
    <w:rsid w:val="00DF3621"/>
    <w:rsid w:val="00DF3687"/>
    <w:rsid w:val="00DF36BA"/>
    <w:rsid w:val="00DF36D8"/>
    <w:rsid w:val="00DF36F3"/>
    <w:rsid w:val="00DF371A"/>
    <w:rsid w:val="00DF3722"/>
    <w:rsid w:val="00DF37CA"/>
    <w:rsid w:val="00DF37DE"/>
    <w:rsid w:val="00DF3812"/>
    <w:rsid w:val="00DF3820"/>
    <w:rsid w:val="00DF3854"/>
    <w:rsid w:val="00DF38C1"/>
    <w:rsid w:val="00DF38E9"/>
    <w:rsid w:val="00DF391B"/>
    <w:rsid w:val="00DF3929"/>
    <w:rsid w:val="00DF39BA"/>
    <w:rsid w:val="00DF39C1"/>
    <w:rsid w:val="00DF3A12"/>
    <w:rsid w:val="00DF3A18"/>
    <w:rsid w:val="00DF3A1E"/>
    <w:rsid w:val="00DF3A26"/>
    <w:rsid w:val="00DF3A39"/>
    <w:rsid w:val="00DF3AAC"/>
    <w:rsid w:val="00DF3AD8"/>
    <w:rsid w:val="00DF3B98"/>
    <w:rsid w:val="00DF3BB5"/>
    <w:rsid w:val="00DF3BEC"/>
    <w:rsid w:val="00DF3C89"/>
    <w:rsid w:val="00DF3CA1"/>
    <w:rsid w:val="00DF3CF3"/>
    <w:rsid w:val="00DF3D84"/>
    <w:rsid w:val="00DF3DD6"/>
    <w:rsid w:val="00DF3E03"/>
    <w:rsid w:val="00DF3E1B"/>
    <w:rsid w:val="00DF3E2B"/>
    <w:rsid w:val="00DF3ECF"/>
    <w:rsid w:val="00DF3ED2"/>
    <w:rsid w:val="00DF3F8B"/>
    <w:rsid w:val="00DF3F99"/>
    <w:rsid w:val="00DF3FAD"/>
    <w:rsid w:val="00DF3FCB"/>
    <w:rsid w:val="00DF3FD8"/>
    <w:rsid w:val="00DF3FE5"/>
    <w:rsid w:val="00DF4006"/>
    <w:rsid w:val="00DF4009"/>
    <w:rsid w:val="00DF420C"/>
    <w:rsid w:val="00DF422F"/>
    <w:rsid w:val="00DF424F"/>
    <w:rsid w:val="00DF42A3"/>
    <w:rsid w:val="00DF42E5"/>
    <w:rsid w:val="00DF42E9"/>
    <w:rsid w:val="00DF4319"/>
    <w:rsid w:val="00DF4405"/>
    <w:rsid w:val="00DF443F"/>
    <w:rsid w:val="00DF4494"/>
    <w:rsid w:val="00DF44B5"/>
    <w:rsid w:val="00DF44BB"/>
    <w:rsid w:val="00DF44F9"/>
    <w:rsid w:val="00DF4581"/>
    <w:rsid w:val="00DF458D"/>
    <w:rsid w:val="00DF4633"/>
    <w:rsid w:val="00DF4661"/>
    <w:rsid w:val="00DF4668"/>
    <w:rsid w:val="00DF4670"/>
    <w:rsid w:val="00DF46ED"/>
    <w:rsid w:val="00DF46FE"/>
    <w:rsid w:val="00DF4725"/>
    <w:rsid w:val="00DF4790"/>
    <w:rsid w:val="00DF47DD"/>
    <w:rsid w:val="00DF47E9"/>
    <w:rsid w:val="00DF483E"/>
    <w:rsid w:val="00DF4850"/>
    <w:rsid w:val="00DF486B"/>
    <w:rsid w:val="00DF4994"/>
    <w:rsid w:val="00DF49B5"/>
    <w:rsid w:val="00DF49F4"/>
    <w:rsid w:val="00DF4A2C"/>
    <w:rsid w:val="00DF4AD9"/>
    <w:rsid w:val="00DF4B1D"/>
    <w:rsid w:val="00DF4B38"/>
    <w:rsid w:val="00DF4B85"/>
    <w:rsid w:val="00DF4BAB"/>
    <w:rsid w:val="00DF4BB8"/>
    <w:rsid w:val="00DF4C23"/>
    <w:rsid w:val="00DF4C7E"/>
    <w:rsid w:val="00DF4CA5"/>
    <w:rsid w:val="00DF4CBC"/>
    <w:rsid w:val="00DF4D5D"/>
    <w:rsid w:val="00DF4DA9"/>
    <w:rsid w:val="00DF4E10"/>
    <w:rsid w:val="00DF4E19"/>
    <w:rsid w:val="00DF4E28"/>
    <w:rsid w:val="00DF4ED7"/>
    <w:rsid w:val="00DF4EE6"/>
    <w:rsid w:val="00DF4EFD"/>
    <w:rsid w:val="00DF4EFF"/>
    <w:rsid w:val="00DF4F36"/>
    <w:rsid w:val="00DF4FAA"/>
    <w:rsid w:val="00DF4FEF"/>
    <w:rsid w:val="00DF4FF1"/>
    <w:rsid w:val="00DF5008"/>
    <w:rsid w:val="00DF5018"/>
    <w:rsid w:val="00DF504E"/>
    <w:rsid w:val="00DF50E1"/>
    <w:rsid w:val="00DF50F5"/>
    <w:rsid w:val="00DF514E"/>
    <w:rsid w:val="00DF515B"/>
    <w:rsid w:val="00DF517A"/>
    <w:rsid w:val="00DF51AD"/>
    <w:rsid w:val="00DF52E2"/>
    <w:rsid w:val="00DF5314"/>
    <w:rsid w:val="00DF536C"/>
    <w:rsid w:val="00DF5384"/>
    <w:rsid w:val="00DF53D3"/>
    <w:rsid w:val="00DF5401"/>
    <w:rsid w:val="00DF5413"/>
    <w:rsid w:val="00DF5424"/>
    <w:rsid w:val="00DF5461"/>
    <w:rsid w:val="00DF5478"/>
    <w:rsid w:val="00DF54C5"/>
    <w:rsid w:val="00DF54DE"/>
    <w:rsid w:val="00DF550B"/>
    <w:rsid w:val="00DF553D"/>
    <w:rsid w:val="00DF5593"/>
    <w:rsid w:val="00DF55B9"/>
    <w:rsid w:val="00DF5647"/>
    <w:rsid w:val="00DF56A7"/>
    <w:rsid w:val="00DF56C1"/>
    <w:rsid w:val="00DF5701"/>
    <w:rsid w:val="00DF5788"/>
    <w:rsid w:val="00DF57B7"/>
    <w:rsid w:val="00DF5804"/>
    <w:rsid w:val="00DF580B"/>
    <w:rsid w:val="00DF5841"/>
    <w:rsid w:val="00DF5843"/>
    <w:rsid w:val="00DF5880"/>
    <w:rsid w:val="00DF58BE"/>
    <w:rsid w:val="00DF58F7"/>
    <w:rsid w:val="00DF593F"/>
    <w:rsid w:val="00DF595B"/>
    <w:rsid w:val="00DF59BB"/>
    <w:rsid w:val="00DF5A35"/>
    <w:rsid w:val="00DF5A46"/>
    <w:rsid w:val="00DF5AE3"/>
    <w:rsid w:val="00DF5AF0"/>
    <w:rsid w:val="00DF5AF4"/>
    <w:rsid w:val="00DF5B10"/>
    <w:rsid w:val="00DF5B57"/>
    <w:rsid w:val="00DF5B6F"/>
    <w:rsid w:val="00DF5C27"/>
    <w:rsid w:val="00DF5C79"/>
    <w:rsid w:val="00DF5C7E"/>
    <w:rsid w:val="00DF5C82"/>
    <w:rsid w:val="00DF5CB0"/>
    <w:rsid w:val="00DF5CCC"/>
    <w:rsid w:val="00DF5DAE"/>
    <w:rsid w:val="00DF5E1D"/>
    <w:rsid w:val="00DF5E2D"/>
    <w:rsid w:val="00DF5E7D"/>
    <w:rsid w:val="00DF5E81"/>
    <w:rsid w:val="00DF5E9C"/>
    <w:rsid w:val="00DF5F01"/>
    <w:rsid w:val="00DF60DB"/>
    <w:rsid w:val="00DF6139"/>
    <w:rsid w:val="00DF6159"/>
    <w:rsid w:val="00DF6187"/>
    <w:rsid w:val="00DF61C2"/>
    <w:rsid w:val="00DF61D6"/>
    <w:rsid w:val="00DF61F1"/>
    <w:rsid w:val="00DF6218"/>
    <w:rsid w:val="00DF6236"/>
    <w:rsid w:val="00DF6313"/>
    <w:rsid w:val="00DF6320"/>
    <w:rsid w:val="00DF632E"/>
    <w:rsid w:val="00DF6331"/>
    <w:rsid w:val="00DF6355"/>
    <w:rsid w:val="00DF6360"/>
    <w:rsid w:val="00DF63E2"/>
    <w:rsid w:val="00DF6452"/>
    <w:rsid w:val="00DF64C3"/>
    <w:rsid w:val="00DF64D8"/>
    <w:rsid w:val="00DF6523"/>
    <w:rsid w:val="00DF6554"/>
    <w:rsid w:val="00DF6571"/>
    <w:rsid w:val="00DF659B"/>
    <w:rsid w:val="00DF65BA"/>
    <w:rsid w:val="00DF65D1"/>
    <w:rsid w:val="00DF6637"/>
    <w:rsid w:val="00DF663F"/>
    <w:rsid w:val="00DF6678"/>
    <w:rsid w:val="00DF6685"/>
    <w:rsid w:val="00DF66EB"/>
    <w:rsid w:val="00DF6794"/>
    <w:rsid w:val="00DF67A5"/>
    <w:rsid w:val="00DF67AC"/>
    <w:rsid w:val="00DF67E3"/>
    <w:rsid w:val="00DF67F0"/>
    <w:rsid w:val="00DF6897"/>
    <w:rsid w:val="00DF689C"/>
    <w:rsid w:val="00DF68DB"/>
    <w:rsid w:val="00DF68DC"/>
    <w:rsid w:val="00DF68F7"/>
    <w:rsid w:val="00DF6932"/>
    <w:rsid w:val="00DF6960"/>
    <w:rsid w:val="00DF69CB"/>
    <w:rsid w:val="00DF6A97"/>
    <w:rsid w:val="00DF6AC4"/>
    <w:rsid w:val="00DF6B42"/>
    <w:rsid w:val="00DF6B76"/>
    <w:rsid w:val="00DF6C0F"/>
    <w:rsid w:val="00DF6C83"/>
    <w:rsid w:val="00DF6D1A"/>
    <w:rsid w:val="00DF6D2A"/>
    <w:rsid w:val="00DF6DAF"/>
    <w:rsid w:val="00DF6E20"/>
    <w:rsid w:val="00DF6E45"/>
    <w:rsid w:val="00DF6ED5"/>
    <w:rsid w:val="00DF6ED9"/>
    <w:rsid w:val="00DF6EE9"/>
    <w:rsid w:val="00DF6F6B"/>
    <w:rsid w:val="00DF6F9E"/>
    <w:rsid w:val="00DF7044"/>
    <w:rsid w:val="00DF704D"/>
    <w:rsid w:val="00DF712F"/>
    <w:rsid w:val="00DF716C"/>
    <w:rsid w:val="00DF71A5"/>
    <w:rsid w:val="00DF71A8"/>
    <w:rsid w:val="00DF71AA"/>
    <w:rsid w:val="00DF722C"/>
    <w:rsid w:val="00DF725C"/>
    <w:rsid w:val="00DF734F"/>
    <w:rsid w:val="00DF73A3"/>
    <w:rsid w:val="00DF73BE"/>
    <w:rsid w:val="00DF73D8"/>
    <w:rsid w:val="00DF7423"/>
    <w:rsid w:val="00DF749A"/>
    <w:rsid w:val="00DF74EC"/>
    <w:rsid w:val="00DF7586"/>
    <w:rsid w:val="00DF761E"/>
    <w:rsid w:val="00DF7625"/>
    <w:rsid w:val="00DF764D"/>
    <w:rsid w:val="00DF765C"/>
    <w:rsid w:val="00DF767E"/>
    <w:rsid w:val="00DF7745"/>
    <w:rsid w:val="00DF77B3"/>
    <w:rsid w:val="00DF77C5"/>
    <w:rsid w:val="00DF780F"/>
    <w:rsid w:val="00DF7853"/>
    <w:rsid w:val="00DF78F3"/>
    <w:rsid w:val="00DF7937"/>
    <w:rsid w:val="00DF798C"/>
    <w:rsid w:val="00DF79BA"/>
    <w:rsid w:val="00DF7A18"/>
    <w:rsid w:val="00DF7A1C"/>
    <w:rsid w:val="00DF7A85"/>
    <w:rsid w:val="00DF7A86"/>
    <w:rsid w:val="00DF7AE7"/>
    <w:rsid w:val="00DF7C17"/>
    <w:rsid w:val="00DF7C8F"/>
    <w:rsid w:val="00DF7CB9"/>
    <w:rsid w:val="00DF7CC8"/>
    <w:rsid w:val="00DF7D23"/>
    <w:rsid w:val="00DF7D7C"/>
    <w:rsid w:val="00DF7DAA"/>
    <w:rsid w:val="00DF7E05"/>
    <w:rsid w:val="00DF7E44"/>
    <w:rsid w:val="00DF7E5C"/>
    <w:rsid w:val="00DF7EC2"/>
    <w:rsid w:val="00DF7EE2"/>
    <w:rsid w:val="00DF7EF7"/>
    <w:rsid w:val="00DF7F54"/>
    <w:rsid w:val="00E00039"/>
    <w:rsid w:val="00E000F9"/>
    <w:rsid w:val="00E0018B"/>
    <w:rsid w:val="00E00212"/>
    <w:rsid w:val="00E00226"/>
    <w:rsid w:val="00E00232"/>
    <w:rsid w:val="00E00247"/>
    <w:rsid w:val="00E00321"/>
    <w:rsid w:val="00E003D6"/>
    <w:rsid w:val="00E0040B"/>
    <w:rsid w:val="00E00414"/>
    <w:rsid w:val="00E00418"/>
    <w:rsid w:val="00E0048C"/>
    <w:rsid w:val="00E00495"/>
    <w:rsid w:val="00E00498"/>
    <w:rsid w:val="00E00522"/>
    <w:rsid w:val="00E00527"/>
    <w:rsid w:val="00E0059A"/>
    <w:rsid w:val="00E005A7"/>
    <w:rsid w:val="00E005F6"/>
    <w:rsid w:val="00E006C9"/>
    <w:rsid w:val="00E006EC"/>
    <w:rsid w:val="00E0079E"/>
    <w:rsid w:val="00E00854"/>
    <w:rsid w:val="00E0091A"/>
    <w:rsid w:val="00E00974"/>
    <w:rsid w:val="00E00986"/>
    <w:rsid w:val="00E009FB"/>
    <w:rsid w:val="00E009FE"/>
    <w:rsid w:val="00E00A4F"/>
    <w:rsid w:val="00E00A58"/>
    <w:rsid w:val="00E00B0A"/>
    <w:rsid w:val="00E00B2E"/>
    <w:rsid w:val="00E00B3B"/>
    <w:rsid w:val="00E00B47"/>
    <w:rsid w:val="00E00C53"/>
    <w:rsid w:val="00E00D45"/>
    <w:rsid w:val="00E00D4B"/>
    <w:rsid w:val="00E00D73"/>
    <w:rsid w:val="00E00DFC"/>
    <w:rsid w:val="00E00E32"/>
    <w:rsid w:val="00E00E55"/>
    <w:rsid w:val="00E00F60"/>
    <w:rsid w:val="00E00FCC"/>
    <w:rsid w:val="00E01007"/>
    <w:rsid w:val="00E01016"/>
    <w:rsid w:val="00E01054"/>
    <w:rsid w:val="00E01057"/>
    <w:rsid w:val="00E010A6"/>
    <w:rsid w:val="00E010B1"/>
    <w:rsid w:val="00E01156"/>
    <w:rsid w:val="00E0118B"/>
    <w:rsid w:val="00E0120F"/>
    <w:rsid w:val="00E01223"/>
    <w:rsid w:val="00E0122D"/>
    <w:rsid w:val="00E01269"/>
    <w:rsid w:val="00E012E2"/>
    <w:rsid w:val="00E013A0"/>
    <w:rsid w:val="00E014C2"/>
    <w:rsid w:val="00E014C6"/>
    <w:rsid w:val="00E014CF"/>
    <w:rsid w:val="00E014FD"/>
    <w:rsid w:val="00E0157A"/>
    <w:rsid w:val="00E01584"/>
    <w:rsid w:val="00E015E2"/>
    <w:rsid w:val="00E0160B"/>
    <w:rsid w:val="00E0161E"/>
    <w:rsid w:val="00E01652"/>
    <w:rsid w:val="00E0173F"/>
    <w:rsid w:val="00E01752"/>
    <w:rsid w:val="00E017EA"/>
    <w:rsid w:val="00E017F4"/>
    <w:rsid w:val="00E01867"/>
    <w:rsid w:val="00E01883"/>
    <w:rsid w:val="00E018E6"/>
    <w:rsid w:val="00E018F5"/>
    <w:rsid w:val="00E01918"/>
    <w:rsid w:val="00E01933"/>
    <w:rsid w:val="00E0196F"/>
    <w:rsid w:val="00E01982"/>
    <w:rsid w:val="00E01998"/>
    <w:rsid w:val="00E01A58"/>
    <w:rsid w:val="00E01ACC"/>
    <w:rsid w:val="00E01B73"/>
    <w:rsid w:val="00E01B7F"/>
    <w:rsid w:val="00E01C16"/>
    <w:rsid w:val="00E01C71"/>
    <w:rsid w:val="00E01C94"/>
    <w:rsid w:val="00E01D3B"/>
    <w:rsid w:val="00E01D43"/>
    <w:rsid w:val="00E01D60"/>
    <w:rsid w:val="00E01D67"/>
    <w:rsid w:val="00E01DA4"/>
    <w:rsid w:val="00E01E30"/>
    <w:rsid w:val="00E01E41"/>
    <w:rsid w:val="00E01E4C"/>
    <w:rsid w:val="00E01EEB"/>
    <w:rsid w:val="00E01F11"/>
    <w:rsid w:val="00E01F22"/>
    <w:rsid w:val="00E01F2B"/>
    <w:rsid w:val="00E01F9E"/>
    <w:rsid w:val="00E01FCD"/>
    <w:rsid w:val="00E02002"/>
    <w:rsid w:val="00E02092"/>
    <w:rsid w:val="00E020E5"/>
    <w:rsid w:val="00E02119"/>
    <w:rsid w:val="00E02161"/>
    <w:rsid w:val="00E02177"/>
    <w:rsid w:val="00E0218B"/>
    <w:rsid w:val="00E021AC"/>
    <w:rsid w:val="00E021AF"/>
    <w:rsid w:val="00E021B8"/>
    <w:rsid w:val="00E021F5"/>
    <w:rsid w:val="00E0229F"/>
    <w:rsid w:val="00E022B0"/>
    <w:rsid w:val="00E022CB"/>
    <w:rsid w:val="00E02346"/>
    <w:rsid w:val="00E023C4"/>
    <w:rsid w:val="00E023EE"/>
    <w:rsid w:val="00E024D9"/>
    <w:rsid w:val="00E024FF"/>
    <w:rsid w:val="00E02532"/>
    <w:rsid w:val="00E02570"/>
    <w:rsid w:val="00E02595"/>
    <w:rsid w:val="00E025A0"/>
    <w:rsid w:val="00E025B1"/>
    <w:rsid w:val="00E025D4"/>
    <w:rsid w:val="00E025E5"/>
    <w:rsid w:val="00E0267E"/>
    <w:rsid w:val="00E02701"/>
    <w:rsid w:val="00E0282B"/>
    <w:rsid w:val="00E02844"/>
    <w:rsid w:val="00E02860"/>
    <w:rsid w:val="00E02940"/>
    <w:rsid w:val="00E029AB"/>
    <w:rsid w:val="00E029DE"/>
    <w:rsid w:val="00E029E3"/>
    <w:rsid w:val="00E029F7"/>
    <w:rsid w:val="00E02A19"/>
    <w:rsid w:val="00E02A40"/>
    <w:rsid w:val="00E02ABE"/>
    <w:rsid w:val="00E02B90"/>
    <w:rsid w:val="00E02BF3"/>
    <w:rsid w:val="00E02D71"/>
    <w:rsid w:val="00E02D9C"/>
    <w:rsid w:val="00E02DC4"/>
    <w:rsid w:val="00E02DE8"/>
    <w:rsid w:val="00E02E1A"/>
    <w:rsid w:val="00E02E1F"/>
    <w:rsid w:val="00E02ED1"/>
    <w:rsid w:val="00E02F98"/>
    <w:rsid w:val="00E02FEA"/>
    <w:rsid w:val="00E03034"/>
    <w:rsid w:val="00E0303F"/>
    <w:rsid w:val="00E0307B"/>
    <w:rsid w:val="00E030D4"/>
    <w:rsid w:val="00E030E0"/>
    <w:rsid w:val="00E0310D"/>
    <w:rsid w:val="00E03137"/>
    <w:rsid w:val="00E0314B"/>
    <w:rsid w:val="00E03156"/>
    <w:rsid w:val="00E03199"/>
    <w:rsid w:val="00E031EE"/>
    <w:rsid w:val="00E03208"/>
    <w:rsid w:val="00E0322F"/>
    <w:rsid w:val="00E03248"/>
    <w:rsid w:val="00E0326B"/>
    <w:rsid w:val="00E03274"/>
    <w:rsid w:val="00E032A8"/>
    <w:rsid w:val="00E032C6"/>
    <w:rsid w:val="00E03315"/>
    <w:rsid w:val="00E03338"/>
    <w:rsid w:val="00E03370"/>
    <w:rsid w:val="00E03380"/>
    <w:rsid w:val="00E033E8"/>
    <w:rsid w:val="00E03432"/>
    <w:rsid w:val="00E03453"/>
    <w:rsid w:val="00E03480"/>
    <w:rsid w:val="00E034A7"/>
    <w:rsid w:val="00E03525"/>
    <w:rsid w:val="00E0356A"/>
    <w:rsid w:val="00E0357E"/>
    <w:rsid w:val="00E03663"/>
    <w:rsid w:val="00E03700"/>
    <w:rsid w:val="00E03729"/>
    <w:rsid w:val="00E037A4"/>
    <w:rsid w:val="00E0385F"/>
    <w:rsid w:val="00E03898"/>
    <w:rsid w:val="00E038DC"/>
    <w:rsid w:val="00E039A6"/>
    <w:rsid w:val="00E03A49"/>
    <w:rsid w:val="00E03A7C"/>
    <w:rsid w:val="00E03B49"/>
    <w:rsid w:val="00E03BCA"/>
    <w:rsid w:val="00E03C29"/>
    <w:rsid w:val="00E03CD4"/>
    <w:rsid w:val="00E03D28"/>
    <w:rsid w:val="00E03DE7"/>
    <w:rsid w:val="00E03E03"/>
    <w:rsid w:val="00E03E0B"/>
    <w:rsid w:val="00E03E30"/>
    <w:rsid w:val="00E03ED6"/>
    <w:rsid w:val="00E03EE6"/>
    <w:rsid w:val="00E03F68"/>
    <w:rsid w:val="00E03FC5"/>
    <w:rsid w:val="00E04066"/>
    <w:rsid w:val="00E0407E"/>
    <w:rsid w:val="00E04090"/>
    <w:rsid w:val="00E040FD"/>
    <w:rsid w:val="00E04223"/>
    <w:rsid w:val="00E042EB"/>
    <w:rsid w:val="00E042F2"/>
    <w:rsid w:val="00E042FA"/>
    <w:rsid w:val="00E043C2"/>
    <w:rsid w:val="00E04400"/>
    <w:rsid w:val="00E04401"/>
    <w:rsid w:val="00E04430"/>
    <w:rsid w:val="00E044A5"/>
    <w:rsid w:val="00E044B5"/>
    <w:rsid w:val="00E044D6"/>
    <w:rsid w:val="00E044FA"/>
    <w:rsid w:val="00E0455C"/>
    <w:rsid w:val="00E04605"/>
    <w:rsid w:val="00E0462A"/>
    <w:rsid w:val="00E0464A"/>
    <w:rsid w:val="00E0465C"/>
    <w:rsid w:val="00E04686"/>
    <w:rsid w:val="00E046DF"/>
    <w:rsid w:val="00E046F1"/>
    <w:rsid w:val="00E04755"/>
    <w:rsid w:val="00E04792"/>
    <w:rsid w:val="00E047B8"/>
    <w:rsid w:val="00E04806"/>
    <w:rsid w:val="00E04814"/>
    <w:rsid w:val="00E0485D"/>
    <w:rsid w:val="00E04868"/>
    <w:rsid w:val="00E04873"/>
    <w:rsid w:val="00E048AE"/>
    <w:rsid w:val="00E048EA"/>
    <w:rsid w:val="00E0496B"/>
    <w:rsid w:val="00E049A2"/>
    <w:rsid w:val="00E04A7A"/>
    <w:rsid w:val="00E04AC6"/>
    <w:rsid w:val="00E04B06"/>
    <w:rsid w:val="00E04B28"/>
    <w:rsid w:val="00E04B41"/>
    <w:rsid w:val="00E04B59"/>
    <w:rsid w:val="00E04B74"/>
    <w:rsid w:val="00E04B76"/>
    <w:rsid w:val="00E04BCA"/>
    <w:rsid w:val="00E04C1B"/>
    <w:rsid w:val="00E04C4A"/>
    <w:rsid w:val="00E04C50"/>
    <w:rsid w:val="00E04C9D"/>
    <w:rsid w:val="00E04CAD"/>
    <w:rsid w:val="00E04CE4"/>
    <w:rsid w:val="00E04D50"/>
    <w:rsid w:val="00E04D70"/>
    <w:rsid w:val="00E04D82"/>
    <w:rsid w:val="00E04DC2"/>
    <w:rsid w:val="00E04DD9"/>
    <w:rsid w:val="00E04E70"/>
    <w:rsid w:val="00E04EC5"/>
    <w:rsid w:val="00E04EDF"/>
    <w:rsid w:val="00E04EEB"/>
    <w:rsid w:val="00E04EF9"/>
    <w:rsid w:val="00E04F03"/>
    <w:rsid w:val="00E04F3B"/>
    <w:rsid w:val="00E04F64"/>
    <w:rsid w:val="00E04F85"/>
    <w:rsid w:val="00E04FDD"/>
    <w:rsid w:val="00E05096"/>
    <w:rsid w:val="00E0510E"/>
    <w:rsid w:val="00E051DB"/>
    <w:rsid w:val="00E05204"/>
    <w:rsid w:val="00E05225"/>
    <w:rsid w:val="00E0523C"/>
    <w:rsid w:val="00E0525E"/>
    <w:rsid w:val="00E052A5"/>
    <w:rsid w:val="00E052F8"/>
    <w:rsid w:val="00E0530A"/>
    <w:rsid w:val="00E0536B"/>
    <w:rsid w:val="00E05383"/>
    <w:rsid w:val="00E053E1"/>
    <w:rsid w:val="00E05431"/>
    <w:rsid w:val="00E05440"/>
    <w:rsid w:val="00E055B8"/>
    <w:rsid w:val="00E055C9"/>
    <w:rsid w:val="00E05618"/>
    <w:rsid w:val="00E05638"/>
    <w:rsid w:val="00E0566F"/>
    <w:rsid w:val="00E056A6"/>
    <w:rsid w:val="00E05702"/>
    <w:rsid w:val="00E05736"/>
    <w:rsid w:val="00E05762"/>
    <w:rsid w:val="00E05790"/>
    <w:rsid w:val="00E0579F"/>
    <w:rsid w:val="00E057D4"/>
    <w:rsid w:val="00E057FA"/>
    <w:rsid w:val="00E0580A"/>
    <w:rsid w:val="00E05814"/>
    <w:rsid w:val="00E0581A"/>
    <w:rsid w:val="00E05884"/>
    <w:rsid w:val="00E05893"/>
    <w:rsid w:val="00E05911"/>
    <w:rsid w:val="00E0595B"/>
    <w:rsid w:val="00E059BF"/>
    <w:rsid w:val="00E05A23"/>
    <w:rsid w:val="00E05A54"/>
    <w:rsid w:val="00E05A5C"/>
    <w:rsid w:val="00E05A93"/>
    <w:rsid w:val="00E05AC1"/>
    <w:rsid w:val="00E05B2C"/>
    <w:rsid w:val="00E05B5C"/>
    <w:rsid w:val="00E05B9A"/>
    <w:rsid w:val="00E05BEB"/>
    <w:rsid w:val="00E05C20"/>
    <w:rsid w:val="00E05C2D"/>
    <w:rsid w:val="00E05D45"/>
    <w:rsid w:val="00E05D5B"/>
    <w:rsid w:val="00E05D83"/>
    <w:rsid w:val="00E05E0E"/>
    <w:rsid w:val="00E05E21"/>
    <w:rsid w:val="00E05E8F"/>
    <w:rsid w:val="00E05ED0"/>
    <w:rsid w:val="00E05ED2"/>
    <w:rsid w:val="00E05F6B"/>
    <w:rsid w:val="00E05F8C"/>
    <w:rsid w:val="00E05FA4"/>
    <w:rsid w:val="00E05FE5"/>
    <w:rsid w:val="00E0600D"/>
    <w:rsid w:val="00E06039"/>
    <w:rsid w:val="00E0607B"/>
    <w:rsid w:val="00E06095"/>
    <w:rsid w:val="00E06156"/>
    <w:rsid w:val="00E061D1"/>
    <w:rsid w:val="00E062E4"/>
    <w:rsid w:val="00E062E8"/>
    <w:rsid w:val="00E062F9"/>
    <w:rsid w:val="00E06340"/>
    <w:rsid w:val="00E063CE"/>
    <w:rsid w:val="00E063EA"/>
    <w:rsid w:val="00E0641B"/>
    <w:rsid w:val="00E06431"/>
    <w:rsid w:val="00E06439"/>
    <w:rsid w:val="00E0643D"/>
    <w:rsid w:val="00E06480"/>
    <w:rsid w:val="00E064F8"/>
    <w:rsid w:val="00E0651A"/>
    <w:rsid w:val="00E06551"/>
    <w:rsid w:val="00E065B1"/>
    <w:rsid w:val="00E065D2"/>
    <w:rsid w:val="00E06600"/>
    <w:rsid w:val="00E06603"/>
    <w:rsid w:val="00E066EE"/>
    <w:rsid w:val="00E0672F"/>
    <w:rsid w:val="00E06775"/>
    <w:rsid w:val="00E067FD"/>
    <w:rsid w:val="00E06818"/>
    <w:rsid w:val="00E06893"/>
    <w:rsid w:val="00E069BE"/>
    <w:rsid w:val="00E069CB"/>
    <w:rsid w:val="00E069E1"/>
    <w:rsid w:val="00E06A57"/>
    <w:rsid w:val="00E06AAE"/>
    <w:rsid w:val="00E06AFD"/>
    <w:rsid w:val="00E06C59"/>
    <w:rsid w:val="00E06C6E"/>
    <w:rsid w:val="00E06C7B"/>
    <w:rsid w:val="00E06CB7"/>
    <w:rsid w:val="00E06CBD"/>
    <w:rsid w:val="00E06CCE"/>
    <w:rsid w:val="00E06D10"/>
    <w:rsid w:val="00E06D72"/>
    <w:rsid w:val="00E06E4E"/>
    <w:rsid w:val="00E06E68"/>
    <w:rsid w:val="00E06F31"/>
    <w:rsid w:val="00E06F32"/>
    <w:rsid w:val="00E07073"/>
    <w:rsid w:val="00E07082"/>
    <w:rsid w:val="00E07097"/>
    <w:rsid w:val="00E070CC"/>
    <w:rsid w:val="00E070E8"/>
    <w:rsid w:val="00E071B9"/>
    <w:rsid w:val="00E071E8"/>
    <w:rsid w:val="00E071FA"/>
    <w:rsid w:val="00E071FF"/>
    <w:rsid w:val="00E07230"/>
    <w:rsid w:val="00E07255"/>
    <w:rsid w:val="00E072CC"/>
    <w:rsid w:val="00E072DE"/>
    <w:rsid w:val="00E07392"/>
    <w:rsid w:val="00E075AC"/>
    <w:rsid w:val="00E07657"/>
    <w:rsid w:val="00E0767F"/>
    <w:rsid w:val="00E076C5"/>
    <w:rsid w:val="00E076FF"/>
    <w:rsid w:val="00E0772C"/>
    <w:rsid w:val="00E0773A"/>
    <w:rsid w:val="00E07790"/>
    <w:rsid w:val="00E07806"/>
    <w:rsid w:val="00E078A4"/>
    <w:rsid w:val="00E078B6"/>
    <w:rsid w:val="00E078E3"/>
    <w:rsid w:val="00E07908"/>
    <w:rsid w:val="00E07921"/>
    <w:rsid w:val="00E0795B"/>
    <w:rsid w:val="00E079FD"/>
    <w:rsid w:val="00E07A24"/>
    <w:rsid w:val="00E07A2B"/>
    <w:rsid w:val="00E07A5D"/>
    <w:rsid w:val="00E07B26"/>
    <w:rsid w:val="00E07B72"/>
    <w:rsid w:val="00E07B96"/>
    <w:rsid w:val="00E07C0F"/>
    <w:rsid w:val="00E07C4B"/>
    <w:rsid w:val="00E07C73"/>
    <w:rsid w:val="00E07CA2"/>
    <w:rsid w:val="00E07D10"/>
    <w:rsid w:val="00E07F20"/>
    <w:rsid w:val="00E07F39"/>
    <w:rsid w:val="00E07FC6"/>
    <w:rsid w:val="00E07FC7"/>
    <w:rsid w:val="00E1006E"/>
    <w:rsid w:val="00E100C1"/>
    <w:rsid w:val="00E10157"/>
    <w:rsid w:val="00E10186"/>
    <w:rsid w:val="00E101F0"/>
    <w:rsid w:val="00E10203"/>
    <w:rsid w:val="00E10282"/>
    <w:rsid w:val="00E1028D"/>
    <w:rsid w:val="00E102BA"/>
    <w:rsid w:val="00E102BB"/>
    <w:rsid w:val="00E102DE"/>
    <w:rsid w:val="00E10307"/>
    <w:rsid w:val="00E10385"/>
    <w:rsid w:val="00E10393"/>
    <w:rsid w:val="00E103B6"/>
    <w:rsid w:val="00E10402"/>
    <w:rsid w:val="00E10466"/>
    <w:rsid w:val="00E104B4"/>
    <w:rsid w:val="00E104CA"/>
    <w:rsid w:val="00E10505"/>
    <w:rsid w:val="00E105C8"/>
    <w:rsid w:val="00E10627"/>
    <w:rsid w:val="00E1065F"/>
    <w:rsid w:val="00E1066E"/>
    <w:rsid w:val="00E1068D"/>
    <w:rsid w:val="00E106B6"/>
    <w:rsid w:val="00E106E4"/>
    <w:rsid w:val="00E10761"/>
    <w:rsid w:val="00E107B5"/>
    <w:rsid w:val="00E10813"/>
    <w:rsid w:val="00E10818"/>
    <w:rsid w:val="00E10886"/>
    <w:rsid w:val="00E108C0"/>
    <w:rsid w:val="00E10A36"/>
    <w:rsid w:val="00E10A4E"/>
    <w:rsid w:val="00E10A51"/>
    <w:rsid w:val="00E10A80"/>
    <w:rsid w:val="00E10AE3"/>
    <w:rsid w:val="00E10B5D"/>
    <w:rsid w:val="00E10B6D"/>
    <w:rsid w:val="00E10BB7"/>
    <w:rsid w:val="00E10BE1"/>
    <w:rsid w:val="00E10C23"/>
    <w:rsid w:val="00E10E1C"/>
    <w:rsid w:val="00E10EEA"/>
    <w:rsid w:val="00E10F07"/>
    <w:rsid w:val="00E10F4A"/>
    <w:rsid w:val="00E11021"/>
    <w:rsid w:val="00E11031"/>
    <w:rsid w:val="00E11069"/>
    <w:rsid w:val="00E110E9"/>
    <w:rsid w:val="00E11119"/>
    <w:rsid w:val="00E1111F"/>
    <w:rsid w:val="00E111AC"/>
    <w:rsid w:val="00E111AF"/>
    <w:rsid w:val="00E111E3"/>
    <w:rsid w:val="00E1123A"/>
    <w:rsid w:val="00E1125E"/>
    <w:rsid w:val="00E11270"/>
    <w:rsid w:val="00E112BB"/>
    <w:rsid w:val="00E112C9"/>
    <w:rsid w:val="00E112CD"/>
    <w:rsid w:val="00E112E6"/>
    <w:rsid w:val="00E1132F"/>
    <w:rsid w:val="00E11364"/>
    <w:rsid w:val="00E1136A"/>
    <w:rsid w:val="00E11371"/>
    <w:rsid w:val="00E113EA"/>
    <w:rsid w:val="00E11477"/>
    <w:rsid w:val="00E11495"/>
    <w:rsid w:val="00E114A8"/>
    <w:rsid w:val="00E1151A"/>
    <w:rsid w:val="00E1155F"/>
    <w:rsid w:val="00E115D5"/>
    <w:rsid w:val="00E11636"/>
    <w:rsid w:val="00E11705"/>
    <w:rsid w:val="00E1174B"/>
    <w:rsid w:val="00E1177D"/>
    <w:rsid w:val="00E117A3"/>
    <w:rsid w:val="00E117FC"/>
    <w:rsid w:val="00E11821"/>
    <w:rsid w:val="00E11826"/>
    <w:rsid w:val="00E118F1"/>
    <w:rsid w:val="00E11911"/>
    <w:rsid w:val="00E1195A"/>
    <w:rsid w:val="00E11978"/>
    <w:rsid w:val="00E11B75"/>
    <w:rsid w:val="00E11BDE"/>
    <w:rsid w:val="00E11C3B"/>
    <w:rsid w:val="00E11C52"/>
    <w:rsid w:val="00E11CEB"/>
    <w:rsid w:val="00E11D1F"/>
    <w:rsid w:val="00E11DBB"/>
    <w:rsid w:val="00E11DCC"/>
    <w:rsid w:val="00E11DF5"/>
    <w:rsid w:val="00E11E07"/>
    <w:rsid w:val="00E11E40"/>
    <w:rsid w:val="00E11E61"/>
    <w:rsid w:val="00E12028"/>
    <w:rsid w:val="00E12076"/>
    <w:rsid w:val="00E12093"/>
    <w:rsid w:val="00E120A4"/>
    <w:rsid w:val="00E120AF"/>
    <w:rsid w:val="00E120ED"/>
    <w:rsid w:val="00E1211B"/>
    <w:rsid w:val="00E1213B"/>
    <w:rsid w:val="00E12142"/>
    <w:rsid w:val="00E12167"/>
    <w:rsid w:val="00E121A1"/>
    <w:rsid w:val="00E122D4"/>
    <w:rsid w:val="00E1232B"/>
    <w:rsid w:val="00E1234A"/>
    <w:rsid w:val="00E12384"/>
    <w:rsid w:val="00E12397"/>
    <w:rsid w:val="00E123DC"/>
    <w:rsid w:val="00E123E1"/>
    <w:rsid w:val="00E1245B"/>
    <w:rsid w:val="00E12474"/>
    <w:rsid w:val="00E12492"/>
    <w:rsid w:val="00E1249D"/>
    <w:rsid w:val="00E124A4"/>
    <w:rsid w:val="00E12565"/>
    <w:rsid w:val="00E125C0"/>
    <w:rsid w:val="00E125D0"/>
    <w:rsid w:val="00E12603"/>
    <w:rsid w:val="00E12626"/>
    <w:rsid w:val="00E12673"/>
    <w:rsid w:val="00E12684"/>
    <w:rsid w:val="00E1269C"/>
    <w:rsid w:val="00E12738"/>
    <w:rsid w:val="00E1273C"/>
    <w:rsid w:val="00E12779"/>
    <w:rsid w:val="00E12835"/>
    <w:rsid w:val="00E12837"/>
    <w:rsid w:val="00E128E9"/>
    <w:rsid w:val="00E12914"/>
    <w:rsid w:val="00E1291F"/>
    <w:rsid w:val="00E12934"/>
    <w:rsid w:val="00E12954"/>
    <w:rsid w:val="00E12A1A"/>
    <w:rsid w:val="00E12A58"/>
    <w:rsid w:val="00E12B0C"/>
    <w:rsid w:val="00E12B67"/>
    <w:rsid w:val="00E12BB7"/>
    <w:rsid w:val="00E12BC0"/>
    <w:rsid w:val="00E12C6C"/>
    <w:rsid w:val="00E12C8B"/>
    <w:rsid w:val="00E12CB2"/>
    <w:rsid w:val="00E12D43"/>
    <w:rsid w:val="00E12D9E"/>
    <w:rsid w:val="00E12DD3"/>
    <w:rsid w:val="00E12E8B"/>
    <w:rsid w:val="00E12EE2"/>
    <w:rsid w:val="00E12F15"/>
    <w:rsid w:val="00E12F34"/>
    <w:rsid w:val="00E12F52"/>
    <w:rsid w:val="00E12FAD"/>
    <w:rsid w:val="00E12FF1"/>
    <w:rsid w:val="00E13012"/>
    <w:rsid w:val="00E13086"/>
    <w:rsid w:val="00E130AF"/>
    <w:rsid w:val="00E13122"/>
    <w:rsid w:val="00E13124"/>
    <w:rsid w:val="00E1314F"/>
    <w:rsid w:val="00E131DC"/>
    <w:rsid w:val="00E1325D"/>
    <w:rsid w:val="00E13265"/>
    <w:rsid w:val="00E13293"/>
    <w:rsid w:val="00E132E5"/>
    <w:rsid w:val="00E133D2"/>
    <w:rsid w:val="00E133E6"/>
    <w:rsid w:val="00E13441"/>
    <w:rsid w:val="00E134BF"/>
    <w:rsid w:val="00E134FA"/>
    <w:rsid w:val="00E1356D"/>
    <w:rsid w:val="00E135A3"/>
    <w:rsid w:val="00E135D3"/>
    <w:rsid w:val="00E135F8"/>
    <w:rsid w:val="00E13624"/>
    <w:rsid w:val="00E1363C"/>
    <w:rsid w:val="00E13678"/>
    <w:rsid w:val="00E136B9"/>
    <w:rsid w:val="00E13729"/>
    <w:rsid w:val="00E1374F"/>
    <w:rsid w:val="00E13784"/>
    <w:rsid w:val="00E137C1"/>
    <w:rsid w:val="00E137E0"/>
    <w:rsid w:val="00E13820"/>
    <w:rsid w:val="00E13851"/>
    <w:rsid w:val="00E13855"/>
    <w:rsid w:val="00E13890"/>
    <w:rsid w:val="00E138FE"/>
    <w:rsid w:val="00E1390E"/>
    <w:rsid w:val="00E1398A"/>
    <w:rsid w:val="00E1398B"/>
    <w:rsid w:val="00E139BE"/>
    <w:rsid w:val="00E139DD"/>
    <w:rsid w:val="00E139E4"/>
    <w:rsid w:val="00E13A23"/>
    <w:rsid w:val="00E13A25"/>
    <w:rsid w:val="00E13A66"/>
    <w:rsid w:val="00E13A92"/>
    <w:rsid w:val="00E13ADC"/>
    <w:rsid w:val="00E13AE1"/>
    <w:rsid w:val="00E13B0C"/>
    <w:rsid w:val="00E13B1F"/>
    <w:rsid w:val="00E13B25"/>
    <w:rsid w:val="00E13B5C"/>
    <w:rsid w:val="00E13B6E"/>
    <w:rsid w:val="00E13B88"/>
    <w:rsid w:val="00E13BB8"/>
    <w:rsid w:val="00E13BF7"/>
    <w:rsid w:val="00E13C79"/>
    <w:rsid w:val="00E13D8B"/>
    <w:rsid w:val="00E13D9D"/>
    <w:rsid w:val="00E13DA9"/>
    <w:rsid w:val="00E13E1B"/>
    <w:rsid w:val="00E13EEC"/>
    <w:rsid w:val="00E13F2E"/>
    <w:rsid w:val="00E13F85"/>
    <w:rsid w:val="00E13FEE"/>
    <w:rsid w:val="00E1400D"/>
    <w:rsid w:val="00E140C6"/>
    <w:rsid w:val="00E140F1"/>
    <w:rsid w:val="00E14115"/>
    <w:rsid w:val="00E14118"/>
    <w:rsid w:val="00E14143"/>
    <w:rsid w:val="00E14201"/>
    <w:rsid w:val="00E1421A"/>
    <w:rsid w:val="00E1428E"/>
    <w:rsid w:val="00E142A2"/>
    <w:rsid w:val="00E14365"/>
    <w:rsid w:val="00E143B0"/>
    <w:rsid w:val="00E14407"/>
    <w:rsid w:val="00E14427"/>
    <w:rsid w:val="00E14501"/>
    <w:rsid w:val="00E14530"/>
    <w:rsid w:val="00E1465A"/>
    <w:rsid w:val="00E1467E"/>
    <w:rsid w:val="00E146C4"/>
    <w:rsid w:val="00E146D5"/>
    <w:rsid w:val="00E1471A"/>
    <w:rsid w:val="00E1478A"/>
    <w:rsid w:val="00E148AA"/>
    <w:rsid w:val="00E148AD"/>
    <w:rsid w:val="00E148E2"/>
    <w:rsid w:val="00E14918"/>
    <w:rsid w:val="00E14973"/>
    <w:rsid w:val="00E149AC"/>
    <w:rsid w:val="00E149FD"/>
    <w:rsid w:val="00E149FE"/>
    <w:rsid w:val="00E14A9D"/>
    <w:rsid w:val="00E14AC9"/>
    <w:rsid w:val="00E14AF7"/>
    <w:rsid w:val="00E14BA3"/>
    <w:rsid w:val="00E14CCB"/>
    <w:rsid w:val="00E14CEA"/>
    <w:rsid w:val="00E14D28"/>
    <w:rsid w:val="00E14D33"/>
    <w:rsid w:val="00E14D7B"/>
    <w:rsid w:val="00E14DC5"/>
    <w:rsid w:val="00E14E19"/>
    <w:rsid w:val="00E14E82"/>
    <w:rsid w:val="00E14EAF"/>
    <w:rsid w:val="00E14EEC"/>
    <w:rsid w:val="00E14F0F"/>
    <w:rsid w:val="00E14F1E"/>
    <w:rsid w:val="00E14F95"/>
    <w:rsid w:val="00E1500C"/>
    <w:rsid w:val="00E1508A"/>
    <w:rsid w:val="00E1509F"/>
    <w:rsid w:val="00E150B3"/>
    <w:rsid w:val="00E1510D"/>
    <w:rsid w:val="00E15119"/>
    <w:rsid w:val="00E151AE"/>
    <w:rsid w:val="00E151CD"/>
    <w:rsid w:val="00E15242"/>
    <w:rsid w:val="00E15378"/>
    <w:rsid w:val="00E153BF"/>
    <w:rsid w:val="00E153C4"/>
    <w:rsid w:val="00E15439"/>
    <w:rsid w:val="00E15440"/>
    <w:rsid w:val="00E15454"/>
    <w:rsid w:val="00E15458"/>
    <w:rsid w:val="00E1549C"/>
    <w:rsid w:val="00E154EA"/>
    <w:rsid w:val="00E155FB"/>
    <w:rsid w:val="00E1560E"/>
    <w:rsid w:val="00E15672"/>
    <w:rsid w:val="00E15692"/>
    <w:rsid w:val="00E156AD"/>
    <w:rsid w:val="00E156B3"/>
    <w:rsid w:val="00E156C7"/>
    <w:rsid w:val="00E15761"/>
    <w:rsid w:val="00E15767"/>
    <w:rsid w:val="00E157E3"/>
    <w:rsid w:val="00E1580E"/>
    <w:rsid w:val="00E1585F"/>
    <w:rsid w:val="00E158AA"/>
    <w:rsid w:val="00E158CB"/>
    <w:rsid w:val="00E1593B"/>
    <w:rsid w:val="00E15A0C"/>
    <w:rsid w:val="00E15A60"/>
    <w:rsid w:val="00E15AE7"/>
    <w:rsid w:val="00E15AF1"/>
    <w:rsid w:val="00E15AFB"/>
    <w:rsid w:val="00E15B20"/>
    <w:rsid w:val="00E15BCE"/>
    <w:rsid w:val="00E15BF5"/>
    <w:rsid w:val="00E15CE3"/>
    <w:rsid w:val="00E15D2C"/>
    <w:rsid w:val="00E15D33"/>
    <w:rsid w:val="00E15D7D"/>
    <w:rsid w:val="00E15D7E"/>
    <w:rsid w:val="00E15DFB"/>
    <w:rsid w:val="00E15F85"/>
    <w:rsid w:val="00E16011"/>
    <w:rsid w:val="00E16020"/>
    <w:rsid w:val="00E16027"/>
    <w:rsid w:val="00E16039"/>
    <w:rsid w:val="00E1604B"/>
    <w:rsid w:val="00E16070"/>
    <w:rsid w:val="00E160A0"/>
    <w:rsid w:val="00E160B8"/>
    <w:rsid w:val="00E160BB"/>
    <w:rsid w:val="00E1610C"/>
    <w:rsid w:val="00E16113"/>
    <w:rsid w:val="00E16137"/>
    <w:rsid w:val="00E16148"/>
    <w:rsid w:val="00E16156"/>
    <w:rsid w:val="00E16195"/>
    <w:rsid w:val="00E161C6"/>
    <w:rsid w:val="00E161D7"/>
    <w:rsid w:val="00E161DD"/>
    <w:rsid w:val="00E1621E"/>
    <w:rsid w:val="00E1622A"/>
    <w:rsid w:val="00E16258"/>
    <w:rsid w:val="00E1634F"/>
    <w:rsid w:val="00E1638F"/>
    <w:rsid w:val="00E163E2"/>
    <w:rsid w:val="00E16413"/>
    <w:rsid w:val="00E1643D"/>
    <w:rsid w:val="00E16477"/>
    <w:rsid w:val="00E1647C"/>
    <w:rsid w:val="00E16494"/>
    <w:rsid w:val="00E164A6"/>
    <w:rsid w:val="00E164C8"/>
    <w:rsid w:val="00E16505"/>
    <w:rsid w:val="00E165B0"/>
    <w:rsid w:val="00E16668"/>
    <w:rsid w:val="00E166A6"/>
    <w:rsid w:val="00E166D3"/>
    <w:rsid w:val="00E1672C"/>
    <w:rsid w:val="00E16764"/>
    <w:rsid w:val="00E167F6"/>
    <w:rsid w:val="00E16922"/>
    <w:rsid w:val="00E1696B"/>
    <w:rsid w:val="00E169D3"/>
    <w:rsid w:val="00E169F5"/>
    <w:rsid w:val="00E16A0C"/>
    <w:rsid w:val="00E16AC9"/>
    <w:rsid w:val="00E16B36"/>
    <w:rsid w:val="00E16BB3"/>
    <w:rsid w:val="00E16BED"/>
    <w:rsid w:val="00E16C1A"/>
    <w:rsid w:val="00E16C88"/>
    <w:rsid w:val="00E16D0E"/>
    <w:rsid w:val="00E16D31"/>
    <w:rsid w:val="00E16D4F"/>
    <w:rsid w:val="00E16DBA"/>
    <w:rsid w:val="00E16DC1"/>
    <w:rsid w:val="00E16E69"/>
    <w:rsid w:val="00E16E75"/>
    <w:rsid w:val="00E16E97"/>
    <w:rsid w:val="00E16EB7"/>
    <w:rsid w:val="00E16EC8"/>
    <w:rsid w:val="00E16ED8"/>
    <w:rsid w:val="00E16F19"/>
    <w:rsid w:val="00E16F30"/>
    <w:rsid w:val="00E16F68"/>
    <w:rsid w:val="00E16F79"/>
    <w:rsid w:val="00E16FE8"/>
    <w:rsid w:val="00E1706E"/>
    <w:rsid w:val="00E170A6"/>
    <w:rsid w:val="00E170ED"/>
    <w:rsid w:val="00E1717B"/>
    <w:rsid w:val="00E171AF"/>
    <w:rsid w:val="00E171BF"/>
    <w:rsid w:val="00E17336"/>
    <w:rsid w:val="00E1733B"/>
    <w:rsid w:val="00E17399"/>
    <w:rsid w:val="00E173BB"/>
    <w:rsid w:val="00E173D3"/>
    <w:rsid w:val="00E173E1"/>
    <w:rsid w:val="00E174E0"/>
    <w:rsid w:val="00E174E3"/>
    <w:rsid w:val="00E1753B"/>
    <w:rsid w:val="00E1756A"/>
    <w:rsid w:val="00E17571"/>
    <w:rsid w:val="00E17586"/>
    <w:rsid w:val="00E17595"/>
    <w:rsid w:val="00E175BF"/>
    <w:rsid w:val="00E17629"/>
    <w:rsid w:val="00E17671"/>
    <w:rsid w:val="00E176A3"/>
    <w:rsid w:val="00E176EE"/>
    <w:rsid w:val="00E17751"/>
    <w:rsid w:val="00E177F2"/>
    <w:rsid w:val="00E1784D"/>
    <w:rsid w:val="00E17850"/>
    <w:rsid w:val="00E1786C"/>
    <w:rsid w:val="00E178DF"/>
    <w:rsid w:val="00E1792D"/>
    <w:rsid w:val="00E17982"/>
    <w:rsid w:val="00E17A5A"/>
    <w:rsid w:val="00E17A78"/>
    <w:rsid w:val="00E17A8A"/>
    <w:rsid w:val="00E17AA2"/>
    <w:rsid w:val="00E17AD8"/>
    <w:rsid w:val="00E17AEC"/>
    <w:rsid w:val="00E17AF1"/>
    <w:rsid w:val="00E17C32"/>
    <w:rsid w:val="00E17C89"/>
    <w:rsid w:val="00E17CEA"/>
    <w:rsid w:val="00E17D2D"/>
    <w:rsid w:val="00E17DA9"/>
    <w:rsid w:val="00E17E6C"/>
    <w:rsid w:val="00E17F34"/>
    <w:rsid w:val="00E17F97"/>
    <w:rsid w:val="00E17FA8"/>
    <w:rsid w:val="00E17FD1"/>
    <w:rsid w:val="00E17FF0"/>
    <w:rsid w:val="00E20035"/>
    <w:rsid w:val="00E20087"/>
    <w:rsid w:val="00E20126"/>
    <w:rsid w:val="00E20134"/>
    <w:rsid w:val="00E201DB"/>
    <w:rsid w:val="00E201E1"/>
    <w:rsid w:val="00E2023B"/>
    <w:rsid w:val="00E20245"/>
    <w:rsid w:val="00E202FA"/>
    <w:rsid w:val="00E203D3"/>
    <w:rsid w:val="00E203F8"/>
    <w:rsid w:val="00E2046F"/>
    <w:rsid w:val="00E204FC"/>
    <w:rsid w:val="00E20532"/>
    <w:rsid w:val="00E20557"/>
    <w:rsid w:val="00E2066A"/>
    <w:rsid w:val="00E20680"/>
    <w:rsid w:val="00E2072B"/>
    <w:rsid w:val="00E20745"/>
    <w:rsid w:val="00E20782"/>
    <w:rsid w:val="00E2078E"/>
    <w:rsid w:val="00E20798"/>
    <w:rsid w:val="00E20873"/>
    <w:rsid w:val="00E20889"/>
    <w:rsid w:val="00E208F1"/>
    <w:rsid w:val="00E20907"/>
    <w:rsid w:val="00E2095F"/>
    <w:rsid w:val="00E20990"/>
    <w:rsid w:val="00E209EB"/>
    <w:rsid w:val="00E20A19"/>
    <w:rsid w:val="00E20A27"/>
    <w:rsid w:val="00E20A48"/>
    <w:rsid w:val="00E20A83"/>
    <w:rsid w:val="00E20B35"/>
    <w:rsid w:val="00E20B59"/>
    <w:rsid w:val="00E20C2F"/>
    <w:rsid w:val="00E20C3B"/>
    <w:rsid w:val="00E20C45"/>
    <w:rsid w:val="00E20C8A"/>
    <w:rsid w:val="00E20CB3"/>
    <w:rsid w:val="00E20CFE"/>
    <w:rsid w:val="00E20D60"/>
    <w:rsid w:val="00E20DE3"/>
    <w:rsid w:val="00E20E34"/>
    <w:rsid w:val="00E20E83"/>
    <w:rsid w:val="00E20EA5"/>
    <w:rsid w:val="00E20ED2"/>
    <w:rsid w:val="00E20EFD"/>
    <w:rsid w:val="00E20F50"/>
    <w:rsid w:val="00E20F52"/>
    <w:rsid w:val="00E20F58"/>
    <w:rsid w:val="00E20FFC"/>
    <w:rsid w:val="00E21083"/>
    <w:rsid w:val="00E210D9"/>
    <w:rsid w:val="00E2113C"/>
    <w:rsid w:val="00E21157"/>
    <w:rsid w:val="00E211B6"/>
    <w:rsid w:val="00E211CD"/>
    <w:rsid w:val="00E211D1"/>
    <w:rsid w:val="00E21236"/>
    <w:rsid w:val="00E21277"/>
    <w:rsid w:val="00E2128A"/>
    <w:rsid w:val="00E21335"/>
    <w:rsid w:val="00E21347"/>
    <w:rsid w:val="00E21353"/>
    <w:rsid w:val="00E21387"/>
    <w:rsid w:val="00E2138D"/>
    <w:rsid w:val="00E21395"/>
    <w:rsid w:val="00E2139D"/>
    <w:rsid w:val="00E2139F"/>
    <w:rsid w:val="00E213A7"/>
    <w:rsid w:val="00E213E2"/>
    <w:rsid w:val="00E21412"/>
    <w:rsid w:val="00E2142B"/>
    <w:rsid w:val="00E214C7"/>
    <w:rsid w:val="00E214CA"/>
    <w:rsid w:val="00E214D5"/>
    <w:rsid w:val="00E214F3"/>
    <w:rsid w:val="00E215CF"/>
    <w:rsid w:val="00E215FB"/>
    <w:rsid w:val="00E21697"/>
    <w:rsid w:val="00E216ED"/>
    <w:rsid w:val="00E216FC"/>
    <w:rsid w:val="00E2175C"/>
    <w:rsid w:val="00E217BF"/>
    <w:rsid w:val="00E217DE"/>
    <w:rsid w:val="00E21814"/>
    <w:rsid w:val="00E21882"/>
    <w:rsid w:val="00E218A0"/>
    <w:rsid w:val="00E218A7"/>
    <w:rsid w:val="00E21902"/>
    <w:rsid w:val="00E21939"/>
    <w:rsid w:val="00E21945"/>
    <w:rsid w:val="00E21946"/>
    <w:rsid w:val="00E21999"/>
    <w:rsid w:val="00E219B5"/>
    <w:rsid w:val="00E21A04"/>
    <w:rsid w:val="00E21A4A"/>
    <w:rsid w:val="00E21ABD"/>
    <w:rsid w:val="00E21AD7"/>
    <w:rsid w:val="00E21B67"/>
    <w:rsid w:val="00E21B79"/>
    <w:rsid w:val="00E21BA5"/>
    <w:rsid w:val="00E21BA7"/>
    <w:rsid w:val="00E21BD5"/>
    <w:rsid w:val="00E21C5C"/>
    <w:rsid w:val="00E21CAA"/>
    <w:rsid w:val="00E21CB4"/>
    <w:rsid w:val="00E21D11"/>
    <w:rsid w:val="00E21D55"/>
    <w:rsid w:val="00E21D6F"/>
    <w:rsid w:val="00E21DC5"/>
    <w:rsid w:val="00E21DCE"/>
    <w:rsid w:val="00E21E25"/>
    <w:rsid w:val="00E21E45"/>
    <w:rsid w:val="00E21EB2"/>
    <w:rsid w:val="00E21EED"/>
    <w:rsid w:val="00E21F06"/>
    <w:rsid w:val="00E21F09"/>
    <w:rsid w:val="00E21F1A"/>
    <w:rsid w:val="00E21F3D"/>
    <w:rsid w:val="00E21F71"/>
    <w:rsid w:val="00E21FD3"/>
    <w:rsid w:val="00E22025"/>
    <w:rsid w:val="00E220D8"/>
    <w:rsid w:val="00E220E1"/>
    <w:rsid w:val="00E2212E"/>
    <w:rsid w:val="00E221A3"/>
    <w:rsid w:val="00E221DA"/>
    <w:rsid w:val="00E22273"/>
    <w:rsid w:val="00E222A0"/>
    <w:rsid w:val="00E22336"/>
    <w:rsid w:val="00E2234A"/>
    <w:rsid w:val="00E22395"/>
    <w:rsid w:val="00E223BE"/>
    <w:rsid w:val="00E2243D"/>
    <w:rsid w:val="00E2248A"/>
    <w:rsid w:val="00E2248B"/>
    <w:rsid w:val="00E2254F"/>
    <w:rsid w:val="00E225DC"/>
    <w:rsid w:val="00E225FC"/>
    <w:rsid w:val="00E226F1"/>
    <w:rsid w:val="00E22728"/>
    <w:rsid w:val="00E22735"/>
    <w:rsid w:val="00E22797"/>
    <w:rsid w:val="00E227E8"/>
    <w:rsid w:val="00E22800"/>
    <w:rsid w:val="00E22812"/>
    <w:rsid w:val="00E228A2"/>
    <w:rsid w:val="00E228F7"/>
    <w:rsid w:val="00E22949"/>
    <w:rsid w:val="00E22953"/>
    <w:rsid w:val="00E22A8B"/>
    <w:rsid w:val="00E22ADE"/>
    <w:rsid w:val="00E22B3F"/>
    <w:rsid w:val="00E22B68"/>
    <w:rsid w:val="00E22B8D"/>
    <w:rsid w:val="00E22BC2"/>
    <w:rsid w:val="00E22C04"/>
    <w:rsid w:val="00E22C17"/>
    <w:rsid w:val="00E22C2F"/>
    <w:rsid w:val="00E22C3E"/>
    <w:rsid w:val="00E22C65"/>
    <w:rsid w:val="00E22D8D"/>
    <w:rsid w:val="00E22E44"/>
    <w:rsid w:val="00E22E4A"/>
    <w:rsid w:val="00E22EC1"/>
    <w:rsid w:val="00E22F50"/>
    <w:rsid w:val="00E22F69"/>
    <w:rsid w:val="00E22FC0"/>
    <w:rsid w:val="00E23035"/>
    <w:rsid w:val="00E2309B"/>
    <w:rsid w:val="00E230EA"/>
    <w:rsid w:val="00E2312E"/>
    <w:rsid w:val="00E23194"/>
    <w:rsid w:val="00E23196"/>
    <w:rsid w:val="00E23262"/>
    <w:rsid w:val="00E23295"/>
    <w:rsid w:val="00E232B0"/>
    <w:rsid w:val="00E232EE"/>
    <w:rsid w:val="00E233D1"/>
    <w:rsid w:val="00E233F3"/>
    <w:rsid w:val="00E23411"/>
    <w:rsid w:val="00E2348F"/>
    <w:rsid w:val="00E23495"/>
    <w:rsid w:val="00E23529"/>
    <w:rsid w:val="00E23543"/>
    <w:rsid w:val="00E236B0"/>
    <w:rsid w:val="00E236BF"/>
    <w:rsid w:val="00E23731"/>
    <w:rsid w:val="00E23767"/>
    <w:rsid w:val="00E23796"/>
    <w:rsid w:val="00E237A3"/>
    <w:rsid w:val="00E238A9"/>
    <w:rsid w:val="00E238B3"/>
    <w:rsid w:val="00E238D5"/>
    <w:rsid w:val="00E23970"/>
    <w:rsid w:val="00E239A4"/>
    <w:rsid w:val="00E23A4D"/>
    <w:rsid w:val="00E23AB4"/>
    <w:rsid w:val="00E23ABE"/>
    <w:rsid w:val="00E23B54"/>
    <w:rsid w:val="00E23B97"/>
    <w:rsid w:val="00E23BD6"/>
    <w:rsid w:val="00E23C03"/>
    <w:rsid w:val="00E23C58"/>
    <w:rsid w:val="00E23CA7"/>
    <w:rsid w:val="00E23D1A"/>
    <w:rsid w:val="00E23D3E"/>
    <w:rsid w:val="00E23D78"/>
    <w:rsid w:val="00E23D7B"/>
    <w:rsid w:val="00E23EC2"/>
    <w:rsid w:val="00E23EE4"/>
    <w:rsid w:val="00E23EE8"/>
    <w:rsid w:val="00E23F27"/>
    <w:rsid w:val="00E23F3A"/>
    <w:rsid w:val="00E23F77"/>
    <w:rsid w:val="00E23FAB"/>
    <w:rsid w:val="00E23FDA"/>
    <w:rsid w:val="00E24145"/>
    <w:rsid w:val="00E24168"/>
    <w:rsid w:val="00E241D1"/>
    <w:rsid w:val="00E2424C"/>
    <w:rsid w:val="00E24271"/>
    <w:rsid w:val="00E2427F"/>
    <w:rsid w:val="00E242BA"/>
    <w:rsid w:val="00E242E5"/>
    <w:rsid w:val="00E2435A"/>
    <w:rsid w:val="00E2438A"/>
    <w:rsid w:val="00E243A6"/>
    <w:rsid w:val="00E243CB"/>
    <w:rsid w:val="00E24408"/>
    <w:rsid w:val="00E24437"/>
    <w:rsid w:val="00E244BC"/>
    <w:rsid w:val="00E244C2"/>
    <w:rsid w:val="00E244ED"/>
    <w:rsid w:val="00E24516"/>
    <w:rsid w:val="00E2454D"/>
    <w:rsid w:val="00E24611"/>
    <w:rsid w:val="00E24629"/>
    <w:rsid w:val="00E2462A"/>
    <w:rsid w:val="00E246A5"/>
    <w:rsid w:val="00E246E2"/>
    <w:rsid w:val="00E24719"/>
    <w:rsid w:val="00E24832"/>
    <w:rsid w:val="00E248DC"/>
    <w:rsid w:val="00E24957"/>
    <w:rsid w:val="00E249BA"/>
    <w:rsid w:val="00E249EB"/>
    <w:rsid w:val="00E24A24"/>
    <w:rsid w:val="00E24ABC"/>
    <w:rsid w:val="00E24B08"/>
    <w:rsid w:val="00E24B0D"/>
    <w:rsid w:val="00E24BBA"/>
    <w:rsid w:val="00E24C69"/>
    <w:rsid w:val="00E24CA0"/>
    <w:rsid w:val="00E24CB2"/>
    <w:rsid w:val="00E24CDC"/>
    <w:rsid w:val="00E24D1F"/>
    <w:rsid w:val="00E24D6F"/>
    <w:rsid w:val="00E24DA5"/>
    <w:rsid w:val="00E24E51"/>
    <w:rsid w:val="00E24E56"/>
    <w:rsid w:val="00E24EB2"/>
    <w:rsid w:val="00E24F13"/>
    <w:rsid w:val="00E25088"/>
    <w:rsid w:val="00E2508A"/>
    <w:rsid w:val="00E2511B"/>
    <w:rsid w:val="00E25168"/>
    <w:rsid w:val="00E2518A"/>
    <w:rsid w:val="00E251AB"/>
    <w:rsid w:val="00E251F0"/>
    <w:rsid w:val="00E25255"/>
    <w:rsid w:val="00E25261"/>
    <w:rsid w:val="00E2530F"/>
    <w:rsid w:val="00E253C6"/>
    <w:rsid w:val="00E25404"/>
    <w:rsid w:val="00E25418"/>
    <w:rsid w:val="00E25449"/>
    <w:rsid w:val="00E2552F"/>
    <w:rsid w:val="00E25534"/>
    <w:rsid w:val="00E25546"/>
    <w:rsid w:val="00E25566"/>
    <w:rsid w:val="00E256C1"/>
    <w:rsid w:val="00E256DB"/>
    <w:rsid w:val="00E256F4"/>
    <w:rsid w:val="00E25791"/>
    <w:rsid w:val="00E25796"/>
    <w:rsid w:val="00E257AC"/>
    <w:rsid w:val="00E25808"/>
    <w:rsid w:val="00E258C8"/>
    <w:rsid w:val="00E258DC"/>
    <w:rsid w:val="00E25923"/>
    <w:rsid w:val="00E25962"/>
    <w:rsid w:val="00E25965"/>
    <w:rsid w:val="00E25997"/>
    <w:rsid w:val="00E259CD"/>
    <w:rsid w:val="00E25A06"/>
    <w:rsid w:val="00E25A13"/>
    <w:rsid w:val="00E25A5E"/>
    <w:rsid w:val="00E25A65"/>
    <w:rsid w:val="00E25B00"/>
    <w:rsid w:val="00E25B09"/>
    <w:rsid w:val="00E25B50"/>
    <w:rsid w:val="00E25B69"/>
    <w:rsid w:val="00E25B8B"/>
    <w:rsid w:val="00E25BAC"/>
    <w:rsid w:val="00E25BFD"/>
    <w:rsid w:val="00E25C6F"/>
    <w:rsid w:val="00E25CCB"/>
    <w:rsid w:val="00E25CDA"/>
    <w:rsid w:val="00E25D02"/>
    <w:rsid w:val="00E25D1F"/>
    <w:rsid w:val="00E25D38"/>
    <w:rsid w:val="00E25D54"/>
    <w:rsid w:val="00E25DA1"/>
    <w:rsid w:val="00E25DBD"/>
    <w:rsid w:val="00E25E79"/>
    <w:rsid w:val="00E25EE5"/>
    <w:rsid w:val="00E25F53"/>
    <w:rsid w:val="00E25F9D"/>
    <w:rsid w:val="00E25FAC"/>
    <w:rsid w:val="00E25FE1"/>
    <w:rsid w:val="00E25FE3"/>
    <w:rsid w:val="00E2609C"/>
    <w:rsid w:val="00E2614F"/>
    <w:rsid w:val="00E2615F"/>
    <w:rsid w:val="00E2626F"/>
    <w:rsid w:val="00E26280"/>
    <w:rsid w:val="00E262AC"/>
    <w:rsid w:val="00E262F5"/>
    <w:rsid w:val="00E26390"/>
    <w:rsid w:val="00E263A6"/>
    <w:rsid w:val="00E26401"/>
    <w:rsid w:val="00E26431"/>
    <w:rsid w:val="00E26446"/>
    <w:rsid w:val="00E26486"/>
    <w:rsid w:val="00E26524"/>
    <w:rsid w:val="00E26541"/>
    <w:rsid w:val="00E2659E"/>
    <w:rsid w:val="00E265BB"/>
    <w:rsid w:val="00E265BD"/>
    <w:rsid w:val="00E26622"/>
    <w:rsid w:val="00E2663F"/>
    <w:rsid w:val="00E2668A"/>
    <w:rsid w:val="00E266A4"/>
    <w:rsid w:val="00E266BC"/>
    <w:rsid w:val="00E266CF"/>
    <w:rsid w:val="00E26712"/>
    <w:rsid w:val="00E2674E"/>
    <w:rsid w:val="00E26772"/>
    <w:rsid w:val="00E26784"/>
    <w:rsid w:val="00E2684E"/>
    <w:rsid w:val="00E26881"/>
    <w:rsid w:val="00E26A7B"/>
    <w:rsid w:val="00E26ACB"/>
    <w:rsid w:val="00E26AD0"/>
    <w:rsid w:val="00E26AD6"/>
    <w:rsid w:val="00E26B21"/>
    <w:rsid w:val="00E26B90"/>
    <w:rsid w:val="00E26C45"/>
    <w:rsid w:val="00E26C9C"/>
    <w:rsid w:val="00E26CC0"/>
    <w:rsid w:val="00E26CED"/>
    <w:rsid w:val="00E26D07"/>
    <w:rsid w:val="00E26D2A"/>
    <w:rsid w:val="00E26D5E"/>
    <w:rsid w:val="00E26DBF"/>
    <w:rsid w:val="00E26DDB"/>
    <w:rsid w:val="00E26DEC"/>
    <w:rsid w:val="00E26EBB"/>
    <w:rsid w:val="00E26EC7"/>
    <w:rsid w:val="00E26F46"/>
    <w:rsid w:val="00E26F4E"/>
    <w:rsid w:val="00E26F55"/>
    <w:rsid w:val="00E26F8C"/>
    <w:rsid w:val="00E26FAE"/>
    <w:rsid w:val="00E26FDB"/>
    <w:rsid w:val="00E26FF3"/>
    <w:rsid w:val="00E27002"/>
    <w:rsid w:val="00E27006"/>
    <w:rsid w:val="00E27070"/>
    <w:rsid w:val="00E27099"/>
    <w:rsid w:val="00E270E7"/>
    <w:rsid w:val="00E271BB"/>
    <w:rsid w:val="00E271E3"/>
    <w:rsid w:val="00E271ED"/>
    <w:rsid w:val="00E2722E"/>
    <w:rsid w:val="00E27250"/>
    <w:rsid w:val="00E27306"/>
    <w:rsid w:val="00E27325"/>
    <w:rsid w:val="00E27329"/>
    <w:rsid w:val="00E27345"/>
    <w:rsid w:val="00E27371"/>
    <w:rsid w:val="00E273D8"/>
    <w:rsid w:val="00E2740C"/>
    <w:rsid w:val="00E2749B"/>
    <w:rsid w:val="00E274B4"/>
    <w:rsid w:val="00E274EF"/>
    <w:rsid w:val="00E2750F"/>
    <w:rsid w:val="00E27551"/>
    <w:rsid w:val="00E2763D"/>
    <w:rsid w:val="00E27640"/>
    <w:rsid w:val="00E27646"/>
    <w:rsid w:val="00E2766E"/>
    <w:rsid w:val="00E27675"/>
    <w:rsid w:val="00E276BC"/>
    <w:rsid w:val="00E276BF"/>
    <w:rsid w:val="00E2771B"/>
    <w:rsid w:val="00E278D7"/>
    <w:rsid w:val="00E278F0"/>
    <w:rsid w:val="00E27901"/>
    <w:rsid w:val="00E279AC"/>
    <w:rsid w:val="00E27A39"/>
    <w:rsid w:val="00E27A5B"/>
    <w:rsid w:val="00E27A71"/>
    <w:rsid w:val="00E27A7F"/>
    <w:rsid w:val="00E27ABC"/>
    <w:rsid w:val="00E27ABD"/>
    <w:rsid w:val="00E27AC2"/>
    <w:rsid w:val="00E27ACB"/>
    <w:rsid w:val="00E27C7D"/>
    <w:rsid w:val="00E27CCB"/>
    <w:rsid w:val="00E27D05"/>
    <w:rsid w:val="00E27D36"/>
    <w:rsid w:val="00E27D5B"/>
    <w:rsid w:val="00E27D8A"/>
    <w:rsid w:val="00E27DE8"/>
    <w:rsid w:val="00E27E14"/>
    <w:rsid w:val="00E27E23"/>
    <w:rsid w:val="00E27E87"/>
    <w:rsid w:val="00E27ED1"/>
    <w:rsid w:val="00E27EDA"/>
    <w:rsid w:val="00E27F4B"/>
    <w:rsid w:val="00E27F5A"/>
    <w:rsid w:val="00E27F75"/>
    <w:rsid w:val="00E27FF7"/>
    <w:rsid w:val="00E3003E"/>
    <w:rsid w:val="00E3007E"/>
    <w:rsid w:val="00E3015E"/>
    <w:rsid w:val="00E30181"/>
    <w:rsid w:val="00E3020E"/>
    <w:rsid w:val="00E3025D"/>
    <w:rsid w:val="00E30330"/>
    <w:rsid w:val="00E304D5"/>
    <w:rsid w:val="00E30506"/>
    <w:rsid w:val="00E30640"/>
    <w:rsid w:val="00E30650"/>
    <w:rsid w:val="00E3066A"/>
    <w:rsid w:val="00E306B7"/>
    <w:rsid w:val="00E3073D"/>
    <w:rsid w:val="00E30755"/>
    <w:rsid w:val="00E307AA"/>
    <w:rsid w:val="00E307B8"/>
    <w:rsid w:val="00E307F9"/>
    <w:rsid w:val="00E3086D"/>
    <w:rsid w:val="00E308C5"/>
    <w:rsid w:val="00E308CD"/>
    <w:rsid w:val="00E30903"/>
    <w:rsid w:val="00E30975"/>
    <w:rsid w:val="00E30982"/>
    <w:rsid w:val="00E30A16"/>
    <w:rsid w:val="00E30A3F"/>
    <w:rsid w:val="00E30A4C"/>
    <w:rsid w:val="00E30A69"/>
    <w:rsid w:val="00E30A80"/>
    <w:rsid w:val="00E30B02"/>
    <w:rsid w:val="00E30B9E"/>
    <w:rsid w:val="00E30BBE"/>
    <w:rsid w:val="00E30BE8"/>
    <w:rsid w:val="00E30C39"/>
    <w:rsid w:val="00E30C4A"/>
    <w:rsid w:val="00E30C6A"/>
    <w:rsid w:val="00E30C8C"/>
    <w:rsid w:val="00E30CB7"/>
    <w:rsid w:val="00E30CC0"/>
    <w:rsid w:val="00E30CC9"/>
    <w:rsid w:val="00E30CDC"/>
    <w:rsid w:val="00E30CF2"/>
    <w:rsid w:val="00E30D0B"/>
    <w:rsid w:val="00E30D31"/>
    <w:rsid w:val="00E30D3D"/>
    <w:rsid w:val="00E30D7B"/>
    <w:rsid w:val="00E30DD7"/>
    <w:rsid w:val="00E30DEF"/>
    <w:rsid w:val="00E30DF3"/>
    <w:rsid w:val="00E30DFD"/>
    <w:rsid w:val="00E30E30"/>
    <w:rsid w:val="00E30E3F"/>
    <w:rsid w:val="00E30E46"/>
    <w:rsid w:val="00E30E66"/>
    <w:rsid w:val="00E30E68"/>
    <w:rsid w:val="00E30E83"/>
    <w:rsid w:val="00E30F0A"/>
    <w:rsid w:val="00E30F4F"/>
    <w:rsid w:val="00E30F72"/>
    <w:rsid w:val="00E30F84"/>
    <w:rsid w:val="00E31006"/>
    <w:rsid w:val="00E3101F"/>
    <w:rsid w:val="00E3103A"/>
    <w:rsid w:val="00E3106E"/>
    <w:rsid w:val="00E31070"/>
    <w:rsid w:val="00E310B7"/>
    <w:rsid w:val="00E310D4"/>
    <w:rsid w:val="00E31155"/>
    <w:rsid w:val="00E3115C"/>
    <w:rsid w:val="00E3115D"/>
    <w:rsid w:val="00E31167"/>
    <w:rsid w:val="00E3116D"/>
    <w:rsid w:val="00E3117B"/>
    <w:rsid w:val="00E311A5"/>
    <w:rsid w:val="00E311F6"/>
    <w:rsid w:val="00E31299"/>
    <w:rsid w:val="00E312AD"/>
    <w:rsid w:val="00E31311"/>
    <w:rsid w:val="00E31413"/>
    <w:rsid w:val="00E31443"/>
    <w:rsid w:val="00E31472"/>
    <w:rsid w:val="00E314BB"/>
    <w:rsid w:val="00E31523"/>
    <w:rsid w:val="00E31557"/>
    <w:rsid w:val="00E31581"/>
    <w:rsid w:val="00E3158B"/>
    <w:rsid w:val="00E315BC"/>
    <w:rsid w:val="00E315BD"/>
    <w:rsid w:val="00E315ED"/>
    <w:rsid w:val="00E3160F"/>
    <w:rsid w:val="00E31633"/>
    <w:rsid w:val="00E31637"/>
    <w:rsid w:val="00E3167D"/>
    <w:rsid w:val="00E31693"/>
    <w:rsid w:val="00E31704"/>
    <w:rsid w:val="00E31735"/>
    <w:rsid w:val="00E317D1"/>
    <w:rsid w:val="00E3186F"/>
    <w:rsid w:val="00E3189A"/>
    <w:rsid w:val="00E318C9"/>
    <w:rsid w:val="00E318F6"/>
    <w:rsid w:val="00E3190A"/>
    <w:rsid w:val="00E319BB"/>
    <w:rsid w:val="00E319D0"/>
    <w:rsid w:val="00E319DA"/>
    <w:rsid w:val="00E319DD"/>
    <w:rsid w:val="00E319E3"/>
    <w:rsid w:val="00E31A0A"/>
    <w:rsid w:val="00E31A1A"/>
    <w:rsid w:val="00E31A25"/>
    <w:rsid w:val="00E31AC6"/>
    <w:rsid w:val="00E31AE6"/>
    <w:rsid w:val="00E31AF4"/>
    <w:rsid w:val="00E31B29"/>
    <w:rsid w:val="00E31B6B"/>
    <w:rsid w:val="00E31B7D"/>
    <w:rsid w:val="00E31BEA"/>
    <w:rsid w:val="00E31BF7"/>
    <w:rsid w:val="00E31C19"/>
    <w:rsid w:val="00E31C58"/>
    <w:rsid w:val="00E31CE6"/>
    <w:rsid w:val="00E31D2D"/>
    <w:rsid w:val="00E31D56"/>
    <w:rsid w:val="00E31D80"/>
    <w:rsid w:val="00E31DD3"/>
    <w:rsid w:val="00E31E9E"/>
    <w:rsid w:val="00E31EEA"/>
    <w:rsid w:val="00E31F4F"/>
    <w:rsid w:val="00E31FA7"/>
    <w:rsid w:val="00E31FDD"/>
    <w:rsid w:val="00E3201D"/>
    <w:rsid w:val="00E32055"/>
    <w:rsid w:val="00E32083"/>
    <w:rsid w:val="00E320AD"/>
    <w:rsid w:val="00E321EC"/>
    <w:rsid w:val="00E32253"/>
    <w:rsid w:val="00E322AB"/>
    <w:rsid w:val="00E32357"/>
    <w:rsid w:val="00E32375"/>
    <w:rsid w:val="00E323E3"/>
    <w:rsid w:val="00E323F9"/>
    <w:rsid w:val="00E3241E"/>
    <w:rsid w:val="00E3242E"/>
    <w:rsid w:val="00E32462"/>
    <w:rsid w:val="00E3247D"/>
    <w:rsid w:val="00E32492"/>
    <w:rsid w:val="00E32546"/>
    <w:rsid w:val="00E325BD"/>
    <w:rsid w:val="00E325D6"/>
    <w:rsid w:val="00E32637"/>
    <w:rsid w:val="00E32669"/>
    <w:rsid w:val="00E32679"/>
    <w:rsid w:val="00E326F6"/>
    <w:rsid w:val="00E3270D"/>
    <w:rsid w:val="00E3273A"/>
    <w:rsid w:val="00E32831"/>
    <w:rsid w:val="00E32847"/>
    <w:rsid w:val="00E32861"/>
    <w:rsid w:val="00E328B1"/>
    <w:rsid w:val="00E32932"/>
    <w:rsid w:val="00E329CB"/>
    <w:rsid w:val="00E32A0F"/>
    <w:rsid w:val="00E32A2B"/>
    <w:rsid w:val="00E32A57"/>
    <w:rsid w:val="00E32A59"/>
    <w:rsid w:val="00E32AD4"/>
    <w:rsid w:val="00E32C03"/>
    <w:rsid w:val="00E32C09"/>
    <w:rsid w:val="00E32C10"/>
    <w:rsid w:val="00E32C41"/>
    <w:rsid w:val="00E32C9B"/>
    <w:rsid w:val="00E32C9F"/>
    <w:rsid w:val="00E32CD7"/>
    <w:rsid w:val="00E32D45"/>
    <w:rsid w:val="00E32E1A"/>
    <w:rsid w:val="00E32E48"/>
    <w:rsid w:val="00E32E66"/>
    <w:rsid w:val="00E32EC2"/>
    <w:rsid w:val="00E32F2F"/>
    <w:rsid w:val="00E32F74"/>
    <w:rsid w:val="00E32FA8"/>
    <w:rsid w:val="00E32FB0"/>
    <w:rsid w:val="00E32FB6"/>
    <w:rsid w:val="00E32FD6"/>
    <w:rsid w:val="00E32FD9"/>
    <w:rsid w:val="00E3303A"/>
    <w:rsid w:val="00E330D1"/>
    <w:rsid w:val="00E330FF"/>
    <w:rsid w:val="00E33112"/>
    <w:rsid w:val="00E33243"/>
    <w:rsid w:val="00E332AD"/>
    <w:rsid w:val="00E332B9"/>
    <w:rsid w:val="00E33309"/>
    <w:rsid w:val="00E33382"/>
    <w:rsid w:val="00E33453"/>
    <w:rsid w:val="00E334DD"/>
    <w:rsid w:val="00E33575"/>
    <w:rsid w:val="00E335F9"/>
    <w:rsid w:val="00E33663"/>
    <w:rsid w:val="00E33668"/>
    <w:rsid w:val="00E336A3"/>
    <w:rsid w:val="00E336AD"/>
    <w:rsid w:val="00E336C5"/>
    <w:rsid w:val="00E3372C"/>
    <w:rsid w:val="00E33748"/>
    <w:rsid w:val="00E337AB"/>
    <w:rsid w:val="00E337D1"/>
    <w:rsid w:val="00E33828"/>
    <w:rsid w:val="00E3382C"/>
    <w:rsid w:val="00E33852"/>
    <w:rsid w:val="00E3387C"/>
    <w:rsid w:val="00E338A2"/>
    <w:rsid w:val="00E338A6"/>
    <w:rsid w:val="00E33901"/>
    <w:rsid w:val="00E33933"/>
    <w:rsid w:val="00E3399B"/>
    <w:rsid w:val="00E339B9"/>
    <w:rsid w:val="00E339EE"/>
    <w:rsid w:val="00E33A03"/>
    <w:rsid w:val="00E33A72"/>
    <w:rsid w:val="00E33AB7"/>
    <w:rsid w:val="00E33B05"/>
    <w:rsid w:val="00E33B85"/>
    <w:rsid w:val="00E33B8B"/>
    <w:rsid w:val="00E33B90"/>
    <w:rsid w:val="00E33BA9"/>
    <w:rsid w:val="00E33CA6"/>
    <w:rsid w:val="00E33CE6"/>
    <w:rsid w:val="00E33D2A"/>
    <w:rsid w:val="00E33DAF"/>
    <w:rsid w:val="00E33DC0"/>
    <w:rsid w:val="00E33E1E"/>
    <w:rsid w:val="00E33E2B"/>
    <w:rsid w:val="00E33E31"/>
    <w:rsid w:val="00E33E66"/>
    <w:rsid w:val="00E33E8D"/>
    <w:rsid w:val="00E33E8F"/>
    <w:rsid w:val="00E33F25"/>
    <w:rsid w:val="00E34017"/>
    <w:rsid w:val="00E3407F"/>
    <w:rsid w:val="00E3415B"/>
    <w:rsid w:val="00E341D5"/>
    <w:rsid w:val="00E341F7"/>
    <w:rsid w:val="00E34246"/>
    <w:rsid w:val="00E34249"/>
    <w:rsid w:val="00E3427F"/>
    <w:rsid w:val="00E3429C"/>
    <w:rsid w:val="00E342F4"/>
    <w:rsid w:val="00E34308"/>
    <w:rsid w:val="00E34329"/>
    <w:rsid w:val="00E3433F"/>
    <w:rsid w:val="00E343DC"/>
    <w:rsid w:val="00E34435"/>
    <w:rsid w:val="00E3449C"/>
    <w:rsid w:val="00E344B6"/>
    <w:rsid w:val="00E344DE"/>
    <w:rsid w:val="00E34521"/>
    <w:rsid w:val="00E3457B"/>
    <w:rsid w:val="00E3460F"/>
    <w:rsid w:val="00E346B8"/>
    <w:rsid w:val="00E3470B"/>
    <w:rsid w:val="00E347CE"/>
    <w:rsid w:val="00E347D6"/>
    <w:rsid w:val="00E347D8"/>
    <w:rsid w:val="00E34917"/>
    <w:rsid w:val="00E3493D"/>
    <w:rsid w:val="00E34964"/>
    <w:rsid w:val="00E34A2D"/>
    <w:rsid w:val="00E34A2F"/>
    <w:rsid w:val="00E34AAF"/>
    <w:rsid w:val="00E34AB5"/>
    <w:rsid w:val="00E34ABD"/>
    <w:rsid w:val="00E34ACF"/>
    <w:rsid w:val="00E34B86"/>
    <w:rsid w:val="00E34BC1"/>
    <w:rsid w:val="00E34C4B"/>
    <w:rsid w:val="00E34C9D"/>
    <w:rsid w:val="00E34D3D"/>
    <w:rsid w:val="00E34D3E"/>
    <w:rsid w:val="00E34D7E"/>
    <w:rsid w:val="00E34E6B"/>
    <w:rsid w:val="00E34F10"/>
    <w:rsid w:val="00E34F3E"/>
    <w:rsid w:val="00E34FD8"/>
    <w:rsid w:val="00E35017"/>
    <w:rsid w:val="00E350C3"/>
    <w:rsid w:val="00E350D0"/>
    <w:rsid w:val="00E35133"/>
    <w:rsid w:val="00E3515E"/>
    <w:rsid w:val="00E35196"/>
    <w:rsid w:val="00E351C4"/>
    <w:rsid w:val="00E35235"/>
    <w:rsid w:val="00E352B0"/>
    <w:rsid w:val="00E352E2"/>
    <w:rsid w:val="00E35301"/>
    <w:rsid w:val="00E353B1"/>
    <w:rsid w:val="00E354F4"/>
    <w:rsid w:val="00E354F6"/>
    <w:rsid w:val="00E35598"/>
    <w:rsid w:val="00E35682"/>
    <w:rsid w:val="00E356E4"/>
    <w:rsid w:val="00E3577C"/>
    <w:rsid w:val="00E357DA"/>
    <w:rsid w:val="00E3584A"/>
    <w:rsid w:val="00E358D6"/>
    <w:rsid w:val="00E358DF"/>
    <w:rsid w:val="00E359FA"/>
    <w:rsid w:val="00E35A0E"/>
    <w:rsid w:val="00E35A6C"/>
    <w:rsid w:val="00E35A97"/>
    <w:rsid w:val="00E35AAA"/>
    <w:rsid w:val="00E35AFD"/>
    <w:rsid w:val="00E35BA1"/>
    <w:rsid w:val="00E35BF1"/>
    <w:rsid w:val="00E35C63"/>
    <w:rsid w:val="00E35C64"/>
    <w:rsid w:val="00E35C87"/>
    <w:rsid w:val="00E35D36"/>
    <w:rsid w:val="00E35DB6"/>
    <w:rsid w:val="00E35DD4"/>
    <w:rsid w:val="00E35E7A"/>
    <w:rsid w:val="00E35EA9"/>
    <w:rsid w:val="00E35ECC"/>
    <w:rsid w:val="00E35F48"/>
    <w:rsid w:val="00E35F66"/>
    <w:rsid w:val="00E35F97"/>
    <w:rsid w:val="00E35FEA"/>
    <w:rsid w:val="00E360B3"/>
    <w:rsid w:val="00E3610A"/>
    <w:rsid w:val="00E3619E"/>
    <w:rsid w:val="00E361D2"/>
    <w:rsid w:val="00E361D4"/>
    <w:rsid w:val="00E362BF"/>
    <w:rsid w:val="00E362C3"/>
    <w:rsid w:val="00E362F1"/>
    <w:rsid w:val="00E36321"/>
    <w:rsid w:val="00E36374"/>
    <w:rsid w:val="00E363B2"/>
    <w:rsid w:val="00E364E1"/>
    <w:rsid w:val="00E364E2"/>
    <w:rsid w:val="00E3652B"/>
    <w:rsid w:val="00E36566"/>
    <w:rsid w:val="00E36591"/>
    <w:rsid w:val="00E36602"/>
    <w:rsid w:val="00E3666E"/>
    <w:rsid w:val="00E366C6"/>
    <w:rsid w:val="00E36715"/>
    <w:rsid w:val="00E3673D"/>
    <w:rsid w:val="00E36777"/>
    <w:rsid w:val="00E3678E"/>
    <w:rsid w:val="00E367C0"/>
    <w:rsid w:val="00E367ED"/>
    <w:rsid w:val="00E36804"/>
    <w:rsid w:val="00E3680D"/>
    <w:rsid w:val="00E3680F"/>
    <w:rsid w:val="00E36828"/>
    <w:rsid w:val="00E369D7"/>
    <w:rsid w:val="00E36A49"/>
    <w:rsid w:val="00E36A63"/>
    <w:rsid w:val="00E36AB4"/>
    <w:rsid w:val="00E36B2A"/>
    <w:rsid w:val="00E36B7E"/>
    <w:rsid w:val="00E36BAB"/>
    <w:rsid w:val="00E36C3E"/>
    <w:rsid w:val="00E36C5F"/>
    <w:rsid w:val="00E36CE2"/>
    <w:rsid w:val="00E36D0E"/>
    <w:rsid w:val="00E36D45"/>
    <w:rsid w:val="00E36D55"/>
    <w:rsid w:val="00E36D89"/>
    <w:rsid w:val="00E36E71"/>
    <w:rsid w:val="00E36EAA"/>
    <w:rsid w:val="00E36EEC"/>
    <w:rsid w:val="00E37023"/>
    <w:rsid w:val="00E370FE"/>
    <w:rsid w:val="00E37148"/>
    <w:rsid w:val="00E371E2"/>
    <w:rsid w:val="00E371E7"/>
    <w:rsid w:val="00E37205"/>
    <w:rsid w:val="00E37209"/>
    <w:rsid w:val="00E3720F"/>
    <w:rsid w:val="00E3725A"/>
    <w:rsid w:val="00E37281"/>
    <w:rsid w:val="00E372B1"/>
    <w:rsid w:val="00E37340"/>
    <w:rsid w:val="00E3735D"/>
    <w:rsid w:val="00E37375"/>
    <w:rsid w:val="00E373EA"/>
    <w:rsid w:val="00E37420"/>
    <w:rsid w:val="00E37448"/>
    <w:rsid w:val="00E37457"/>
    <w:rsid w:val="00E37469"/>
    <w:rsid w:val="00E37487"/>
    <w:rsid w:val="00E374CC"/>
    <w:rsid w:val="00E374EB"/>
    <w:rsid w:val="00E374F4"/>
    <w:rsid w:val="00E37574"/>
    <w:rsid w:val="00E375B2"/>
    <w:rsid w:val="00E37634"/>
    <w:rsid w:val="00E37665"/>
    <w:rsid w:val="00E376D8"/>
    <w:rsid w:val="00E3770F"/>
    <w:rsid w:val="00E3771B"/>
    <w:rsid w:val="00E37741"/>
    <w:rsid w:val="00E37770"/>
    <w:rsid w:val="00E3777E"/>
    <w:rsid w:val="00E37795"/>
    <w:rsid w:val="00E377A6"/>
    <w:rsid w:val="00E37801"/>
    <w:rsid w:val="00E3784B"/>
    <w:rsid w:val="00E3797D"/>
    <w:rsid w:val="00E3799F"/>
    <w:rsid w:val="00E379AB"/>
    <w:rsid w:val="00E379B3"/>
    <w:rsid w:val="00E379BC"/>
    <w:rsid w:val="00E37A7E"/>
    <w:rsid w:val="00E37A95"/>
    <w:rsid w:val="00E37B28"/>
    <w:rsid w:val="00E37C12"/>
    <w:rsid w:val="00E37CCF"/>
    <w:rsid w:val="00E37D0F"/>
    <w:rsid w:val="00E37D31"/>
    <w:rsid w:val="00E37D6B"/>
    <w:rsid w:val="00E37D6F"/>
    <w:rsid w:val="00E37DE5"/>
    <w:rsid w:val="00E37E1E"/>
    <w:rsid w:val="00E37E23"/>
    <w:rsid w:val="00E37E89"/>
    <w:rsid w:val="00E37EE0"/>
    <w:rsid w:val="00E37EE2"/>
    <w:rsid w:val="00E37F1A"/>
    <w:rsid w:val="00E37F76"/>
    <w:rsid w:val="00E37FF1"/>
    <w:rsid w:val="00E40021"/>
    <w:rsid w:val="00E400F1"/>
    <w:rsid w:val="00E4014B"/>
    <w:rsid w:val="00E40204"/>
    <w:rsid w:val="00E40252"/>
    <w:rsid w:val="00E4029B"/>
    <w:rsid w:val="00E402BE"/>
    <w:rsid w:val="00E402CD"/>
    <w:rsid w:val="00E40336"/>
    <w:rsid w:val="00E40378"/>
    <w:rsid w:val="00E403EF"/>
    <w:rsid w:val="00E40454"/>
    <w:rsid w:val="00E404DC"/>
    <w:rsid w:val="00E4050E"/>
    <w:rsid w:val="00E405C6"/>
    <w:rsid w:val="00E40623"/>
    <w:rsid w:val="00E40704"/>
    <w:rsid w:val="00E4073E"/>
    <w:rsid w:val="00E40758"/>
    <w:rsid w:val="00E407D9"/>
    <w:rsid w:val="00E4080C"/>
    <w:rsid w:val="00E408D0"/>
    <w:rsid w:val="00E40951"/>
    <w:rsid w:val="00E40985"/>
    <w:rsid w:val="00E409F1"/>
    <w:rsid w:val="00E40A02"/>
    <w:rsid w:val="00E40AFA"/>
    <w:rsid w:val="00E40B3D"/>
    <w:rsid w:val="00E40B79"/>
    <w:rsid w:val="00E40B7C"/>
    <w:rsid w:val="00E40B8C"/>
    <w:rsid w:val="00E40BD7"/>
    <w:rsid w:val="00E40BE0"/>
    <w:rsid w:val="00E40C90"/>
    <w:rsid w:val="00E40CD8"/>
    <w:rsid w:val="00E40D26"/>
    <w:rsid w:val="00E40DCB"/>
    <w:rsid w:val="00E40DF7"/>
    <w:rsid w:val="00E40E02"/>
    <w:rsid w:val="00E40E07"/>
    <w:rsid w:val="00E40E66"/>
    <w:rsid w:val="00E40E8A"/>
    <w:rsid w:val="00E40EAB"/>
    <w:rsid w:val="00E40EF3"/>
    <w:rsid w:val="00E40EFA"/>
    <w:rsid w:val="00E40F11"/>
    <w:rsid w:val="00E40F63"/>
    <w:rsid w:val="00E40FB9"/>
    <w:rsid w:val="00E40FFA"/>
    <w:rsid w:val="00E41015"/>
    <w:rsid w:val="00E4102D"/>
    <w:rsid w:val="00E41045"/>
    <w:rsid w:val="00E410C0"/>
    <w:rsid w:val="00E41238"/>
    <w:rsid w:val="00E41276"/>
    <w:rsid w:val="00E412B8"/>
    <w:rsid w:val="00E41352"/>
    <w:rsid w:val="00E41357"/>
    <w:rsid w:val="00E4141E"/>
    <w:rsid w:val="00E41434"/>
    <w:rsid w:val="00E4145A"/>
    <w:rsid w:val="00E41460"/>
    <w:rsid w:val="00E414A2"/>
    <w:rsid w:val="00E414B0"/>
    <w:rsid w:val="00E41544"/>
    <w:rsid w:val="00E41555"/>
    <w:rsid w:val="00E41560"/>
    <w:rsid w:val="00E415B1"/>
    <w:rsid w:val="00E415F8"/>
    <w:rsid w:val="00E4163A"/>
    <w:rsid w:val="00E416A5"/>
    <w:rsid w:val="00E416C0"/>
    <w:rsid w:val="00E4172D"/>
    <w:rsid w:val="00E41750"/>
    <w:rsid w:val="00E4182A"/>
    <w:rsid w:val="00E418CB"/>
    <w:rsid w:val="00E418D5"/>
    <w:rsid w:val="00E41998"/>
    <w:rsid w:val="00E41A2F"/>
    <w:rsid w:val="00E41AEA"/>
    <w:rsid w:val="00E41B87"/>
    <w:rsid w:val="00E41B90"/>
    <w:rsid w:val="00E41BE5"/>
    <w:rsid w:val="00E41C23"/>
    <w:rsid w:val="00E41C2E"/>
    <w:rsid w:val="00E41C56"/>
    <w:rsid w:val="00E41C79"/>
    <w:rsid w:val="00E41C9A"/>
    <w:rsid w:val="00E41CF4"/>
    <w:rsid w:val="00E41D8F"/>
    <w:rsid w:val="00E41DC6"/>
    <w:rsid w:val="00E41DEB"/>
    <w:rsid w:val="00E41E53"/>
    <w:rsid w:val="00E41EC0"/>
    <w:rsid w:val="00E41ED3"/>
    <w:rsid w:val="00E41ED8"/>
    <w:rsid w:val="00E41FEC"/>
    <w:rsid w:val="00E420BF"/>
    <w:rsid w:val="00E420E2"/>
    <w:rsid w:val="00E4211D"/>
    <w:rsid w:val="00E4212A"/>
    <w:rsid w:val="00E42145"/>
    <w:rsid w:val="00E4223C"/>
    <w:rsid w:val="00E422CE"/>
    <w:rsid w:val="00E423A1"/>
    <w:rsid w:val="00E423CA"/>
    <w:rsid w:val="00E423CE"/>
    <w:rsid w:val="00E4247D"/>
    <w:rsid w:val="00E42490"/>
    <w:rsid w:val="00E424FE"/>
    <w:rsid w:val="00E4251A"/>
    <w:rsid w:val="00E4251F"/>
    <w:rsid w:val="00E4253E"/>
    <w:rsid w:val="00E42575"/>
    <w:rsid w:val="00E42578"/>
    <w:rsid w:val="00E425A7"/>
    <w:rsid w:val="00E425C0"/>
    <w:rsid w:val="00E425C9"/>
    <w:rsid w:val="00E425D6"/>
    <w:rsid w:val="00E42602"/>
    <w:rsid w:val="00E42632"/>
    <w:rsid w:val="00E4265E"/>
    <w:rsid w:val="00E42674"/>
    <w:rsid w:val="00E4267E"/>
    <w:rsid w:val="00E42695"/>
    <w:rsid w:val="00E426BE"/>
    <w:rsid w:val="00E426D1"/>
    <w:rsid w:val="00E4272B"/>
    <w:rsid w:val="00E427BD"/>
    <w:rsid w:val="00E427C1"/>
    <w:rsid w:val="00E428A0"/>
    <w:rsid w:val="00E428B5"/>
    <w:rsid w:val="00E428BE"/>
    <w:rsid w:val="00E428D9"/>
    <w:rsid w:val="00E428F8"/>
    <w:rsid w:val="00E42939"/>
    <w:rsid w:val="00E42A11"/>
    <w:rsid w:val="00E42A5E"/>
    <w:rsid w:val="00E42AC5"/>
    <w:rsid w:val="00E42B09"/>
    <w:rsid w:val="00E42B45"/>
    <w:rsid w:val="00E42B76"/>
    <w:rsid w:val="00E42BA9"/>
    <w:rsid w:val="00E42BB7"/>
    <w:rsid w:val="00E42BD2"/>
    <w:rsid w:val="00E42C4D"/>
    <w:rsid w:val="00E42CE9"/>
    <w:rsid w:val="00E42CFD"/>
    <w:rsid w:val="00E42D07"/>
    <w:rsid w:val="00E42D88"/>
    <w:rsid w:val="00E42DFF"/>
    <w:rsid w:val="00E42E03"/>
    <w:rsid w:val="00E42E2F"/>
    <w:rsid w:val="00E42E52"/>
    <w:rsid w:val="00E42E72"/>
    <w:rsid w:val="00E42EDB"/>
    <w:rsid w:val="00E42F89"/>
    <w:rsid w:val="00E43007"/>
    <w:rsid w:val="00E4303A"/>
    <w:rsid w:val="00E43069"/>
    <w:rsid w:val="00E4309B"/>
    <w:rsid w:val="00E430AF"/>
    <w:rsid w:val="00E430DD"/>
    <w:rsid w:val="00E43155"/>
    <w:rsid w:val="00E4324F"/>
    <w:rsid w:val="00E432BB"/>
    <w:rsid w:val="00E432D6"/>
    <w:rsid w:val="00E432E0"/>
    <w:rsid w:val="00E43301"/>
    <w:rsid w:val="00E43335"/>
    <w:rsid w:val="00E433AD"/>
    <w:rsid w:val="00E433B9"/>
    <w:rsid w:val="00E433DC"/>
    <w:rsid w:val="00E433FC"/>
    <w:rsid w:val="00E43452"/>
    <w:rsid w:val="00E43474"/>
    <w:rsid w:val="00E43475"/>
    <w:rsid w:val="00E434CB"/>
    <w:rsid w:val="00E434EF"/>
    <w:rsid w:val="00E4354C"/>
    <w:rsid w:val="00E43571"/>
    <w:rsid w:val="00E435A1"/>
    <w:rsid w:val="00E435A3"/>
    <w:rsid w:val="00E43645"/>
    <w:rsid w:val="00E4369C"/>
    <w:rsid w:val="00E4374B"/>
    <w:rsid w:val="00E4377B"/>
    <w:rsid w:val="00E43808"/>
    <w:rsid w:val="00E43822"/>
    <w:rsid w:val="00E4383E"/>
    <w:rsid w:val="00E43865"/>
    <w:rsid w:val="00E43899"/>
    <w:rsid w:val="00E438A4"/>
    <w:rsid w:val="00E438FD"/>
    <w:rsid w:val="00E439AF"/>
    <w:rsid w:val="00E43A4A"/>
    <w:rsid w:val="00E43B0F"/>
    <w:rsid w:val="00E43B58"/>
    <w:rsid w:val="00E43C30"/>
    <w:rsid w:val="00E43C32"/>
    <w:rsid w:val="00E43CD0"/>
    <w:rsid w:val="00E43CD6"/>
    <w:rsid w:val="00E43CD9"/>
    <w:rsid w:val="00E43D19"/>
    <w:rsid w:val="00E43D62"/>
    <w:rsid w:val="00E43D93"/>
    <w:rsid w:val="00E43E60"/>
    <w:rsid w:val="00E43E69"/>
    <w:rsid w:val="00E43E78"/>
    <w:rsid w:val="00E43ECB"/>
    <w:rsid w:val="00E43FA6"/>
    <w:rsid w:val="00E43FD8"/>
    <w:rsid w:val="00E43FDF"/>
    <w:rsid w:val="00E43FF1"/>
    <w:rsid w:val="00E4404D"/>
    <w:rsid w:val="00E44058"/>
    <w:rsid w:val="00E440AE"/>
    <w:rsid w:val="00E440EC"/>
    <w:rsid w:val="00E4410A"/>
    <w:rsid w:val="00E44124"/>
    <w:rsid w:val="00E441E9"/>
    <w:rsid w:val="00E441EC"/>
    <w:rsid w:val="00E44211"/>
    <w:rsid w:val="00E44230"/>
    <w:rsid w:val="00E4426B"/>
    <w:rsid w:val="00E44270"/>
    <w:rsid w:val="00E44285"/>
    <w:rsid w:val="00E44293"/>
    <w:rsid w:val="00E44338"/>
    <w:rsid w:val="00E443D5"/>
    <w:rsid w:val="00E443D7"/>
    <w:rsid w:val="00E443FF"/>
    <w:rsid w:val="00E44411"/>
    <w:rsid w:val="00E44441"/>
    <w:rsid w:val="00E4447D"/>
    <w:rsid w:val="00E444CA"/>
    <w:rsid w:val="00E444E0"/>
    <w:rsid w:val="00E444F3"/>
    <w:rsid w:val="00E44558"/>
    <w:rsid w:val="00E4457F"/>
    <w:rsid w:val="00E445B3"/>
    <w:rsid w:val="00E445C4"/>
    <w:rsid w:val="00E445E0"/>
    <w:rsid w:val="00E445F1"/>
    <w:rsid w:val="00E4461C"/>
    <w:rsid w:val="00E44649"/>
    <w:rsid w:val="00E44673"/>
    <w:rsid w:val="00E446A2"/>
    <w:rsid w:val="00E44750"/>
    <w:rsid w:val="00E44775"/>
    <w:rsid w:val="00E44867"/>
    <w:rsid w:val="00E4488A"/>
    <w:rsid w:val="00E44891"/>
    <w:rsid w:val="00E44896"/>
    <w:rsid w:val="00E448A3"/>
    <w:rsid w:val="00E448CC"/>
    <w:rsid w:val="00E448FD"/>
    <w:rsid w:val="00E44924"/>
    <w:rsid w:val="00E4492C"/>
    <w:rsid w:val="00E44973"/>
    <w:rsid w:val="00E44A2B"/>
    <w:rsid w:val="00E44A34"/>
    <w:rsid w:val="00E44A5B"/>
    <w:rsid w:val="00E44A89"/>
    <w:rsid w:val="00E44ADF"/>
    <w:rsid w:val="00E44B21"/>
    <w:rsid w:val="00E44B3D"/>
    <w:rsid w:val="00E44B45"/>
    <w:rsid w:val="00E44BB2"/>
    <w:rsid w:val="00E44C62"/>
    <w:rsid w:val="00E44C6A"/>
    <w:rsid w:val="00E44C80"/>
    <w:rsid w:val="00E44CE7"/>
    <w:rsid w:val="00E44CF3"/>
    <w:rsid w:val="00E44D5D"/>
    <w:rsid w:val="00E44D5E"/>
    <w:rsid w:val="00E44EB0"/>
    <w:rsid w:val="00E44F16"/>
    <w:rsid w:val="00E44FEC"/>
    <w:rsid w:val="00E4503D"/>
    <w:rsid w:val="00E45070"/>
    <w:rsid w:val="00E450B4"/>
    <w:rsid w:val="00E45104"/>
    <w:rsid w:val="00E45116"/>
    <w:rsid w:val="00E4520F"/>
    <w:rsid w:val="00E4525A"/>
    <w:rsid w:val="00E45279"/>
    <w:rsid w:val="00E452DA"/>
    <w:rsid w:val="00E45348"/>
    <w:rsid w:val="00E45378"/>
    <w:rsid w:val="00E454AE"/>
    <w:rsid w:val="00E454B8"/>
    <w:rsid w:val="00E4550F"/>
    <w:rsid w:val="00E4555A"/>
    <w:rsid w:val="00E45579"/>
    <w:rsid w:val="00E45584"/>
    <w:rsid w:val="00E455CF"/>
    <w:rsid w:val="00E4571B"/>
    <w:rsid w:val="00E45779"/>
    <w:rsid w:val="00E457BC"/>
    <w:rsid w:val="00E457D4"/>
    <w:rsid w:val="00E457E7"/>
    <w:rsid w:val="00E45832"/>
    <w:rsid w:val="00E45873"/>
    <w:rsid w:val="00E4588E"/>
    <w:rsid w:val="00E458BE"/>
    <w:rsid w:val="00E458C0"/>
    <w:rsid w:val="00E458C9"/>
    <w:rsid w:val="00E45971"/>
    <w:rsid w:val="00E459D7"/>
    <w:rsid w:val="00E459E5"/>
    <w:rsid w:val="00E45A06"/>
    <w:rsid w:val="00E45A1A"/>
    <w:rsid w:val="00E45AB6"/>
    <w:rsid w:val="00E45C6C"/>
    <w:rsid w:val="00E45D43"/>
    <w:rsid w:val="00E45E20"/>
    <w:rsid w:val="00E45E2C"/>
    <w:rsid w:val="00E45E30"/>
    <w:rsid w:val="00E45E3C"/>
    <w:rsid w:val="00E45E53"/>
    <w:rsid w:val="00E45E69"/>
    <w:rsid w:val="00E45F26"/>
    <w:rsid w:val="00E45FBA"/>
    <w:rsid w:val="00E45FD1"/>
    <w:rsid w:val="00E45FFD"/>
    <w:rsid w:val="00E46000"/>
    <w:rsid w:val="00E4601D"/>
    <w:rsid w:val="00E4605B"/>
    <w:rsid w:val="00E4609E"/>
    <w:rsid w:val="00E461CD"/>
    <w:rsid w:val="00E461DD"/>
    <w:rsid w:val="00E4621D"/>
    <w:rsid w:val="00E4623D"/>
    <w:rsid w:val="00E462CA"/>
    <w:rsid w:val="00E46373"/>
    <w:rsid w:val="00E46393"/>
    <w:rsid w:val="00E463C8"/>
    <w:rsid w:val="00E463F1"/>
    <w:rsid w:val="00E463FC"/>
    <w:rsid w:val="00E46405"/>
    <w:rsid w:val="00E46414"/>
    <w:rsid w:val="00E46416"/>
    <w:rsid w:val="00E46420"/>
    <w:rsid w:val="00E46450"/>
    <w:rsid w:val="00E4647A"/>
    <w:rsid w:val="00E4656B"/>
    <w:rsid w:val="00E46575"/>
    <w:rsid w:val="00E4658C"/>
    <w:rsid w:val="00E465A9"/>
    <w:rsid w:val="00E465D5"/>
    <w:rsid w:val="00E465FA"/>
    <w:rsid w:val="00E46605"/>
    <w:rsid w:val="00E46679"/>
    <w:rsid w:val="00E466CE"/>
    <w:rsid w:val="00E466DD"/>
    <w:rsid w:val="00E4671B"/>
    <w:rsid w:val="00E467D0"/>
    <w:rsid w:val="00E46806"/>
    <w:rsid w:val="00E4680F"/>
    <w:rsid w:val="00E468DB"/>
    <w:rsid w:val="00E468FB"/>
    <w:rsid w:val="00E4698E"/>
    <w:rsid w:val="00E469AC"/>
    <w:rsid w:val="00E469E0"/>
    <w:rsid w:val="00E46A1C"/>
    <w:rsid w:val="00E46A44"/>
    <w:rsid w:val="00E46A89"/>
    <w:rsid w:val="00E46AD9"/>
    <w:rsid w:val="00E46AEE"/>
    <w:rsid w:val="00E46B21"/>
    <w:rsid w:val="00E46B28"/>
    <w:rsid w:val="00E46B3F"/>
    <w:rsid w:val="00E46B44"/>
    <w:rsid w:val="00E46BA5"/>
    <w:rsid w:val="00E46C14"/>
    <w:rsid w:val="00E46CED"/>
    <w:rsid w:val="00E46DFA"/>
    <w:rsid w:val="00E46E7D"/>
    <w:rsid w:val="00E46EA2"/>
    <w:rsid w:val="00E46EF3"/>
    <w:rsid w:val="00E46F6C"/>
    <w:rsid w:val="00E46FD7"/>
    <w:rsid w:val="00E46FF7"/>
    <w:rsid w:val="00E47006"/>
    <w:rsid w:val="00E47017"/>
    <w:rsid w:val="00E4704D"/>
    <w:rsid w:val="00E47056"/>
    <w:rsid w:val="00E47090"/>
    <w:rsid w:val="00E470A5"/>
    <w:rsid w:val="00E47131"/>
    <w:rsid w:val="00E47148"/>
    <w:rsid w:val="00E47158"/>
    <w:rsid w:val="00E47193"/>
    <w:rsid w:val="00E4725B"/>
    <w:rsid w:val="00E47299"/>
    <w:rsid w:val="00E472E2"/>
    <w:rsid w:val="00E472E3"/>
    <w:rsid w:val="00E47375"/>
    <w:rsid w:val="00E473C7"/>
    <w:rsid w:val="00E47438"/>
    <w:rsid w:val="00E474CE"/>
    <w:rsid w:val="00E474E7"/>
    <w:rsid w:val="00E47515"/>
    <w:rsid w:val="00E4752E"/>
    <w:rsid w:val="00E475A2"/>
    <w:rsid w:val="00E4760C"/>
    <w:rsid w:val="00E47614"/>
    <w:rsid w:val="00E47622"/>
    <w:rsid w:val="00E47639"/>
    <w:rsid w:val="00E47694"/>
    <w:rsid w:val="00E476DB"/>
    <w:rsid w:val="00E47762"/>
    <w:rsid w:val="00E47780"/>
    <w:rsid w:val="00E477E0"/>
    <w:rsid w:val="00E47800"/>
    <w:rsid w:val="00E47881"/>
    <w:rsid w:val="00E47883"/>
    <w:rsid w:val="00E47A19"/>
    <w:rsid w:val="00E47A68"/>
    <w:rsid w:val="00E47A75"/>
    <w:rsid w:val="00E47AD9"/>
    <w:rsid w:val="00E47B31"/>
    <w:rsid w:val="00E47B4A"/>
    <w:rsid w:val="00E47B75"/>
    <w:rsid w:val="00E47B9E"/>
    <w:rsid w:val="00E47BB2"/>
    <w:rsid w:val="00E47BE2"/>
    <w:rsid w:val="00E47C0B"/>
    <w:rsid w:val="00E47CB1"/>
    <w:rsid w:val="00E47CCF"/>
    <w:rsid w:val="00E47CE1"/>
    <w:rsid w:val="00E47D0A"/>
    <w:rsid w:val="00E47D2E"/>
    <w:rsid w:val="00E47E08"/>
    <w:rsid w:val="00E47E1E"/>
    <w:rsid w:val="00E47E83"/>
    <w:rsid w:val="00E47E8E"/>
    <w:rsid w:val="00E47ED5"/>
    <w:rsid w:val="00E47EDC"/>
    <w:rsid w:val="00E47EFB"/>
    <w:rsid w:val="00E47F50"/>
    <w:rsid w:val="00E47F57"/>
    <w:rsid w:val="00E47F74"/>
    <w:rsid w:val="00E5001E"/>
    <w:rsid w:val="00E50088"/>
    <w:rsid w:val="00E500AB"/>
    <w:rsid w:val="00E500BD"/>
    <w:rsid w:val="00E500D2"/>
    <w:rsid w:val="00E500FC"/>
    <w:rsid w:val="00E50131"/>
    <w:rsid w:val="00E50145"/>
    <w:rsid w:val="00E50173"/>
    <w:rsid w:val="00E501B5"/>
    <w:rsid w:val="00E501BD"/>
    <w:rsid w:val="00E501C8"/>
    <w:rsid w:val="00E501E3"/>
    <w:rsid w:val="00E50355"/>
    <w:rsid w:val="00E50359"/>
    <w:rsid w:val="00E5035F"/>
    <w:rsid w:val="00E5042E"/>
    <w:rsid w:val="00E5044B"/>
    <w:rsid w:val="00E5047F"/>
    <w:rsid w:val="00E50532"/>
    <w:rsid w:val="00E50540"/>
    <w:rsid w:val="00E5055C"/>
    <w:rsid w:val="00E50594"/>
    <w:rsid w:val="00E505B2"/>
    <w:rsid w:val="00E50645"/>
    <w:rsid w:val="00E50744"/>
    <w:rsid w:val="00E50765"/>
    <w:rsid w:val="00E507C4"/>
    <w:rsid w:val="00E508DB"/>
    <w:rsid w:val="00E508E3"/>
    <w:rsid w:val="00E50923"/>
    <w:rsid w:val="00E5097A"/>
    <w:rsid w:val="00E509BF"/>
    <w:rsid w:val="00E50A65"/>
    <w:rsid w:val="00E50A6E"/>
    <w:rsid w:val="00E50A9A"/>
    <w:rsid w:val="00E50B1C"/>
    <w:rsid w:val="00E50B3C"/>
    <w:rsid w:val="00E50B61"/>
    <w:rsid w:val="00E50B6C"/>
    <w:rsid w:val="00E50B82"/>
    <w:rsid w:val="00E50C31"/>
    <w:rsid w:val="00E50C54"/>
    <w:rsid w:val="00E50C56"/>
    <w:rsid w:val="00E50C64"/>
    <w:rsid w:val="00E50C84"/>
    <w:rsid w:val="00E50CBE"/>
    <w:rsid w:val="00E50CEF"/>
    <w:rsid w:val="00E50D13"/>
    <w:rsid w:val="00E50D86"/>
    <w:rsid w:val="00E50D9E"/>
    <w:rsid w:val="00E50E09"/>
    <w:rsid w:val="00E50E67"/>
    <w:rsid w:val="00E50E7E"/>
    <w:rsid w:val="00E50EB5"/>
    <w:rsid w:val="00E50EE5"/>
    <w:rsid w:val="00E50EEE"/>
    <w:rsid w:val="00E50F1D"/>
    <w:rsid w:val="00E50F1F"/>
    <w:rsid w:val="00E50F38"/>
    <w:rsid w:val="00E50F5F"/>
    <w:rsid w:val="00E50F62"/>
    <w:rsid w:val="00E50FCA"/>
    <w:rsid w:val="00E51029"/>
    <w:rsid w:val="00E510BF"/>
    <w:rsid w:val="00E510E1"/>
    <w:rsid w:val="00E5116C"/>
    <w:rsid w:val="00E5117C"/>
    <w:rsid w:val="00E51191"/>
    <w:rsid w:val="00E5119F"/>
    <w:rsid w:val="00E511A8"/>
    <w:rsid w:val="00E511E2"/>
    <w:rsid w:val="00E5122F"/>
    <w:rsid w:val="00E5135A"/>
    <w:rsid w:val="00E513BB"/>
    <w:rsid w:val="00E51458"/>
    <w:rsid w:val="00E51470"/>
    <w:rsid w:val="00E514AB"/>
    <w:rsid w:val="00E514AD"/>
    <w:rsid w:val="00E51509"/>
    <w:rsid w:val="00E51529"/>
    <w:rsid w:val="00E5152D"/>
    <w:rsid w:val="00E515AE"/>
    <w:rsid w:val="00E515C2"/>
    <w:rsid w:val="00E515D2"/>
    <w:rsid w:val="00E5161F"/>
    <w:rsid w:val="00E51719"/>
    <w:rsid w:val="00E517FA"/>
    <w:rsid w:val="00E51818"/>
    <w:rsid w:val="00E5181F"/>
    <w:rsid w:val="00E51855"/>
    <w:rsid w:val="00E51867"/>
    <w:rsid w:val="00E51873"/>
    <w:rsid w:val="00E5197B"/>
    <w:rsid w:val="00E51993"/>
    <w:rsid w:val="00E519CF"/>
    <w:rsid w:val="00E51A2F"/>
    <w:rsid w:val="00E51A3A"/>
    <w:rsid w:val="00E51ABD"/>
    <w:rsid w:val="00E51AFC"/>
    <w:rsid w:val="00E51B43"/>
    <w:rsid w:val="00E51C21"/>
    <w:rsid w:val="00E51C54"/>
    <w:rsid w:val="00E51C67"/>
    <w:rsid w:val="00E51C74"/>
    <w:rsid w:val="00E51C92"/>
    <w:rsid w:val="00E51CA8"/>
    <w:rsid w:val="00E51D12"/>
    <w:rsid w:val="00E51D1D"/>
    <w:rsid w:val="00E51D63"/>
    <w:rsid w:val="00E51D8C"/>
    <w:rsid w:val="00E51DE5"/>
    <w:rsid w:val="00E51E23"/>
    <w:rsid w:val="00E51E7F"/>
    <w:rsid w:val="00E51E95"/>
    <w:rsid w:val="00E51EED"/>
    <w:rsid w:val="00E51F05"/>
    <w:rsid w:val="00E51F98"/>
    <w:rsid w:val="00E51FF9"/>
    <w:rsid w:val="00E52056"/>
    <w:rsid w:val="00E52067"/>
    <w:rsid w:val="00E52071"/>
    <w:rsid w:val="00E5207A"/>
    <w:rsid w:val="00E52150"/>
    <w:rsid w:val="00E52173"/>
    <w:rsid w:val="00E52187"/>
    <w:rsid w:val="00E5225D"/>
    <w:rsid w:val="00E52295"/>
    <w:rsid w:val="00E52346"/>
    <w:rsid w:val="00E5235C"/>
    <w:rsid w:val="00E523E7"/>
    <w:rsid w:val="00E52457"/>
    <w:rsid w:val="00E52482"/>
    <w:rsid w:val="00E52541"/>
    <w:rsid w:val="00E52555"/>
    <w:rsid w:val="00E5255C"/>
    <w:rsid w:val="00E52590"/>
    <w:rsid w:val="00E52596"/>
    <w:rsid w:val="00E525E1"/>
    <w:rsid w:val="00E5260A"/>
    <w:rsid w:val="00E5260C"/>
    <w:rsid w:val="00E52623"/>
    <w:rsid w:val="00E52624"/>
    <w:rsid w:val="00E52638"/>
    <w:rsid w:val="00E5263B"/>
    <w:rsid w:val="00E52651"/>
    <w:rsid w:val="00E5265D"/>
    <w:rsid w:val="00E526C8"/>
    <w:rsid w:val="00E52728"/>
    <w:rsid w:val="00E52730"/>
    <w:rsid w:val="00E52753"/>
    <w:rsid w:val="00E52760"/>
    <w:rsid w:val="00E52775"/>
    <w:rsid w:val="00E52799"/>
    <w:rsid w:val="00E527BA"/>
    <w:rsid w:val="00E527D2"/>
    <w:rsid w:val="00E527FE"/>
    <w:rsid w:val="00E5283A"/>
    <w:rsid w:val="00E52850"/>
    <w:rsid w:val="00E5288C"/>
    <w:rsid w:val="00E528BA"/>
    <w:rsid w:val="00E528EC"/>
    <w:rsid w:val="00E52919"/>
    <w:rsid w:val="00E5291A"/>
    <w:rsid w:val="00E52921"/>
    <w:rsid w:val="00E5293F"/>
    <w:rsid w:val="00E52A12"/>
    <w:rsid w:val="00E52ABB"/>
    <w:rsid w:val="00E52AC3"/>
    <w:rsid w:val="00E52B14"/>
    <w:rsid w:val="00E52B8D"/>
    <w:rsid w:val="00E52BD4"/>
    <w:rsid w:val="00E52C6D"/>
    <w:rsid w:val="00E52CF6"/>
    <w:rsid w:val="00E52D0E"/>
    <w:rsid w:val="00E52D48"/>
    <w:rsid w:val="00E52D67"/>
    <w:rsid w:val="00E52D94"/>
    <w:rsid w:val="00E52DE7"/>
    <w:rsid w:val="00E52EA6"/>
    <w:rsid w:val="00E52F04"/>
    <w:rsid w:val="00E52F20"/>
    <w:rsid w:val="00E52F48"/>
    <w:rsid w:val="00E52F76"/>
    <w:rsid w:val="00E52FA1"/>
    <w:rsid w:val="00E52FF9"/>
    <w:rsid w:val="00E53002"/>
    <w:rsid w:val="00E53035"/>
    <w:rsid w:val="00E530B4"/>
    <w:rsid w:val="00E53123"/>
    <w:rsid w:val="00E5317E"/>
    <w:rsid w:val="00E53187"/>
    <w:rsid w:val="00E531F6"/>
    <w:rsid w:val="00E531FC"/>
    <w:rsid w:val="00E532AC"/>
    <w:rsid w:val="00E532BC"/>
    <w:rsid w:val="00E5331A"/>
    <w:rsid w:val="00E53360"/>
    <w:rsid w:val="00E53370"/>
    <w:rsid w:val="00E53394"/>
    <w:rsid w:val="00E5339D"/>
    <w:rsid w:val="00E533A6"/>
    <w:rsid w:val="00E533BA"/>
    <w:rsid w:val="00E53473"/>
    <w:rsid w:val="00E53535"/>
    <w:rsid w:val="00E53572"/>
    <w:rsid w:val="00E53580"/>
    <w:rsid w:val="00E536CA"/>
    <w:rsid w:val="00E537B5"/>
    <w:rsid w:val="00E537BA"/>
    <w:rsid w:val="00E537C6"/>
    <w:rsid w:val="00E53853"/>
    <w:rsid w:val="00E538A0"/>
    <w:rsid w:val="00E538F5"/>
    <w:rsid w:val="00E539D9"/>
    <w:rsid w:val="00E539EE"/>
    <w:rsid w:val="00E53A4F"/>
    <w:rsid w:val="00E53AA9"/>
    <w:rsid w:val="00E53ACB"/>
    <w:rsid w:val="00E53B14"/>
    <w:rsid w:val="00E53B1E"/>
    <w:rsid w:val="00E53B36"/>
    <w:rsid w:val="00E53B95"/>
    <w:rsid w:val="00E53BF7"/>
    <w:rsid w:val="00E53C70"/>
    <w:rsid w:val="00E53C8C"/>
    <w:rsid w:val="00E53CC1"/>
    <w:rsid w:val="00E53CC4"/>
    <w:rsid w:val="00E53CCB"/>
    <w:rsid w:val="00E53D14"/>
    <w:rsid w:val="00E53D94"/>
    <w:rsid w:val="00E53DD7"/>
    <w:rsid w:val="00E53E23"/>
    <w:rsid w:val="00E53E32"/>
    <w:rsid w:val="00E53E53"/>
    <w:rsid w:val="00E53F64"/>
    <w:rsid w:val="00E53FCC"/>
    <w:rsid w:val="00E53FE3"/>
    <w:rsid w:val="00E54014"/>
    <w:rsid w:val="00E54053"/>
    <w:rsid w:val="00E54071"/>
    <w:rsid w:val="00E54121"/>
    <w:rsid w:val="00E54124"/>
    <w:rsid w:val="00E54140"/>
    <w:rsid w:val="00E54152"/>
    <w:rsid w:val="00E5417C"/>
    <w:rsid w:val="00E5420F"/>
    <w:rsid w:val="00E54249"/>
    <w:rsid w:val="00E5429C"/>
    <w:rsid w:val="00E542D4"/>
    <w:rsid w:val="00E54313"/>
    <w:rsid w:val="00E543F0"/>
    <w:rsid w:val="00E543F6"/>
    <w:rsid w:val="00E5444C"/>
    <w:rsid w:val="00E5448A"/>
    <w:rsid w:val="00E54523"/>
    <w:rsid w:val="00E54546"/>
    <w:rsid w:val="00E545DE"/>
    <w:rsid w:val="00E54625"/>
    <w:rsid w:val="00E54673"/>
    <w:rsid w:val="00E546B4"/>
    <w:rsid w:val="00E54750"/>
    <w:rsid w:val="00E54863"/>
    <w:rsid w:val="00E548FC"/>
    <w:rsid w:val="00E54929"/>
    <w:rsid w:val="00E5495A"/>
    <w:rsid w:val="00E54962"/>
    <w:rsid w:val="00E5497F"/>
    <w:rsid w:val="00E54981"/>
    <w:rsid w:val="00E549F1"/>
    <w:rsid w:val="00E54A5C"/>
    <w:rsid w:val="00E54B01"/>
    <w:rsid w:val="00E54B77"/>
    <w:rsid w:val="00E54C16"/>
    <w:rsid w:val="00E54C1A"/>
    <w:rsid w:val="00E54CCD"/>
    <w:rsid w:val="00E54D46"/>
    <w:rsid w:val="00E54D66"/>
    <w:rsid w:val="00E54DE7"/>
    <w:rsid w:val="00E54DF2"/>
    <w:rsid w:val="00E54E16"/>
    <w:rsid w:val="00E54E17"/>
    <w:rsid w:val="00E54E38"/>
    <w:rsid w:val="00E54E92"/>
    <w:rsid w:val="00E54FBA"/>
    <w:rsid w:val="00E5502F"/>
    <w:rsid w:val="00E55079"/>
    <w:rsid w:val="00E55095"/>
    <w:rsid w:val="00E550AE"/>
    <w:rsid w:val="00E550B7"/>
    <w:rsid w:val="00E55186"/>
    <w:rsid w:val="00E551A1"/>
    <w:rsid w:val="00E55216"/>
    <w:rsid w:val="00E55256"/>
    <w:rsid w:val="00E55290"/>
    <w:rsid w:val="00E552C4"/>
    <w:rsid w:val="00E5533D"/>
    <w:rsid w:val="00E5534C"/>
    <w:rsid w:val="00E55362"/>
    <w:rsid w:val="00E55385"/>
    <w:rsid w:val="00E5538F"/>
    <w:rsid w:val="00E553A0"/>
    <w:rsid w:val="00E553AB"/>
    <w:rsid w:val="00E553B8"/>
    <w:rsid w:val="00E553E3"/>
    <w:rsid w:val="00E55416"/>
    <w:rsid w:val="00E55429"/>
    <w:rsid w:val="00E554E4"/>
    <w:rsid w:val="00E5550E"/>
    <w:rsid w:val="00E55527"/>
    <w:rsid w:val="00E55529"/>
    <w:rsid w:val="00E555C8"/>
    <w:rsid w:val="00E555F4"/>
    <w:rsid w:val="00E55621"/>
    <w:rsid w:val="00E5566B"/>
    <w:rsid w:val="00E55688"/>
    <w:rsid w:val="00E55689"/>
    <w:rsid w:val="00E5569E"/>
    <w:rsid w:val="00E556BB"/>
    <w:rsid w:val="00E556C6"/>
    <w:rsid w:val="00E55798"/>
    <w:rsid w:val="00E557D3"/>
    <w:rsid w:val="00E55808"/>
    <w:rsid w:val="00E558DC"/>
    <w:rsid w:val="00E5590F"/>
    <w:rsid w:val="00E55944"/>
    <w:rsid w:val="00E55998"/>
    <w:rsid w:val="00E559A1"/>
    <w:rsid w:val="00E559BA"/>
    <w:rsid w:val="00E55A08"/>
    <w:rsid w:val="00E55A11"/>
    <w:rsid w:val="00E55A83"/>
    <w:rsid w:val="00E55AD0"/>
    <w:rsid w:val="00E55C84"/>
    <w:rsid w:val="00E55CD9"/>
    <w:rsid w:val="00E55CE8"/>
    <w:rsid w:val="00E55D10"/>
    <w:rsid w:val="00E55D12"/>
    <w:rsid w:val="00E55D2C"/>
    <w:rsid w:val="00E55D79"/>
    <w:rsid w:val="00E55DAA"/>
    <w:rsid w:val="00E55DAF"/>
    <w:rsid w:val="00E55E55"/>
    <w:rsid w:val="00E55E7F"/>
    <w:rsid w:val="00E55EC7"/>
    <w:rsid w:val="00E55EF3"/>
    <w:rsid w:val="00E55F23"/>
    <w:rsid w:val="00E55F75"/>
    <w:rsid w:val="00E55F8F"/>
    <w:rsid w:val="00E56020"/>
    <w:rsid w:val="00E56031"/>
    <w:rsid w:val="00E560EB"/>
    <w:rsid w:val="00E56116"/>
    <w:rsid w:val="00E56133"/>
    <w:rsid w:val="00E5613E"/>
    <w:rsid w:val="00E56175"/>
    <w:rsid w:val="00E561A9"/>
    <w:rsid w:val="00E561AB"/>
    <w:rsid w:val="00E56214"/>
    <w:rsid w:val="00E5621B"/>
    <w:rsid w:val="00E5625F"/>
    <w:rsid w:val="00E5627B"/>
    <w:rsid w:val="00E56299"/>
    <w:rsid w:val="00E562D8"/>
    <w:rsid w:val="00E5632A"/>
    <w:rsid w:val="00E563A2"/>
    <w:rsid w:val="00E563A7"/>
    <w:rsid w:val="00E564A6"/>
    <w:rsid w:val="00E564CF"/>
    <w:rsid w:val="00E564D6"/>
    <w:rsid w:val="00E56505"/>
    <w:rsid w:val="00E56520"/>
    <w:rsid w:val="00E56582"/>
    <w:rsid w:val="00E5658C"/>
    <w:rsid w:val="00E56676"/>
    <w:rsid w:val="00E566A0"/>
    <w:rsid w:val="00E566A1"/>
    <w:rsid w:val="00E56733"/>
    <w:rsid w:val="00E56738"/>
    <w:rsid w:val="00E56751"/>
    <w:rsid w:val="00E567C1"/>
    <w:rsid w:val="00E567F9"/>
    <w:rsid w:val="00E5680B"/>
    <w:rsid w:val="00E5688B"/>
    <w:rsid w:val="00E568E0"/>
    <w:rsid w:val="00E56921"/>
    <w:rsid w:val="00E56930"/>
    <w:rsid w:val="00E5693D"/>
    <w:rsid w:val="00E569B5"/>
    <w:rsid w:val="00E569F7"/>
    <w:rsid w:val="00E569F8"/>
    <w:rsid w:val="00E56A11"/>
    <w:rsid w:val="00E56A3C"/>
    <w:rsid w:val="00E56A49"/>
    <w:rsid w:val="00E56A9C"/>
    <w:rsid w:val="00E56AEC"/>
    <w:rsid w:val="00E56B95"/>
    <w:rsid w:val="00E56C1A"/>
    <w:rsid w:val="00E56C4A"/>
    <w:rsid w:val="00E56CE2"/>
    <w:rsid w:val="00E56CFD"/>
    <w:rsid w:val="00E56D51"/>
    <w:rsid w:val="00E56DD4"/>
    <w:rsid w:val="00E56E6E"/>
    <w:rsid w:val="00E56E79"/>
    <w:rsid w:val="00E56F09"/>
    <w:rsid w:val="00E56F23"/>
    <w:rsid w:val="00E56F2E"/>
    <w:rsid w:val="00E56F53"/>
    <w:rsid w:val="00E56F68"/>
    <w:rsid w:val="00E56F79"/>
    <w:rsid w:val="00E570B0"/>
    <w:rsid w:val="00E570CA"/>
    <w:rsid w:val="00E57117"/>
    <w:rsid w:val="00E5711A"/>
    <w:rsid w:val="00E57126"/>
    <w:rsid w:val="00E5719A"/>
    <w:rsid w:val="00E571AE"/>
    <w:rsid w:val="00E571C6"/>
    <w:rsid w:val="00E571CB"/>
    <w:rsid w:val="00E571D6"/>
    <w:rsid w:val="00E5725A"/>
    <w:rsid w:val="00E5725F"/>
    <w:rsid w:val="00E57272"/>
    <w:rsid w:val="00E572CD"/>
    <w:rsid w:val="00E57310"/>
    <w:rsid w:val="00E57373"/>
    <w:rsid w:val="00E57386"/>
    <w:rsid w:val="00E57431"/>
    <w:rsid w:val="00E574CF"/>
    <w:rsid w:val="00E57531"/>
    <w:rsid w:val="00E57542"/>
    <w:rsid w:val="00E57562"/>
    <w:rsid w:val="00E575DD"/>
    <w:rsid w:val="00E575FB"/>
    <w:rsid w:val="00E576A9"/>
    <w:rsid w:val="00E57723"/>
    <w:rsid w:val="00E57731"/>
    <w:rsid w:val="00E5777D"/>
    <w:rsid w:val="00E577A1"/>
    <w:rsid w:val="00E57808"/>
    <w:rsid w:val="00E5795A"/>
    <w:rsid w:val="00E57A0A"/>
    <w:rsid w:val="00E57A9C"/>
    <w:rsid w:val="00E57B00"/>
    <w:rsid w:val="00E57B0C"/>
    <w:rsid w:val="00E57B5C"/>
    <w:rsid w:val="00E57B66"/>
    <w:rsid w:val="00E57BA7"/>
    <w:rsid w:val="00E57C07"/>
    <w:rsid w:val="00E57C08"/>
    <w:rsid w:val="00E57C28"/>
    <w:rsid w:val="00E57C5B"/>
    <w:rsid w:val="00E57C5D"/>
    <w:rsid w:val="00E57CAD"/>
    <w:rsid w:val="00E57D0E"/>
    <w:rsid w:val="00E57D41"/>
    <w:rsid w:val="00E57D58"/>
    <w:rsid w:val="00E57D64"/>
    <w:rsid w:val="00E57D66"/>
    <w:rsid w:val="00E57E13"/>
    <w:rsid w:val="00E57EC7"/>
    <w:rsid w:val="00E57ED1"/>
    <w:rsid w:val="00E57ED4"/>
    <w:rsid w:val="00E57F4E"/>
    <w:rsid w:val="00E57FD7"/>
    <w:rsid w:val="00E60048"/>
    <w:rsid w:val="00E600F2"/>
    <w:rsid w:val="00E6011E"/>
    <w:rsid w:val="00E60156"/>
    <w:rsid w:val="00E60167"/>
    <w:rsid w:val="00E6016E"/>
    <w:rsid w:val="00E601B4"/>
    <w:rsid w:val="00E601FA"/>
    <w:rsid w:val="00E6030D"/>
    <w:rsid w:val="00E60398"/>
    <w:rsid w:val="00E60464"/>
    <w:rsid w:val="00E60482"/>
    <w:rsid w:val="00E60489"/>
    <w:rsid w:val="00E6049B"/>
    <w:rsid w:val="00E604D8"/>
    <w:rsid w:val="00E604EB"/>
    <w:rsid w:val="00E60505"/>
    <w:rsid w:val="00E6057E"/>
    <w:rsid w:val="00E605D8"/>
    <w:rsid w:val="00E60612"/>
    <w:rsid w:val="00E6063B"/>
    <w:rsid w:val="00E606FC"/>
    <w:rsid w:val="00E60899"/>
    <w:rsid w:val="00E6089B"/>
    <w:rsid w:val="00E60913"/>
    <w:rsid w:val="00E60916"/>
    <w:rsid w:val="00E60924"/>
    <w:rsid w:val="00E6096E"/>
    <w:rsid w:val="00E6097B"/>
    <w:rsid w:val="00E609B0"/>
    <w:rsid w:val="00E609C0"/>
    <w:rsid w:val="00E609C4"/>
    <w:rsid w:val="00E609D7"/>
    <w:rsid w:val="00E609DB"/>
    <w:rsid w:val="00E609E9"/>
    <w:rsid w:val="00E60A27"/>
    <w:rsid w:val="00E60B06"/>
    <w:rsid w:val="00E60BDC"/>
    <w:rsid w:val="00E60BDE"/>
    <w:rsid w:val="00E60C1C"/>
    <w:rsid w:val="00E60D03"/>
    <w:rsid w:val="00E60D61"/>
    <w:rsid w:val="00E60D85"/>
    <w:rsid w:val="00E60E16"/>
    <w:rsid w:val="00E60E3D"/>
    <w:rsid w:val="00E60E43"/>
    <w:rsid w:val="00E60E7F"/>
    <w:rsid w:val="00E60EA6"/>
    <w:rsid w:val="00E60EB3"/>
    <w:rsid w:val="00E60ED5"/>
    <w:rsid w:val="00E60EFC"/>
    <w:rsid w:val="00E60F02"/>
    <w:rsid w:val="00E60F06"/>
    <w:rsid w:val="00E60F99"/>
    <w:rsid w:val="00E60FAA"/>
    <w:rsid w:val="00E61018"/>
    <w:rsid w:val="00E61038"/>
    <w:rsid w:val="00E6108C"/>
    <w:rsid w:val="00E610D0"/>
    <w:rsid w:val="00E610EC"/>
    <w:rsid w:val="00E61135"/>
    <w:rsid w:val="00E611A5"/>
    <w:rsid w:val="00E611CC"/>
    <w:rsid w:val="00E611E9"/>
    <w:rsid w:val="00E6125D"/>
    <w:rsid w:val="00E612EB"/>
    <w:rsid w:val="00E612F0"/>
    <w:rsid w:val="00E612FC"/>
    <w:rsid w:val="00E613E0"/>
    <w:rsid w:val="00E61428"/>
    <w:rsid w:val="00E614CB"/>
    <w:rsid w:val="00E614ED"/>
    <w:rsid w:val="00E6153D"/>
    <w:rsid w:val="00E61545"/>
    <w:rsid w:val="00E61555"/>
    <w:rsid w:val="00E61595"/>
    <w:rsid w:val="00E615B0"/>
    <w:rsid w:val="00E6160D"/>
    <w:rsid w:val="00E61662"/>
    <w:rsid w:val="00E616A7"/>
    <w:rsid w:val="00E616B0"/>
    <w:rsid w:val="00E616D0"/>
    <w:rsid w:val="00E616D4"/>
    <w:rsid w:val="00E616EF"/>
    <w:rsid w:val="00E61779"/>
    <w:rsid w:val="00E617AF"/>
    <w:rsid w:val="00E617B8"/>
    <w:rsid w:val="00E617BE"/>
    <w:rsid w:val="00E617C0"/>
    <w:rsid w:val="00E61823"/>
    <w:rsid w:val="00E6182E"/>
    <w:rsid w:val="00E618BA"/>
    <w:rsid w:val="00E61961"/>
    <w:rsid w:val="00E61972"/>
    <w:rsid w:val="00E619AC"/>
    <w:rsid w:val="00E61A39"/>
    <w:rsid w:val="00E61A61"/>
    <w:rsid w:val="00E61AA6"/>
    <w:rsid w:val="00E61AC2"/>
    <w:rsid w:val="00E61AC8"/>
    <w:rsid w:val="00E61B67"/>
    <w:rsid w:val="00E61B82"/>
    <w:rsid w:val="00E61B8D"/>
    <w:rsid w:val="00E61BFE"/>
    <w:rsid w:val="00E61C82"/>
    <w:rsid w:val="00E61D0A"/>
    <w:rsid w:val="00E61D4D"/>
    <w:rsid w:val="00E61D68"/>
    <w:rsid w:val="00E61D80"/>
    <w:rsid w:val="00E61DA9"/>
    <w:rsid w:val="00E61E19"/>
    <w:rsid w:val="00E61EA3"/>
    <w:rsid w:val="00E61F16"/>
    <w:rsid w:val="00E61F7D"/>
    <w:rsid w:val="00E61FBE"/>
    <w:rsid w:val="00E61FE6"/>
    <w:rsid w:val="00E62061"/>
    <w:rsid w:val="00E6209B"/>
    <w:rsid w:val="00E62117"/>
    <w:rsid w:val="00E62122"/>
    <w:rsid w:val="00E6213E"/>
    <w:rsid w:val="00E62178"/>
    <w:rsid w:val="00E62186"/>
    <w:rsid w:val="00E6219B"/>
    <w:rsid w:val="00E621B2"/>
    <w:rsid w:val="00E621E2"/>
    <w:rsid w:val="00E6220A"/>
    <w:rsid w:val="00E6227D"/>
    <w:rsid w:val="00E6228F"/>
    <w:rsid w:val="00E622D5"/>
    <w:rsid w:val="00E623B8"/>
    <w:rsid w:val="00E62424"/>
    <w:rsid w:val="00E6243D"/>
    <w:rsid w:val="00E62474"/>
    <w:rsid w:val="00E62495"/>
    <w:rsid w:val="00E625D5"/>
    <w:rsid w:val="00E625E2"/>
    <w:rsid w:val="00E6260C"/>
    <w:rsid w:val="00E62626"/>
    <w:rsid w:val="00E62685"/>
    <w:rsid w:val="00E626BE"/>
    <w:rsid w:val="00E626C0"/>
    <w:rsid w:val="00E626D1"/>
    <w:rsid w:val="00E62700"/>
    <w:rsid w:val="00E62714"/>
    <w:rsid w:val="00E6272F"/>
    <w:rsid w:val="00E62731"/>
    <w:rsid w:val="00E627CC"/>
    <w:rsid w:val="00E627E7"/>
    <w:rsid w:val="00E6280C"/>
    <w:rsid w:val="00E62818"/>
    <w:rsid w:val="00E62828"/>
    <w:rsid w:val="00E62850"/>
    <w:rsid w:val="00E62859"/>
    <w:rsid w:val="00E6285F"/>
    <w:rsid w:val="00E628A9"/>
    <w:rsid w:val="00E628C1"/>
    <w:rsid w:val="00E628E6"/>
    <w:rsid w:val="00E6290F"/>
    <w:rsid w:val="00E62922"/>
    <w:rsid w:val="00E62942"/>
    <w:rsid w:val="00E62992"/>
    <w:rsid w:val="00E629CF"/>
    <w:rsid w:val="00E62A3C"/>
    <w:rsid w:val="00E62A8C"/>
    <w:rsid w:val="00E62AE8"/>
    <w:rsid w:val="00E62B16"/>
    <w:rsid w:val="00E62B5E"/>
    <w:rsid w:val="00E62B97"/>
    <w:rsid w:val="00E62BC7"/>
    <w:rsid w:val="00E62BD6"/>
    <w:rsid w:val="00E62BF5"/>
    <w:rsid w:val="00E62BFE"/>
    <w:rsid w:val="00E62C03"/>
    <w:rsid w:val="00E62C61"/>
    <w:rsid w:val="00E62CEC"/>
    <w:rsid w:val="00E62D1E"/>
    <w:rsid w:val="00E62D51"/>
    <w:rsid w:val="00E62DB2"/>
    <w:rsid w:val="00E62E13"/>
    <w:rsid w:val="00E62E74"/>
    <w:rsid w:val="00E62FDC"/>
    <w:rsid w:val="00E6300E"/>
    <w:rsid w:val="00E63077"/>
    <w:rsid w:val="00E630B7"/>
    <w:rsid w:val="00E630BE"/>
    <w:rsid w:val="00E630FC"/>
    <w:rsid w:val="00E6317E"/>
    <w:rsid w:val="00E631F1"/>
    <w:rsid w:val="00E6328B"/>
    <w:rsid w:val="00E632C7"/>
    <w:rsid w:val="00E632F8"/>
    <w:rsid w:val="00E63381"/>
    <w:rsid w:val="00E63393"/>
    <w:rsid w:val="00E633B9"/>
    <w:rsid w:val="00E63488"/>
    <w:rsid w:val="00E6348D"/>
    <w:rsid w:val="00E634CC"/>
    <w:rsid w:val="00E634D3"/>
    <w:rsid w:val="00E63520"/>
    <w:rsid w:val="00E63564"/>
    <w:rsid w:val="00E63586"/>
    <w:rsid w:val="00E635C5"/>
    <w:rsid w:val="00E635E2"/>
    <w:rsid w:val="00E635FA"/>
    <w:rsid w:val="00E636A9"/>
    <w:rsid w:val="00E636E8"/>
    <w:rsid w:val="00E636EF"/>
    <w:rsid w:val="00E636FB"/>
    <w:rsid w:val="00E637E1"/>
    <w:rsid w:val="00E63861"/>
    <w:rsid w:val="00E638A0"/>
    <w:rsid w:val="00E638B4"/>
    <w:rsid w:val="00E63907"/>
    <w:rsid w:val="00E63908"/>
    <w:rsid w:val="00E639BD"/>
    <w:rsid w:val="00E639D9"/>
    <w:rsid w:val="00E63AFB"/>
    <w:rsid w:val="00E63B14"/>
    <w:rsid w:val="00E63B2A"/>
    <w:rsid w:val="00E63B64"/>
    <w:rsid w:val="00E63B87"/>
    <w:rsid w:val="00E63BAA"/>
    <w:rsid w:val="00E63BB9"/>
    <w:rsid w:val="00E63C85"/>
    <w:rsid w:val="00E63C8E"/>
    <w:rsid w:val="00E63D47"/>
    <w:rsid w:val="00E63D4D"/>
    <w:rsid w:val="00E63D55"/>
    <w:rsid w:val="00E63D60"/>
    <w:rsid w:val="00E63DDB"/>
    <w:rsid w:val="00E63E0B"/>
    <w:rsid w:val="00E63E12"/>
    <w:rsid w:val="00E63E6B"/>
    <w:rsid w:val="00E63F55"/>
    <w:rsid w:val="00E63F70"/>
    <w:rsid w:val="00E63FAA"/>
    <w:rsid w:val="00E6401B"/>
    <w:rsid w:val="00E640A0"/>
    <w:rsid w:val="00E640C5"/>
    <w:rsid w:val="00E640F5"/>
    <w:rsid w:val="00E64142"/>
    <w:rsid w:val="00E641FE"/>
    <w:rsid w:val="00E64217"/>
    <w:rsid w:val="00E64231"/>
    <w:rsid w:val="00E642E8"/>
    <w:rsid w:val="00E6431A"/>
    <w:rsid w:val="00E64326"/>
    <w:rsid w:val="00E64339"/>
    <w:rsid w:val="00E64364"/>
    <w:rsid w:val="00E643A2"/>
    <w:rsid w:val="00E643AC"/>
    <w:rsid w:val="00E643B1"/>
    <w:rsid w:val="00E64428"/>
    <w:rsid w:val="00E64449"/>
    <w:rsid w:val="00E6449B"/>
    <w:rsid w:val="00E644C1"/>
    <w:rsid w:val="00E6459A"/>
    <w:rsid w:val="00E645E7"/>
    <w:rsid w:val="00E64670"/>
    <w:rsid w:val="00E6469A"/>
    <w:rsid w:val="00E646B9"/>
    <w:rsid w:val="00E64764"/>
    <w:rsid w:val="00E6476B"/>
    <w:rsid w:val="00E647A1"/>
    <w:rsid w:val="00E647D5"/>
    <w:rsid w:val="00E647F6"/>
    <w:rsid w:val="00E64800"/>
    <w:rsid w:val="00E6482D"/>
    <w:rsid w:val="00E64866"/>
    <w:rsid w:val="00E648DA"/>
    <w:rsid w:val="00E64911"/>
    <w:rsid w:val="00E649ED"/>
    <w:rsid w:val="00E64A2E"/>
    <w:rsid w:val="00E64A6C"/>
    <w:rsid w:val="00E64A8C"/>
    <w:rsid w:val="00E64A95"/>
    <w:rsid w:val="00E64B63"/>
    <w:rsid w:val="00E64BA3"/>
    <w:rsid w:val="00E64BA9"/>
    <w:rsid w:val="00E64BB7"/>
    <w:rsid w:val="00E64BBC"/>
    <w:rsid w:val="00E64BEB"/>
    <w:rsid w:val="00E64BF5"/>
    <w:rsid w:val="00E64C07"/>
    <w:rsid w:val="00E64C2C"/>
    <w:rsid w:val="00E64C4E"/>
    <w:rsid w:val="00E64C77"/>
    <w:rsid w:val="00E64CC0"/>
    <w:rsid w:val="00E64CE4"/>
    <w:rsid w:val="00E64DA1"/>
    <w:rsid w:val="00E64DAB"/>
    <w:rsid w:val="00E64DB6"/>
    <w:rsid w:val="00E64DEA"/>
    <w:rsid w:val="00E64E9A"/>
    <w:rsid w:val="00E64EE6"/>
    <w:rsid w:val="00E64EEC"/>
    <w:rsid w:val="00E65004"/>
    <w:rsid w:val="00E6502F"/>
    <w:rsid w:val="00E650A9"/>
    <w:rsid w:val="00E650D5"/>
    <w:rsid w:val="00E650E3"/>
    <w:rsid w:val="00E65109"/>
    <w:rsid w:val="00E65129"/>
    <w:rsid w:val="00E6512B"/>
    <w:rsid w:val="00E6514B"/>
    <w:rsid w:val="00E65170"/>
    <w:rsid w:val="00E651BC"/>
    <w:rsid w:val="00E6520A"/>
    <w:rsid w:val="00E65223"/>
    <w:rsid w:val="00E65228"/>
    <w:rsid w:val="00E65261"/>
    <w:rsid w:val="00E652B1"/>
    <w:rsid w:val="00E652D9"/>
    <w:rsid w:val="00E652DD"/>
    <w:rsid w:val="00E652FA"/>
    <w:rsid w:val="00E6534A"/>
    <w:rsid w:val="00E6535A"/>
    <w:rsid w:val="00E6539A"/>
    <w:rsid w:val="00E653A4"/>
    <w:rsid w:val="00E654D8"/>
    <w:rsid w:val="00E6552C"/>
    <w:rsid w:val="00E65542"/>
    <w:rsid w:val="00E6558D"/>
    <w:rsid w:val="00E655DA"/>
    <w:rsid w:val="00E65609"/>
    <w:rsid w:val="00E6565E"/>
    <w:rsid w:val="00E65682"/>
    <w:rsid w:val="00E656CB"/>
    <w:rsid w:val="00E656D3"/>
    <w:rsid w:val="00E6570A"/>
    <w:rsid w:val="00E65719"/>
    <w:rsid w:val="00E6571B"/>
    <w:rsid w:val="00E657FD"/>
    <w:rsid w:val="00E6584A"/>
    <w:rsid w:val="00E6589C"/>
    <w:rsid w:val="00E658C7"/>
    <w:rsid w:val="00E658E8"/>
    <w:rsid w:val="00E6598C"/>
    <w:rsid w:val="00E65A23"/>
    <w:rsid w:val="00E65A8F"/>
    <w:rsid w:val="00E65AA4"/>
    <w:rsid w:val="00E65AC5"/>
    <w:rsid w:val="00E65AD9"/>
    <w:rsid w:val="00E65B75"/>
    <w:rsid w:val="00E65BB5"/>
    <w:rsid w:val="00E65BD0"/>
    <w:rsid w:val="00E65BD5"/>
    <w:rsid w:val="00E65C38"/>
    <w:rsid w:val="00E65C44"/>
    <w:rsid w:val="00E65CCA"/>
    <w:rsid w:val="00E65CFE"/>
    <w:rsid w:val="00E65D00"/>
    <w:rsid w:val="00E65D02"/>
    <w:rsid w:val="00E65D10"/>
    <w:rsid w:val="00E65D41"/>
    <w:rsid w:val="00E65DBB"/>
    <w:rsid w:val="00E65E25"/>
    <w:rsid w:val="00E65E80"/>
    <w:rsid w:val="00E65E9A"/>
    <w:rsid w:val="00E65ECA"/>
    <w:rsid w:val="00E65EE8"/>
    <w:rsid w:val="00E65F4E"/>
    <w:rsid w:val="00E65F9B"/>
    <w:rsid w:val="00E65FD6"/>
    <w:rsid w:val="00E66015"/>
    <w:rsid w:val="00E660CE"/>
    <w:rsid w:val="00E660D7"/>
    <w:rsid w:val="00E660DE"/>
    <w:rsid w:val="00E660F7"/>
    <w:rsid w:val="00E66115"/>
    <w:rsid w:val="00E6618F"/>
    <w:rsid w:val="00E6631F"/>
    <w:rsid w:val="00E6634A"/>
    <w:rsid w:val="00E66361"/>
    <w:rsid w:val="00E6646E"/>
    <w:rsid w:val="00E664F9"/>
    <w:rsid w:val="00E66528"/>
    <w:rsid w:val="00E6653E"/>
    <w:rsid w:val="00E66593"/>
    <w:rsid w:val="00E665C5"/>
    <w:rsid w:val="00E6661C"/>
    <w:rsid w:val="00E666F2"/>
    <w:rsid w:val="00E6672E"/>
    <w:rsid w:val="00E66752"/>
    <w:rsid w:val="00E667B1"/>
    <w:rsid w:val="00E667B4"/>
    <w:rsid w:val="00E668BD"/>
    <w:rsid w:val="00E668EF"/>
    <w:rsid w:val="00E66971"/>
    <w:rsid w:val="00E66992"/>
    <w:rsid w:val="00E669C1"/>
    <w:rsid w:val="00E669CE"/>
    <w:rsid w:val="00E66A4C"/>
    <w:rsid w:val="00E66A96"/>
    <w:rsid w:val="00E66AA9"/>
    <w:rsid w:val="00E66AAF"/>
    <w:rsid w:val="00E66B77"/>
    <w:rsid w:val="00E66BFA"/>
    <w:rsid w:val="00E66C83"/>
    <w:rsid w:val="00E66C88"/>
    <w:rsid w:val="00E66CD6"/>
    <w:rsid w:val="00E66CDB"/>
    <w:rsid w:val="00E66D1B"/>
    <w:rsid w:val="00E66D3E"/>
    <w:rsid w:val="00E66D95"/>
    <w:rsid w:val="00E66E4A"/>
    <w:rsid w:val="00E66E5E"/>
    <w:rsid w:val="00E66EBB"/>
    <w:rsid w:val="00E66EE3"/>
    <w:rsid w:val="00E66F31"/>
    <w:rsid w:val="00E66F82"/>
    <w:rsid w:val="00E67054"/>
    <w:rsid w:val="00E670A3"/>
    <w:rsid w:val="00E670D1"/>
    <w:rsid w:val="00E670D4"/>
    <w:rsid w:val="00E670EB"/>
    <w:rsid w:val="00E671A7"/>
    <w:rsid w:val="00E6728C"/>
    <w:rsid w:val="00E67367"/>
    <w:rsid w:val="00E673AA"/>
    <w:rsid w:val="00E673C8"/>
    <w:rsid w:val="00E674B0"/>
    <w:rsid w:val="00E674C3"/>
    <w:rsid w:val="00E674CF"/>
    <w:rsid w:val="00E67567"/>
    <w:rsid w:val="00E67727"/>
    <w:rsid w:val="00E67791"/>
    <w:rsid w:val="00E677B4"/>
    <w:rsid w:val="00E677D2"/>
    <w:rsid w:val="00E677DD"/>
    <w:rsid w:val="00E67813"/>
    <w:rsid w:val="00E6781B"/>
    <w:rsid w:val="00E67846"/>
    <w:rsid w:val="00E67898"/>
    <w:rsid w:val="00E67911"/>
    <w:rsid w:val="00E6792F"/>
    <w:rsid w:val="00E6798F"/>
    <w:rsid w:val="00E679F7"/>
    <w:rsid w:val="00E67A20"/>
    <w:rsid w:val="00E67B41"/>
    <w:rsid w:val="00E67BB3"/>
    <w:rsid w:val="00E67BC0"/>
    <w:rsid w:val="00E67BD5"/>
    <w:rsid w:val="00E67BD8"/>
    <w:rsid w:val="00E67BE7"/>
    <w:rsid w:val="00E67C25"/>
    <w:rsid w:val="00E67C34"/>
    <w:rsid w:val="00E67C7C"/>
    <w:rsid w:val="00E67C97"/>
    <w:rsid w:val="00E67CB5"/>
    <w:rsid w:val="00E67CD8"/>
    <w:rsid w:val="00E67CEF"/>
    <w:rsid w:val="00E67CF7"/>
    <w:rsid w:val="00E67D37"/>
    <w:rsid w:val="00E67D58"/>
    <w:rsid w:val="00E67D93"/>
    <w:rsid w:val="00E67DFC"/>
    <w:rsid w:val="00E67E3E"/>
    <w:rsid w:val="00E67E51"/>
    <w:rsid w:val="00E67E98"/>
    <w:rsid w:val="00E67EB5"/>
    <w:rsid w:val="00E67EE9"/>
    <w:rsid w:val="00E67F6F"/>
    <w:rsid w:val="00E67FA0"/>
    <w:rsid w:val="00E67FE1"/>
    <w:rsid w:val="00E67FFE"/>
    <w:rsid w:val="00E700D9"/>
    <w:rsid w:val="00E70106"/>
    <w:rsid w:val="00E702A5"/>
    <w:rsid w:val="00E702AB"/>
    <w:rsid w:val="00E70394"/>
    <w:rsid w:val="00E70493"/>
    <w:rsid w:val="00E70596"/>
    <w:rsid w:val="00E705FB"/>
    <w:rsid w:val="00E70638"/>
    <w:rsid w:val="00E706A7"/>
    <w:rsid w:val="00E706B7"/>
    <w:rsid w:val="00E708A4"/>
    <w:rsid w:val="00E70963"/>
    <w:rsid w:val="00E70A64"/>
    <w:rsid w:val="00E70B24"/>
    <w:rsid w:val="00E70BCE"/>
    <w:rsid w:val="00E70BE7"/>
    <w:rsid w:val="00E70C09"/>
    <w:rsid w:val="00E70C21"/>
    <w:rsid w:val="00E70C30"/>
    <w:rsid w:val="00E70C38"/>
    <w:rsid w:val="00E70C3B"/>
    <w:rsid w:val="00E70C52"/>
    <w:rsid w:val="00E70C83"/>
    <w:rsid w:val="00E70C9A"/>
    <w:rsid w:val="00E70D37"/>
    <w:rsid w:val="00E70D42"/>
    <w:rsid w:val="00E70ECD"/>
    <w:rsid w:val="00E70F1D"/>
    <w:rsid w:val="00E70F3F"/>
    <w:rsid w:val="00E70F4C"/>
    <w:rsid w:val="00E70F8C"/>
    <w:rsid w:val="00E70FCB"/>
    <w:rsid w:val="00E70FD1"/>
    <w:rsid w:val="00E71018"/>
    <w:rsid w:val="00E7102E"/>
    <w:rsid w:val="00E71049"/>
    <w:rsid w:val="00E71071"/>
    <w:rsid w:val="00E71072"/>
    <w:rsid w:val="00E71086"/>
    <w:rsid w:val="00E710BB"/>
    <w:rsid w:val="00E710CA"/>
    <w:rsid w:val="00E710D8"/>
    <w:rsid w:val="00E71106"/>
    <w:rsid w:val="00E7115A"/>
    <w:rsid w:val="00E711D6"/>
    <w:rsid w:val="00E71259"/>
    <w:rsid w:val="00E71273"/>
    <w:rsid w:val="00E71348"/>
    <w:rsid w:val="00E7134D"/>
    <w:rsid w:val="00E713DF"/>
    <w:rsid w:val="00E713F3"/>
    <w:rsid w:val="00E714BA"/>
    <w:rsid w:val="00E71565"/>
    <w:rsid w:val="00E7156B"/>
    <w:rsid w:val="00E71631"/>
    <w:rsid w:val="00E71642"/>
    <w:rsid w:val="00E71644"/>
    <w:rsid w:val="00E71661"/>
    <w:rsid w:val="00E71695"/>
    <w:rsid w:val="00E716BB"/>
    <w:rsid w:val="00E716C2"/>
    <w:rsid w:val="00E716F8"/>
    <w:rsid w:val="00E7173D"/>
    <w:rsid w:val="00E71749"/>
    <w:rsid w:val="00E7175C"/>
    <w:rsid w:val="00E71769"/>
    <w:rsid w:val="00E717E4"/>
    <w:rsid w:val="00E717EE"/>
    <w:rsid w:val="00E718BB"/>
    <w:rsid w:val="00E718E1"/>
    <w:rsid w:val="00E718E6"/>
    <w:rsid w:val="00E71A05"/>
    <w:rsid w:val="00E71AE0"/>
    <w:rsid w:val="00E71B0C"/>
    <w:rsid w:val="00E71BF6"/>
    <w:rsid w:val="00E71C07"/>
    <w:rsid w:val="00E71CAC"/>
    <w:rsid w:val="00E71CCF"/>
    <w:rsid w:val="00E71D00"/>
    <w:rsid w:val="00E71D1E"/>
    <w:rsid w:val="00E71D43"/>
    <w:rsid w:val="00E71D47"/>
    <w:rsid w:val="00E71D73"/>
    <w:rsid w:val="00E71DA4"/>
    <w:rsid w:val="00E71E02"/>
    <w:rsid w:val="00E71E8B"/>
    <w:rsid w:val="00E71EC3"/>
    <w:rsid w:val="00E71ECB"/>
    <w:rsid w:val="00E71EE7"/>
    <w:rsid w:val="00E71F7A"/>
    <w:rsid w:val="00E7206C"/>
    <w:rsid w:val="00E7207F"/>
    <w:rsid w:val="00E72087"/>
    <w:rsid w:val="00E720D4"/>
    <w:rsid w:val="00E720F4"/>
    <w:rsid w:val="00E7210E"/>
    <w:rsid w:val="00E72137"/>
    <w:rsid w:val="00E72192"/>
    <w:rsid w:val="00E721E2"/>
    <w:rsid w:val="00E721F4"/>
    <w:rsid w:val="00E72317"/>
    <w:rsid w:val="00E72340"/>
    <w:rsid w:val="00E72355"/>
    <w:rsid w:val="00E72359"/>
    <w:rsid w:val="00E723AB"/>
    <w:rsid w:val="00E72418"/>
    <w:rsid w:val="00E7242F"/>
    <w:rsid w:val="00E72478"/>
    <w:rsid w:val="00E7248B"/>
    <w:rsid w:val="00E7252C"/>
    <w:rsid w:val="00E72549"/>
    <w:rsid w:val="00E72551"/>
    <w:rsid w:val="00E7255C"/>
    <w:rsid w:val="00E7255F"/>
    <w:rsid w:val="00E725EE"/>
    <w:rsid w:val="00E72613"/>
    <w:rsid w:val="00E7262C"/>
    <w:rsid w:val="00E72646"/>
    <w:rsid w:val="00E72696"/>
    <w:rsid w:val="00E726BA"/>
    <w:rsid w:val="00E72715"/>
    <w:rsid w:val="00E7271E"/>
    <w:rsid w:val="00E72742"/>
    <w:rsid w:val="00E7275E"/>
    <w:rsid w:val="00E727DA"/>
    <w:rsid w:val="00E727DE"/>
    <w:rsid w:val="00E727F7"/>
    <w:rsid w:val="00E72847"/>
    <w:rsid w:val="00E72893"/>
    <w:rsid w:val="00E728FD"/>
    <w:rsid w:val="00E7290C"/>
    <w:rsid w:val="00E7294C"/>
    <w:rsid w:val="00E72968"/>
    <w:rsid w:val="00E729AE"/>
    <w:rsid w:val="00E729C5"/>
    <w:rsid w:val="00E72A56"/>
    <w:rsid w:val="00E72A83"/>
    <w:rsid w:val="00E72AC8"/>
    <w:rsid w:val="00E72B01"/>
    <w:rsid w:val="00E72B47"/>
    <w:rsid w:val="00E72BDE"/>
    <w:rsid w:val="00E72C73"/>
    <w:rsid w:val="00E72C94"/>
    <w:rsid w:val="00E72D16"/>
    <w:rsid w:val="00E72D5C"/>
    <w:rsid w:val="00E72D6B"/>
    <w:rsid w:val="00E72D9D"/>
    <w:rsid w:val="00E72DAF"/>
    <w:rsid w:val="00E72E3B"/>
    <w:rsid w:val="00E72E52"/>
    <w:rsid w:val="00E72E6A"/>
    <w:rsid w:val="00E72F6F"/>
    <w:rsid w:val="00E73038"/>
    <w:rsid w:val="00E7309A"/>
    <w:rsid w:val="00E730E2"/>
    <w:rsid w:val="00E730FE"/>
    <w:rsid w:val="00E73196"/>
    <w:rsid w:val="00E731D8"/>
    <w:rsid w:val="00E731F1"/>
    <w:rsid w:val="00E731FA"/>
    <w:rsid w:val="00E7327C"/>
    <w:rsid w:val="00E732D7"/>
    <w:rsid w:val="00E73345"/>
    <w:rsid w:val="00E73347"/>
    <w:rsid w:val="00E7335B"/>
    <w:rsid w:val="00E7335D"/>
    <w:rsid w:val="00E73429"/>
    <w:rsid w:val="00E73467"/>
    <w:rsid w:val="00E734E7"/>
    <w:rsid w:val="00E734F1"/>
    <w:rsid w:val="00E734FA"/>
    <w:rsid w:val="00E7353D"/>
    <w:rsid w:val="00E73552"/>
    <w:rsid w:val="00E7356F"/>
    <w:rsid w:val="00E73577"/>
    <w:rsid w:val="00E735AB"/>
    <w:rsid w:val="00E73653"/>
    <w:rsid w:val="00E7368D"/>
    <w:rsid w:val="00E736E8"/>
    <w:rsid w:val="00E736F1"/>
    <w:rsid w:val="00E736F9"/>
    <w:rsid w:val="00E73709"/>
    <w:rsid w:val="00E7370F"/>
    <w:rsid w:val="00E73783"/>
    <w:rsid w:val="00E737A2"/>
    <w:rsid w:val="00E7380F"/>
    <w:rsid w:val="00E73813"/>
    <w:rsid w:val="00E73816"/>
    <w:rsid w:val="00E73856"/>
    <w:rsid w:val="00E73859"/>
    <w:rsid w:val="00E7386E"/>
    <w:rsid w:val="00E738A6"/>
    <w:rsid w:val="00E738BE"/>
    <w:rsid w:val="00E7392A"/>
    <w:rsid w:val="00E73941"/>
    <w:rsid w:val="00E739DF"/>
    <w:rsid w:val="00E73A65"/>
    <w:rsid w:val="00E73AAA"/>
    <w:rsid w:val="00E73B20"/>
    <w:rsid w:val="00E73B5B"/>
    <w:rsid w:val="00E73BDA"/>
    <w:rsid w:val="00E73C06"/>
    <w:rsid w:val="00E73C3C"/>
    <w:rsid w:val="00E73C6D"/>
    <w:rsid w:val="00E73CB4"/>
    <w:rsid w:val="00E73CDF"/>
    <w:rsid w:val="00E73D7F"/>
    <w:rsid w:val="00E73E61"/>
    <w:rsid w:val="00E73EBC"/>
    <w:rsid w:val="00E73ED6"/>
    <w:rsid w:val="00E73F10"/>
    <w:rsid w:val="00E73F58"/>
    <w:rsid w:val="00E73F8E"/>
    <w:rsid w:val="00E7402A"/>
    <w:rsid w:val="00E74044"/>
    <w:rsid w:val="00E740D4"/>
    <w:rsid w:val="00E74109"/>
    <w:rsid w:val="00E74154"/>
    <w:rsid w:val="00E74163"/>
    <w:rsid w:val="00E74268"/>
    <w:rsid w:val="00E74292"/>
    <w:rsid w:val="00E74319"/>
    <w:rsid w:val="00E7432F"/>
    <w:rsid w:val="00E7433A"/>
    <w:rsid w:val="00E743C9"/>
    <w:rsid w:val="00E744CC"/>
    <w:rsid w:val="00E744F8"/>
    <w:rsid w:val="00E74531"/>
    <w:rsid w:val="00E74551"/>
    <w:rsid w:val="00E74559"/>
    <w:rsid w:val="00E7457F"/>
    <w:rsid w:val="00E745E7"/>
    <w:rsid w:val="00E74630"/>
    <w:rsid w:val="00E746D4"/>
    <w:rsid w:val="00E746E2"/>
    <w:rsid w:val="00E746E5"/>
    <w:rsid w:val="00E74729"/>
    <w:rsid w:val="00E747B1"/>
    <w:rsid w:val="00E7484D"/>
    <w:rsid w:val="00E748BB"/>
    <w:rsid w:val="00E748BD"/>
    <w:rsid w:val="00E74908"/>
    <w:rsid w:val="00E7493F"/>
    <w:rsid w:val="00E74941"/>
    <w:rsid w:val="00E74944"/>
    <w:rsid w:val="00E74963"/>
    <w:rsid w:val="00E749D3"/>
    <w:rsid w:val="00E74A01"/>
    <w:rsid w:val="00E74A12"/>
    <w:rsid w:val="00E74A3B"/>
    <w:rsid w:val="00E74AB6"/>
    <w:rsid w:val="00E74AF1"/>
    <w:rsid w:val="00E74B1A"/>
    <w:rsid w:val="00E74B50"/>
    <w:rsid w:val="00E74B56"/>
    <w:rsid w:val="00E74B63"/>
    <w:rsid w:val="00E74BA3"/>
    <w:rsid w:val="00E74BC5"/>
    <w:rsid w:val="00E74C0C"/>
    <w:rsid w:val="00E74C50"/>
    <w:rsid w:val="00E74C60"/>
    <w:rsid w:val="00E74C9A"/>
    <w:rsid w:val="00E74CC2"/>
    <w:rsid w:val="00E74CDC"/>
    <w:rsid w:val="00E74D27"/>
    <w:rsid w:val="00E74D54"/>
    <w:rsid w:val="00E74DB7"/>
    <w:rsid w:val="00E74E30"/>
    <w:rsid w:val="00E74ED7"/>
    <w:rsid w:val="00E74EED"/>
    <w:rsid w:val="00E74F31"/>
    <w:rsid w:val="00E74F38"/>
    <w:rsid w:val="00E74F7F"/>
    <w:rsid w:val="00E74FA9"/>
    <w:rsid w:val="00E74FC1"/>
    <w:rsid w:val="00E75097"/>
    <w:rsid w:val="00E750B5"/>
    <w:rsid w:val="00E750FA"/>
    <w:rsid w:val="00E7510C"/>
    <w:rsid w:val="00E7514D"/>
    <w:rsid w:val="00E751B2"/>
    <w:rsid w:val="00E751F1"/>
    <w:rsid w:val="00E75287"/>
    <w:rsid w:val="00E75296"/>
    <w:rsid w:val="00E752E9"/>
    <w:rsid w:val="00E752FF"/>
    <w:rsid w:val="00E75308"/>
    <w:rsid w:val="00E75371"/>
    <w:rsid w:val="00E75415"/>
    <w:rsid w:val="00E75433"/>
    <w:rsid w:val="00E75435"/>
    <w:rsid w:val="00E7546D"/>
    <w:rsid w:val="00E75531"/>
    <w:rsid w:val="00E75534"/>
    <w:rsid w:val="00E7554C"/>
    <w:rsid w:val="00E75586"/>
    <w:rsid w:val="00E755EA"/>
    <w:rsid w:val="00E755FD"/>
    <w:rsid w:val="00E7561A"/>
    <w:rsid w:val="00E75620"/>
    <w:rsid w:val="00E7567A"/>
    <w:rsid w:val="00E756C6"/>
    <w:rsid w:val="00E756EA"/>
    <w:rsid w:val="00E756FC"/>
    <w:rsid w:val="00E7571D"/>
    <w:rsid w:val="00E75742"/>
    <w:rsid w:val="00E7575D"/>
    <w:rsid w:val="00E757B0"/>
    <w:rsid w:val="00E757B5"/>
    <w:rsid w:val="00E7584A"/>
    <w:rsid w:val="00E7586B"/>
    <w:rsid w:val="00E758FA"/>
    <w:rsid w:val="00E75970"/>
    <w:rsid w:val="00E75995"/>
    <w:rsid w:val="00E759AE"/>
    <w:rsid w:val="00E75A99"/>
    <w:rsid w:val="00E75B03"/>
    <w:rsid w:val="00E75B41"/>
    <w:rsid w:val="00E75B97"/>
    <w:rsid w:val="00E75BB7"/>
    <w:rsid w:val="00E75BD3"/>
    <w:rsid w:val="00E75BFE"/>
    <w:rsid w:val="00E75C43"/>
    <w:rsid w:val="00E75C4A"/>
    <w:rsid w:val="00E75C61"/>
    <w:rsid w:val="00E75C83"/>
    <w:rsid w:val="00E75CCE"/>
    <w:rsid w:val="00E75D2D"/>
    <w:rsid w:val="00E75D5D"/>
    <w:rsid w:val="00E75D9D"/>
    <w:rsid w:val="00E75DCD"/>
    <w:rsid w:val="00E75DD4"/>
    <w:rsid w:val="00E75E2D"/>
    <w:rsid w:val="00E75E2E"/>
    <w:rsid w:val="00E75E8C"/>
    <w:rsid w:val="00E75E8F"/>
    <w:rsid w:val="00E75E93"/>
    <w:rsid w:val="00E75EF7"/>
    <w:rsid w:val="00E75F5B"/>
    <w:rsid w:val="00E75F7E"/>
    <w:rsid w:val="00E75FAE"/>
    <w:rsid w:val="00E7603A"/>
    <w:rsid w:val="00E76082"/>
    <w:rsid w:val="00E760BB"/>
    <w:rsid w:val="00E760CB"/>
    <w:rsid w:val="00E7612E"/>
    <w:rsid w:val="00E76152"/>
    <w:rsid w:val="00E761A3"/>
    <w:rsid w:val="00E761BD"/>
    <w:rsid w:val="00E76231"/>
    <w:rsid w:val="00E76237"/>
    <w:rsid w:val="00E76357"/>
    <w:rsid w:val="00E76470"/>
    <w:rsid w:val="00E76486"/>
    <w:rsid w:val="00E764F9"/>
    <w:rsid w:val="00E76509"/>
    <w:rsid w:val="00E76558"/>
    <w:rsid w:val="00E765FD"/>
    <w:rsid w:val="00E76634"/>
    <w:rsid w:val="00E7665E"/>
    <w:rsid w:val="00E766C5"/>
    <w:rsid w:val="00E766CA"/>
    <w:rsid w:val="00E7672B"/>
    <w:rsid w:val="00E76780"/>
    <w:rsid w:val="00E7678E"/>
    <w:rsid w:val="00E76984"/>
    <w:rsid w:val="00E76A91"/>
    <w:rsid w:val="00E76ADF"/>
    <w:rsid w:val="00E76AEA"/>
    <w:rsid w:val="00E76BEA"/>
    <w:rsid w:val="00E76C2A"/>
    <w:rsid w:val="00E76C2B"/>
    <w:rsid w:val="00E76C3B"/>
    <w:rsid w:val="00E76C43"/>
    <w:rsid w:val="00E76C82"/>
    <w:rsid w:val="00E76CC6"/>
    <w:rsid w:val="00E76CF7"/>
    <w:rsid w:val="00E76D09"/>
    <w:rsid w:val="00E76D69"/>
    <w:rsid w:val="00E76D7A"/>
    <w:rsid w:val="00E76DA3"/>
    <w:rsid w:val="00E76DC2"/>
    <w:rsid w:val="00E76E1C"/>
    <w:rsid w:val="00E76E36"/>
    <w:rsid w:val="00E76E96"/>
    <w:rsid w:val="00E76EEE"/>
    <w:rsid w:val="00E76F17"/>
    <w:rsid w:val="00E76F70"/>
    <w:rsid w:val="00E76FA6"/>
    <w:rsid w:val="00E76FEB"/>
    <w:rsid w:val="00E7702C"/>
    <w:rsid w:val="00E7704E"/>
    <w:rsid w:val="00E7705E"/>
    <w:rsid w:val="00E770B8"/>
    <w:rsid w:val="00E7710A"/>
    <w:rsid w:val="00E77177"/>
    <w:rsid w:val="00E7718E"/>
    <w:rsid w:val="00E771E6"/>
    <w:rsid w:val="00E771F4"/>
    <w:rsid w:val="00E771F7"/>
    <w:rsid w:val="00E773CC"/>
    <w:rsid w:val="00E77422"/>
    <w:rsid w:val="00E77459"/>
    <w:rsid w:val="00E77510"/>
    <w:rsid w:val="00E77538"/>
    <w:rsid w:val="00E775DD"/>
    <w:rsid w:val="00E77650"/>
    <w:rsid w:val="00E77678"/>
    <w:rsid w:val="00E7767F"/>
    <w:rsid w:val="00E776A9"/>
    <w:rsid w:val="00E776EB"/>
    <w:rsid w:val="00E776EC"/>
    <w:rsid w:val="00E776F0"/>
    <w:rsid w:val="00E7774A"/>
    <w:rsid w:val="00E777BE"/>
    <w:rsid w:val="00E777C1"/>
    <w:rsid w:val="00E777C9"/>
    <w:rsid w:val="00E77841"/>
    <w:rsid w:val="00E7789F"/>
    <w:rsid w:val="00E779C0"/>
    <w:rsid w:val="00E779EF"/>
    <w:rsid w:val="00E77A1D"/>
    <w:rsid w:val="00E77A3D"/>
    <w:rsid w:val="00E77A75"/>
    <w:rsid w:val="00E77ADF"/>
    <w:rsid w:val="00E77AFD"/>
    <w:rsid w:val="00E77B3E"/>
    <w:rsid w:val="00E77B4F"/>
    <w:rsid w:val="00E77BBA"/>
    <w:rsid w:val="00E77BDE"/>
    <w:rsid w:val="00E77BE5"/>
    <w:rsid w:val="00E77BEE"/>
    <w:rsid w:val="00E77BF2"/>
    <w:rsid w:val="00E77BF3"/>
    <w:rsid w:val="00E77C4B"/>
    <w:rsid w:val="00E77D35"/>
    <w:rsid w:val="00E77DA2"/>
    <w:rsid w:val="00E77DEE"/>
    <w:rsid w:val="00E77E4C"/>
    <w:rsid w:val="00E77E61"/>
    <w:rsid w:val="00E77ED0"/>
    <w:rsid w:val="00E77EF6"/>
    <w:rsid w:val="00E77F0A"/>
    <w:rsid w:val="00E77F28"/>
    <w:rsid w:val="00E77FB2"/>
    <w:rsid w:val="00E77FB4"/>
    <w:rsid w:val="00E77FE1"/>
    <w:rsid w:val="00E77FFC"/>
    <w:rsid w:val="00E80002"/>
    <w:rsid w:val="00E80010"/>
    <w:rsid w:val="00E80054"/>
    <w:rsid w:val="00E80067"/>
    <w:rsid w:val="00E80074"/>
    <w:rsid w:val="00E80085"/>
    <w:rsid w:val="00E800F1"/>
    <w:rsid w:val="00E800F3"/>
    <w:rsid w:val="00E80122"/>
    <w:rsid w:val="00E80155"/>
    <w:rsid w:val="00E80167"/>
    <w:rsid w:val="00E8017E"/>
    <w:rsid w:val="00E80188"/>
    <w:rsid w:val="00E801CC"/>
    <w:rsid w:val="00E80205"/>
    <w:rsid w:val="00E8026D"/>
    <w:rsid w:val="00E80284"/>
    <w:rsid w:val="00E802E9"/>
    <w:rsid w:val="00E80395"/>
    <w:rsid w:val="00E80408"/>
    <w:rsid w:val="00E80442"/>
    <w:rsid w:val="00E80452"/>
    <w:rsid w:val="00E8049A"/>
    <w:rsid w:val="00E804E4"/>
    <w:rsid w:val="00E8058E"/>
    <w:rsid w:val="00E805C9"/>
    <w:rsid w:val="00E8069E"/>
    <w:rsid w:val="00E806D6"/>
    <w:rsid w:val="00E806FF"/>
    <w:rsid w:val="00E80753"/>
    <w:rsid w:val="00E8076A"/>
    <w:rsid w:val="00E807BF"/>
    <w:rsid w:val="00E8082A"/>
    <w:rsid w:val="00E80851"/>
    <w:rsid w:val="00E80869"/>
    <w:rsid w:val="00E8086A"/>
    <w:rsid w:val="00E8086D"/>
    <w:rsid w:val="00E80908"/>
    <w:rsid w:val="00E8095C"/>
    <w:rsid w:val="00E8098F"/>
    <w:rsid w:val="00E809E1"/>
    <w:rsid w:val="00E80A02"/>
    <w:rsid w:val="00E80A13"/>
    <w:rsid w:val="00E80A8A"/>
    <w:rsid w:val="00E80B48"/>
    <w:rsid w:val="00E80BED"/>
    <w:rsid w:val="00E80C07"/>
    <w:rsid w:val="00E80C30"/>
    <w:rsid w:val="00E80C33"/>
    <w:rsid w:val="00E80C3D"/>
    <w:rsid w:val="00E80C3F"/>
    <w:rsid w:val="00E80DAC"/>
    <w:rsid w:val="00E80E1C"/>
    <w:rsid w:val="00E80E39"/>
    <w:rsid w:val="00E80E4D"/>
    <w:rsid w:val="00E80E5F"/>
    <w:rsid w:val="00E80EB1"/>
    <w:rsid w:val="00E80EFD"/>
    <w:rsid w:val="00E80F18"/>
    <w:rsid w:val="00E80F1C"/>
    <w:rsid w:val="00E80F76"/>
    <w:rsid w:val="00E81030"/>
    <w:rsid w:val="00E8103A"/>
    <w:rsid w:val="00E810C3"/>
    <w:rsid w:val="00E810C9"/>
    <w:rsid w:val="00E81143"/>
    <w:rsid w:val="00E811AC"/>
    <w:rsid w:val="00E811B1"/>
    <w:rsid w:val="00E811D4"/>
    <w:rsid w:val="00E811EA"/>
    <w:rsid w:val="00E811F7"/>
    <w:rsid w:val="00E812B0"/>
    <w:rsid w:val="00E812D5"/>
    <w:rsid w:val="00E8132D"/>
    <w:rsid w:val="00E8132F"/>
    <w:rsid w:val="00E81403"/>
    <w:rsid w:val="00E8141C"/>
    <w:rsid w:val="00E814E5"/>
    <w:rsid w:val="00E81525"/>
    <w:rsid w:val="00E8152B"/>
    <w:rsid w:val="00E815E0"/>
    <w:rsid w:val="00E81615"/>
    <w:rsid w:val="00E81639"/>
    <w:rsid w:val="00E81667"/>
    <w:rsid w:val="00E8168E"/>
    <w:rsid w:val="00E816B7"/>
    <w:rsid w:val="00E81748"/>
    <w:rsid w:val="00E8175E"/>
    <w:rsid w:val="00E8177B"/>
    <w:rsid w:val="00E81794"/>
    <w:rsid w:val="00E817C2"/>
    <w:rsid w:val="00E817FF"/>
    <w:rsid w:val="00E81832"/>
    <w:rsid w:val="00E818A7"/>
    <w:rsid w:val="00E818D5"/>
    <w:rsid w:val="00E8194A"/>
    <w:rsid w:val="00E8194D"/>
    <w:rsid w:val="00E819CC"/>
    <w:rsid w:val="00E819F4"/>
    <w:rsid w:val="00E81A0F"/>
    <w:rsid w:val="00E81ABD"/>
    <w:rsid w:val="00E81B01"/>
    <w:rsid w:val="00E81C0C"/>
    <w:rsid w:val="00E81C46"/>
    <w:rsid w:val="00E81C60"/>
    <w:rsid w:val="00E81C7C"/>
    <w:rsid w:val="00E81CDE"/>
    <w:rsid w:val="00E81D1D"/>
    <w:rsid w:val="00E81D33"/>
    <w:rsid w:val="00E81D76"/>
    <w:rsid w:val="00E81E11"/>
    <w:rsid w:val="00E81E6E"/>
    <w:rsid w:val="00E81E86"/>
    <w:rsid w:val="00E81E97"/>
    <w:rsid w:val="00E81EB5"/>
    <w:rsid w:val="00E81EC1"/>
    <w:rsid w:val="00E81F7F"/>
    <w:rsid w:val="00E81F8F"/>
    <w:rsid w:val="00E82003"/>
    <w:rsid w:val="00E821B8"/>
    <w:rsid w:val="00E821C1"/>
    <w:rsid w:val="00E821D2"/>
    <w:rsid w:val="00E821F4"/>
    <w:rsid w:val="00E82217"/>
    <w:rsid w:val="00E82218"/>
    <w:rsid w:val="00E82310"/>
    <w:rsid w:val="00E82348"/>
    <w:rsid w:val="00E82391"/>
    <w:rsid w:val="00E823D6"/>
    <w:rsid w:val="00E82470"/>
    <w:rsid w:val="00E824A9"/>
    <w:rsid w:val="00E824E0"/>
    <w:rsid w:val="00E824E2"/>
    <w:rsid w:val="00E82501"/>
    <w:rsid w:val="00E8251B"/>
    <w:rsid w:val="00E82546"/>
    <w:rsid w:val="00E825AE"/>
    <w:rsid w:val="00E82618"/>
    <w:rsid w:val="00E82671"/>
    <w:rsid w:val="00E8268B"/>
    <w:rsid w:val="00E8270B"/>
    <w:rsid w:val="00E82798"/>
    <w:rsid w:val="00E827E4"/>
    <w:rsid w:val="00E827FE"/>
    <w:rsid w:val="00E8282E"/>
    <w:rsid w:val="00E8293F"/>
    <w:rsid w:val="00E8297B"/>
    <w:rsid w:val="00E82981"/>
    <w:rsid w:val="00E829CC"/>
    <w:rsid w:val="00E82A0E"/>
    <w:rsid w:val="00E82A1C"/>
    <w:rsid w:val="00E82A71"/>
    <w:rsid w:val="00E82AAA"/>
    <w:rsid w:val="00E82ABA"/>
    <w:rsid w:val="00E82AE5"/>
    <w:rsid w:val="00E82B35"/>
    <w:rsid w:val="00E82B3F"/>
    <w:rsid w:val="00E82B49"/>
    <w:rsid w:val="00E82B4E"/>
    <w:rsid w:val="00E82C17"/>
    <w:rsid w:val="00E82C4C"/>
    <w:rsid w:val="00E82C83"/>
    <w:rsid w:val="00E82CD6"/>
    <w:rsid w:val="00E82CDE"/>
    <w:rsid w:val="00E82D6A"/>
    <w:rsid w:val="00E82D7D"/>
    <w:rsid w:val="00E82E5A"/>
    <w:rsid w:val="00E82EB1"/>
    <w:rsid w:val="00E82F40"/>
    <w:rsid w:val="00E82F6A"/>
    <w:rsid w:val="00E82FA9"/>
    <w:rsid w:val="00E82FB9"/>
    <w:rsid w:val="00E82FD1"/>
    <w:rsid w:val="00E83022"/>
    <w:rsid w:val="00E83070"/>
    <w:rsid w:val="00E83086"/>
    <w:rsid w:val="00E83090"/>
    <w:rsid w:val="00E83094"/>
    <w:rsid w:val="00E83097"/>
    <w:rsid w:val="00E830B0"/>
    <w:rsid w:val="00E830EC"/>
    <w:rsid w:val="00E830F6"/>
    <w:rsid w:val="00E83101"/>
    <w:rsid w:val="00E8317E"/>
    <w:rsid w:val="00E83199"/>
    <w:rsid w:val="00E831B9"/>
    <w:rsid w:val="00E83241"/>
    <w:rsid w:val="00E8325F"/>
    <w:rsid w:val="00E832F4"/>
    <w:rsid w:val="00E83308"/>
    <w:rsid w:val="00E83374"/>
    <w:rsid w:val="00E83378"/>
    <w:rsid w:val="00E833A6"/>
    <w:rsid w:val="00E833A9"/>
    <w:rsid w:val="00E83430"/>
    <w:rsid w:val="00E834CB"/>
    <w:rsid w:val="00E83594"/>
    <w:rsid w:val="00E835E0"/>
    <w:rsid w:val="00E8360C"/>
    <w:rsid w:val="00E8364C"/>
    <w:rsid w:val="00E836AB"/>
    <w:rsid w:val="00E83769"/>
    <w:rsid w:val="00E83786"/>
    <w:rsid w:val="00E837B4"/>
    <w:rsid w:val="00E838F5"/>
    <w:rsid w:val="00E8397A"/>
    <w:rsid w:val="00E83A6F"/>
    <w:rsid w:val="00E83A84"/>
    <w:rsid w:val="00E83AB8"/>
    <w:rsid w:val="00E83AE2"/>
    <w:rsid w:val="00E83B4A"/>
    <w:rsid w:val="00E83B5C"/>
    <w:rsid w:val="00E83BA7"/>
    <w:rsid w:val="00E83BD7"/>
    <w:rsid w:val="00E83BF4"/>
    <w:rsid w:val="00E83BFC"/>
    <w:rsid w:val="00E83C06"/>
    <w:rsid w:val="00E83C4B"/>
    <w:rsid w:val="00E83CAE"/>
    <w:rsid w:val="00E83E24"/>
    <w:rsid w:val="00E83E5E"/>
    <w:rsid w:val="00E83E6C"/>
    <w:rsid w:val="00E83ED0"/>
    <w:rsid w:val="00E83F28"/>
    <w:rsid w:val="00E83F63"/>
    <w:rsid w:val="00E83FA1"/>
    <w:rsid w:val="00E83FE7"/>
    <w:rsid w:val="00E83FEB"/>
    <w:rsid w:val="00E84036"/>
    <w:rsid w:val="00E84044"/>
    <w:rsid w:val="00E84079"/>
    <w:rsid w:val="00E84092"/>
    <w:rsid w:val="00E840C9"/>
    <w:rsid w:val="00E841A4"/>
    <w:rsid w:val="00E841A7"/>
    <w:rsid w:val="00E841E2"/>
    <w:rsid w:val="00E841E3"/>
    <w:rsid w:val="00E84201"/>
    <w:rsid w:val="00E84209"/>
    <w:rsid w:val="00E8423B"/>
    <w:rsid w:val="00E8423E"/>
    <w:rsid w:val="00E84260"/>
    <w:rsid w:val="00E8435C"/>
    <w:rsid w:val="00E84363"/>
    <w:rsid w:val="00E84366"/>
    <w:rsid w:val="00E843A8"/>
    <w:rsid w:val="00E843D0"/>
    <w:rsid w:val="00E84422"/>
    <w:rsid w:val="00E8442D"/>
    <w:rsid w:val="00E84456"/>
    <w:rsid w:val="00E844A9"/>
    <w:rsid w:val="00E844CD"/>
    <w:rsid w:val="00E84519"/>
    <w:rsid w:val="00E8452A"/>
    <w:rsid w:val="00E84536"/>
    <w:rsid w:val="00E84542"/>
    <w:rsid w:val="00E84555"/>
    <w:rsid w:val="00E8459A"/>
    <w:rsid w:val="00E845F8"/>
    <w:rsid w:val="00E84680"/>
    <w:rsid w:val="00E846C3"/>
    <w:rsid w:val="00E846CA"/>
    <w:rsid w:val="00E846DD"/>
    <w:rsid w:val="00E8470B"/>
    <w:rsid w:val="00E847DB"/>
    <w:rsid w:val="00E847DF"/>
    <w:rsid w:val="00E8486B"/>
    <w:rsid w:val="00E848A8"/>
    <w:rsid w:val="00E848CD"/>
    <w:rsid w:val="00E84954"/>
    <w:rsid w:val="00E849A1"/>
    <w:rsid w:val="00E84A49"/>
    <w:rsid w:val="00E84A84"/>
    <w:rsid w:val="00E84AC0"/>
    <w:rsid w:val="00E84B35"/>
    <w:rsid w:val="00E84B66"/>
    <w:rsid w:val="00E84BBA"/>
    <w:rsid w:val="00E84BCD"/>
    <w:rsid w:val="00E84BCE"/>
    <w:rsid w:val="00E84BE8"/>
    <w:rsid w:val="00E84C08"/>
    <w:rsid w:val="00E84CD2"/>
    <w:rsid w:val="00E84E70"/>
    <w:rsid w:val="00E84E93"/>
    <w:rsid w:val="00E84EDA"/>
    <w:rsid w:val="00E84F39"/>
    <w:rsid w:val="00E85069"/>
    <w:rsid w:val="00E85173"/>
    <w:rsid w:val="00E851CC"/>
    <w:rsid w:val="00E851CE"/>
    <w:rsid w:val="00E851EE"/>
    <w:rsid w:val="00E8524B"/>
    <w:rsid w:val="00E852FD"/>
    <w:rsid w:val="00E8532C"/>
    <w:rsid w:val="00E85336"/>
    <w:rsid w:val="00E8546F"/>
    <w:rsid w:val="00E85493"/>
    <w:rsid w:val="00E854AD"/>
    <w:rsid w:val="00E854CA"/>
    <w:rsid w:val="00E854D5"/>
    <w:rsid w:val="00E85568"/>
    <w:rsid w:val="00E85639"/>
    <w:rsid w:val="00E85657"/>
    <w:rsid w:val="00E85674"/>
    <w:rsid w:val="00E85708"/>
    <w:rsid w:val="00E85727"/>
    <w:rsid w:val="00E85731"/>
    <w:rsid w:val="00E8574D"/>
    <w:rsid w:val="00E85776"/>
    <w:rsid w:val="00E85782"/>
    <w:rsid w:val="00E857BF"/>
    <w:rsid w:val="00E857D5"/>
    <w:rsid w:val="00E85836"/>
    <w:rsid w:val="00E8589C"/>
    <w:rsid w:val="00E858F3"/>
    <w:rsid w:val="00E858F9"/>
    <w:rsid w:val="00E8593D"/>
    <w:rsid w:val="00E859D4"/>
    <w:rsid w:val="00E85A14"/>
    <w:rsid w:val="00E85A3F"/>
    <w:rsid w:val="00E85A61"/>
    <w:rsid w:val="00E85A73"/>
    <w:rsid w:val="00E85A82"/>
    <w:rsid w:val="00E85ACC"/>
    <w:rsid w:val="00E85B65"/>
    <w:rsid w:val="00E85B74"/>
    <w:rsid w:val="00E85B8C"/>
    <w:rsid w:val="00E85CAC"/>
    <w:rsid w:val="00E85CC0"/>
    <w:rsid w:val="00E85D0A"/>
    <w:rsid w:val="00E85D9D"/>
    <w:rsid w:val="00E85DD3"/>
    <w:rsid w:val="00E85DE1"/>
    <w:rsid w:val="00E85E91"/>
    <w:rsid w:val="00E85ECA"/>
    <w:rsid w:val="00E85FAD"/>
    <w:rsid w:val="00E85FD9"/>
    <w:rsid w:val="00E86008"/>
    <w:rsid w:val="00E8604B"/>
    <w:rsid w:val="00E860A8"/>
    <w:rsid w:val="00E86154"/>
    <w:rsid w:val="00E861DE"/>
    <w:rsid w:val="00E861DF"/>
    <w:rsid w:val="00E861E2"/>
    <w:rsid w:val="00E861FC"/>
    <w:rsid w:val="00E8623C"/>
    <w:rsid w:val="00E862A3"/>
    <w:rsid w:val="00E862A5"/>
    <w:rsid w:val="00E862D3"/>
    <w:rsid w:val="00E8630A"/>
    <w:rsid w:val="00E86331"/>
    <w:rsid w:val="00E86467"/>
    <w:rsid w:val="00E8648E"/>
    <w:rsid w:val="00E86496"/>
    <w:rsid w:val="00E86558"/>
    <w:rsid w:val="00E865AA"/>
    <w:rsid w:val="00E866BE"/>
    <w:rsid w:val="00E86771"/>
    <w:rsid w:val="00E86775"/>
    <w:rsid w:val="00E867A3"/>
    <w:rsid w:val="00E867B5"/>
    <w:rsid w:val="00E867E5"/>
    <w:rsid w:val="00E86815"/>
    <w:rsid w:val="00E8684F"/>
    <w:rsid w:val="00E86896"/>
    <w:rsid w:val="00E868B0"/>
    <w:rsid w:val="00E868B1"/>
    <w:rsid w:val="00E8696E"/>
    <w:rsid w:val="00E86974"/>
    <w:rsid w:val="00E869B2"/>
    <w:rsid w:val="00E869D1"/>
    <w:rsid w:val="00E86A03"/>
    <w:rsid w:val="00E86AA3"/>
    <w:rsid w:val="00E86AD9"/>
    <w:rsid w:val="00E86B47"/>
    <w:rsid w:val="00E86B7C"/>
    <w:rsid w:val="00E86B8D"/>
    <w:rsid w:val="00E86C05"/>
    <w:rsid w:val="00E86C09"/>
    <w:rsid w:val="00E86CD0"/>
    <w:rsid w:val="00E86CF4"/>
    <w:rsid w:val="00E86D45"/>
    <w:rsid w:val="00E86DC8"/>
    <w:rsid w:val="00E86E08"/>
    <w:rsid w:val="00E86E0C"/>
    <w:rsid w:val="00E86E20"/>
    <w:rsid w:val="00E86E54"/>
    <w:rsid w:val="00E86F26"/>
    <w:rsid w:val="00E86F5C"/>
    <w:rsid w:val="00E87027"/>
    <w:rsid w:val="00E87050"/>
    <w:rsid w:val="00E8706F"/>
    <w:rsid w:val="00E87097"/>
    <w:rsid w:val="00E871DC"/>
    <w:rsid w:val="00E87210"/>
    <w:rsid w:val="00E8722E"/>
    <w:rsid w:val="00E872BA"/>
    <w:rsid w:val="00E872F9"/>
    <w:rsid w:val="00E87315"/>
    <w:rsid w:val="00E873A6"/>
    <w:rsid w:val="00E873E0"/>
    <w:rsid w:val="00E87406"/>
    <w:rsid w:val="00E87428"/>
    <w:rsid w:val="00E87472"/>
    <w:rsid w:val="00E87556"/>
    <w:rsid w:val="00E87567"/>
    <w:rsid w:val="00E87568"/>
    <w:rsid w:val="00E8758B"/>
    <w:rsid w:val="00E875FC"/>
    <w:rsid w:val="00E87648"/>
    <w:rsid w:val="00E8767C"/>
    <w:rsid w:val="00E876BD"/>
    <w:rsid w:val="00E876E9"/>
    <w:rsid w:val="00E87702"/>
    <w:rsid w:val="00E87733"/>
    <w:rsid w:val="00E8776A"/>
    <w:rsid w:val="00E8779D"/>
    <w:rsid w:val="00E877B5"/>
    <w:rsid w:val="00E877EF"/>
    <w:rsid w:val="00E8786D"/>
    <w:rsid w:val="00E878F6"/>
    <w:rsid w:val="00E878FF"/>
    <w:rsid w:val="00E87920"/>
    <w:rsid w:val="00E8794B"/>
    <w:rsid w:val="00E8795F"/>
    <w:rsid w:val="00E879DD"/>
    <w:rsid w:val="00E879F5"/>
    <w:rsid w:val="00E879FB"/>
    <w:rsid w:val="00E87A06"/>
    <w:rsid w:val="00E87A29"/>
    <w:rsid w:val="00E87A57"/>
    <w:rsid w:val="00E87A86"/>
    <w:rsid w:val="00E87A97"/>
    <w:rsid w:val="00E87ABE"/>
    <w:rsid w:val="00E87B24"/>
    <w:rsid w:val="00E87B4E"/>
    <w:rsid w:val="00E87B59"/>
    <w:rsid w:val="00E87C13"/>
    <w:rsid w:val="00E87C46"/>
    <w:rsid w:val="00E87CAF"/>
    <w:rsid w:val="00E87D0E"/>
    <w:rsid w:val="00E87D18"/>
    <w:rsid w:val="00E87D3A"/>
    <w:rsid w:val="00E87D5F"/>
    <w:rsid w:val="00E87D6B"/>
    <w:rsid w:val="00E87DA6"/>
    <w:rsid w:val="00E87DA7"/>
    <w:rsid w:val="00E87DD1"/>
    <w:rsid w:val="00E87DFE"/>
    <w:rsid w:val="00E87E13"/>
    <w:rsid w:val="00E87E22"/>
    <w:rsid w:val="00E87E6F"/>
    <w:rsid w:val="00E87EB0"/>
    <w:rsid w:val="00E87EB5"/>
    <w:rsid w:val="00E87ED9"/>
    <w:rsid w:val="00E87F10"/>
    <w:rsid w:val="00E87FC5"/>
    <w:rsid w:val="00E8C5D1"/>
    <w:rsid w:val="00E9000A"/>
    <w:rsid w:val="00E90028"/>
    <w:rsid w:val="00E90147"/>
    <w:rsid w:val="00E90164"/>
    <w:rsid w:val="00E90206"/>
    <w:rsid w:val="00E90240"/>
    <w:rsid w:val="00E902CD"/>
    <w:rsid w:val="00E902F8"/>
    <w:rsid w:val="00E902FA"/>
    <w:rsid w:val="00E90360"/>
    <w:rsid w:val="00E903D4"/>
    <w:rsid w:val="00E90491"/>
    <w:rsid w:val="00E9052F"/>
    <w:rsid w:val="00E9057F"/>
    <w:rsid w:val="00E905D3"/>
    <w:rsid w:val="00E90689"/>
    <w:rsid w:val="00E906A6"/>
    <w:rsid w:val="00E906CB"/>
    <w:rsid w:val="00E90706"/>
    <w:rsid w:val="00E9070E"/>
    <w:rsid w:val="00E90712"/>
    <w:rsid w:val="00E9071E"/>
    <w:rsid w:val="00E90727"/>
    <w:rsid w:val="00E90738"/>
    <w:rsid w:val="00E9079F"/>
    <w:rsid w:val="00E907B9"/>
    <w:rsid w:val="00E907CF"/>
    <w:rsid w:val="00E90829"/>
    <w:rsid w:val="00E90863"/>
    <w:rsid w:val="00E90884"/>
    <w:rsid w:val="00E9089C"/>
    <w:rsid w:val="00E908C7"/>
    <w:rsid w:val="00E908EF"/>
    <w:rsid w:val="00E908FA"/>
    <w:rsid w:val="00E9092E"/>
    <w:rsid w:val="00E9095E"/>
    <w:rsid w:val="00E9099E"/>
    <w:rsid w:val="00E909FB"/>
    <w:rsid w:val="00E90A21"/>
    <w:rsid w:val="00E90B0E"/>
    <w:rsid w:val="00E90B24"/>
    <w:rsid w:val="00E90B30"/>
    <w:rsid w:val="00E90BB6"/>
    <w:rsid w:val="00E90C2F"/>
    <w:rsid w:val="00E90C7F"/>
    <w:rsid w:val="00E90C88"/>
    <w:rsid w:val="00E90CA0"/>
    <w:rsid w:val="00E90DF8"/>
    <w:rsid w:val="00E90E0C"/>
    <w:rsid w:val="00E90E1A"/>
    <w:rsid w:val="00E90F9F"/>
    <w:rsid w:val="00E9100B"/>
    <w:rsid w:val="00E91027"/>
    <w:rsid w:val="00E9104B"/>
    <w:rsid w:val="00E91061"/>
    <w:rsid w:val="00E910CD"/>
    <w:rsid w:val="00E910F4"/>
    <w:rsid w:val="00E9110A"/>
    <w:rsid w:val="00E9110E"/>
    <w:rsid w:val="00E911AC"/>
    <w:rsid w:val="00E911C4"/>
    <w:rsid w:val="00E911EA"/>
    <w:rsid w:val="00E912A5"/>
    <w:rsid w:val="00E912CE"/>
    <w:rsid w:val="00E91387"/>
    <w:rsid w:val="00E913F6"/>
    <w:rsid w:val="00E91406"/>
    <w:rsid w:val="00E91412"/>
    <w:rsid w:val="00E9142D"/>
    <w:rsid w:val="00E914F9"/>
    <w:rsid w:val="00E91526"/>
    <w:rsid w:val="00E9152E"/>
    <w:rsid w:val="00E91595"/>
    <w:rsid w:val="00E915CB"/>
    <w:rsid w:val="00E915EA"/>
    <w:rsid w:val="00E9162F"/>
    <w:rsid w:val="00E9167D"/>
    <w:rsid w:val="00E916AF"/>
    <w:rsid w:val="00E916B4"/>
    <w:rsid w:val="00E91729"/>
    <w:rsid w:val="00E9175A"/>
    <w:rsid w:val="00E91771"/>
    <w:rsid w:val="00E9178D"/>
    <w:rsid w:val="00E917BC"/>
    <w:rsid w:val="00E917DD"/>
    <w:rsid w:val="00E91891"/>
    <w:rsid w:val="00E918A8"/>
    <w:rsid w:val="00E91909"/>
    <w:rsid w:val="00E919A3"/>
    <w:rsid w:val="00E919AA"/>
    <w:rsid w:val="00E919DC"/>
    <w:rsid w:val="00E91A37"/>
    <w:rsid w:val="00E91A4B"/>
    <w:rsid w:val="00E91A5E"/>
    <w:rsid w:val="00E91A6F"/>
    <w:rsid w:val="00E91AB7"/>
    <w:rsid w:val="00E91AE3"/>
    <w:rsid w:val="00E91AED"/>
    <w:rsid w:val="00E91B0A"/>
    <w:rsid w:val="00E91B3B"/>
    <w:rsid w:val="00E91BAB"/>
    <w:rsid w:val="00E91BDD"/>
    <w:rsid w:val="00E91C28"/>
    <w:rsid w:val="00E91CD0"/>
    <w:rsid w:val="00E91D42"/>
    <w:rsid w:val="00E91D48"/>
    <w:rsid w:val="00E91DCB"/>
    <w:rsid w:val="00E91E54"/>
    <w:rsid w:val="00E91E7F"/>
    <w:rsid w:val="00E91ED2"/>
    <w:rsid w:val="00E91F05"/>
    <w:rsid w:val="00E91FB7"/>
    <w:rsid w:val="00E91FCE"/>
    <w:rsid w:val="00E9201E"/>
    <w:rsid w:val="00E92051"/>
    <w:rsid w:val="00E920B8"/>
    <w:rsid w:val="00E920BF"/>
    <w:rsid w:val="00E920E3"/>
    <w:rsid w:val="00E9211B"/>
    <w:rsid w:val="00E9219D"/>
    <w:rsid w:val="00E921FF"/>
    <w:rsid w:val="00E92282"/>
    <w:rsid w:val="00E9229C"/>
    <w:rsid w:val="00E922A8"/>
    <w:rsid w:val="00E92305"/>
    <w:rsid w:val="00E9231E"/>
    <w:rsid w:val="00E92362"/>
    <w:rsid w:val="00E92367"/>
    <w:rsid w:val="00E923AE"/>
    <w:rsid w:val="00E9240A"/>
    <w:rsid w:val="00E92413"/>
    <w:rsid w:val="00E92456"/>
    <w:rsid w:val="00E92464"/>
    <w:rsid w:val="00E92491"/>
    <w:rsid w:val="00E924A2"/>
    <w:rsid w:val="00E924C6"/>
    <w:rsid w:val="00E924F1"/>
    <w:rsid w:val="00E9251F"/>
    <w:rsid w:val="00E92557"/>
    <w:rsid w:val="00E92566"/>
    <w:rsid w:val="00E9259C"/>
    <w:rsid w:val="00E9259F"/>
    <w:rsid w:val="00E925AF"/>
    <w:rsid w:val="00E925BF"/>
    <w:rsid w:val="00E925DC"/>
    <w:rsid w:val="00E9265B"/>
    <w:rsid w:val="00E926E3"/>
    <w:rsid w:val="00E92761"/>
    <w:rsid w:val="00E92763"/>
    <w:rsid w:val="00E92767"/>
    <w:rsid w:val="00E92787"/>
    <w:rsid w:val="00E927F6"/>
    <w:rsid w:val="00E9280E"/>
    <w:rsid w:val="00E92853"/>
    <w:rsid w:val="00E9285D"/>
    <w:rsid w:val="00E928FA"/>
    <w:rsid w:val="00E9293E"/>
    <w:rsid w:val="00E92957"/>
    <w:rsid w:val="00E92972"/>
    <w:rsid w:val="00E9298C"/>
    <w:rsid w:val="00E929BF"/>
    <w:rsid w:val="00E92AF2"/>
    <w:rsid w:val="00E92B03"/>
    <w:rsid w:val="00E92B90"/>
    <w:rsid w:val="00E92BDF"/>
    <w:rsid w:val="00E92BE8"/>
    <w:rsid w:val="00E92C26"/>
    <w:rsid w:val="00E92C64"/>
    <w:rsid w:val="00E92C85"/>
    <w:rsid w:val="00E92C8D"/>
    <w:rsid w:val="00E92CDC"/>
    <w:rsid w:val="00E92CE7"/>
    <w:rsid w:val="00E92D2C"/>
    <w:rsid w:val="00E92D6A"/>
    <w:rsid w:val="00E92D7D"/>
    <w:rsid w:val="00E92DA4"/>
    <w:rsid w:val="00E92E17"/>
    <w:rsid w:val="00E92E2F"/>
    <w:rsid w:val="00E92E30"/>
    <w:rsid w:val="00E92F01"/>
    <w:rsid w:val="00E92F04"/>
    <w:rsid w:val="00E93012"/>
    <w:rsid w:val="00E93061"/>
    <w:rsid w:val="00E930A2"/>
    <w:rsid w:val="00E930B1"/>
    <w:rsid w:val="00E930F9"/>
    <w:rsid w:val="00E930FF"/>
    <w:rsid w:val="00E93105"/>
    <w:rsid w:val="00E931FB"/>
    <w:rsid w:val="00E93259"/>
    <w:rsid w:val="00E932B2"/>
    <w:rsid w:val="00E932C8"/>
    <w:rsid w:val="00E9330A"/>
    <w:rsid w:val="00E9336F"/>
    <w:rsid w:val="00E93391"/>
    <w:rsid w:val="00E93440"/>
    <w:rsid w:val="00E9344A"/>
    <w:rsid w:val="00E9351A"/>
    <w:rsid w:val="00E93533"/>
    <w:rsid w:val="00E9353E"/>
    <w:rsid w:val="00E93656"/>
    <w:rsid w:val="00E936BD"/>
    <w:rsid w:val="00E93730"/>
    <w:rsid w:val="00E93742"/>
    <w:rsid w:val="00E937B6"/>
    <w:rsid w:val="00E937BD"/>
    <w:rsid w:val="00E937D5"/>
    <w:rsid w:val="00E9380C"/>
    <w:rsid w:val="00E93843"/>
    <w:rsid w:val="00E93871"/>
    <w:rsid w:val="00E938A0"/>
    <w:rsid w:val="00E9394E"/>
    <w:rsid w:val="00E93956"/>
    <w:rsid w:val="00E93995"/>
    <w:rsid w:val="00E939BA"/>
    <w:rsid w:val="00E939F0"/>
    <w:rsid w:val="00E93A05"/>
    <w:rsid w:val="00E93A5A"/>
    <w:rsid w:val="00E93ACD"/>
    <w:rsid w:val="00E93AD5"/>
    <w:rsid w:val="00E93B1F"/>
    <w:rsid w:val="00E93B39"/>
    <w:rsid w:val="00E93B46"/>
    <w:rsid w:val="00E93B7A"/>
    <w:rsid w:val="00E93B9E"/>
    <w:rsid w:val="00E93C12"/>
    <w:rsid w:val="00E93C34"/>
    <w:rsid w:val="00E93C63"/>
    <w:rsid w:val="00E93C72"/>
    <w:rsid w:val="00E93CC5"/>
    <w:rsid w:val="00E93DC2"/>
    <w:rsid w:val="00E93DCF"/>
    <w:rsid w:val="00E93E50"/>
    <w:rsid w:val="00E93E79"/>
    <w:rsid w:val="00E93F0C"/>
    <w:rsid w:val="00E93F92"/>
    <w:rsid w:val="00E93FB2"/>
    <w:rsid w:val="00E94047"/>
    <w:rsid w:val="00E94073"/>
    <w:rsid w:val="00E940AD"/>
    <w:rsid w:val="00E940B5"/>
    <w:rsid w:val="00E940BB"/>
    <w:rsid w:val="00E940E1"/>
    <w:rsid w:val="00E941A8"/>
    <w:rsid w:val="00E941E4"/>
    <w:rsid w:val="00E941E8"/>
    <w:rsid w:val="00E94211"/>
    <w:rsid w:val="00E94257"/>
    <w:rsid w:val="00E942BB"/>
    <w:rsid w:val="00E9431A"/>
    <w:rsid w:val="00E94327"/>
    <w:rsid w:val="00E94335"/>
    <w:rsid w:val="00E94343"/>
    <w:rsid w:val="00E9434C"/>
    <w:rsid w:val="00E94384"/>
    <w:rsid w:val="00E9438B"/>
    <w:rsid w:val="00E94418"/>
    <w:rsid w:val="00E9441E"/>
    <w:rsid w:val="00E94449"/>
    <w:rsid w:val="00E9448D"/>
    <w:rsid w:val="00E944DC"/>
    <w:rsid w:val="00E94504"/>
    <w:rsid w:val="00E94555"/>
    <w:rsid w:val="00E94559"/>
    <w:rsid w:val="00E94568"/>
    <w:rsid w:val="00E94575"/>
    <w:rsid w:val="00E94580"/>
    <w:rsid w:val="00E9458A"/>
    <w:rsid w:val="00E945F7"/>
    <w:rsid w:val="00E9465E"/>
    <w:rsid w:val="00E946F7"/>
    <w:rsid w:val="00E9479B"/>
    <w:rsid w:val="00E9487B"/>
    <w:rsid w:val="00E948BB"/>
    <w:rsid w:val="00E948C2"/>
    <w:rsid w:val="00E948FB"/>
    <w:rsid w:val="00E94940"/>
    <w:rsid w:val="00E94991"/>
    <w:rsid w:val="00E94994"/>
    <w:rsid w:val="00E949FE"/>
    <w:rsid w:val="00E94A0E"/>
    <w:rsid w:val="00E94A43"/>
    <w:rsid w:val="00E94A71"/>
    <w:rsid w:val="00E94ABA"/>
    <w:rsid w:val="00E94B31"/>
    <w:rsid w:val="00E94BB8"/>
    <w:rsid w:val="00E94C44"/>
    <w:rsid w:val="00E94C69"/>
    <w:rsid w:val="00E94C80"/>
    <w:rsid w:val="00E94CAC"/>
    <w:rsid w:val="00E94CE8"/>
    <w:rsid w:val="00E94CFC"/>
    <w:rsid w:val="00E94D5F"/>
    <w:rsid w:val="00E94DBE"/>
    <w:rsid w:val="00E94E6F"/>
    <w:rsid w:val="00E94E96"/>
    <w:rsid w:val="00E94EC0"/>
    <w:rsid w:val="00E94F20"/>
    <w:rsid w:val="00E94F7A"/>
    <w:rsid w:val="00E94FC2"/>
    <w:rsid w:val="00E950A8"/>
    <w:rsid w:val="00E950CF"/>
    <w:rsid w:val="00E950F5"/>
    <w:rsid w:val="00E9512C"/>
    <w:rsid w:val="00E9513D"/>
    <w:rsid w:val="00E95172"/>
    <w:rsid w:val="00E951C0"/>
    <w:rsid w:val="00E951C4"/>
    <w:rsid w:val="00E951CB"/>
    <w:rsid w:val="00E951E5"/>
    <w:rsid w:val="00E95201"/>
    <w:rsid w:val="00E95221"/>
    <w:rsid w:val="00E95258"/>
    <w:rsid w:val="00E95277"/>
    <w:rsid w:val="00E95291"/>
    <w:rsid w:val="00E953C4"/>
    <w:rsid w:val="00E953DB"/>
    <w:rsid w:val="00E953E8"/>
    <w:rsid w:val="00E95407"/>
    <w:rsid w:val="00E9540E"/>
    <w:rsid w:val="00E95429"/>
    <w:rsid w:val="00E95452"/>
    <w:rsid w:val="00E95497"/>
    <w:rsid w:val="00E9552C"/>
    <w:rsid w:val="00E95593"/>
    <w:rsid w:val="00E95607"/>
    <w:rsid w:val="00E95665"/>
    <w:rsid w:val="00E9566B"/>
    <w:rsid w:val="00E95674"/>
    <w:rsid w:val="00E9574E"/>
    <w:rsid w:val="00E95780"/>
    <w:rsid w:val="00E957BD"/>
    <w:rsid w:val="00E957FF"/>
    <w:rsid w:val="00E95847"/>
    <w:rsid w:val="00E959CE"/>
    <w:rsid w:val="00E95AAF"/>
    <w:rsid w:val="00E95ABE"/>
    <w:rsid w:val="00E95B52"/>
    <w:rsid w:val="00E95B78"/>
    <w:rsid w:val="00E95BBA"/>
    <w:rsid w:val="00E95BBC"/>
    <w:rsid w:val="00E95BEE"/>
    <w:rsid w:val="00E95C07"/>
    <w:rsid w:val="00E95D17"/>
    <w:rsid w:val="00E95D18"/>
    <w:rsid w:val="00E95D20"/>
    <w:rsid w:val="00E95D5F"/>
    <w:rsid w:val="00E95D7B"/>
    <w:rsid w:val="00E95F38"/>
    <w:rsid w:val="00E95F81"/>
    <w:rsid w:val="00E95FA1"/>
    <w:rsid w:val="00E95FC4"/>
    <w:rsid w:val="00E95FE3"/>
    <w:rsid w:val="00E9606B"/>
    <w:rsid w:val="00E960C5"/>
    <w:rsid w:val="00E960D6"/>
    <w:rsid w:val="00E961E5"/>
    <w:rsid w:val="00E96204"/>
    <w:rsid w:val="00E96210"/>
    <w:rsid w:val="00E9627A"/>
    <w:rsid w:val="00E962C9"/>
    <w:rsid w:val="00E962EA"/>
    <w:rsid w:val="00E96356"/>
    <w:rsid w:val="00E963A8"/>
    <w:rsid w:val="00E963B6"/>
    <w:rsid w:val="00E963FB"/>
    <w:rsid w:val="00E9648E"/>
    <w:rsid w:val="00E964A0"/>
    <w:rsid w:val="00E964A1"/>
    <w:rsid w:val="00E964CF"/>
    <w:rsid w:val="00E96519"/>
    <w:rsid w:val="00E9654A"/>
    <w:rsid w:val="00E965E0"/>
    <w:rsid w:val="00E96637"/>
    <w:rsid w:val="00E9665C"/>
    <w:rsid w:val="00E9667F"/>
    <w:rsid w:val="00E966BD"/>
    <w:rsid w:val="00E96700"/>
    <w:rsid w:val="00E96703"/>
    <w:rsid w:val="00E96842"/>
    <w:rsid w:val="00E96890"/>
    <w:rsid w:val="00E96892"/>
    <w:rsid w:val="00E968A7"/>
    <w:rsid w:val="00E968ED"/>
    <w:rsid w:val="00E968FB"/>
    <w:rsid w:val="00E96921"/>
    <w:rsid w:val="00E96956"/>
    <w:rsid w:val="00E96984"/>
    <w:rsid w:val="00E969A7"/>
    <w:rsid w:val="00E96A2C"/>
    <w:rsid w:val="00E96A96"/>
    <w:rsid w:val="00E96BBB"/>
    <w:rsid w:val="00E96BF9"/>
    <w:rsid w:val="00E96C0C"/>
    <w:rsid w:val="00E96C28"/>
    <w:rsid w:val="00E96C7B"/>
    <w:rsid w:val="00E96C7F"/>
    <w:rsid w:val="00E96CB1"/>
    <w:rsid w:val="00E96CC1"/>
    <w:rsid w:val="00E96CC2"/>
    <w:rsid w:val="00E96CFE"/>
    <w:rsid w:val="00E96D02"/>
    <w:rsid w:val="00E96D2E"/>
    <w:rsid w:val="00E96DBB"/>
    <w:rsid w:val="00E96DD4"/>
    <w:rsid w:val="00E96DEB"/>
    <w:rsid w:val="00E96DEC"/>
    <w:rsid w:val="00E96DF2"/>
    <w:rsid w:val="00E96E1D"/>
    <w:rsid w:val="00E96E4D"/>
    <w:rsid w:val="00E96EAD"/>
    <w:rsid w:val="00E96EC4"/>
    <w:rsid w:val="00E96ED9"/>
    <w:rsid w:val="00E96EE2"/>
    <w:rsid w:val="00E96F54"/>
    <w:rsid w:val="00E96F8E"/>
    <w:rsid w:val="00E96FA8"/>
    <w:rsid w:val="00E96FB2"/>
    <w:rsid w:val="00E9700B"/>
    <w:rsid w:val="00E9701C"/>
    <w:rsid w:val="00E97045"/>
    <w:rsid w:val="00E97047"/>
    <w:rsid w:val="00E970A1"/>
    <w:rsid w:val="00E970C0"/>
    <w:rsid w:val="00E970E5"/>
    <w:rsid w:val="00E9711B"/>
    <w:rsid w:val="00E97146"/>
    <w:rsid w:val="00E97160"/>
    <w:rsid w:val="00E9717A"/>
    <w:rsid w:val="00E971B3"/>
    <w:rsid w:val="00E97241"/>
    <w:rsid w:val="00E972A9"/>
    <w:rsid w:val="00E972D4"/>
    <w:rsid w:val="00E973A9"/>
    <w:rsid w:val="00E97418"/>
    <w:rsid w:val="00E97421"/>
    <w:rsid w:val="00E97423"/>
    <w:rsid w:val="00E9746B"/>
    <w:rsid w:val="00E974B1"/>
    <w:rsid w:val="00E975D4"/>
    <w:rsid w:val="00E9760C"/>
    <w:rsid w:val="00E97627"/>
    <w:rsid w:val="00E97672"/>
    <w:rsid w:val="00E976C5"/>
    <w:rsid w:val="00E9771A"/>
    <w:rsid w:val="00E9777B"/>
    <w:rsid w:val="00E977F2"/>
    <w:rsid w:val="00E9785E"/>
    <w:rsid w:val="00E9789D"/>
    <w:rsid w:val="00E97910"/>
    <w:rsid w:val="00E97926"/>
    <w:rsid w:val="00E97962"/>
    <w:rsid w:val="00E9796A"/>
    <w:rsid w:val="00E97973"/>
    <w:rsid w:val="00E9798E"/>
    <w:rsid w:val="00E9798F"/>
    <w:rsid w:val="00E979D4"/>
    <w:rsid w:val="00E979DE"/>
    <w:rsid w:val="00E979E5"/>
    <w:rsid w:val="00E97AC4"/>
    <w:rsid w:val="00E97AEF"/>
    <w:rsid w:val="00E97B2B"/>
    <w:rsid w:val="00E97B3E"/>
    <w:rsid w:val="00E97C41"/>
    <w:rsid w:val="00E97C44"/>
    <w:rsid w:val="00E97CA7"/>
    <w:rsid w:val="00E97CEC"/>
    <w:rsid w:val="00E97D2D"/>
    <w:rsid w:val="00E97EA4"/>
    <w:rsid w:val="00E97EDD"/>
    <w:rsid w:val="00E97F41"/>
    <w:rsid w:val="00E97FA9"/>
    <w:rsid w:val="00E97FCD"/>
    <w:rsid w:val="00E97FE5"/>
    <w:rsid w:val="00EA0009"/>
    <w:rsid w:val="00EA00CE"/>
    <w:rsid w:val="00EA00E7"/>
    <w:rsid w:val="00EA0140"/>
    <w:rsid w:val="00EA0252"/>
    <w:rsid w:val="00EA025F"/>
    <w:rsid w:val="00EA02E3"/>
    <w:rsid w:val="00EA02E7"/>
    <w:rsid w:val="00EA030B"/>
    <w:rsid w:val="00EA038D"/>
    <w:rsid w:val="00EA0437"/>
    <w:rsid w:val="00EA0443"/>
    <w:rsid w:val="00EA0456"/>
    <w:rsid w:val="00EA0475"/>
    <w:rsid w:val="00EA0484"/>
    <w:rsid w:val="00EA04C0"/>
    <w:rsid w:val="00EA04D4"/>
    <w:rsid w:val="00EA04E2"/>
    <w:rsid w:val="00EA04EF"/>
    <w:rsid w:val="00EA051D"/>
    <w:rsid w:val="00EA053C"/>
    <w:rsid w:val="00EA0583"/>
    <w:rsid w:val="00EA059E"/>
    <w:rsid w:val="00EA061E"/>
    <w:rsid w:val="00EA0784"/>
    <w:rsid w:val="00EA0798"/>
    <w:rsid w:val="00EA07A8"/>
    <w:rsid w:val="00EA07E2"/>
    <w:rsid w:val="00EA07F2"/>
    <w:rsid w:val="00EA0804"/>
    <w:rsid w:val="00EA0806"/>
    <w:rsid w:val="00EA080C"/>
    <w:rsid w:val="00EA0828"/>
    <w:rsid w:val="00EA0853"/>
    <w:rsid w:val="00EA08E3"/>
    <w:rsid w:val="00EA093B"/>
    <w:rsid w:val="00EA0949"/>
    <w:rsid w:val="00EA0A0B"/>
    <w:rsid w:val="00EA0A1D"/>
    <w:rsid w:val="00EA0AC3"/>
    <w:rsid w:val="00EA0AD1"/>
    <w:rsid w:val="00EA0AD8"/>
    <w:rsid w:val="00EA0B1B"/>
    <w:rsid w:val="00EA0B79"/>
    <w:rsid w:val="00EA0B89"/>
    <w:rsid w:val="00EA0BCB"/>
    <w:rsid w:val="00EA0C97"/>
    <w:rsid w:val="00EA0CA8"/>
    <w:rsid w:val="00EA0D09"/>
    <w:rsid w:val="00EA0D6E"/>
    <w:rsid w:val="00EA0D7E"/>
    <w:rsid w:val="00EA0DEC"/>
    <w:rsid w:val="00EA0EDE"/>
    <w:rsid w:val="00EA0F11"/>
    <w:rsid w:val="00EA0F25"/>
    <w:rsid w:val="00EA0FE4"/>
    <w:rsid w:val="00EA109D"/>
    <w:rsid w:val="00EA10AF"/>
    <w:rsid w:val="00EA1146"/>
    <w:rsid w:val="00EA1199"/>
    <w:rsid w:val="00EA119D"/>
    <w:rsid w:val="00EA1220"/>
    <w:rsid w:val="00EA122B"/>
    <w:rsid w:val="00EA1248"/>
    <w:rsid w:val="00EA127F"/>
    <w:rsid w:val="00EA133D"/>
    <w:rsid w:val="00EA13D3"/>
    <w:rsid w:val="00EA1491"/>
    <w:rsid w:val="00EA1492"/>
    <w:rsid w:val="00EA14BB"/>
    <w:rsid w:val="00EA14EB"/>
    <w:rsid w:val="00EA14EE"/>
    <w:rsid w:val="00EA1555"/>
    <w:rsid w:val="00EA1563"/>
    <w:rsid w:val="00EA1570"/>
    <w:rsid w:val="00EA15A4"/>
    <w:rsid w:val="00EA15D8"/>
    <w:rsid w:val="00EA15F7"/>
    <w:rsid w:val="00EA1650"/>
    <w:rsid w:val="00EA16AF"/>
    <w:rsid w:val="00EA16CE"/>
    <w:rsid w:val="00EA1702"/>
    <w:rsid w:val="00EA1714"/>
    <w:rsid w:val="00EA173A"/>
    <w:rsid w:val="00EA182C"/>
    <w:rsid w:val="00EA18C4"/>
    <w:rsid w:val="00EA18ED"/>
    <w:rsid w:val="00EA1992"/>
    <w:rsid w:val="00EA19F6"/>
    <w:rsid w:val="00EA1A02"/>
    <w:rsid w:val="00EA1A48"/>
    <w:rsid w:val="00EA1AB2"/>
    <w:rsid w:val="00EA1AB3"/>
    <w:rsid w:val="00EA1AC9"/>
    <w:rsid w:val="00EA1B65"/>
    <w:rsid w:val="00EA1B76"/>
    <w:rsid w:val="00EA1B7E"/>
    <w:rsid w:val="00EA1B80"/>
    <w:rsid w:val="00EA1BAA"/>
    <w:rsid w:val="00EA1BCF"/>
    <w:rsid w:val="00EA1BDA"/>
    <w:rsid w:val="00EA1BE8"/>
    <w:rsid w:val="00EA1C92"/>
    <w:rsid w:val="00EA1CBC"/>
    <w:rsid w:val="00EA1CC5"/>
    <w:rsid w:val="00EA1CF1"/>
    <w:rsid w:val="00EA1CFE"/>
    <w:rsid w:val="00EA1D2C"/>
    <w:rsid w:val="00EA1D7E"/>
    <w:rsid w:val="00EA1D92"/>
    <w:rsid w:val="00EA1DE1"/>
    <w:rsid w:val="00EA1E0C"/>
    <w:rsid w:val="00EA1E73"/>
    <w:rsid w:val="00EA1F4A"/>
    <w:rsid w:val="00EA1FE1"/>
    <w:rsid w:val="00EA20A6"/>
    <w:rsid w:val="00EA20B7"/>
    <w:rsid w:val="00EA2193"/>
    <w:rsid w:val="00EA21C6"/>
    <w:rsid w:val="00EA21FA"/>
    <w:rsid w:val="00EA2253"/>
    <w:rsid w:val="00EA2389"/>
    <w:rsid w:val="00EA23CD"/>
    <w:rsid w:val="00EA23EB"/>
    <w:rsid w:val="00EA23EC"/>
    <w:rsid w:val="00EA2408"/>
    <w:rsid w:val="00EA2477"/>
    <w:rsid w:val="00EA254E"/>
    <w:rsid w:val="00EA263A"/>
    <w:rsid w:val="00EA2745"/>
    <w:rsid w:val="00EA279F"/>
    <w:rsid w:val="00EA27A8"/>
    <w:rsid w:val="00EA27D6"/>
    <w:rsid w:val="00EA27FC"/>
    <w:rsid w:val="00EA2896"/>
    <w:rsid w:val="00EA28A9"/>
    <w:rsid w:val="00EA2982"/>
    <w:rsid w:val="00EA29F9"/>
    <w:rsid w:val="00EA2A1E"/>
    <w:rsid w:val="00EA2A52"/>
    <w:rsid w:val="00EA2A58"/>
    <w:rsid w:val="00EA2A65"/>
    <w:rsid w:val="00EA2A7D"/>
    <w:rsid w:val="00EA2B01"/>
    <w:rsid w:val="00EA2B1E"/>
    <w:rsid w:val="00EA2B37"/>
    <w:rsid w:val="00EA2B87"/>
    <w:rsid w:val="00EA2C3E"/>
    <w:rsid w:val="00EA2CD4"/>
    <w:rsid w:val="00EA2CE6"/>
    <w:rsid w:val="00EA2D5D"/>
    <w:rsid w:val="00EA2DB6"/>
    <w:rsid w:val="00EA2DD0"/>
    <w:rsid w:val="00EA2E3C"/>
    <w:rsid w:val="00EA2EA4"/>
    <w:rsid w:val="00EA2EC1"/>
    <w:rsid w:val="00EA2ED8"/>
    <w:rsid w:val="00EA2F95"/>
    <w:rsid w:val="00EA2FDA"/>
    <w:rsid w:val="00EA3038"/>
    <w:rsid w:val="00EA30A8"/>
    <w:rsid w:val="00EA30F9"/>
    <w:rsid w:val="00EA3136"/>
    <w:rsid w:val="00EA3191"/>
    <w:rsid w:val="00EA31EB"/>
    <w:rsid w:val="00EA3223"/>
    <w:rsid w:val="00EA322C"/>
    <w:rsid w:val="00EA323E"/>
    <w:rsid w:val="00EA32DA"/>
    <w:rsid w:val="00EA32F9"/>
    <w:rsid w:val="00EA335E"/>
    <w:rsid w:val="00EA336C"/>
    <w:rsid w:val="00EA3446"/>
    <w:rsid w:val="00EA350C"/>
    <w:rsid w:val="00EA351B"/>
    <w:rsid w:val="00EA354C"/>
    <w:rsid w:val="00EA354D"/>
    <w:rsid w:val="00EA3566"/>
    <w:rsid w:val="00EA3585"/>
    <w:rsid w:val="00EA35B1"/>
    <w:rsid w:val="00EA3629"/>
    <w:rsid w:val="00EA3630"/>
    <w:rsid w:val="00EA3657"/>
    <w:rsid w:val="00EA36A5"/>
    <w:rsid w:val="00EA36AC"/>
    <w:rsid w:val="00EA36D3"/>
    <w:rsid w:val="00EA3769"/>
    <w:rsid w:val="00EA37F7"/>
    <w:rsid w:val="00EA386F"/>
    <w:rsid w:val="00EA388E"/>
    <w:rsid w:val="00EA38B7"/>
    <w:rsid w:val="00EA38C5"/>
    <w:rsid w:val="00EA3930"/>
    <w:rsid w:val="00EA39A0"/>
    <w:rsid w:val="00EA39F2"/>
    <w:rsid w:val="00EA3AA5"/>
    <w:rsid w:val="00EA3ADE"/>
    <w:rsid w:val="00EA3AF3"/>
    <w:rsid w:val="00EA3B32"/>
    <w:rsid w:val="00EA3B3A"/>
    <w:rsid w:val="00EA3B5A"/>
    <w:rsid w:val="00EA3BB2"/>
    <w:rsid w:val="00EA3BBB"/>
    <w:rsid w:val="00EA3BC2"/>
    <w:rsid w:val="00EA3C6F"/>
    <w:rsid w:val="00EA3C7A"/>
    <w:rsid w:val="00EA3CA0"/>
    <w:rsid w:val="00EA3CE2"/>
    <w:rsid w:val="00EA3CF3"/>
    <w:rsid w:val="00EA3D3E"/>
    <w:rsid w:val="00EA3D51"/>
    <w:rsid w:val="00EA3D59"/>
    <w:rsid w:val="00EA3DA7"/>
    <w:rsid w:val="00EA3DCB"/>
    <w:rsid w:val="00EA3DF1"/>
    <w:rsid w:val="00EA3DF4"/>
    <w:rsid w:val="00EA3E50"/>
    <w:rsid w:val="00EA3E5F"/>
    <w:rsid w:val="00EA3ED1"/>
    <w:rsid w:val="00EA3F51"/>
    <w:rsid w:val="00EA3FD5"/>
    <w:rsid w:val="00EA3FDC"/>
    <w:rsid w:val="00EA402D"/>
    <w:rsid w:val="00EA41B2"/>
    <w:rsid w:val="00EA41D9"/>
    <w:rsid w:val="00EA420D"/>
    <w:rsid w:val="00EA4272"/>
    <w:rsid w:val="00EA4285"/>
    <w:rsid w:val="00EA428C"/>
    <w:rsid w:val="00EA4292"/>
    <w:rsid w:val="00EA42F4"/>
    <w:rsid w:val="00EA4350"/>
    <w:rsid w:val="00EA4395"/>
    <w:rsid w:val="00EA43EE"/>
    <w:rsid w:val="00EA4450"/>
    <w:rsid w:val="00EA4455"/>
    <w:rsid w:val="00EA44A1"/>
    <w:rsid w:val="00EA44CE"/>
    <w:rsid w:val="00EA44D4"/>
    <w:rsid w:val="00EA44EF"/>
    <w:rsid w:val="00EA4512"/>
    <w:rsid w:val="00EA457F"/>
    <w:rsid w:val="00EA458B"/>
    <w:rsid w:val="00EA45E1"/>
    <w:rsid w:val="00EA4607"/>
    <w:rsid w:val="00EA4627"/>
    <w:rsid w:val="00EA462A"/>
    <w:rsid w:val="00EA4668"/>
    <w:rsid w:val="00EA46E4"/>
    <w:rsid w:val="00EA478E"/>
    <w:rsid w:val="00EA47C7"/>
    <w:rsid w:val="00EA4900"/>
    <w:rsid w:val="00EA4964"/>
    <w:rsid w:val="00EA4999"/>
    <w:rsid w:val="00EA4ABA"/>
    <w:rsid w:val="00EA4AF6"/>
    <w:rsid w:val="00EA4B70"/>
    <w:rsid w:val="00EA4B7A"/>
    <w:rsid w:val="00EA4B8F"/>
    <w:rsid w:val="00EA4BF0"/>
    <w:rsid w:val="00EA4BFB"/>
    <w:rsid w:val="00EA4C09"/>
    <w:rsid w:val="00EA4C6F"/>
    <w:rsid w:val="00EA4C78"/>
    <w:rsid w:val="00EA4D5D"/>
    <w:rsid w:val="00EA4D88"/>
    <w:rsid w:val="00EA4E2D"/>
    <w:rsid w:val="00EA4E60"/>
    <w:rsid w:val="00EA4E99"/>
    <w:rsid w:val="00EA4EA0"/>
    <w:rsid w:val="00EA4EBB"/>
    <w:rsid w:val="00EA4EF5"/>
    <w:rsid w:val="00EA4F20"/>
    <w:rsid w:val="00EA4F3E"/>
    <w:rsid w:val="00EA4F61"/>
    <w:rsid w:val="00EA4F70"/>
    <w:rsid w:val="00EA4FBA"/>
    <w:rsid w:val="00EA4FBE"/>
    <w:rsid w:val="00EA4FD6"/>
    <w:rsid w:val="00EA508B"/>
    <w:rsid w:val="00EA50FD"/>
    <w:rsid w:val="00EA5149"/>
    <w:rsid w:val="00EA528C"/>
    <w:rsid w:val="00EA528D"/>
    <w:rsid w:val="00EA52C3"/>
    <w:rsid w:val="00EA5367"/>
    <w:rsid w:val="00EA5409"/>
    <w:rsid w:val="00EA5414"/>
    <w:rsid w:val="00EA544B"/>
    <w:rsid w:val="00EA54D7"/>
    <w:rsid w:val="00EA5569"/>
    <w:rsid w:val="00EA556C"/>
    <w:rsid w:val="00EA55D1"/>
    <w:rsid w:val="00EA5611"/>
    <w:rsid w:val="00EA5652"/>
    <w:rsid w:val="00EA5657"/>
    <w:rsid w:val="00EA570B"/>
    <w:rsid w:val="00EA5761"/>
    <w:rsid w:val="00EA57C6"/>
    <w:rsid w:val="00EA585A"/>
    <w:rsid w:val="00EA5894"/>
    <w:rsid w:val="00EA589B"/>
    <w:rsid w:val="00EA58C9"/>
    <w:rsid w:val="00EA5939"/>
    <w:rsid w:val="00EA59A1"/>
    <w:rsid w:val="00EA59FE"/>
    <w:rsid w:val="00EA5A2D"/>
    <w:rsid w:val="00EA5ACD"/>
    <w:rsid w:val="00EA5AE3"/>
    <w:rsid w:val="00EA5AE6"/>
    <w:rsid w:val="00EA5B02"/>
    <w:rsid w:val="00EA5B7F"/>
    <w:rsid w:val="00EA5C0E"/>
    <w:rsid w:val="00EA5C10"/>
    <w:rsid w:val="00EA5C89"/>
    <w:rsid w:val="00EA5D1D"/>
    <w:rsid w:val="00EA5D59"/>
    <w:rsid w:val="00EA5D83"/>
    <w:rsid w:val="00EA5E05"/>
    <w:rsid w:val="00EA5E1C"/>
    <w:rsid w:val="00EA5ECC"/>
    <w:rsid w:val="00EA5FB7"/>
    <w:rsid w:val="00EA6011"/>
    <w:rsid w:val="00EA603C"/>
    <w:rsid w:val="00EA6194"/>
    <w:rsid w:val="00EA61AD"/>
    <w:rsid w:val="00EA61CA"/>
    <w:rsid w:val="00EA61DA"/>
    <w:rsid w:val="00EA61DE"/>
    <w:rsid w:val="00EA61E4"/>
    <w:rsid w:val="00EA61E9"/>
    <w:rsid w:val="00EA620A"/>
    <w:rsid w:val="00EA6315"/>
    <w:rsid w:val="00EA6373"/>
    <w:rsid w:val="00EA63C5"/>
    <w:rsid w:val="00EA63E5"/>
    <w:rsid w:val="00EA63F7"/>
    <w:rsid w:val="00EA6435"/>
    <w:rsid w:val="00EA6468"/>
    <w:rsid w:val="00EA647E"/>
    <w:rsid w:val="00EA64C3"/>
    <w:rsid w:val="00EA6503"/>
    <w:rsid w:val="00EA6510"/>
    <w:rsid w:val="00EA652C"/>
    <w:rsid w:val="00EA655C"/>
    <w:rsid w:val="00EA6567"/>
    <w:rsid w:val="00EA65A8"/>
    <w:rsid w:val="00EA6615"/>
    <w:rsid w:val="00EA6647"/>
    <w:rsid w:val="00EA6682"/>
    <w:rsid w:val="00EA6707"/>
    <w:rsid w:val="00EA672F"/>
    <w:rsid w:val="00EA68AD"/>
    <w:rsid w:val="00EA68B3"/>
    <w:rsid w:val="00EA68D4"/>
    <w:rsid w:val="00EA68D7"/>
    <w:rsid w:val="00EA68E4"/>
    <w:rsid w:val="00EA68E9"/>
    <w:rsid w:val="00EA68F9"/>
    <w:rsid w:val="00EA6913"/>
    <w:rsid w:val="00EA69FA"/>
    <w:rsid w:val="00EA6B03"/>
    <w:rsid w:val="00EA6B04"/>
    <w:rsid w:val="00EA6B11"/>
    <w:rsid w:val="00EA6B2C"/>
    <w:rsid w:val="00EA6B93"/>
    <w:rsid w:val="00EA6BA3"/>
    <w:rsid w:val="00EA6BFF"/>
    <w:rsid w:val="00EA6C1C"/>
    <w:rsid w:val="00EA6C86"/>
    <w:rsid w:val="00EA6CA0"/>
    <w:rsid w:val="00EA6D8B"/>
    <w:rsid w:val="00EA6DEA"/>
    <w:rsid w:val="00EA6E2A"/>
    <w:rsid w:val="00EA6E68"/>
    <w:rsid w:val="00EA6E89"/>
    <w:rsid w:val="00EA6EE4"/>
    <w:rsid w:val="00EA6F18"/>
    <w:rsid w:val="00EA6F6B"/>
    <w:rsid w:val="00EA6F9E"/>
    <w:rsid w:val="00EA6FC5"/>
    <w:rsid w:val="00EA707B"/>
    <w:rsid w:val="00EA708F"/>
    <w:rsid w:val="00EA70CC"/>
    <w:rsid w:val="00EA70CE"/>
    <w:rsid w:val="00EA71D5"/>
    <w:rsid w:val="00EA71EB"/>
    <w:rsid w:val="00EA73A6"/>
    <w:rsid w:val="00EA7406"/>
    <w:rsid w:val="00EA7431"/>
    <w:rsid w:val="00EA744B"/>
    <w:rsid w:val="00EA75A3"/>
    <w:rsid w:val="00EA75B5"/>
    <w:rsid w:val="00EA75D3"/>
    <w:rsid w:val="00EA763A"/>
    <w:rsid w:val="00EA766D"/>
    <w:rsid w:val="00EA7736"/>
    <w:rsid w:val="00EA775E"/>
    <w:rsid w:val="00EA77A9"/>
    <w:rsid w:val="00EA77C8"/>
    <w:rsid w:val="00EA78AE"/>
    <w:rsid w:val="00EA79AA"/>
    <w:rsid w:val="00EA79D4"/>
    <w:rsid w:val="00EA7ABD"/>
    <w:rsid w:val="00EA7ADA"/>
    <w:rsid w:val="00EA7B78"/>
    <w:rsid w:val="00EA7BF0"/>
    <w:rsid w:val="00EA7C03"/>
    <w:rsid w:val="00EA7CD5"/>
    <w:rsid w:val="00EA7CD7"/>
    <w:rsid w:val="00EA7CFC"/>
    <w:rsid w:val="00EA7D3F"/>
    <w:rsid w:val="00EA7D43"/>
    <w:rsid w:val="00EA7E42"/>
    <w:rsid w:val="00EA7E6E"/>
    <w:rsid w:val="00EA7EA0"/>
    <w:rsid w:val="00EA7EC0"/>
    <w:rsid w:val="00EA7EE5"/>
    <w:rsid w:val="00EA7F7F"/>
    <w:rsid w:val="00EA7F8B"/>
    <w:rsid w:val="00EA7FBA"/>
    <w:rsid w:val="00EB0041"/>
    <w:rsid w:val="00EB0057"/>
    <w:rsid w:val="00EB00EC"/>
    <w:rsid w:val="00EB011C"/>
    <w:rsid w:val="00EB0130"/>
    <w:rsid w:val="00EB01BE"/>
    <w:rsid w:val="00EB021D"/>
    <w:rsid w:val="00EB0231"/>
    <w:rsid w:val="00EB023F"/>
    <w:rsid w:val="00EB0259"/>
    <w:rsid w:val="00EB029D"/>
    <w:rsid w:val="00EB02A2"/>
    <w:rsid w:val="00EB02AC"/>
    <w:rsid w:val="00EB02EF"/>
    <w:rsid w:val="00EB031A"/>
    <w:rsid w:val="00EB0347"/>
    <w:rsid w:val="00EB036B"/>
    <w:rsid w:val="00EB0374"/>
    <w:rsid w:val="00EB03B4"/>
    <w:rsid w:val="00EB03CF"/>
    <w:rsid w:val="00EB040E"/>
    <w:rsid w:val="00EB0442"/>
    <w:rsid w:val="00EB04DF"/>
    <w:rsid w:val="00EB052E"/>
    <w:rsid w:val="00EB0537"/>
    <w:rsid w:val="00EB057A"/>
    <w:rsid w:val="00EB05F9"/>
    <w:rsid w:val="00EB0654"/>
    <w:rsid w:val="00EB065D"/>
    <w:rsid w:val="00EB069C"/>
    <w:rsid w:val="00EB06A7"/>
    <w:rsid w:val="00EB0732"/>
    <w:rsid w:val="00EB0745"/>
    <w:rsid w:val="00EB0784"/>
    <w:rsid w:val="00EB07DF"/>
    <w:rsid w:val="00EB0873"/>
    <w:rsid w:val="00EB0888"/>
    <w:rsid w:val="00EB08A9"/>
    <w:rsid w:val="00EB08D7"/>
    <w:rsid w:val="00EB08ED"/>
    <w:rsid w:val="00EB08FE"/>
    <w:rsid w:val="00EB0935"/>
    <w:rsid w:val="00EB098A"/>
    <w:rsid w:val="00EB09A7"/>
    <w:rsid w:val="00EB09D5"/>
    <w:rsid w:val="00EB09D9"/>
    <w:rsid w:val="00EB09E9"/>
    <w:rsid w:val="00EB09FE"/>
    <w:rsid w:val="00EB0A0F"/>
    <w:rsid w:val="00EB0AA3"/>
    <w:rsid w:val="00EB0B24"/>
    <w:rsid w:val="00EB0B48"/>
    <w:rsid w:val="00EB0B9F"/>
    <w:rsid w:val="00EB0BA7"/>
    <w:rsid w:val="00EB0BAC"/>
    <w:rsid w:val="00EB0BAD"/>
    <w:rsid w:val="00EB0BC2"/>
    <w:rsid w:val="00EB0BF3"/>
    <w:rsid w:val="00EB0C52"/>
    <w:rsid w:val="00EB0C92"/>
    <w:rsid w:val="00EB0C97"/>
    <w:rsid w:val="00EB0CFF"/>
    <w:rsid w:val="00EB0D81"/>
    <w:rsid w:val="00EB0D97"/>
    <w:rsid w:val="00EB0DC3"/>
    <w:rsid w:val="00EB0DF1"/>
    <w:rsid w:val="00EB0DFC"/>
    <w:rsid w:val="00EB0E0F"/>
    <w:rsid w:val="00EB0F15"/>
    <w:rsid w:val="00EB102A"/>
    <w:rsid w:val="00EB10C1"/>
    <w:rsid w:val="00EB121D"/>
    <w:rsid w:val="00EB1312"/>
    <w:rsid w:val="00EB131D"/>
    <w:rsid w:val="00EB132B"/>
    <w:rsid w:val="00EB1336"/>
    <w:rsid w:val="00EB1391"/>
    <w:rsid w:val="00EB1404"/>
    <w:rsid w:val="00EB143B"/>
    <w:rsid w:val="00EB1440"/>
    <w:rsid w:val="00EB1507"/>
    <w:rsid w:val="00EB151D"/>
    <w:rsid w:val="00EB15C2"/>
    <w:rsid w:val="00EB15E7"/>
    <w:rsid w:val="00EB1628"/>
    <w:rsid w:val="00EB162B"/>
    <w:rsid w:val="00EB1635"/>
    <w:rsid w:val="00EB1691"/>
    <w:rsid w:val="00EB16CB"/>
    <w:rsid w:val="00EB171E"/>
    <w:rsid w:val="00EB1764"/>
    <w:rsid w:val="00EB1783"/>
    <w:rsid w:val="00EB17F3"/>
    <w:rsid w:val="00EB17F8"/>
    <w:rsid w:val="00EB1829"/>
    <w:rsid w:val="00EB1844"/>
    <w:rsid w:val="00EB188B"/>
    <w:rsid w:val="00EB18B1"/>
    <w:rsid w:val="00EB18D7"/>
    <w:rsid w:val="00EB1930"/>
    <w:rsid w:val="00EB1970"/>
    <w:rsid w:val="00EB1976"/>
    <w:rsid w:val="00EB1985"/>
    <w:rsid w:val="00EB19AD"/>
    <w:rsid w:val="00EB1A0F"/>
    <w:rsid w:val="00EB1B9A"/>
    <w:rsid w:val="00EB1BC6"/>
    <w:rsid w:val="00EB1BE8"/>
    <w:rsid w:val="00EB1C32"/>
    <w:rsid w:val="00EB1C8D"/>
    <w:rsid w:val="00EB1C98"/>
    <w:rsid w:val="00EB1D58"/>
    <w:rsid w:val="00EB1E4D"/>
    <w:rsid w:val="00EB1E5E"/>
    <w:rsid w:val="00EB1ECA"/>
    <w:rsid w:val="00EB1ECE"/>
    <w:rsid w:val="00EB1EF5"/>
    <w:rsid w:val="00EB1F01"/>
    <w:rsid w:val="00EB1F16"/>
    <w:rsid w:val="00EB1FBB"/>
    <w:rsid w:val="00EB1FEF"/>
    <w:rsid w:val="00EB201F"/>
    <w:rsid w:val="00EB20BE"/>
    <w:rsid w:val="00EB20C6"/>
    <w:rsid w:val="00EB20F9"/>
    <w:rsid w:val="00EB21E9"/>
    <w:rsid w:val="00EB221D"/>
    <w:rsid w:val="00EB225B"/>
    <w:rsid w:val="00EB22C3"/>
    <w:rsid w:val="00EB2362"/>
    <w:rsid w:val="00EB237D"/>
    <w:rsid w:val="00EB23E3"/>
    <w:rsid w:val="00EB23E7"/>
    <w:rsid w:val="00EB2405"/>
    <w:rsid w:val="00EB242B"/>
    <w:rsid w:val="00EB2468"/>
    <w:rsid w:val="00EB24CB"/>
    <w:rsid w:val="00EB2507"/>
    <w:rsid w:val="00EB2519"/>
    <w:rsid w:val="00EB251D"/>
    <w:rsid w:val="00EB2529"/>
    <w:rsid w:val="00EB2553"/>
    <w:rsid w:val="00EB2585"/>
    <w:rsid w:val="00EB25B1"/>
    <w:rsid w:val="00EB263C"/>
    <w:rsid w:val="00EB2652"/>
    <w:rsid w:val="00EB268C"/>
    <w:rsid w:val="00EB268E"/>
    <w:rsid w:val="00EB26B7"/>
    <w:rsid w:val="00EB26EE"/>
    <w:rsid w:val="00EB2784"/>
    <w:rsid w:val="00EB2795"/>
    <w:rsid w:val="00EB27E3"/>
    <w:rsid w:val="00EB281B"/>
    <w:rsid w:val="00EB2855"/>
    <w:rsid w:val="00EB28DE"/>
    <w:rsid w:val="00EB29C2"/>
    <w:rsid w:val="00EB29FA"/>
    <w:rsid w:val="00EB2A23"/>
    <w:rsid w:val="00EB2A2F"/>
    <w:rsid w:val="00EB2A50"/>
    <w:rsid w:val="00EB2A87"/>
    <w:rsid w:val="00EB2A8F"/>
    <w:rsid w:val="00EB2AF6"/>
    <w:rsid w:val="00EB2B0E"/>
    <w:rsid w:val="00EB2B43"/>
    <w:rsid w:val="00EB2B74"/>
    <w:rsid w:val="00EB2B96"/>
    <w:rsid w:val="00EB2C2C"/>
    <w:rsid w:val="00EB2C39"/>
    <w:rsid w:val="00EB2D3A"/>
    <w:rsid w:val="00EB2D4B"/>
    <w:rsid w:val="00EB2DE3"/>
    <w:rsid w:val="00EB2E16"/>
    <w:rsid w:val="00EB2E48"/>
    <w:rsid w:val="00EB2F51"/>
    <w:rsid w:val="00EB2F57"/>
    <w:rsid w:val="00EB2F9B"/>
    <w:rsid w:val="00EB2F9F"/>
    <w:rsid w:val="00EB2FF8"/>
    <w:rsid w:val="00EB3021"/>
    <w:rsid w:val="00EB3050"/>
    <w:rsid w:val="00EB3073"/>
    <w:rsid w:val="00EB3088"/>
    <w:rsid w:val="00EB30FB"/>
    <w:rsid w:val="00EB312C"/>
    <w:rsid w:val="00EB31A5"/>
    <w:rsid w:val="00EB31B7"/>
    <w:rsid w:val="00EB31F0"/>
    <w:rsid w:val="00EB320A"/>
    <w:rsid w:val="00EB3217"/>
    <w:rsid w:val="00EB3221"/>
    <w:rsid w:val="00EB3240"/>
    <w:rsid w:val="00EB3253"/>
    <w:rsid w:val="00EB329A"/>
    <w:rsid w:val="00EB32B0"/>
    <w:rsid w:val="00EB3389"/>
    <w:rsid w:val="00EB33AD"/>
    <w:rsid w:val="00EB33C0"/>
    <w:rsid w:val="00EB33CD"/>
    <w:rsid w:val="00EB33E7"/>
    <w:rsid w:val="00EB340F"/>
    <w:rsid w:val="00EB346D"/>
    <w:rsid w:val="00EB3470"/>
    <w:rsid w:val="00EB34A4"/>
    <w:rsid w:val="00EB350D"/>
    <w:rsid w:val="00EB350E"/>
    <w:rsid w:val="00EB356A"/>
    <w:rsid w:val="00EB35D7"/>
    <w:rsid w:val="00EB3680"/>
    <w:rsid w:val="00EB36ED"/>
    <w:rsid w:val="00EB379D"/>
    <w:rsid w:val="00EB37DC"/>
    <w:rsid w:val="00EB37DE"/>
    <w:rsid w:val="00EB381B"/>
    <w:rsid w:val="00EB3824"/>
    <w:rsid w:val="00EB382A"/>
    <w:rsid w:val="00EB382C"/>
    <w:rsid w:val="00EB389F"/>
    <w:rsid w:val="00EB38EC"/>
    <w:rsid w:val="00EB3937"/>
    <w:rsid w:val="00EB39FC"/>
    <w:rsid w:val="00EB3A4C"/>
    <w:rsid w:val="00EB3A76"/>
    <w:rsid w:val="00EB3A9F"/>
    <w:rsid w:val="00EB3AA4"/>
    <w:rsid w:val="00EB3AD4"/>
    <w:rsid w:val="00EB3AD9"/>
    <w:rsid w:val="00EB3ADA"/>
    <w:rsid w:val="00EB3AE2"/>
    <w:rsid w:val="00EB3B1D"/>
    <w:rsid w:val="00EB3B45"/>
    <w:rsid w:val="00EB3B93"/>
    <w:rsid w:val="00EB3B96"/>
    <w:rsid w:val="00EB3C1D"/>
    <w:rsid w:val="00EB3C70"/>
    <w:rsid w:val="00EB3CC4"/>
    <w:rsid w:val="00EB3D27"/>
    <w:rsid w:val="00EB3D47"/>
    <w:rsid w:val="00EB3D5D"/>
    <w:rsid w:val="00EB3D6B"/>
    <w:rsid w:val="00EB3D98"/>
    <w:rsid w:val="00EB3D9A"/>
    <w:rsid w:val="00EB3DA1"/>
    <w:rsid w:val="00EB3DA3"/>
    <w:rsid w:val="00EB3E07"/>
    <w:rsid w:val="00EB3E59"/>
    <w:rsid w:val="00EB3EBD"/>
    <w:rsid w:val="00EB3EC4"/>
    <w:rsid w:val="00EB3F57"/>
    <w:rsid w:val="00EB3FBD"/>
    <w:rsid w:val="00EB3FED"/>
    <w:rsid w:val="00EB4002"/>
    <w:rsid w:val="00EB400C"/>
    <w:rsid w:val="00EB404C"/>
    <w:rsid w:val="00EB40AC"/>
    <w:rsid w:val="00EB40ED"/>
    <w:rsid w:val="00EB4141"/>
    <w:rsid w:val="00EB41D2"/>
    <w:rsid w:val="00EB41F0"/>
    <w:rsid w:val="00EB4248"/>
    <w:rsid w:val="00EB4253"/>
    <w:rsid w:val="00EB4295"/>
    <w:rsid w:val="00EB42AE"/>
    <w:rsid w:val="00EB4330"/>
    <w:rsid w:val="00EB4335"/>
    <w:rsid w:val="00EB4373"/>
    <w:rsid w:val="00EB4396"/>
    <w:rsid w:val="00EB43A5"/>
    <w:rsid w:val="00EB43EA"/>
    <w:rsid w:val="00EB43F4"/>
    <w:rsid w:val="00EB43F9"/>
    <w:rsid w:val="00EB444A"/>
    <w:rsid w:val="00EB4462"/>
    <w:rsid w:val="00EB4473"/>
    <w:rsid w:val="00EB44A5"/>
    <w:rsid w:val="00EB450B"/>
    <w:rsid w:val="00EB4565"/>
    <w:rsid w:val="00EB461A"/>
    <w:rsid w:val="00EB4657"/>
    <w:rsid w:val="00EB4714"/>
    <w:rsid w:val="00EB473F"/>
    <w:rsid w:val="00EB47A4"/>
    <w:rsid w:val="00EB47F2"/>
    <w:rsid w:val="00EB47F3"/>
    <w:rsid w:val="00EB482D"/>
    <w:rsid w:val="00EB4834"/>
    <w:rsid w:val="00EB4836"/>
    <w:rsid w:val="00EB4859"/>
    <w:rsid w:val="00EB48A1"/>
    <w:rsid w:val="00EB48FD"/>
    <w:rsid w:val="00EB499B"/>
    <w:rsid w:val="00EB49C3"/>
    <w:rsid w:val="00EB49C8"/>
    <w:rsid w:val="00EB4A17"/>
    <w:rsid w:val="00EB4A1F"/>
    <w:rsid w:val="00EB4A87"/>
    <w:rsid w:val="00EB4A9D"/>
    <w:rsid w:val="00EB4AC0"/>
    <w:rsid w:val="00EB4B28"/>
    <w:rsid w:val="00EB4B8C"/>
    <w:rsid w:val="00EB4BB2"/>
    <w:rsid w:val="00EB4BC7"/>
    <w:rsid w:val="00EB4BEF"/>
    <w:rsid w:val="00EB4C08"/>
    <w:rsid w:val="00EB4C0F"/>
    <w:rsid w:val="00EB4C31"/>
    <w:rsid w:val="00EB4C3B"/>
    <w:rsid w:val="00EB4C72"/>
    <w:rsid w:val="00EB4C99"/>
    <w:rsid w:val="00EB4ED7"/>
    <w:rsid w:val="00EB4EDA"/>
    <w:rsid w:val="00EB4EF4"/>
    <w:rsid w:val="00EB4F44"/>
    <w:rsid w:val="00EB4F55"/>
    <w:rsid w:val="00EB5052"/>
    <w:rsid w:val="00EB506D"/>
    <w:rsid w:val="00EB50A0"/>
    <w:rsid w:val="00EB50DD"/>
    <w:rsid w:val="00EB5159"/>
    <w:rsid w:val="00EB518D"/>
    <w:rsid w:val="00EB51D3"/>
    <w:rsid w:val="00EB521F"/>
    <w:rsid w:val="00EB533B"/>
    <w:rsid w:val="00EB5368"/>
    <w:rsid w:val="00EB53F1"/>
    <w:rsid w:val="00EB546C"/>
    <w:rsid w:val="00EB548E"/>
    <w:rsid w:val="00EB567F"/>
    <w:rsid w:val="00EB56F1"/>
    <w:rsid w:val="00EB5769"/>
    <w:rsid w:val="00EB5797"/>
    <w:rsid w:val="00EB57CB"/>
    <w:rsid w:val="00EB5836"/>
    <w:rsid w:val="00EB5859"/>
    <w:rsid w:val="00EB590E"/>
    <w:rsid w:val="00EB590F"/>
    <w:rsid w:val="00EB5930"/>
    <w:rsid w:val="00EB593C"/>
    <w:rsid w:val="00EB5956"/>
    <w:rsid w:val="00EB5A4B"/>
    <w:rsid w:val="00EB5B5C"/>
    <w:rsid w:val="00EB5C3E"/>
    <w:rsid w:val="00EB5C41"/>
    <w:rsid w:val="00EB5CFE"/>
    <w:rsid w:val="00EB5D06"/>
    <w:rsid w:val="00EB5D0C"/>
    <w:rsid w:val="00EB5D3B"/>
    <w:rsid w:val="00EB5E15"/>
    <w:rsid w:val="00EB5EBC"/>
    <w:rsid w:val="00EB5FA3"/>
    <w:rsid w:val="00EB5FAE"/>
    <w:rsid w:val="00EB6038"/>
    <w:rsid w:val="00EB6059"/>
    <w:rsid w:val="00EB6076"/>
    <w:rsid w:val="00EB6162"/>
    <w:rsid w:val="00EB61A3"/>
    <w:rsid w:val="00EB6277"/>
    <w:rsid w:val="00EB627B"/>
    <w:rsid w:val="00EB62A8"/>
    <w:rsid w:val="00EB62B9"/>
    <w:rsid w:val="00EB62EC"/>
    <w:rsid w:val="00EB6317"/>
    <w:rsid w:val="00EB632D"/>
    <w:rsid w:val="00EB6352"/>
    <w:rsid w:val="00EB639F"/>
    <w:rsid w:val="00EB63A9"/>
    <w:rsid w:val="00EB6461"/>
    <w:rsid w:val="00EB64BB"/>
    <w:rsid w:val="00EB651A"/>
    <w:rsid w:val="00EB651F"/>
    <w:rsid w:val="00EB6558"/>
    <w:rsid w:val="00EB6572"/>
    <w:rsid w:val="00EB65C9"/>
    <w:rsid w:val="00EB66B7"/>
    <w:rsid w:val="00EB66D1"/>
    <w:rsid w:val="00EB6771"/>
    <w:rsid w:val="00EB6781"/>
    <w:rsid w:val="00EB678D"/>
    <w:rsid w:val="00EB6807"/>
    <w:rsid w:val="00EB6822"/>
    <w:rsid w:val="00EB685B"/>
    <w:rsid w:val="00EB6884"/>
    <w:rsid w:val="00EB68B6"/>
    <w:rsid w:val="00EB68E2"/>
    <w:rsid w:val="00EB68EA"/>
    <w:rsid w:val="00EB6905"/>
    <w:rsid w:val="00EB693A"/>
    <w:rsid w:val="00EB6953"/>
    <w:rsid w:val="00EB6998"/>
    <w:rsid w:val="00EB69AF"/>
    <w:rsid w:val="00EB69DA"/>
    <w:rsid w:val="00EB69F2"/>
    <w:rsid w:val="00EB6A03"/>
    <w:rsid w:val="00EB6ACF"/>
    <w:rsid w:val="00EB6B25"/>
    <w:rsid w:val="00EB6B57"/>
    <w:rsid w:val="00EB6B96"/>
    <w:rsid w:val="00EB6B97"/>
    <w:rsid w:val="00EB6C04"/>
    <w:rsid w:val="00EB6C59"/>
    <w:rsid w:val="00EB6CA7"/>
    <w:rsid w:val="00EB6D6E"/>
    <w:rsid w:val="00EB6EC6"/>
    <w:rsid w:val="00EB6F68"/>
    <w:rsid w:val="00EB6FFF"/>
    <w:rsid w:val="00EB7041"/>
    <w:rsid w:val="00EB718B"/>
    <w:rsid w:val="00EB71F6"/>
    <w:rsid w:val="00EB720B"/>
    <w:rsid w:val="00EB72A3"/>
    <w:rsid w:val="00EB736E"/>
    <w:rsid w:val="00EB747E"/>
    <w:rsid w:val="00EB74F1"/>
    <w:rsid w:val="00EB7536"/>
    <w:rsid w:val="00EB7553"/>
    <w:rsid w:val="00EB7587"/>
    <w:rsid w:val="00EB763E"/>
    <w:rsid w:val="00EB7703"/>
    <w:rsid w:val="00EB7765"/>
    <w:rsid w:val="00EB77E9"/>
    <w:rsid w:val="00EB789D"/>
    <w:rsid w:val="00EB78D1"/>
    <w:rsid w:val="00EB7991"/>
    <w:rsid w:val="00EB79AB"/>
    <w:rsid w:val="00EB79B9"/>
    <w:rsid w:val="00EB79DC"/>
    <w:rsid w:val="00EB79EA"/>
    <w:rsid w:val="00EB7B09"/>
    <w:rsid w:val="00EB7B5F"/>
    <w:rsid w:val="00EB7B89"/>
    <w:rsid w:val="00EB7B95"/>
    <w:rsid w:val="00EB7C19"/>
    <w:rsid w:val="00EB7C32"/>
    <w:rsid w:val="00EB7C8A"/>
    <w:rsid w:val="00EB7D17"/>
    <w:rsid w:val="00EB7D1D"/>
    <w:rsid w:val="00EB7D35"/>
    <w:rsid w:val="00EB7DC8"/>
    <w:rsid w:val="00EB7DFF"/>
    <w:rsid w:val="00EB7E20"/>
    <w:rsid w:val="00EB7E8C"/>
    <w:rsid w:val="00EB7F43"/>
    <w:rsid w:val="00EB7F6B"/>
    <w:rsid w:val="00EB7FA0"/>
    <w:rsid w:val="00EC004B"/>
    <w:rsid w:val="00EC0071"/>
    <w:rsid w:val="00EC0077"/>
    <w:rsid w:val="00EC0112"/>
    <w:rsid w:val="00EC0123"/>
    <w:rsid w:val="00EC0161"/>
    <w:rsid w:val="00EC0175"/>
    <w:rsid w:val="00EC023E"/>
    <w:rsid w:val="00EC0249"/>
    <w:rsid w:val="00EC02AC"/>
    <w:rsid w:val="00EC02CC"/>
    <w:rsid w:val="00EC02DC"/>
    <w:rsid w:val="00EC0315"/>
    <w:rsid w:val="00EC03AE"/>
    <w:rsid w:val="00EC0449"/>
    <w:rsid w:val="00EC0457"/>
    <w:rsid w:val="00EC045B"/>
    <w:rsid w:val="00EC04C1"/>
    <w:rsid w:val="00EC04FC"/>
    <w:rsid w:val="00EC0568"/>
    <w:rsid w:val="00EC05A4"/>
    <w:rsid w:val="00EC05B9"/>
    <w:rsid w:val="00EC05CA"/>
    <w:rsid w:val="00EC0665"/>
    <w:rsid w:val="00EC066A"/>
    <w:rsid w:val="00EC0691"/>
    <w:rsid w:val="00EC06BE"/>
    <w:rsid w:val="00EC06D3"/>
    <w:rsid w:val="00EC06F9"/>
    <w:rsid w:val="00EC070C"/>
    <w:rsid w:val="00EC0729"/>
    <w:rsid w:val="00EC0805"/>
    <w:rsid w:val="00EC0886"/>
    <w:rsid w:val="00EC0894"/>
    <w:rsid w:val="00EC092C"/>
    <w:rsid w:val="00EC09C3"/>
    <w:rsid w:val="00EC0A81"/>
    <w:rsid w:val="00EC0A94"/>
    <w:rsid w:val="00EC0AAA"/>
    <w:rsid w:val="00EC0AB7"/>
    <w:rsid w:val="00EC0B39"/>
    <w:rsid w:val="00EC0B4E"/>
    <w:rsid w:val="00EC0B81"/>
    <w:rsid w:val="00EC0C13"/>
    <w:rsid w:val="00EC0C61"/>
    <w:rsid w:val="00EC0C65"/>
    <w:rsid w:val="00EC0C7E"/>
    <w:rsid w:val="00EC0CC8"/>
    <w:rsid w:val="00EC0D0A"/>
    <w:rsid w:val="00EC0E44"/>
    <w:rsid w:val="00EC0E63"/>
    <w:rsid w:val="00EC0E8F"/>
    <w:rsid w:val="00EC0F23"/>
    <w:rsid w:val="00EC0FDE"/>
    <w:rsid w:val="00EC0FE5"/>
    <w:rsid w:val="00EC100C"/>
    <w:rsid w:val="00EC1020"/>
    <w:rsid w:val="00EC107D"/>
    <w:rsid w:val="00EC10B1"/>
    <w:rsid w:val="00EC1139"/>
    <w:rsid w:val="00EC1145"/>
    <w:rsid w:val="00EC11B4"/>
    <w:rsid w:val="00EC11EB"/>
    <w:rsid w:val="00EC1228"/>
    <w:rsid w:val="00EC124B"/>
    <w:rsid w:val="00EC129E"/>
    <w:rsid w:val="00EC12B1"/>
    <w:rsid w:val="00EC12B6"/>
    <w:rsid w:val="00EC136C"/>
    <w:rsid w:val="00EC13DF"/>
    <w:rsid w:val="00EC13F1"/>
    <w:rsid w:val="00EC1402"/>
    <w:rsid w:val="00EC1459"/>
    <w:rsid w:val="00EC14B4"/>
    <w:rsid w:val="00EC14B8"/>
    <w:rsid w:val="00EC1547"/>
    <w:rsid w:val="00EC15F8"/>
    <w:rsid w:val="00EC1661"/>
    <w:rsid w:val="00EC16A9"/>
    <w:rsid w:val="00EC16B6"/>
    <w:rsid w:val="00EC16F5"/>
    <w:rsid w:val="00EC175F"/>
    <w:rsid w:val="00EC1769"/>
    <w:rsid w:val="00EC17D8"/>
    <w:rsid w:val="00EC17DA"/>
    <w:rsid w:val="00EC1844"/>
    <w:rsid w:val="00EC186F"/>
    <w:rsid w:val="00EC18A8"/>
    <w:rsid w:val="00EC1924"/>
    <w:rsid w:val="00EC1996"/>
    <w:rsid w:val="00EC1A0E"/>
    <w:rsid w:val="00EC1A1B"/>
    <w:rsid w:val="00EC1A2B"/>
    <w:rsid w:val="00EC1A5F"/>
    <w:rsid w:val="00EC1B18"/>
    <w:rsid w:val="00EC1B41"/>
    <w:rsid w:val="00EC1B6E"/>
    <w:rsid w:val="00EC1B8B"/>
    <w:rsid w:val="00EC1B9E"/>
    <w:rsid w:val="00EC1BAE"/>
    <w:rsid w:val="00EC1BE1"/>
    <w:rsid w:val="00EC1CC0"/>
    <w:rsid w:val="00EC1D3F"/>
    <w:rsid w:val="00EC1E93"/>
    <w:rsid w:val="00EC1F96"/>
    <w:rsid w:val="00EC1FFF"/>
    <w:rsid w:val="00EC201C"/>
    <w:rsid w:val="00EC2043"/>
    <w:rsid w:val="00EC2077"/>
    <w:rsid w:val="00EC2080"/>
    <w:rsid w:val="00EC20BF"/>
    <w:rsid w:val="00EC2130"/>
    <w:rsid w:val="00EC2183"/>
    <w:rsid w:val="00EC21F3"/>
    <w:rsid w:val="00EC225F"/>
    <w:rsid w:val="00EC2270"/>
    <w:rsid w:val="00EC22A3"/>
    <w:rsid w:val="00EC22A7"/>
    <w:rsid w:val="00EC22DE"/>
    <w:rsid w:val="00EC23E5"/>
    <w:rsid w:val="00EC2403"/>
    <w:rsid w:val="00EC244E"/>
    <w:rsid w:val="00EC24DB"/>
    <w:rsid w:val="00EC2535"/>
    <w:rsid w:val="00EC2569"/>
    <w:rsid w:val="00EC25D2"/>
    <w:rsid w:val="00EC25F0"/>
    <w:rsid w:val="00EC25F6"/>
    <w:rsid w:val="00EC26CF"/>
    <w:rsid w:val="00EC26F9"/>
    <w:rsid w:val="00EC273F"/>
    <w:rsid w:val="00EC2798"/>
    <w:rsid w:val="00EC27A5"/>
    <w:rsid w:val="00EC27B8"/>
    <w:rsid w:val="00EC27D2"/>
    <w:rsid w:val="00EC286E"/>
    <w:rsid w:val="00EC28A6"/>
    <w:rsid w:val="00EC28E3"/>
    <w:rsid w:val="00EC28EE"/>
    <w:rsid w:val="00EC2926"/>
    <w:rsid w:val="00EC2947"/>
    <w:rsid w:val="00EC29C5"/>
    <w:rsid w:val="00EC29E8"/>
    <w:rsid w:val="00EC2A10"/>
    <w:rsid w:val="00EC2A1A"/>
    <w:rsid w:val="00EC2A46"/>
    <w:rsid w:val="00EC2ADD"/>
    <w:rsid w:val="00EC2AFD"/>
    <w:rsid w:val="00EC2B08"/>
    <w:rsid w:val="00EC2BC4"/>
    <w:rsid w:val="00EC2C00"/>
    <w:rsid w:val="00EC2C29"/>
    <w:rsid w:val="00EC2C9C"/>
    <w:rsid w:val="00EC2CD3"/>
    <w:rsid w:val="00EC2D4F"/>
    <w:rsid w:val="00EC2D9D"/>
    <w:rsid w:val="00EC2DA4"/>
    <w:rsid w:val="00EC2DBA"/>
    <w:rsid w:val="00EC2DDA"/>
    <w:rsid w:val="00EC2E37"/>
    <w:rsid w:val="00EC2E55"/>
    <w:rsid w:val="00EC2ED9"/>
    <w:rsid w:val="00EC2F48"/>
    <w:rsid w:val="00EC2F6B"/>
    <w:rsid w:val="00EC2FB8"/>
    <w:rsid w:val="00EC2FDC"/>
    <w:rsid w:val="00EC3025"/>
    <w:rsid w:val="00EC3029"/>
    <w:rsid w:val="00EC303E"/>
    <w:rsid w:val="00EC30E9"/>
    <w:rsid w:val="00EC3135"/>
    <w:rsid w:val="00EC315A"/>
    <w:rsid w:val="00EC3207"/>
    <w:rsid w:val="00EC3211"/>
    <w:rsid w:val="00EC3232"/>
    <w:rsid w:val="00EC3286"/>
    <w:rsid w:val="00EC32E4"/>
    <w:rsid w:val="00EC331A"/>
    <w:rsid w:val="00EC3380"/>
    <w:rsid w:val="00EC33BE"/>
    <w:rsid w:val="00EC33D7"/>
    <w:rsid w:val="00EC33FB"/>
    <w:rsid w:val="00EC342F"/>
    <w:rsid w:val="00EC3480"/>
    <w:rsid w:val="00EC34C3"/>
    <w:rsid w:val="00EC3535"/>
    <w:rsid w:val="00EC3543"/>
    <w:rsid w:val="00EC3550"/>
    <w:rsid w:val="00EC369A"/>
    <w:rsid w:val="00EC36C1"/>
    <w:rsid w:val="00EC3772"/>
    <w:rsid w:val="00EC377C"/>
    <w:rsid w:val="00EC3783"/>
    <w:rsid w:val="00EC38E7"/>
    <w:rsid w:val="00EC390C"/>
    <w:rsid w:val="00EC3972"/>
    <w:rsid w:val="00EC39BF"/>
    <w:rsid w:val="00EC39D3"/>
    <w:rsid w:val="00EC39D5"/>
    <w:rsid w:val="00EC39FB"/>
    <w:rsid w:val="00EC3AC0"/>
    <w:rsid w:val="00EC3B8C"/>
    <w:rsid w:val="00EC3BCF"/>
    <w:rsid w:val="00EC3C7A"/>
    <w:rsid w:val="00EC3DA5"/>
    <w:rsid w:val="00EC3E91"/>
    <w:rsid w:val="00EC3EE0"/>
    <w:rsid w:val="00EC3EEB"/>
    <w:rsid w:val="00EC3F2D"/>
    <w:rsid w:val="00EC3F55"/>
    <w:rsid w:val="00EC3FA8"/>
    <w:rsid w:val="00EC3FB5"/>
    <w:rsid w:val="00EC4012"/>
    <w:rsid w:val="00EC416E"/>
    <w:rsid w:val="00EC417D"/>
    <w:rsid w:val="00EC4255"/>
    <w:rsid w:val="00EC426D"/>
    <w:rsid w:val="00EC4298"/>
    <w:rsid w:val="00EC431D"/>
    <w:rsid w:val="00EC433E"/>
    <w:rsid w:val="00EC435E"/>
    <w:rsid w:val="00EC4385"/>
    <w:rsid w:val="00EC43F4"/>
    <w:rsid w:val="00EC4428"/>
    <w:rsid w:val="00EC4450"/>
    <w:rsid w:val="00EC4484"/>
    <w:rsid w:val="00EC44AF"/>
    <w:rsid w:val="00EC456B"/>
    <w:rsid w:val="00EC457D"/>
    <w:rsid w:val="00EC4587"/>
    <w:rsid w:val="00EC45E0"/>
    <w:rsid w:val="00EC466F"/>
    <w:rsid w:val="00EC468E"/>
    <w:rsid w:val="00EC4690"/>
    <w:rsid w:val="00EC46DA"/>
    <w:rsid w:val="00EC46E1"/>
    <w:rsid w:val="00EC470C"/>
    <w:rsid w:val="00EC473D"/>
    <w:rsid w:val="00EC4751"/>
    <w:rsid w:val="00EC47D3"/>
    <w:rsid w:val="00EC47D9"/>
    <w:rsid w:val="00EC482A"/>
    <w:rsid w:val="00EC482D"/>
    <w:rsid w:val="00EC483B"/>
    <w:rsid w:val="00EC4886"/>
    <w:rsid w:val="00EC492A"/>
    <w:rsid w:val="00EC494D"/>
    <w:rsid w:val="00EC496D"/>
    <w:rsid w:val="00EC4987"/>
    <w:rsid w:val="00EC498E"/>
    <w:rsid w:val="00EC49B0"/>
    <w:rsid w:val="00EC49FB"/>
    <w:rsid w:val="00EC4A38"/>
    <w:rsid w:val="00EC4AD7"/>
    <w:rsid w:val="00EC4AFA"/>
    <w:rsid w:val="00EC4B22"/>
    <w:rsid w:val="00EC4B6F"/>
    <w:rsid w:val="00EC4BB8"/>
    <w:rsid w:val="00EC4C2B"/>
    <w:rsid w:val="00EC4C89"/>
    <w:rsid w:val="00EC4C9C"/>
    <w:rsid w:val="00EC4CB3"/>
    <w:rsid w:val="00EC4CBF"/>
    <w:rsid w:val="00EC4D1A"/>
    <w:rsid w:val="00EC4D7D"/>
    <w:rsid w:val="00EC4DB6"/>
    <w:rsid w:val="00EC4DC8"/>
    <w:rsid w:val="00EC4DFF"/>
    <w:rsid w:val="00EC4E80"/>
    <w:rsid w:val="00EC4FD0"/>
    <w:rsid w:val="00EC4FE2"/>
    <w:rsid w:val="00EC500F"/>
    <w:rsid w:val="00EC501D"/>
    <w:rsid w:val="00EC505D"/>
    <w:rsid w:val="00EC50BD"/>
    <w:rsid w:val="00EC5127"/>
    <w:rsid w:val="00EC5158"/>
    <w:rsid w:val="00EC515F"/>
    <w:rsid w:val="00EC5167"/>
    <w:rsid w:val="00EC5206"/>
    <w:rsid w:val="00EC5248"/>
    <w:rsid w:val="00EC5298"/>
    <w:rsid w:val="00EC5323"/>
    <w:rsid w:val="00EC5467"/>
    <w:rsid w:val="00EC54B3"/>
    <w:rsid w:val="00EC5514"/>
    <w:rsid w:val="00EC552D"/>
    <w:rsid w:val="00EC5554"/>
    <w:rsid w:val="00EC556A"/>
    <w:rsid w:val="00EC557D"/>
    <w:rsid w:val="00EC55C8"/>
    <w:rsid w:val="00EC55F2"/>
    <w:rsid w:val="00EC5653"/>
    <w:rsid w:val="00EC5657"/>
    <w:rsid w:val="00EC56A8"/>
    <w:rsid w:val="00EC577E"/>
    <w:rsid w:val="00EC57CE"/>
    <w:rsid w:val="00EC57F0"/>
    <w:rsid w:val="00EC5805"/>
    <w:rsid w:val="00EC5862"/>
    <w:rsid w:val="00EC5867"/>
    <w:rsid w:val="00EC58AF"/>
    <w:rsid w:val="00EC5901"/>
    <w:rsid w:val="00EC5985"/>
    <w:rsid w:val="00EC59A9"/>
    <w:rsid w:val="00EC5A04"/>
    <w:rsid w:val="00EC5A2D"/>
    <w:rsid w:val="00EC5B05"/>
    <w:rsid w:val="00EC5B67"/>
    <w:rsid w:val="00EC5BB1"/>
    <w:rsid w:val="00EC5BC2"/>
    <w:rsid w:val="00EC5BF2"/>
    <w:rsid w:val="00EC5CBB"/>
    <w:rsid w:val="00EC5CDE"/>
    <w:rsid w:val="00EC5D66"/>
    <w:rsid w:val="00EC5DBB"/>
    <w:rsid w:val="00EC5DCD"/>
    <w:rsid w:val="00EC5E47"/>
    <w:rsid w:val="00EC5EA8"/>
    <w:rsid w:val="00EC5EED"/>
    <w:rsid w:val="00EC5F13"/>
    <w:rsid w:val="00EC5F23"/>
    <w:rsid w:val="00EC5F2E"/>
    <w:rsid w:val="00EC5FC2"/>
    <w:rsid w:val="00EC60A2"/>
    <w:rsid w:val="00EC60F7"/>
    <w:rsid w:val="00EC612B"/>
    <w:rsid w:val="00EC6153"/>
    <w:rsid w:val="00EC6167"/>
    <w:rsid w:val="00EC6177"/>
    <w:rsid w:val="00EC61BD"/>
    <w:rsid w:val="00EC61D3"/>
    <w:rsid w:val="00EC626F"/>
    <w:rsid w:val="00EC628A"/>
    <w:rsid w:val="00EC62A7"/>
    <w:rsid w:val="00EC6331"/>
    <w:rsid w:val="00EC6377"/>
    <w:rsid w:val="00EC63EF"/>
    <w:rsid w:val="00EC6404"/>
    <w:rsid w:val="00EC656A"/>
    <w:rsid w:val="00EC65D9"/>
    <w:rsid w:val="00EC6603"/>
    <w:rsid w:val="00EC661E"/>
    <w:rsid w:val="00EC6652"/>
    <w:rsid w:val="00EC665D"/>
    <w:rsid w:val="00EC66C4"/>
    <w:rsid w:val="00EC6772"/>
    <w:rsid w:val="00EC6784"/>
    <w:rsid w:val="00EC67C9"/>
    <w:rsid w:val="00EC68B2"/>
    <w:rsid w:val="00EC692B"/>
    <w:rsid w:val="00EC693F"/>
    <w:rsid w:val="00EC69AE"/>
    <w:rsid w:val="00EC69B7"/>
    <w:rsid w:val="00EC69C3"/>
    <w:rsid w:val="00EC69CF"/>
    <w:rsid w:val="00EC6A17"/>
    <w:rsid w:val="00EC6AF3"/>
    <w:rsid w:val="00EC6B02"/>
    <w:rsid w:val="00EC6BDD"/>
    <w:rsid w:val="00EC6BFE"/>
    <w:rsid w:val="00EC6C21"/>
    <w:rsid w:val="00EC6C6C"/>
    <w:rsid w:val="00EC6CBF"/>
    <w:rsid w:val="00EC6D1E"/>
    <w:rsid w:val="00EC6D4C"/>
    <w:rsid w:val="00EC6E02"/>
    <w:rsid w:val="00EC6E0D"/>
    <w:rsid w:val="00EC6E36"/>
    <w:rsid w:val="00EC6EBD"/>
    <w:rsid w:val="00EC6FA7"/>
    <w:rsid w:val="00EC6FAE"/>
    <w:rsid w:val="00EC7057"/>
    <w:rsid w:val="00EC706C"/>
    <w:rsid w:val="00EC709F"/>
    <w:rsid w:val="00EC70AC"/>
    <w:rsid w:val="00EC70D4"/>
    <w:rsid w:val="00EC70F6"/>
    <w:rsid w:val="00EC7176"/>
    <w:rsid w:val="00EC71B8"/>
    <w:rsid w:val="00EC71BE"/>
    <w:rsid w:val="00EC71EB"/>
    <w:rsid w:val="00EC721B"/>
    <w:rsid w:val="00EC722F"/>
    <w:rsid w:val="00EC7231"/>
    <w:rsid w:val="00EC7237"/>
    <w:rsid w:val="00EC723D"/>
    <w:rsid w:val="00EC726C"/>
    <w:rsid w:val="00EC729E"/>
    <w:rsid w:val="00EC736A"/>
    <w:rsid w:val="00EC73B8"/>
    <w:rsid w:val="00EC73D9"/>
    <w:rsid w:val="00EC73DE"/>
    <w:rsid w:val="00EC7408"/>
    <w:rsid w:val="00EC740F"/>
    <w:rsid w:val="00EC7429"/>
    <w:rsid w:val="00EC74B4"/>
    <w:rsid w:val="00EC755B"/>
    <w:rsid w:val="00EC7564"/>
    <w:rsid w:val="00EC7599"/>
    <w:rsid w:val="00EC75A5"/>
    <w:rsid w:val="00EC75B1"/>
    <w:rsid w:val="00EC75C2"/>
    <w:rsid w:val="00EC75F9"/>
    <w:rsid w:val="00EC7660"/>
    <w:rsid w:val="00EC766D"/>
    <w:rsid w:val="00EC7690"/>
    <w:rsid w:val="00EC7697"/>
    <w:rsid w:val="00EC76A0"/>
    <w:rsid w:val="00EC76B5"/>
    <w:rsid w:val="00EC7722"/>
    <w:rsid w:val="00EC773D"/>
    <w:rsid w:val="00EC7757"/>
    <w:rsid w:val="00EC77FA"/>
    <w:rsid w:val="00EC78B5"/>
    <w:rsid w:val="00EC78F1"/>
    <w:rsid w:val="00EC7922"/>
    <w:rsid w:val="00EC79B0"/>
    <w:rsid w:val="00EC79D1"/>
    <w:rsid w:val="00EC79DB"/>
    <w:rsid w:val="00EC7A2F"/>
    <w:rsid w:val="00EC7A75"/>
    <w:rsid w:val="00EC7A8C"/>
    <w:rsid w:val="00EC7AB1"/>
    <w:rsid w:val="00EC7AB9"/>
    <w:rsid w:val="00EC7AC0"/>
    <w:rsid w:val="00EC7ADD"/>
    <w:rsid w:val="00EC7B4B"/>
    <w:rsid w:val="00EC7B4F"/>
    <w:rsid w:val="00EC7BAE"/>
    <w:rsid w:val="00EC7C10"/>
    <w:rsid w:val="00EC7C60"/>
    <w:rsid w:val="00EC7C61"/>
    <w:rsid w:val="00EC7CF0"/>
    <w:rsid w:val="00EC7D47"/>
    <w:rsid w:val="00EC7D8F"/>
    <w:rsid w:val="00EC7DA2"/>
    <w:rsid w:val="00EC7F4B"/>
    <w:rsid w:val="00EC7F9A"/>
    <w:rsid w:val="00EC7FC8"/>
    <w:rsid w:val="00ED0024"/>
    <w:rsid w:val="00ED0043"/>
    <w:rsid w:val="00ED0045"/>
    <w:rsid w:val="00ED0088"/>
    <w:rsid w:val="00ED01CF"/>
    <w:rsid w:val="00ED01DB"/>
    <w:rsid w:val="00ED01FD"/>
    <w:rsid w:val="00ED02C7"/>
    <w:rsid w:val="00ED02CA"/>
    <w:rsid w:val="00ED0316"/>
    <w:rsid w:val="00ED031B"/>
    <w:rsid w:val="00ED033C"/>
    <w:rsid w:val="00ED03BB"/>
    <w:rsid w:val="00ED03CA"/>
    <w:rsid w:val="00ED0419"/>
    <w:rsid w:val="00ED048B"/>
    <w:rsid w:val="00ED048E"/>
    <w:rsid w:val="00ED0512"/>
    <w:rsid w:val="00ED051F"/>
    <w:rsid w:val="00ED0563"/>
    <w:rsid w:val="00ED0609"/>
    <w:rsid w:val="00ED0640"/>
    <w:rsid w:val="00ED0652"/>
    <w:rsid w:val="00ED067F"/>
    <w:rsid w:val="00ED068B"/>
    <w:rsid w:val="00ED06D9"/>
    <w:rsid w:val="00ED0756"/>
    <w:rsid w:val="00ED0776"/>
    <w:rsid w:val="00ED0779"/>
    <w:rsid w:val="00ED07A6"/>
    <w:rsid w:val="00ED07CF"/>
    <w:rsid w:val="00ED07FE"/>
    <w:rsid w:val="00ED0860"/>
    <w:rsid w:val="00ED086E"/>
    <w:rsid w:val="00ED088D"/>
    <w:rsid w:val="00ED08CB"/>
    <w:rsid w:val="00ED090C"/>
    <w:rsid w:val="00ED0926"/>
    <w:rsid w:val="00ED0928"/>
    <w:rsid w:val="00ED0A0C"/>
    <w:rsid w:val="00ED0A7B"/>
    <w:rsid w:val="00ED0AA4"/>
    <w:rsid w:val="00ED0BA0"/>
    <w:rsid w:val="00ED0BBA"/>
    <w:rsid w:val="00ED0BC4"/>
    <w:rsid w:val="00ED0C4F"/>
    <w:rsid w:val="00ED0C5B"/>
    <w:rsid w:val="00ED0C79"/>
    <w:rsid w:val="00ED0CB4"/>
    <w:rsid w:val="00ED0D52"/>
    <w:rsid w:val="00ED0D99"/>
    <w:rsid w:val="00ED0DDE"/>
    <w:rsid w:val="00ED0E12"/>
    <w:rsid w:val="00ED0E73"/>
    <w:rsid w:val="00ED0F99"/>
    <w:rsid w:val="00ED0FC2"/>
    <w:rsid w:val="00ED0FCD"/>
    <w:rsid w:val="00ED0FDC"/>
    <w:rsid w:val="00ED0FE0"/>
    <w:rsid w:val="00ED1038"/>
    <w:rsid w:val="00ED109B"/>
    <w:rsid w:val="00ED10C4"/>
    <w:rsid w:val="00ED10C8"/>
    <w:rsid w:val="00ED1101"/>
    <w:rsid w:val="00ED117A"/>
    <w:rsid w:val="00ED1191"/>
    <w:rsid w:val="00ED121A"/>
    <w:rsid w:val="00ED125D"/>
    <w:rsid w:val="00ED12BA"/>
    <w:rsid w:val="00ED12CF"/>
    <w:rsid w:val="00ED13B6"/>
    <w:rsid w:val="00ED1411"/>
    <w:rsid w:val="00ED14A1"/>
    <w:rsid w:val="00ED14B0"/>
    <w:rsid w:val="00ED14B7"/>
    <w:rsid w:val="00ED155D"/>
    <w:rsid w:val="00ED1564"/>
    <w:rsid w:val="00ED159D"/>
    <w:rsid w:val="00ED163E"/>
    <w:rsid w:val="00ED167E"/>
    <w:rsid w:val="00ED16E5"/>
    <w:rsid w:val="00ED16F5"/>
    <w:rsid w:val="00ED17B7"/>
    <w:rsid w:val="00ED17D7"/>
    <w:rsid w:val="00ED1813"/>
    <w:rsid w:val="00ED1831"/>
    <w:rsid w:val="00ED1875"/>
    <w:rsid w:val="00ED18D1"/>
    <w:rsid w:val="00ED18D6"/>
    <w:rsid w:val="00ED195A"/>
    <w:rsid w:val="00ED19B5"/>
    <w:rsid w:val="00ED19BF"/>
    <w:rsid w:val="00ED1AD6"/>
    <w:rsid w:val="00ED1AEB"/>
    <w:rsid w:val="00ED1B13"/>
    <w:rsid w:val="00ED1B41"/>
    <w:rsid w:val="00ED1B53"/>
    <w:rsid w:val="00ED1B77"/>
    <w:rsid w:val="00ED1B95"/>
    <w:rsid w:val="00ED1BAA"/>
    <w:rsid w:val="00ED1C7A"/>
    <w:rsid w:val="00ED1C81"/>
    <w:rsid w:val="00ED1CFD"/>
    <w:rsid w:val="00ED1D24"/>
    <w:rsid w:val="00ED1D50"/>
    <w:rsid w:val="00ED1F80"/>
    <w:rsid w:val="00ED1FA3"/>
    <w:rsid w:val="00ED1FBB"/>
    <w:rsid w:val="00ED1FDA"/>
    <w:rsid w:val="00ED2097"/>
    <w:rsid w:val="00ED210A"/>
    <w:rsid w:val="00ED2136"/>
    <w:rsid w:val="00ED2143"/>
    <w:rsid w:val="00ED21B3"/>
    <w:rsid w:val="00ED21CF"/>
    <w:rsid w:val="00ED2286"/>
    <w:rsid w:val="00ED22E4"/>
    <w:rsid w:val="00ED2342"/>
    <w:rsid w:val="00ED235D"/>
    <w:rsid w:val="00ED239C"/>
    <w:rsid w:val="00ED257A"/>
    <w:rsid w:val="00ED25BE"/>
    <w:rsid w:val="00ED25D0"/>
    <w:rsid w:val="00ED25D2"/>
    <w:rsid w:val="00ED264A"/>
    <w:rsid w:val="00ED2667"/>
    <w:rsid w:val="00ED26E1"/>
    <w:rsid w:val="00ED26F1"/>
    <w:rsid w:val="00ED27AF"/>
    <w:rsid w:val="00ED27E6"/>
    <w:rsid w:val="00ED284B"/>
    <w:rsid w:val="00ED2899"/>
    <w:rsid w:val="00ED28A2"/>
    <w:rsid w:val="00ED2948"/>
    <w:rsid w:val="00ED294B"/>
    <w:rsid w:val="00ED296B"/>
    <w:rsid w:val="00ED29F3"/>
    <w:rsid w:val="00ED2A24"/>
    <w:rsid w:val="00ED2ABC"/>
    <w:rsid w:val="00ED2AE6"/>
    <w:rsid w:val="00ED2B96"/>
    <w:rsid w:val="00ED2C33"/>
    <w:rsid w:val="00ED2C56"/>
    <w:rsid w:val="00ED2C7F"/>
    <w:rsid w:val="00ED2CEB"/>
    <w:rsid w:val="00ED2D46"/>
    <w:rsid w:val="00ED2E0B"/>
    <w:rsid w:val="00ED2E32"/>
    <w:rsid w:val="00ED2F9B"/>
    <w:rsid w:val="00ED2FE3"/>
    <w:rsid w:val="00ED2FF5"/>
    <w:rsid w:val="00ED3064"/>
    <w:rsid w:val="00ED3082"/>
    <w:rsid w:val="00ED30BB"/>
    <w:rsid w:val="00ED30D1"/>
    <w:rsid w:val="00ED30E5"/>
    <w:rsid w:val="00ED3177"/>
    <w:rsid w:val="00ED319D"/>
    <w:rsid w:val="00ED319F"/>
    <w:rsid w:val="00ED31A7"/>
    <w:rsid w:val="00ED322A"/>
    <w:rsid w:val="00ED332E"/>
    <w:rsid w:val="00ED3364"/>
    <w:rsid w:val="00ED3464"/>
    <w:rsid w:val="00ED34AE"/>
    <w:rsid w:val="00ED355F"/>
    <w:rsid w:val="00ED358E"/>
    <w:rsid w:val="00ED35C9"/>
    <w:rsid w:val="00ED3664"/>
    <w:rsid w:val="00ED36B6"/>
    <w:rsid w:val="00ED37D4"/>
    <w:rsid w:val="00ED38B9"/>
    <w:rsid w:val="00ED38D4"/>
    <w:rsid w:val="00ED38E8"/>
    <w:rsid w:val="00ED3906"/>
    <w:rsid w:val="00ED392D"/>
    <w:rsid w:val="00ED39C5"/>
    <w:rsid w:val="00ED39D9"/>
    <w:rsid w:val="00ED3A07"/>
    <w:rsid w:val="00ED3A40"/>
    <w:rsid w:val="00ED3A91"/>
    <w:rsid w:val="00ED3AC8"/>
    <w:rsid w:val="00ED3AF5"/>
    <w:rsid w:val="00ED3B24"/>
    <w:rsid w:val="00ED3BEA"/>
    <w:rsid w:val="00ED3C0E"/>
    <w:rsid w:val="00ED3CCA"/>
    <w:rsid w:val="00ED3CCD"/>
    <w:rsid w:val="00ED3CED"/>
    <w:rsid w:val="00ED3D24"/>
    <w:rsid w:val="00ED3D2E"/>
    <w:rsid w:val="00ED3D3B"/>
    <w:rsid w:val="00ED3D5D"/>
    <w:rsid w:val="00ED3D75"/>
    <w:rsid w:val="00ED3D96"/>
    <w:rsid w:val="00ED3E15"/>
    <w:rsid w:val="00ED3E2F"/>
    <w:rsid w:val="00ED3E32"/>
    <w:rsid w:val="00ED3E41"/>
    <w:rsid w:val="00ED3E51"/>
    <w:rsid w:val="00ED3E6D"/>
    <w:rsid w:val="00ED3EBA"/>
    <w:rsid w:val="00ED3ECA"/>
    <w:rsid w:val="00ED3F49"/>
    <w:rsid w:val="00ED3FFA"/>
    <w:rsid w:val="00ED404C"/>
    <w:rsid w:val="00ED4125"/>
    <w:rsid w:val="00ED416F"/>
    <w:rsid w:val="00ED41A8"/>
    <w:rsid w:val="00ED4220"/>
    <w:rsid w:val="00ED4231"/>
    <w:rsid w:val="00ED4290"/>
    <w:rsid w:val="00ED42F6"/>
    <w:rsid w:val="00ED4346"/>
    <w:rsid w:val="00ED43B2"/>
    <w:rsid w:val="00ED43D1"/>
    <w:rsid w:val="00ED4449"/>
    <w:rsid w:val="00ED4468"/>
    <w:rsid w:val="00ED4469"/>
    <w:rsid w:val="00ED44B6"/>
    <w:rsid w:val="00ED45B5"/>
    <w:rsid w:val="00ED466C"/>
    <w:rsid w:val="00ED467F"/>
    <w:rsid w:val="00ED46B0"/>
    <w:rsid w:val="00ED480A"/>
    <w:rsid w:val="00ED4827"/>
    <w:rsid w:val="00ED484B"/>
    <w:rsid w:val="00ED485E"/>
    <w:rsid w:val="00ED489B"/>
    <w:rsid w:val="00ED48A6"/>
    <w:rsid w:val="00ED492F"/>
    <w:rsid w:val="00ED4979"/>
    <w:rsid w:val="00ED4A29"/>
    <w:rsid w:val="00ED4A3B"/>
    <w:rsid w:val="00ED4A55"/>
    <w:rsid w:val="00ED4AEA"/>
    <w:rsid w:val="00ED4B45"/>
    <w:rsid w:val="00ED4B6C"/>
    <w:rsid w:val="00ED4B89"/>
    <w:rsid w:val="00ED4BA1"/>
    <w:rsid w:val="00ED4BCB"/>
    <w:rsid w:val="00ED4BE4"/>
    <w:rsid w:val="00ED4BEB"/>
    <w:rsid w:val="00ED4BF7"/>
    <w:rsid w:val="00ED4D06"/>
    <w:rsid w:val="00ED4DCE"/>
    <w:rsid w:val="00ED4E1E"/>
    <w:rsid w:val="00ED4E8E"/>
    <w:rsid w:val="00ED4EAE"/>
    <w:rsid w:val="00ED4EC8"/>
    <w:rsid w:val="00ED4EF5"/>
    <w:rsid w:val="00ED4F8C"/>
    <w:rsid w:val="00ED4FB8"/>
    <w:rsid w:val="00ED504D"/>
    <w:rsid w:val="00ED5072"/>
    <w:rsid w:val="00ED5087"/>
    <w:rsid w:val="00ED50E4"/>
    <w:rsid w:val="00ED511E"/>
    <w:rsid w:val="00ED517D"/>
    <w:rsid w:val="00ED51B0"/>
    <w:rsid w:val="00ED5216"/>
    <w:rsid w:val="00ED5223"/>
    <w:rsid w:val="00ED527F"/>
    <w:rsid w:val="00ED5282"/>
    <w:rsid w:val="00ED5290"/>
    <w:rsid w:val="00ED529F"/>
    <w:rsid w:val="00ED52D6"/>
    <w:rsid w:val="00ED52F4"/>
    <w:rsid w:val="00ED536A"/>
    <w:rsid w:val="00ED5479"/>
    <w:rsid w:val="00ED54CF"/>
    <w:rsid w:val="00ED54FC"/>
    <w:rsid w:val="00ED5505"/>
    <w:rsid w:val="00ED5556"/>
    <w:rsid w:val="00ED55E1"/>
    <w:rsid w:val="00ED568D"/>
    <w:rsid w:val="00ED5698"/>
    <w:rsid w:val="00ED569A"/>
    <w:rsid w:val="00ED56E5"/>
    <w:rsid w:val="00ED57A2"/>
    <w:rsid w:val="00ED5815"/>
    <w:rsid w:val="00ED5839"/>
    <w:rsid w:val="00ED59DF"/>
    <w:rsid w:val="00ED5A35"/>
    <w:rsid w:val="00ED5AC2"/>
    <w:rsid w:val="00ED5AF8"/>
    <w:rsid w:val="00ED5B42"/>
    <w:rsid w:val="00ED5B63"/>
    <w:rsid w:val="00ED5BA7"/>
    <w:rsid w:val="00ED5BD2"/>
    <w:rsid w:val="00ED5BF4"/>
    <w:rsid w:val="00ED5C23"/>
    <w:rsid w:val="00ED5CB0"/>
    <w:rsid w:val="00ED5CE9"/>
    <w:rsid w:val="00ED5D18"/>
    <w:rsid w:val="00ED5D68"/>
    <w:rsid w:val="00ED5DC6"/>
    <w:rsid w:val="00ED5E26"/>
    <w:rsid w:val="00ED5E7D"/>
    <w:rsid w:val="00ED5EAD"/>
    <w:rsid w:val="00ED5F3E"/>
    <w:rsid w:val="00ED5F66"/>
    <w:rsid w:val="00ED5F6A"/>
    <w:rsid w:val="00ED5F88"/>
    <w:rsid w:val="00ED6013"/>
    <w:rsid w:val="00ED6018"/>
    <w:rsid w:val="00ED601B"/>
    <w:rsid w:val="00ED60AF"/>
    <w:rsid w:val="00ED60BD"/>
    <w:rsid w:val="00ED6109"/>
    <w:rsid w:val="00ED6172"/>
    <w:rsid w:val="00ED6251"/>
    <w:rsid w:val="00ED62CC"/>
    <w:rsid w:val="00ED6351"/>
    <w:rsid w:val="00ED639D"/>
    <w:rsid w:val="00ED63DE"/>
    <w:rsid w:val="00ED63E9"/>
    <w:rsid w:val="00ED6417"/>
    <w:rsid w:val="00ED6472"/>
    <w:rsid w:val="00ED64EB"/>
    <w:rsid w:val="00ED64FC"/>
    <w:rsid w:val="00ED6558"/>
    <w:rsid w:val="00ED659E"/>
    <w:rsid w:val="00ED65B6"/>
    <w:rsid w:val="00ED65CD"/>
    <w:rsid w:val="00ED65EA"/>
    <w:rsid w:val="00ED65F7"/>
    <w:rsid w:val="00ED6661"/>
    <w:rsid w:val="00ED6671"/>
    <w:rsid w:val="00ED6674"/>
    <w:rsid w:val="00ED66AC"/>
    <w:rsid w:val="00ED673A"/>
    <w:rsid w:val="00ED6755"/>
    <w:rsid w:val="00ED67A2"/>
    <w:rsid w:val="00ED6861"/>
    <w:rsid w:val="00ED688B"/>
    <w:rsid w:val="00ED68A1"/>
    <w:rsid w:val="00ED68A6"/>
    <w:rsid w:val="00ED68D5"/>
    <w:rsid w:val="00ED68EF"/>
    <w:rsid w:val="00ED69C7"/>
    <w:rsid w:val="00ED69E1"/>
    <w:rsid w:val="00ED6A23"/>
    <w:rsid w:val="00ED6AA8"/>
    <w:rsid w:val="00ED6AD6"/>
    <w:rsid w:val="00ED6AE0"/>
    <w:rsid w:val="00ED6B2A"/>
    <w:rsid w:val="00ED6B3E"/>
    <w:rsid w:val="00ED6C6C"/>
    <w:rsid w:val="00ED6CB3"/>
    <w:rsid w:val="00ED6CEC"/>
    <w:rsid w:val="00ED6D85"/>
    <w:rsid w:val="00ED6DD9"/>
    <w:rsid w:val="00ED6DED"/>
    <w:rsid w:val="00ED6E34"/>
    <w:rsid w:val="00ED6E42"/>
    <w:rsid w:val="00ED6ECA"/>
    <w:rsid w:val="00ED6EDB"/>
    <w:rsid w:val="00ED6F25"/>
    <w:rsid w:val="00ED6F6D"/>
    <w:rsid w:val="00ED6FB5"/>
    <w:rsid w:val="00ED6FC0"/>
    <w:rsid w:val="00ED700D"/>
    <w:rsid w:val="00ED701E"/>
    <w:rsid w:val="00ED701F"/>
    <w:rsid w:val="00ED702F"/>
    <w:rsid w:val="00ED7043"/>
    <w:rsid w:val="00ED7052"/>
    <w:rsid w:val="00ED7083"/>
    <w:rsid w:val="00ED70C2"/>
    <w:rsid w:val="00ED70D2"/>
    <w:rsid w:val="00ED70D4"/>
    <w:rsid w:val="00ED70EF"/>
    <w:rsid w:val="00ED710B"/>
    <w:rsid w:val="00ED7168"/>
    <w:rsid w:val="00ED716F"/>
    <w:rsid w:val="00ED7170"/>
    <w:rsid w:val="00ED7172"/>
    <w:rsid w:val="00ED71BF"/>
    <w:rsid w:val="00ED7225"/>
    <w:rsid w:val="00ED72A2"/>
    <w:rsid w:val="00ED731C"/>
    <w:rsid w:val="00ED7331"/>
    <w:rsid w:val="00ED734E"/>
    <w:rsid w:val="00ED735F"/>
    <w:rsid w:val="00ED73B8"/>
    <w:rsid w:val="00ED73E2"/>
    <w:rsid w:val="00ED73FA"/>
    <w:rsid w:val="00ED7466"/>
    <w:rsid w:val="00ED7470"/>
    <w:rsid w:val="00ED74A2"/>
    <w:rsid w:val="00ED74C1"/>
    <w:rsid w:val="00ED74D9"/>
    <w:rsid w:val="00ED75EF"/>
    <w:rsid w:val="00ED7601"/>
    <w:rsid w:val="00ED7611"/>
    <w:rsid w:val="00ED764D"/>
    <w:rsid w:val="00ED76C1"/>
    <w:rsid w:val="00ED7748"/>
    <w:rsid w:val="00ED775B"/>
    <w:rsid w:val="00ED7762"/>
    <w:rsid w:val="00ED776E"/>
    <w:rsid w:val="00ED7801"/>
    <w:rsid w:val="00ED780D"/>
    <w:rsid w:val="00ED782A"/>
    <w:rsid w:val="00ED7867"/>
    <w:rsid w:val="00ED78DD"/>
    <w:rsid w:val="00ED793F"/>
    <w:rsid w:val="00ED7949"/>
    <w:rsid w:val="00ED7952"/>
    <w:rsid w:val="00ED7977"/>
    <w:rsid w:val="00ED79F0"/>
    <w:rsid w:val="00ED7A7F"/>
    <w:rsid w:val="00ED7AB2"/>
    <w:rsid w:val="00ED7B2D"/>
    <w:rsid w:val="00ED7B33"/>
    <w:rsid w:val="00ED7B4C"/>
    <w:rsid w:val="00ED7B53"/>
    <w:rsid w:val="00ED7C39"/>
    <w:rsid w:val="00ED7C68"/>
    <w:rsid w:val="00ED7D03"/>
    <w:rsid w:val="00ED7D3B"/>
    <w:rsid w:val="00ED7DA7"/>
    <w:rsid w:val="00ED7DD8"/>
    <w:rsid w:val="00ED7E23"/>
    <w:rsid w:val="00ED7EA4"/>
    <w:rsid w:val="00ED7EC5"/>
    <w:rsid w:val="00EE0038"/>
    <w:rsid w:val="00EE0079"/>
    <w:rsid w:val="00EE00BC"/>
    <w:rsid w:val="00EE0132"/>
    <w:rsid w:val="00EE014A"/>
    <w:rsid w:val="00EE015F"/>
    <w:rsid w:val="00EE0198"/>
    <w:rsid w:val="00EE02E7"/>
    <w:rsid w:val="00EE030A"/>
    <w:rsid w:val="00EE031C"/>
    <w:rsid w:val="00EE03BB"/>
    <w:rsid w:val="00EE03D2"/>
    <w:rsid w:val="00EE0418"/>
    <w:rsid w:val="00EE0433"/>
    <w:rsid w:val="00EE0439"/>
    <w:rsid w:val="00EE0457"/>
    <w:rsid w:val="00EE045B"/>
    <w:rsid w:val="00EE05F7"/>
    <w:rsid w:val="00EE0676"/>
    <w:rsid w:val="00EE068F"/>
    <w:rsid w:val="00EE0698"/>
    <w:rsid w:val="00EE0699"/>
    <w:rsid w:val="00EE06F3"/>
    <w:rsid w:val="00EE0718"/>
    <w:rsid w:val="00EE0747"/>
    <w:rsid w:val="00EE07EB"/>
    <w:rsid w:val="00EE080B"/>
    <w:rsid w:val="00EE0873"/>
    <w:rsid w:val="00EE0888"/>
    <w:rsid w:val="00EE090C"/>
    <w:rsid w:val="00EE090E"/>
    <w:rsid w:val="00EE0920"/>
    <w:rsid w:val="00EE0A2E"/>
    <w:rsid w:val="00EE0A36"/>
    <w:rsid w:val="00EE0AEE"/>
    <w:rsid w:val="00EE0B49"/>
    <w:rsid w:val="00EE0BC6"/>
    <w:rsid w:val="00EE0C27"/>
    <w:rsid w:val="00EE0C52"/>
    <w:rsid w:val="00EE0CDF"/>
    <w:rsid w:val="00EE0D1F"/>
    <w:rsid w:val="00EE0D59"/>
    <w:rsid w:val="00EE0DC8"/>
    <w:rsid w:val="00EE0E34"/>
    <w:rsid w:val="00EE0EA0"/>
    <w:rsid w:val="00EE0F09"/>
    <w:rsid w:val="00EE0F33"/>
    <w:rsid w:val="00EE0FF7"/>
    <w:rsid w:val="00EE1051"/>
    <w:rsid w:val="00EE1112"/>
    <w:rsid w:val="00EE1120"/>
    <w:rsid w:val="00EE1186"/>
    <w:rsid w:val="00EE118B"/>
    <w:rsid w:val="00EE1193"/>
    <w:rsid w:val="00EE11C3"/>
    <w:rsid w:val="00EE11DC"/>
    <w:rsid w:val="00EE11F1"/>
    <w:rsid w:val="00EE1224"/>
    <w:rsid w:val="00EE12E2"/>
    <w:rsid w:val="00EE12EB"/>
    <w:rsid w:val="00EE1317"/>
    <w:rsid w:val="00EE1323"/>
    <w:rsid w:val="00EE135D"/>
    <w:rsid w:val="00EE13D9"/>
    <w:rsid w:val="00EE1464"/>
    <w:rsid w:val="00EE149A"/>
    <w:rsid w:val="00EE149B"/>
    <w:rsid w:val="00EE14A8"/>
    <w:rsid w:val="00EE1517"/>
    <w:rsid w:val="00EE1636"/>
    <w:rsid w:val="00EE1640"/>
    <w:rsid w:val="00EE16B9"/>
    <w:rsid w:val="00EE16D1"/>
    <w:rsid w:val="00EE16E4"/>
    <w:rsid w:val="00EE16FA"/>
    <w:rsid w:val="00EE170C"/>
    <w:rsid w:val="00EE1738"/>
    <w:rsid w:val="00EE1760"/>
    <w:rsid w:val="00EE17C9"/>
    <w:rsid w:val="00EE17E4"/>
    <w:rsid w:val="00EE17FB"/>
    <w:rsid w:val="00EE1803"/>
    <w:rsid w:val="00EE1839"/>
    <w:rsid w:val="00EE183F"/>
    <w:rsid w:val="00EE1864"/>
    <w:rsid w:val="00EE189A"/>
    <w:rsid w:val="00EE18A5"/>
    <w:rsid w:val="00EE18C1"/>
    <w:rsid w:val="00EE1917"/>
    <w:rsid w:val="00EE19D2"/>
    <w:rsid w:val="00EE1A23"/>
    <w:rsid w:val="00EE1A40"/>
    <w:rsid w:val="00EE1A43"/>
    <w:rsid w:val="00EE1A52"/>
    <w:rsid w:val="00EE1A75"/>
    <w:rsid w:val="00EE1AA9"/>
    <w:rsid w:val="00EE1AB1"/>
    <w:rsid w:val="00EE1BB6"/>
    <w:rsid w:val="00EE1BC5"/>
    <w:rsid w:val="00EE1C71"/>
    <w:rsid w:val="00EE1C77"/>
    <w:rsid w:val="00EE1CA4"/>
    <w:rsid w:val="00EE1CDE"/>
    <w:rsid w:val="00EE1D1A"/>
    <w:rsid w:val="00EE1D2F"/>
    <w:rsid w:val="00EE1D58"/>
    <w:rsid w:val="00EE1E8F"/>
    <w:rsid w:val="00EE1EE4"/>
    <w:rsid w:val="00EE1EED"/>
    <w:rsid w:val="00EE1F29"/>
    <w:rsid w:val="00EE1F2D"/>
    <w:rsid w:val="00EE1F3D"/>
    <w:rsid w:val="00EE1F6B"/>
    <w:rsid w:val="00EE1FAE"/>
    <w:rsid w:val="00EE2086"/>
    <w:rsid w:val="00EE209A"/>
    <w:rsid w:val="00EE20AB"/>
    <w:rsid w:val="00EE20BF"/>
    <w:rsid w:val="00EE20C0"/>
    <w:rsid w:val="00EE20CD"/>
    <w:rsid w:val="00EE20EE"/>
    <w:rsid w:val="00EE2110"/>
    <w:rsid w:val="00EE2120"/>
    <w:rsid w:val="00EE217F"/>
    <w:rsid w:val="00EE2193"/>
    <w:rsid w:val="00EE22A8"/>
    <w:rsid w:val="00EE22B8"/>
    <w:rsid w:val="00EE22D1"/>
    <w:rsid w:val="00EE2347"/>
    <w:rsid w:val="00EE2404"/>
    <w:rsid w:val="00EE2416"/>
    <w:rsid w:val="00EE24B8"/>
    <w:rsid w:val="00EE24D5"/>
    <w:rsid w:val="00EE250B"/>
    <w:rsid w:val="00EE2536"/>
    <w:rsid w:val="00EE25F2"/>
    <w:rsid w:val="00EE262B"/>
    <w:rsid w:val="00EE26DE"/>
    <w:rsid w:val="00EE26EB"/>
    <w:rsid w:val="00EE26F3"/>
    <w:rsid w:val="00EE26F8"/>
    <w:rsid w:val="00EE2743"/>
    <w:rsid w:val="00EE27E9"/>
    <w:rsid w:val="00EE284C"/>
    <w:rsid w:val="00EE2852"/>
    <w:rsid w:val="00EE28E4"/>
    <w:rsid w:val="00EE293A"/>
    <w:rsid w:val="00EE293B"/>
    <w:rsid w:val="00EE2955"/>
    <w:rsid w:val="00EE29BE"/>
    <w:rsid w:val="00EE2A31"/>
    <w:rsid w:val="00EE2A86"/>
    <w:rsid w:val="00EE2B98"/>
    <w:rsid w:val="00EE2C03"/>
    <w:rsid w:val="00EE2C82"/>
    <w:rsid w:val="00EE2D1B"/>
    <w:rsid w:val="00EE2D2A"/>
    <w:rsid w:val="00EE2D4B"/>
    <w:rsid w:val="00EE2D71"/>
    <w:rsid w:val="00EE2D86"/>
    <w:rsid w:val="00EE2D92"/>
    <w:rsid w:val="00EE2DAD"/>
    <w:rsid w:val="00EE2DDC"/>
    <w:rsid w:val="00EE2EB9"/>
    <w:rsid w:val="00EE2EC2"/>
    <w:rsid w:val="00EE2F76"/>
    <w:rsid w:val="00EE2F78"/>
    <w:rsid w:val="00EE2FDF"/>
    <w:rsid w:val="00EE2FE0"/>
    <w:rsid w:val="00EE3023"/>
    <w:rsid w:val="00EE3067"/>
    <w:rsid w:val="00EE3105"/>
    <w:rsid w:val="00EE311A"/>
    <w:rsid w:val="00EE314E"/>
    <w:rsid w:val="00EE3213"/>
    <w:rsid w:val="00EE32F0"/>
    <w:rsid w:val="00EE33A8"/>
    <w:rsid w:val="00EE33AC"/>
    <w:rsid w:val="00EE33CC"/>
    <w:rsid w:val="00EE3489"/>
    <w:rsid w:val="00EE3494"/>
    <w:rsid w:val="00EE34F7"/>
    <w:rsid w:val="00EE3638"/>
    <w:rsid w:val="00EE364A"/>
    <w:rsid w:val="00EE366F"/>
    <w:rsid w:val="00EE3686"/>
    <w:rsid w:val="00EE370D"/>
    <w:rsid w:val="00EE3763"/>
    <w:rsid w:val="00EE3775"/>
    <w:rsid w:val="00EE37F1"/>
    <w:rsid w:val="00EE37F6"/>
    <w:rsid w:val="00EE3828"/>
    <w:rsid w:val="00EE385B"/>
    <w:rsid w:val="00EE3885"/>
    <w:rsid w:val="00EE38E9"/>
    <w:rsid w:val="00EE38F4"/>
    <w:rsid w:val="00EE3931"/>
    <w:rsid w:val="00EE39A9"/>
    <w:rsid w:val="00EE39D1"/>
    <w:rsid w:val="00EE3A24"/>
    <w:rsid w:val="00EE3A5F"/>
    <w:rsid w:val="00EE3A63"/>
    <w:rsid w:val="00EE3B0F"/>
    <w:rsid w:val="00EE3B1B"/>
    <w:rsid w:val="00EE3B57"/>
    <w:rsid w:val="00EE3BB0"/>
    <w:rsid w:val="00EE3C8F"/>
    <w:rsid w:val="00EE3D3D"/>
    <w:rsid w:val="00EE3DF3"/>
    <w:rsid w:val="00EE3E37"/>
    <w:rsid w:val="00EE3E57"/>
    <w:rsid w:val="00EE3E87"/>
    <w:rsid w:val="00EE3EDB"/>
    <w:rsid w:val="00EE4033"/>
    <w:rsid w:val="00EE417F"/>
    <w:rsid w:val="00EE4192"/>
    <w:rsid w:val="00EE41A3"/>
    <w:rsid w:val="00EE4205"/>
    <w:rsid w:val="00EE421B"/>
    <w:rsid w:val="00EE4253"/>
    <w:rsid w:val="00EE42B0"/>
    <w:rsid w:val="00EE42FB"/>
    <w:rsid w:val="00EE4319"/>
    <w:rsid w:val="00EE4378"/>
    <w:rsid w:val="00EE4487"/>
    <w:rsid w:val="00EE44F9"/>
    <w:rsid w:val="00EE4578"/>
    <w:rsid w:val="00EE45C3"/>
    <w:rsid w:val="00EE4610"/>
    <w:rsid w:val="00EE4657"/>
    <w:rsid w:val="00EE46F8"/>
    <w:rsid w:val="00EE475A"/>
    <w:rsid w:val="00EE47BB"/>
    <w:rsid w:val="00EE47FC"/>
    <w:rsid w:val="00EE489C"/>
    <w:rsid w:val="00EE48A5"/>
    <w:rsid w:val="00EE48B8"/>
    <w:rsid w:val="00EE48BF"/>
    <w:rsid w:val="00EE48D3"/>
    <w:rsid w:val="00EE4991"/>
    <w:rsid w:val="00EE49D3"/>
    <w:rsid w:val="00EE49F8"/>
    <w:rsid w:val="00EE4A00"/>
    <w:rsid w:val="00EE4A6C"/>
    <w:rsid w:val="00EE4AE6"/>
    <w:rsid w:val="00EE4B39"/>
    <w:rsid w:val="00EE4B58"/>
    <w:rsid w:val="00EE4B9C"/>
    <w:rsid w:val="00EE4BCE"/>
    <w:rsid w:val="00EE4C2C"/>
    <w:rsid w:val="00EE4C42"/>
    <w:rsid w:val="00EE4CCB"/>
    <w:rsid w:val="00EE4CCD"/>
    <w:rsid w:val="00EE4CDC"/>
    <w:rsid w:val="00EE4D41"/>
    <w:rsid w:val="00EE4D58"/>
    <w:rsid w:val="00EE4D77"/>
    <w:rsid w:val="00EE4DCF"/>
    <w:rsid w:val="00EE4E2F"/>
    <w:rsid w:val="00EE4E8A"/>
    <w:rsid w:val="00EE4E98"/>
    <w:rsid w:val="00EE4EBA"/>
    <w:rsid w:val="00EE4F0D"/>
    <w:rsid w:val="00EE4F76"/>
    <w:rsid w:val="00EE4F79"/>
    <w:rsid w:val="00EE4F7A"/>
    <w:rsid w:val="00EE4FB9"/>
    <w:rsid w:val="00EE4FE0"/>
    <w:rsid w:val="00EE5038"/>
    <w:rsid w:val="00EE5085"/>
    <w:rsid w:val="00EE50EA"/>
    <w:rsid w:val="00EE5123"/>
    <w:rsid w:val="00EE51A9"/>
    <w:rsid w:val="00EE534E"/>
    <w:rsid w:val="00EE5371"/>
    <w:rsid w:val="00EE53A6"/>
    <w:rsid w:val="00EE53D9"/>
    <w:rsid w:val="00EE53F0"/>
    <w:rsid w:val="00EE542A"/>
    <w:rsid w:val="00EE542B"/>
    <w:rsid w:val="00EE5462"/>
    <w:rsid w:val="00EE5493"/>
    <w:rsid w:val="00EE5495"/>
    <w:rsid w:val="00EE54FB"/>
    <w:rsid w:val="00EE5526"/>
    <w:rsid w:val="00EE5553"/>
    <w:rsid w:val="00EE5555"/>
    <w:rsid w:val="00EE5581"/>
    <w:rsid w:val="00EE55F6"/>
    <w:rsid w:val="00EE5602"/>
    <w:rsid w:val="00EE560B"/>
    <w:rsid w:val="00EE5655"/>
    <w:rsid w:val="00EE569E"/>
    <w:rsid w:val="00EE5733"/>
    <w:rsid w:val="00EE57B9"/>
    <w:rsid w:val="00EE5863"/>
    <w:rsid w:val="00EE5879"/>
    <w:rsid w:val="00EE58A3"/>
    <w:rsid w:val="00EE58F8"/>
    <w:rsid w:val="00EE5920"/>
    <w:rsid w:val="00EE596D"/>
    <w:rsid w:val="00EE59B4"/>
    <w:rsid w:val="00EE5A5B"/>
    <w:rsid w:val="00EE5A6B"/>
    <w:rsid w:val="00EE5A87"/>
    <w:rsid w:val="00EE5AD1"/>
    <w:rsid w:val="00EE5B2E"/>
    <w:rsid w:val="00EE5B6A"/>
    <w:rsid w:val="00EE5B9D"/>
    <w:rsid w:val="00EE5BAA"/>
    <w:rsid w:val="00EE5BB7"/>
    <w:rsid w:val="00EE5BFC"/>
    <w:rsid w:val="00EE5C06"/>
    <w:rsid w:val="00EE5C7F"/>
    <w:rsid w:val="00EE5CF3"/>
    <w:rsid w:val="00EE5D40"/>
    <w:rsid w:val="00EE5D4A"/>
    <w:rsid w:val="00EE5D79"/>
    <w:rsid w:val="00EE5DAB"/>
    <w:rsid w:val="00EE5DB6"/>
    <w:rsid w:val="00EE5DEF"/>
    <w:rsid w:val="00EE5E92"/>
    <w:rsid w:val="00EE5EC3"/>
    <w:rsid w:val="00EE5EFF"/>
    <w:rsid w:val="00EE6039"/>
    <w:rsid w:val="00EE606A"/>
    <w:rsid w:val="00EE6085"/>
    <w:rsid w:val="00EE608A"/>
    <w:rsid w:val="00EE609B"/>
    <w:rsid w:val="00EE60B4"/>
    <w:rsid w:val="00EE60BC"/>
    <w:rsid w:val="00EE60D2"/>
    <w:rsid w:val="00EE60DF"/>
    <w:rsid w:val="00EE6127"/>
    <w:rsid w:val="00EE6138"/>
    <w:rsid w:val="00EE61B0"/>
    <w:rsid w:val="00EE61B6"/>
    <w:rsid w:val="00EE6209"/>
    <w:rsid w:val="00EE621C"/>
    <w:rsid w:val="00EE6264"/>
    <w:rsid w:val="00EE626A"/>
    <w:rsid w:val="00EE6299"/>
    <w:rsid w:val="00EE62B8"/>
    <w:rsid w:val="00EE62CC"/>
    <w:rsid w:val="00EE634E"/>
    <w:rsid w:val="00EE6376"/>
    <w:rsid w:val="00EE639F"/>
    <w:rsid w:val="00EE63B6"/>
    <w:rsid w:val="00EE63D8"/>
    <w:rsid w:val="00EE64C4"/>
    <w:rsid w:val="00EE64C8"/>
    <w:rsid w:val="00EE65A2"/>
    <w:rsid w:val="00EE65C6"/>
    <w:rsid w:val="00EE65F4"/>
    <w:rsid w:val="00EE6616"/>
    <w:rsid w:val="00EE672B"/>
    <w:rsid w:val="00EE674F"/>
    <w:rsid w:val="00EE6786"/>
    <w:rsid w:val="00EE6855"/>
    <w:rsid w:val="00EE68AB"/>
    <w:rsid w:val="00EE6934"/>
    <w:rsid w:val="00EE6936"/>
    <w:rsid w:val="00EE6992"/>
    <w:rsid w:val="00EE6A27"/>
    <w:rsid w:val="00EE6A42"/>
    <w:rsid w:val="00EE6A44"/>
    <w:rsid w:val="00EE6A5B"/>
    <w:rsid w:val="00EE6A66"/>
    <w:rsid w:val="00EE6AB8"/>
    <w:rsid w:val="00EE6AD1"/>
    <w:rsid w:val="00EE6B6B"/>
    <w:rsid w:val="00EE6B6F"/>
    <w:rsid w:val="00EE6B76"/>
    <w:rsid w:val="00EE6B79"/>
    <w:rsid w:val="00EE6B90"/>
    <w:rsid w:val="00EE6C66"/>
    <w:rsid w:val="00EE6C71"/>
    <w:rsid w:val="00EE6CAD"/>
    <w:rsid w:val="00EE6CFB"/>
    <w:rsid w:val="00EE6CFE"/>
    <w:rsid w:val="00EE6D48"/>
    <w:rsid w:val="00EE6D72"/>
    <w:rsid w:val="00EE6DA1"/>
    <w:rsid w:val="00EE6DF2"/>
    <w:rsid w:val="00EE6E1F"/>
    <w:rsid w:val="00EE6E5E"/>
    <w:rsid w:val="00EE6E62"/>
    <w:rsid w:val="00EE6E81"/>
    <w:rsid w:val="00EE6F6D"/>
    <w:rsid w:val="00EE6F6F"/>
    <w:rsid w:val="00EE6FA2"/>
    <w:rsid w:val="00EE6FDF"/>
    <w:rsid w:val="00EE6FE0"/>
    <w:rsid w:val="00EE7037"/>
    <w:rsid w:val="00EE703D"/>
    <w:rsid w:val="00EE7052"/>
    <w:rsid w:val="00EE7071"/>
    <w:rsid w:val="00EE715D"/>
    <w:rsid w:val="00EE71FB"/>
    <w:rsid w:val="00EE72F6"/>
    <w:rsid w:val="00EE7303"/>
    <w:rsid w:val="00EE736D"/>
    <w:rsid w:val="00EE7388"/>
    <w:rsid w:val="00EE7397"/>
    <w:rsid w:val="00EE739B"/>
    <w:rsid w:val="00EE73F2"/>
    <w:rsid w:val="00EE743A"/>
    <w:rsid w:val="00EE7446"/>
    <w:rsid w:val="00EE7471"/>
    <w:rsid w:val="00EE74AF"/>
    <w:rsid w:val="00EE7541"/>
    <w:rsid w:val="00EE7548"/>
    <w:rsid w:val="00EE7555"/>
    <w:rsid w:val="00EE7586"/>
    <w:rsid w:val="00EE763B"/>
    <w:rsid w:val="00EE7662"/>
    <w:rsid w:val="00EE7684"/>
    <w:rsid w:val="00EE769B"/>
    <w:rsid w:val="00EE76AD"/>
    <w:rsid w:val="00EE7772"/>
    <w:rsid w:val="00EE7793"/>
    <w:rsid w:val="00EE77E2"/>
    <w:rsid w:val="00EE7833"/>
    <w:rsid w:val="00EE7865"/>
    <w:rsid w:val="00EE78D3"/>
    <w:rsid w:val="00EE78E3"/>
    <w:rsid w:val="00EE791C"/>
    <w:rsid w:val="00EE7A3B"/>
    <w:rsid w:val="00EE7A70"/>
    <w:rsid w:val="00EE7AC9"/>
    <w:rsid w:val="00EE7B3C"/>
    <w:rsid w:val="00EE7B7A"/>
    <w:rsid w:val="00EE7BE1"/>
    <w:rsid w:val="00EE7C1F"/>
    <w:rsid w:val="00EE7D2A"/>
    <w:rsid w:val="00EE7D7A"/>
    <w:rsid w:val="00EE7D7F"/>
    <w:rsid w:val="00EE7E3A"/>
    <w:rsid w:val="00EE7EAA"/>
    <w:rsid w:val="00EE7F07"/>
    <w:rsid w:val="00EE7F9C"/>
    <w:rsid w:val="00EE7FB7"/>
    <w:rsid w:val="00EE7FEB"/>
    <w:rsid w:val="00EF0034"/>
    <w:rsid w:val="00EF008E"/>
    <w:rsid w:val="00EF0214"/>
    <w:rsid w:val="00EF022D"/>
    <w:rsid w:val="00EF0271"/>
    <w:rsid w:val="00EF027D"/>
    <w:rsid w:val="00EF03D3"/>
    <w:rsid w:val="00EF042D"/>
    <w:rsid w:val="00EF0433"/>
    <w:rsid w:val="00EF0463"/>
    <w:rsid w:val="00EF046B"/>
    <w:rsid w:val="00EF0484"/>
    <w:rsid w:val="00EF04AE"/>
    <w:rsid w:val="00EF04E4"/>
    <w:rsid w:val="00EF051E"/>
    <w:rsid w:val="00EF0528"/>
    <w:rsid w:val="00EF0539"/>
    <w:rsid w:val="00EF056F"/>
    <w:rsid w:val="00EF059E"/>
    <w:rsid w:val="00EF05A0"/>
    <w:rsid w:val="00EF05C6"/>
    <w:rsid w:val="00EF05CC"/>
    <w:rsid w:val="00EF0647"/>
    <w:rsid w:val="00EF0672"/>
    <w:rsid w:val="00EF067B"/>
    <w:rsid w:val="00EF069E"/>
    <w:rsid w:val="00EF06CE"/>
    <w:rsid w:val="00EF0756"/>
    <w:rsid w:val="00EF0779"/>
    <w:rsid w:val="00EF077B"/>
    <w:rsid w:val="00EF0787"/>
    <w:rsid w:val="00EF079E"/>
    <w:rsid w:val="00EF0816"/>
    <w:rsid w:val="00EF0835"/>
    <w:rsid w:val="00EF083E"/>
    <w:rsid w:val="00EF086A"/>
    <w:rsid w:val="00EF086D"/>
    <w:rsid w:val="00EF08AA"/>
    <w:rsid w:val="00EF08C2"/>
    <w:rsid w:val="00EF08EB"/>
    <w:rsid w:val="00EF0A1A"/>
    <w:rsid w:val="00EF0A62"/>
    <w:rsid w:val="00EF0AAE"/>
    <w:rsid w:val="00EF0B13"/>
    <w:rsid w:val="00EF0B64"/>
    <w:rsid w:val="00EF0B6C"/>
    <w:rsid w:val="00EF0BD0"/>
    <w:rsid w:val="00EF0CDA"/>
    <w:rsid w:val="00EF0CFD"/>
    <w:rsid w:val="00EF0D5D"/>
    <w:rsid w:val="00EF0D95"/>
    <w:rsid w:val="00EF0DE3"/>
    <w:rsid w:val="00EF0E3A"/>
    <w:rsid w:val="00EF0EC2"/>
    <w:rsid w:val="00EF1043"/>
    <w:rsid w:val="00EF1050"/>
    <w:rsid w:val="00EF1072"/>
    <w:rsid w:val="00EF10B6"/>
    <w:rsid w:val="00EF10EE"/>
    <w:rsid w:val="00EF114A"/>
    <w:rsid w:val="00EF1174"/>
    <w:rsid w:val="00EF120C"/>
    <w:rsid w:val="00EF122B"/>
    <w:rsid w:val="00EF12FE"/>
    <w:rsid w:val="00EF130A"/>
    <w:rsid w:val="00EF1324"/>
    <w:rsid w:val="00EF1361"/>
    <w:rsid w:val="00EF1366"/>
    <w:rsid w:val="00EF139A"/>
    <w:rsid w:val="00EF146A"/>
    <w:rsid w:val="00EF14E1"/>
    <w:rsid w:val="00EF14FB"/>
    <w:rsid w:val="00EF1532"/>
    <w:rsid w:val="00EF1554"/>
    <w:rsid w:val="00EF15B0"/>
    <w:rsid w:val="00EF15F3"/>
    <w:rsid w:val="00EF1774"/>
    <w:rsid w:val="00EF17C5"/>
    <w:rsid w:val="00EF181B"/>
    <w:rsid w:val="00EF183D"/>
    <w:rsid w:val="00EF187A"/>
    <w:rsid w:val="00EF18A4"/>
    <w:rsid w:val="00EF18B3"/>
    <w:rsid w:val="00EF18BC"/>
    <w:rsid w:val="00EF1981"/>
    <w:rsid w:val="00EF198A"/>
    <w:rsid w:val="00EF19CA"/>
    <w:rsid w:val="00EF1A10"/>
    <w:rsid w:val="00EF1A37"/>
    <w:rsid w:val="00EF1A6B"/>
    <w:rsid w:val="00EF1AA7"/>
    <w:rsid w:val="00EF1AC6"/>
    <w:rsid w:val="00EF1B12"/>
    <w:rsid w:val="00EF1B3C"/>
    <w:rsid w:val="00EF1B92"/>
    <w:rsid w:val="00EF1C13"/>
    <w:rsid w:val="00EF1C64"/>
    <w:rsid w:val="00EF1CB1"/>
    <w:rsid w:val="00EF1CCC"/>
    <w:rsid w:val="00EF1CFB"/>
    <w:rsid w:val="00EF1DBB"/>
    <w:rsid w:val="00EF1DD2"/>
    <w:rsid w:val="00EF1E3F"/>
    <w:rsid w:val="00EF1E41"/>
    <w:rsid w:val="00EF1E4D"/>
    <w:rsid w:val="00EF1EAC"/>
    <w:rsid w:val="00EF1EF5"/>
    <w:rsid w:val="00EF1F24"/>
    <w:rsid w:val="00EF1F3C"/>
    <w:rsid w:val="00EF1F53"/>
    <w:rsid w:val="00EF1F98"/>
    <w:rsid w:val="00EF1FD0"/>
    <w:rsid w:val="00EF1FFE"/>
    <w:rsid w:val="00EF2038"/>
    <w:rsid w:val="00EF206F"/>
    <w:rsid w:val="00EF20CF"/>
    <w:rsid w:val="00EF2108"/>
    <w:rsid w:val="00EF21CA"/>
    <w:rsid w:val="00EF2205"/>
    <w:rsid w:val="00EF2264"/>
    <w:rsid w:val="00EF2295"/>
    <w:rsid w:val="00EF22BC"/>
    <w:rsid w:val="00EF237B"/>
    <w:rsid w:val="00EF2399"/>
    <w:rsid w:val="00EF2415"/>
    <w:rsid w:val="00EF2435"/>
    <w:rsid w:val="00EF25B3"/>
    <w:rsid w:val="00EF25E0"/>
    <w:rsid w:val="00EF2648"/>
    <w:rsid w:val="00EF26B1"/>
    <w:rsid w:val="00EF26DC"/>
    <w:rsid w:val="00EF26F4"/>
    <w:rsid w:val="00EF2715"/>
    <w:rsid w:val="00EF277B"/>
    <w:rsid w:val="00EF27ED"/>
    <w:rsid w:val="00EF2815"/>
    <w:rsid w:val="00EF285A"/>
    <w:rsid w:val="00EF285B"/>
    <w:rsid w:val="00EF28B2"/>
    <w:rsid w:val="00EF291F"/>
    <w:rsid w:val="00EF29AD"/>
    <w:rsid w:val="00EF2A3A"/>
    <w:rsid w:val="00EF2A6D"/>
    <w:rsid w:val="00EF2B0B"/>
    <w:rsid w:val="00EF2B43"/>
    <w:rsid w:val="00EF2B9E"/>
    <w:rsid w:val="00EF2BA6"/>
    <w:rsid w:val="00EF2C4C"/>
    <w:rsid w:val="00EF2C4E"/>
    <w:rsid w:val="00EF2C5C"/>
    <w:rsid w:val="00EF2CB2"/>
    <w:rsid w:val="00EF2CFA"/>
    <w:rsid w:val="00EF2D62"/>
    <w:rsid w:val="00EF2DA2"/>
    <w:rsid w:val="00EF2DA8"/>
    <w:rsid w:val="00EF2DC7"/>
    <w:rsid w:val="00EF2E17"/>
    <w:rsid w:val="00EF2E6C"/>
    <w:rsid w:val="00EF2F07"/>
    <w:rsid w:val="00EF2FB2"/>
    <w:rsid w:val="00EF3030"/>
    <w:rsid w:val="00EF3039"/>
    <w:rsid w:val="00EF30A7"/>
    <w:rsid w:val="00EF30BB"/>
    <w:rsid w:val="00EF30D4"/>
    <w:rsid w:val="00EF30E2"/>
    <w:rsid w:val="00EF3118"/>
    <w:rsid w:val="00EF313F"/>
    <w:rsid w:val="00EF32B3"/>
    <w:rsid w:val="00EF3311"/>
    <w:rsid w:val="00EF333F"/>
    <w:rsid w:val="00EF3396"/>
    <w:rsid w:val="00EF33E5"/>
    <w:rsid w:val="00EF34B0"/>
    <w:rsid w:val="00EF3524"/>
    <w:rsid w:val="00EF355D"/>
    <w:rsid w:val="00EF356D"/>
    <w:rsid w:val="00EF3573"/>
    <w:rsid w:val="00EF3584"/>
    <w:rsid w:val="00EF35E5"/>
    <w:rsid w:val="00EF3675"/>
    <w:rsid w:val="00EF3716"/>
    <w:rsid w:val="00EF376B"/>
    <w:rsid w:val="00EF3777"/>
    <w:rsid w:val="00EF37E5"/>
    <w:rsid w:val="00EF37F3"/>
    <w:rsid w:val="00EF3977"/>
    <w:rsid w:val="00EF3A10"/>
    <w:rsid w:val="00EF3A2F"/>
    <w:rsid w:val="00EF3A7A"/>
    <w:rsid w:val="00EF3B04"/>
    <w:rsid w:val="00EF3B19"/>
    <w:rsid w:val="00EF3B8A"/>
    <w:rsid w:val="00EF3CA7"/>
    <w:rsid w:val="00EF3CC0"/>
    <w:rsid w:val="00EF3CC9"/>
    <w:rsid w:val="00EF3CF3"/>
    <w:rsid w:val="00EF3D64"/>
    <w:rsid w:val="00EF3D86"/>
    <w:rsid w:val="00EF3DCE"/>
    <w:rsid w:val="00EF3DF8"/>
    <w:rsid w:val="00EF3EC6"/>
    <w:rsid w:val="00EF3ECE"/>
    <w:rsid w:val="00EF3FEF"/>
    <w:rsid w:val="00EF4003"/>
    <w:rsid w:val="00EF406C"/>
    <w:rsid w:val="00EF41B0"/>
    <w:rsid w:val="00EF41C9"/>
    <w:rsid w:val="00EF41FE"/>
    <w:rsid w:val="00EF4269"/>
    <w:rsid w:val="00EF42E8"/>
    <w:rsid w:val="00EF42FA"/>
    <w:rsid w:val="00EF4354"/>
    <w:rsid w:val="00EF43A7"/>
    <w:rsid w:val="00EF43BD"/>
    <w:rsid w:val="00EF43CB"/>
    <w:rsid w:val="00EF458B"/>
    <w:rsid w:val="00EF45F1"/>
    <w:rsid w:val="00EF4625"/>
    <w:rsid w:val="00EF46B2"/>
    <w:rsid w:val="00EF4764"/>
    <w:rsid w:val="00EF4766"/>
    <w:rsid w:val="00EF479B"/>
    <w:rsid w:val="00EF47B7"/>
    <w:rsid w:val="00EF4819"/>
    <w:rsid w:val="00EF4867"/>
    <w:rsid w:val="00EF48A0"/>
    <w:rsid w:val="00EF48CF"/>
    <w:rsid w:val="00EF4919"/>
    <w:rsid w:val="00EF491A"/>
    <w:rsid w:val="00EF4926"/>
    <w:rsid w:val="00EF494F"/>
    <w:rsid w:val="00EF4967"/>
    <w:rsid w:val="00EF496D"/>
    <w:rsid w:val="00EF49BC"/>
    <w:rsid w:val="00EF49DA"/>
    <w:rsid w:val="00EF4B7C"/>
    <w:rsid w:val="00EF4B84"/>
    <w:rsid w:val="00EF4B88"/>
    <w:rsid w:val="00EF4BC1"/>
    <w:rsid w:val="00EF4BC6"/>
    <w:rsid w:val="00EF4BD6"/>
    <w:rsid w:val="00EF4C11"/>
    <w:rsid w:val="00EF4C25"/>
    <w:rsid w:val="00EF4C26"/>
    <w:rsid w:val="00EF4C7E"/>
    <w:rsid w:val="00EF4CC1"/>
    <w:rsid w:val="00EF4CCB"/>
    <w:rsid w:val="00EF4CD0"/>
    <w:rsid w:val="00EF4D59"/>
    <w:rsid w:val="00EF4DF7"/>
    <w:rsid w:val="00EF4E25"/>
    <w:rsid w:val="00EF4E26"/>
    <w:rsid w:val="00EF4E5E"/>
    <w:rsid w:val="00EF4EC8"/>
    <w:rsid w:val="00EF4ECD"/>
    <w:rsid w:val="00EF4EE4"/>
    <w:rsid w:val="00EF4F65"/>
    <w:rsid w:val="00EF4FA3"/>
    <w:rsid w:val="00EF5020"/>
    <w:rsid w:val="00EF5026"/>
    <w:rsid w:val="00EF50EA"/>
    <w:rsid w:val="00EF5101"/>
    <w:rsid w:val="00EF5113"/>
    <w:rsid w:val="00EF5124"/>
    <w:rsid w:val="00EF513C"/>
    <w:rsid w:val="00EF516C"/>
    <w:rsid w:val="00EF51D3"/>
    <w:rsid w:val="00EF51E7"/>
    <w:rsid w:val="00EF522C"/>
    <w:rsid w:val="00EF5272"/>
    <w:rsid w:val="00EF5334"/>
    <w:rsid w:val="00EF5427"/>
    <w:rsid w:val="00EF5491"/>
    <w:rsid w:val="00EF549B"/>
    <w:rsid w:val="00EF54C7"/>
    <w:rsid w:val="00EF552F"/>
    <w:rsid w:val="00EF5564"/>
    <w:rsid w:val="00EF5614"/>
    <w:rsid w:val="00EF568D"/>
    <w:rsid w:val="00EF5690"/>
    <w:rsid w:val="00EF572C"/>
    <w:rsid w:val="00EF5769"/>
    <w:rsid w:val="00EF5785"/>
    <w:rsid w:val="00EF57E3"/>
    <w:rsid w:val="00EF57E8"/>
    <w:rsid w:val="00EF5836"/>
    <w:rsid w:val="00EF58C3"/>
    <w:rsid w:val="00EF597A"/>
    <w:rsid w:val="00EF597C"/>
    <w:rsid w:val="00EF599F"/>
    <w:rsid w:val="00EF59D4"/>
    <w:rsid w:val="00EF5A2F"/>
    <w:rsid w:val="00EF5B12"/>
    <w:rsid w:val="00EF5B19"/>
    <w:rsid w:val="00EF5B46"/>
    <w:rsid w:val="00EF5B6D"/>
    <w:rsid w:val="00EF5B98"/>
    <w:rsid w:val="00EF5BE7"/>
    <w:rsid w:val="00EF5C56"/>
    <w:rsid w:val="00EF5C80"/>
    <w:rsid w:val="00EF5D68"/>
    <w:rsid w:val="00EF5DBB"/>
    <w:rsid w:val="00EF5DF4"/>
    <w:rsid w:val="00EF5DF6"/>
    <w:rsid w:val="00EF5E4F"/>
    <w:rsid w:val="00EF5E53"/>
    <w:rsid w:val="00EF5EE7"/>
    <w:rsid w:val="00EF5EEF"/>
    <w:rsid w:val="00EF5F02"/>
    <w:rsid w:val="00EF5F22"/>
    <w:rsid w:val="00EF5FB0"/>
    <w:rsid w:val="00EF5FFC"/>
    <w:rsid w:val="00EF60BC"/>
    <w:rsid w:val="00EF611F"/>
    <w:rsid w:val="00EF61B8"/>
    <w:rsid w:val="00EF61BF"/>
    <w:rsid w:val="00EF61F5"/>
    <w:rsid w:val="00EF620C"/>
    <w:rsid w:val="00EF622D"/>
    <w:rsid w:val="00EF6231"/>
    <w:rsid w:val="00EF627B"/>
    <w:rsid w:val="00EF62C2"/>
    <w:rsid w:val="00EF631C"/>
    <w:rsid w:val="00EF6326"/>
    <w:rsid w:val="00EF6337"/>
    <w:rsid w:val="00EF6498"/>
    <w:rsid w:val="00EF64A9"/>
    <w:rsid w:val="00EF64B8"/>
    <w:rsid w:val="00EF64CD"/>
    <w:rsid w:val="00EF650E"/>
    <w:rsid w:val="00EF651C"/>
    <w:rsid w:val="00EF657C"/>
    <w:rsid w:val="00EF65E5"/>
    <w:rsid w:val="00EF65FD"/>
    <w:rsid w:val="00EF6601"/>
    <w:rsid w:val="00EF66DB"/>
    <w:rsid w:val="00EF6745"/>
    <w:rsid w:val="00EF6749"/>
    <w:rsid w:val="00EF6778"/>
    <w:rsid w:val="00EF6780"/>
    <w:rsid w:val="00EF6787"/>
    <w:rsid w:val="00EF6792"/>
    <w:rsid w:val="00EF67B1"/>
    <w:rsid w:val="00EF6859"/>
    <w:rsid w:val="00EF6872"/>
    <w:rsid w:val="00EF68A7"/>
    <w:rsid w:val="00EF68F1"/>
    <w:rsid w:val="00EF68F3"/>
    <w:rsid w:val="00EF6924"/>
    <w:rsid w:val="00EF6A75"/>
    <w:rsid w:val="00EF6BC6"/>
    <w:rsid w:val="00EF6BFC"/>
    <w:rsid w:val="00EF6C3D"/>
    <w:rsid w:val="00EF6C47"/>
    <w:rsid w:val="00EF6C81"/>
    <w:rsid w:val="00EF6C95"/>
    <w:rsid w:val="00EF6CD6"/>
    <w:rsid w:val="00EF6D05"/>
    <w:rsid w:val="00EF6D7C"/>
    <w:rsid w:val="00EF6DDF"/>
    <w:rsid w:val="00EF6E0E"/>
    <w:rsid w:val="00EF6E18"/>
    <w:rsid w:val="00EF6E4E"/>
    <w:rsid w:val="00EF6E79"/>
    <w:rsid w:val="00EF6EA9"/>
    <w:rsid w:val="00EF6EF7"/>
    <w:rsid w:val="00EF6F2F"/>
    <w:rsid w:val="00EF6F36"/>
    <w:rsid w:val="00EF6F57"/>
    <w:rsid w:val="00EF700D"/>
    <w:rsid w:val="00EF705D"/>
    <w:rsid w:val="00EF7078"/>
    <w:rsid w:val="00EF70B6"/>
    <w:rsid w:val="00EF70E1"/>
    <w:rsid w:val="00EF70ED"/>
    <w:rsid w:val="00EF7128"/>
    <w:rsid w:val="00EF716B"/>
    <w:rsid w:val="00EF718E"/>
    <w:rsid w:val="00EF71BD"/>
    <w:rsid w:val="00EF71C8"/>
    <w:rsid w:val="00EF71E7"/>
    <w:rsid w:val="00EF7208"/>
    <w:rsid w:val="00EF72F7"/>
    <w:rsid w:val="00EF72F8"/>
    <w:rsid w:val="00EF7334"/>
    <w:rsid w:val="00EF7367"/>
    <w:rsid w:val="00EF7387"/>
    <w:rsid w:val="00EF73CE"/>
    <w:rsid w:val="00EF7450"/>
    <w:rsid w:val="00EF74A7"/>
    <w:rsid w:val="00EF74D0"/>
    <w:rsid w:val="00EF74E3"/>
    <w:rsid w:val="00EF74F4"/>
    <w:rsid w:val="00EF74FA"/>
    <w:rsid w:val="00EF75CB"/>
    <w:rsid w:val="00EF75FA"/>
    <w:rsid w:val="00EF7604"/>
    <w:rsid w:val="00EF7658"/>
    <w:rsid w:val="00EF767F"/>
    <w:rsid w:val="00EF76D3"/>
    <w:rsid w:val="00EF785B"/>
    <w:rsid w:val="00EF7879"/>
    <w:rsid w:val="00EF7897"/>
    <w:rsid w:val="00EF7898"/>
    <w:rsid w:val="00EF78B4"/>
    <w:rsid w:val="00EF78F3"/>
    <w:rsid w:val="00EF790C"/>
    <w:rsid w:val="00EF791C"/>
    <w:rsid w:val="00EF794F"/>
    <w:rsid w:val="00EF796A"/>
    <w:rsid w:val="00EF7A4C"/>
    <w:rsid w:val="00EF7A8A"/>
    <w:rsid w:val="00EF7A99"/>
    <w:rsid w:val="00EF7B0E"/>
    <w:rsid w:val="00EF7B17"/>
    <w:rsid w:val="00EF7B4F"/>
    <w:rsid w:val="00EF7B67"/>
    <w:rsid w:val="00EF7BEE"/>
    <w:rsid w:val="00EF7C65"/>
    <w:rsid w:val="00EF7C67"/>
    <w:rsid w:val="00EF7C78"/>
    <w:rsid w:val="00EF7CD6"/>
    <w:rsid w:val="00EF7CDF"/>
    <w:rsid w:val="00EF7CFF"/>
    <w:rsid w:val="00EF7D85"/>
    <w:rsid w:val="00EF7D96"/>
    <w:rsid w:val="00EF7DF1"/>
    <w:rsid w:val="00EF7E93"/>
    <w:rsid w:val="00EF7F6C"/>
    <w:rsid w:val="00EF7FBE"/>
    <w:rsid w:val="00F0001E"/>
    <w:rsid w:val="00F0007D"/>
    <w:rsid w:val="00F000C5"/>
    <w:rsid w:val="00F000CA"/>
    <w:rsid w:val="00F000E3"/>
    <w:rsid w:val="00F00105"/>
    <w:rsid w:val="00F0012D"/>
    <w:rsid w:val="00F00221"/>
    <w:rsid w:val="00F0023B"/>
    <w:rsid w:val="00F00250"/>
    <w:rsid w:val="00F00264"/>
    <w:rsid w:val="00F002E3"/>
    <w:rsid w:val="00F003CB"/>
    <w:rsid w:val="00F0041F"/>
    <w:rsid w:val="00F004E4"/>
    <w:rsid w:val="00F00508"/>
    <w:rsid w:val="00F00529"/>
    <w:rsid w:val="00F0058D"/>
    <w:rsid w:val="00F0058E"/>
    <w:rsid w:val="00F005A7"/>
    <w:rsid w:val="00F005BF"/>
    <w:rsid w:val="00F005D6"/>
    <w:rsid w:val="00F00617"/>
    <w:rsid w:val="00F00684"/>
    <w:rsid w:val="00F00690"/>
    <w:rsid w:val="00F006AD"/>
    <w:rsid w:val="00F006C4"/>
    <w:rsid w:val="00F006CA"/>
    <w:rsid w:val="00F00713"/>
    <w:rsid w:val="00F00786"/>
    <w:rsid w:val="00F00789"/>
    <w:rsid w:val="00F0079D"/>
    <w:rsid w:val="00F007A4"/>
    <w:rsid w:val="00F00872"/>
    <w:rsid w:val="00F00884"/>
    <w:rsid w:val="00F008BD"/>
    <w:rsid w:val="00F008C2"/>
    <w:rsid w:val="00F008C7"/>
    <w:rsid w:val="00F008DE"/>
    <w:rsid w:val="00F00907"/>
    <w:rsid w:val="00F00987"/>
    <w:rsid w:val="00F0099B"/>
    <w:rsid w:val="00F009DF"/>
    <w:rsid w:val="00F00A38"/>
    <w:rsid w:val="00F00A6F"/>
    <w:rsid w:val="00F00A94"/>
    <w:rsid w:val="00F00ADD"/>
    <w:rsid w:val="00F00BE7"/>
    <w:rsid w:val="00F00C8A"/>
    <w:rsid w:val="00F00D3F"/>
    <w:rsid w:val="00F00DD5"/>
    <w:rsid w:val="00F00E29"/>
    <w:rsid w:val="00F00E32"/>
    <w:rsid w:val="00F00EB9"/>
    <w:rsid w:val="00F00EFE"/>
    <w:rsid w:val="00F00F23"/>
    <w:rsid w:val="00F00F33"/>
    <w:rsid w:val="00F00F52"/>
    <w:rsid w:val="00F0102A"/>
    <w:rsid w:val="00F01034"/>
    <w:rsid w:val="00F010BA"/>
    <w:rsid w:val="00F01118"/>
    <w:rsid w:val="00F0111C"/>
    <w:rsid w:val="00F01183"/>
    <w:rsid w:val="00F01197"/>
    <w:rsid w:val="00F011E3"/>
    <w:rsid w:val="00F01259"/>
    <w:rsid w:val="00F012DD"/>
    <w:rsid w:val="00F0136F"/>
    <w:rsid w:val="00F013F1"/>
    <w:rsid w:val="00F01453"/>
    <w:rsid w:val="00F014A6"/>
    <w:rsid w:val="00F014DA"/>
    <w:rsid w:val="00F016AF"/>
    <w:rsid w:val="00F016B3"/>
    <w:rsid w:val="00F016E4"/>
    <w:rsid w:val="00F01728"/>
    <w:rsid w:val="00F01735"/>
    <w:rsid w:val="00F01743"/>
    <w:rsid w:val="00F01752"/>
    <w:rsid w:val="00F01794"/>
    <w:rsid w:val="00F0179E"/>
    <w:rsid w:val="00F017B9"/>
    <w:rsid w:val="00F017FF"/>
    <w:rsid w:val="00F01816"/>
    <w:rsid w:val="00F0181B"/>
    <w:rsid w:val="00F01848"/>
    <w:rsid w:val="00F0188A"/>
    <w:rsid w:val="00F0189E"/>
    <w:rsid w:val="00F018E3"/>
    <w:rsid w:val="00F01927"/>
    <w:rsid w:val="00F01930"/>
    <w:rsid w:val="00F01A3B"/>
    <w:rsid w:val="00F01A99"/>
    <w:rsid w:val="00F01AAB"/>
    <w:rsid w:val="00F01AF7"/>
    <w:rsid w:val="00F01B51"/>
    <w:rsid w:val="00F01BEC"/>
    <w:rsid w:val="00F01C61"/>
    <w:rsid w:val="00F01C78"/>
    <w:rsid w:val="00F01CC5"/>
    <w:rsid w:val="00F01D8A"/>
    <w:rsid w:val="00F01D8E"/>
    <w:rsid w:val="00F01E32"/>
    <w:rsid w:val="00F01E36"/>
    <w:rsid w:val="00F01E93"/>
    <w:rsid w:val="00F01F65"/>
    <w:rsid w:val="00F01F67"/>
    <w:rsid w:val="00F01FA1"/>
    <w:rsid w:val="00F02030"/>
    <w:rsid w:val="00F020B7"/>
    <w:rsid w:val="00F020DA"/>
    <w:rsid w:val="00F02116"/>
    <w:rsid w:val="00F02175"/>
    <w:rsid w:val="00F02178"/>
    <w:rsid w:val="00F021DE"/>
    <w:rsid w:val="00F021F0"/>
    <w:rsid w:val="00F021FD"/>
    <w:rsid w:val="00F022CF"/>
    <w:rsid w:val="00F022D2"/>
    <w:rsid w:val="00F02333"/>
    <w:rsid w:val="00F02367"/>
    <w:rsid w:val="00F02439"/>
    <w:rsid w:val="00F0243B"/>
    <w:rsid w:val="00F0243D"/>
    <w:rsid w:val="00F0246D"/>
    <w:rsid w:val="00F024B0"/>
    <w:rsid w:val="00F0253B"/>
    <w:rsid w:val="00F025E7"/>
    <w:rsid w:val="00F02670"/>
    <w:rsid w:val="00F026E5"/>
    <w:rsid w:val="00F02782"/>
    <w:rsid w:val="00F027F9"/>
    <w:rsid w:val="00F0283F"/>
    <w:rsid w:val="00F02842"/>
    <w:rsid w:val="00F0291A"/>
    <w:rsid w:val="00F02920"/>
    <w:rsid w:val="00F02A0A"/>
    <w:rsid w:val="00F02A3D"/>
    <w:rsid w:val="00F02AA8"/>
    <w:rsid w:val="00F02AF9"/>
    <w:rsid w:val="00F02B59"/>
    <w:rsid w:val="00F02BE5"/>
    <w:rsid w:val="00F02BFC"/>
    <w:rsid w:val="00F02C54"/>
    <w:rsid w:val="00F02C65"/>
    <w:rsid w:val="00F02C73"/>
    <w:rsid w:val="00F02CB1"/>
    <w:rsid w:val="00F02CB2"/>
    <w:rsid w:val="00F02CDD"/>
    <w:rsid w:val="00F02CF9"/>
    <w:rsid w:val="00F02D40"/>
    <w:rsid w:val="00F02D53"/>
    <w:rsid w:val="00F02D9C"/>
    <w:rsid w:val="00F02E42"/>
    <w:rsid w:val="00F02E5C"/>
    <w:rsid w:val="00F02E78"/>
    <w:rsid w:val="00F02EFA"/>
    <w:rsid w:val="00F02F2E"/>
    <w:rsid w:val="00F02F39"/>
    <w:rsid w:val="00F02F72"/>
    <w:rsid w:val="00F02F7B"/>
    <w:rsid w:val="00F02F80"/>
    <w:rsid w:val="00F03000"/>
    <w:rsid w:val="00F03040"/>
    <w:rsid w:val="00F03047"/>
    <w:rsid w:val="00F0305A"/>
    <w:rsid w:val="00F03094"/>
    <w:rsid w:val="00F03124"/>
    <w:rsid w:val="00F0312A"/>
    <w:rsid w:val="00F031C4"/>
    <w:rsid w:val="00F03228"/>
    <w:rsid w:val="00F032B1"/>
    <w:rsid w:val="00F03309"/>
    <w:rsid w:val="00F0334D"/>
    <w:rsid w:val="00F033AE"/>
    <w:rsid w:val="00F033B2"/>
    <w:rsid w:val="00F03453"/>
    <w:rsid w:val="00F03456"/>
    <w:rsid w:val="00F03471"/>
    <w:rsid w:val="00F03515"/>
    <w:rsid w:val="00F0351C"/>
    <w:rsid w:val="00F03698"/>
    <w:rsid w:val="00F036D2"/>
    <w:rsid w:val="00F03739"/>
    <w:rsid w:val="00F03780"/>
    <w:rsid w:val="00F037AB"/>
    <w:rsid w:val="00F037D5"/>
    <w:rsid w:val="00F037D6"/>
    <w:rsid w:val="00F0380C"/>
    <w:rsid w:val="00F0382E"/>
    <w:rsid w:val="00F0386D"/>
    <w:rsid w:val="00F0386F"/>
    <w:rsid w:val="00F038CE"/>
    <w:rsid w:val="00F038F5"/>
    <w:rsid w:val="00F03931"/>
    <w:rsid w:val="00F03940"/>
    <w:rsid w:val="00F03980"/>
    <w:rsid w:val="00F03AF4"/>
    <w:rsid w:val="00F03B12"/>
    <w:rsid w:val="00F03BE0"/>
    <w:rsid w:val="00F03C12"/>
    <w:rsid w:val="00F03C60"/>
    <w:rsid w:val="00F03CF4"/>
    <w:rsid w:val="00F03CF9"/>
    <w:rsid w:val="00F03E54"/>
    <w:rsid w:val="00F03E9F"/>
    <w:rsid w:val="00F03EC0"/>
    <w:rsid w:val="00F03F21"/>
    <w:rsid w:val="00F03F6E"/>
    <w:rsid w:val="00F03FC7"/>
    <w:rsid w:val="00F03FE1"/>
    <w:rsid w:val="00F0409F"/>
    <w:rsid w:val="00F040C0"/>
    <w:rsid w:val="00F040D7"/>
    <w:rsid w:val="00F0410E"/>
    <w:rsid w:val="00F04131"/>
    <w:rsid w:val="00F04148"/>
    <w:rsid w:val="00F04156"/>
    <w:rsid w:val="00F04207"/>
    <w:rsid w:val="00F04209"/>
    <w:rsid w:val="00F04272"/>
    <w:rsid w:val="00F042B3"/>
    <w:rsid w:val="00F042BC"/>
    <w:rsid w:val="00F0436B"/>
    <w:rsid w:val="00F043F6"/>
    <w:rsid w:val="00F04401"/>
    <w:rsid w:val="00F0445D"/>
    <w:rsid w:val="00F0448F"/>
    <w:rsid w:val="00F044B6"/>
    <w:rsid w:val="00F044C4"/>
    <w:rsid w:val="00F044CB"/>
    <w:rsid w:val="00F044E7"/>
    <w:rsid w:val="00F04592"/>
    <w:rsid w:val="00F04604"/>
    <w:rsid w:val="00F04708"/>
    <w:rsid w:val="00F0473F"/>
    <w:rsid w:val="00F04788"/>
    <w:rsid w:val="00F047D1"/>
    <w:rsid w:val="00F04812"/>
    <w:rsid w:val="00F04814"/>
    <w:rsid w:val="00F04855"/>
    <w:rsid w:val="00F048BF"/>
    <w:rsid w:val="00F048CC"/>
    <w:rsid w:val="00F04968"/>
    <w:rsid w:val="00F04973"/>
    <w:rsid w:val="00F049DC"/>
    <w:rsid w:val="00F04A79"/>
    <w:rsid w:val="00F04AA3"/>
    <w:rsid w:val="00F04B7C"/>
    <w:rsid w:val="00F04BEA"/>
    <w:rsid w:val="00F04CDB"/>
    <w:rsid w:val="00F04CEC"/>
    <w:rsid w:val="00F04CFB"/>
    <w:rsid w:val="00F04DFA"/>
    <w:rsid w:val="00F04E11"/>
    <w:rsid w:val="00F04E25"/>
    <w:rsid w:val="00F04E59"/>
    <w:rsid w:val="00F04E88"/>
    <w:rsid w:val="00F04EC8"/>
    <w:rsid w:val="00F04EF0"/>
    <w:rsid w:val="00F04EF4"/>
    <w:rsid w:val="00F04F62"/>
    <w:rsid w:val="00F04F7B"/>
    <w:rsid w:val="00F04FF9"/>
    <w:rsid w:val="00F0501A"/>
    <w:rsid w:val="00F0506D"/>
    <w:rsid w:val="00F05080"/>
    <w:rsid w:val="00F050E2"/>
    <w:rsid w:val="00F050FF"/>
    <w:rsid w:val="00F05172"/>
    <w:rsid w:val="00F051CF"/>
    <w:rsid w:val="00F0520D"/>
    <w:rsid w:val="00F05286"/>
    <w:rsid w:val="00F052DA"/>
    <w:rsid w:val="00F05380"/>
    <w:rsid w:val="00F053C5"/>
    <w:rsid w:val="00F05427"/>
    <w:rsid w:val="00F05430"/>
    <w:rsid w:val="00F05451"/>
    <w:rsid w:val="00F054E5"/>
    <w:rsid w:val="00F05535"/>
    <w:rsid w:val="00F05576"/>
    <w:rsid w:val="00F055CA"/>
    <w:rsid w:val="00F05688"/>
    <w:rsid w:val="00F056A5"/>
    <w:rsid w:val="00F05801"/>
    <w:rsid w:val="00F0580B"/>
    <w:rsid w:val="00F05837"/>
    <w:rsid w:val="00F0583E"/>
    <w:rsid w:val="00F058C8"/>
    <w:rsid w:val="00F058F3"/>
    <w:rsid w:val="00F05920"/>
    <w:rsid w:val="00F05927"/>
    <w:rsid w:val="00F0598C"/>
    <w:rsid w:val="00F05997"/>
    <w:rsid w:val="00F05A53"/>
    <w:rsid w:val="00F05A93"/>
    <w:rsid w:val="00F05A9D"/>
    <w:rsid w:val="00F05AA7"/>
    <w:rsid w:val="00F05B57"/>
    <w:rsid w:val="00F05B58"/>
    <w:rsid w:val="00F05B8E"/>
    <w:rsid w:val="00F05C4B"/>
    <w:rsid w:val="00F05C5A"/>
    <w:rsid w:val="00F05CC6"/>
    <w:rsid w:val="00F05CE6"/>
    <w:rsid w:val="00F05DDC"/>
    <w:rsid w:val="00F05E17"/>
    <w:rsid w:val="00F05E8A"/>
    <w:rsid w:val="00F05F6A"/>
    <w:rsid w:val="00F06084"/>
    <w:rsid w:val="00F060F5"/>
    <w:rsid w:val="00F060F9"/>
    <w:rsid w:val="00F06166"/>
    <w:rsid w:val="00F0616F"/>
    <w:rsid w:val="00F06194"/>
    <w:rsid w:val="00F06268"/>
    <w:rsid w:val="00F06327"/>
    <w:rsid w:val="00F063FE"/>
    <w:rsid w:val="00F06459"/>
    <w:rsid w:val="00F064F7"/>
    <w:rsid w:val="00F06528"/>
    <w:rsid w:val="00F06566"/>
    <w:rsid w:val="00F06570"/>
    <w:rsid w:val="00F066C6"/>
    <w:rsid w:val="00F067A1"/>
    <w:rsid w:val="00F067B5"/>
    <w:rsid w:val="00F067C5"/>
    <w:rsid w:val="00F067EA"/>
    <w:rsid w:val="00F06805"/>
    <w:rsid w:val="00F068B6"/>
    <w:rsid w:val="00F068C2"/>
    <w:rsid w:val="00F068D7"/>
    <w:rsid w:val="00F0690F"/>
    <w:rsid w:val="00F06959"/>
    <w:rsid w:val="00F06982"/>
    <w:rsid w:val="00F069C4"/>
    <w:rsid w:val="00F06A27"/>
    <w:rsid w:val="00F06A52"/>
    <w:rsid w:val="00F06B7F"/>
    <w:rsid w:val="00F06CA6"/>
    <w:rsid w:val="00F06CBA"/>
    <w:rsid w:val="00F06CFB"/>
    <w:rsid w:val="00F06D0D"/>
    <w:rsid w:val="00F06D11"/>
    <w:rsid w:val="00F06E0C"/>
    <w:rsid w:val="00F06E95"/>
    <w:rsid w:val="00F06EA5"/>
    <w:rsid w:val="00F06EB4"/>
    <w:rsid w:val="00F06EF3"/>
    <w:rsid w:val="00F06FDC"/>
    <w:rsid w:val="00F07006"/>
    <w:rsid w:val="00F07051"/>
    <w:rsid w:val="00F070B0"/>
    <w:rsid w:val="00F07102"/>
    <w:rsid w:val="00F07173"/>
    <w:rsid w:val="00F0718F"/>
    <w:rsid w:val="00F071FF"/>
    <w:rsid w:val="00F07276"/>
    <w:rsid w:val="00F07295"/>
    <w:rsid w:val="00F07312"/>
    <w:rsid w:val="00F0732B"/>
    <w:rsid w:val="00F0732C"/>
    <w:rsid w:val="00F07382"/>
    <w:rsid w:val="00F07413"/>
    <w:rsid w:val="00F07420"/>
    <w:rsid w:val="00F07432"/>
    <w:rsid w:val="00F07433"/>
    <w:rsid w:val="00F07510"/>
    <w:rsid w:val="00F07618"/>
    <w:rsid w:val="00F0761F"/>
    <w:rsid w:val="00F07625"/>
    <w:rsid w:val="00F0763D"/>
    <w:rsid w:val="00F07648"/>
    <w:rsid w:val="00F07668"/>
    <w:rsid w:val="00F0767B"/>
    <w:rsid w:val="00F076C9"/>
    <w:rsid w:val="00F0774D"/>
    <w:rsid w:val="00F0779D"/>
    <w:rsid w:val="00F077A7"/>
    <w:rsid w:val="00F077FF"/>
    <w:rsid w:val="00F07815"/>
    <w:rsid w:val="00F07835"/>
    <w:rsid w:val="00F07884"/>
    <w:rsid w:val="00F078D7"/>
    <w:rsid w:val="00F0794D"/>
    <w:rsid w:val="00F07A52"/>
    <w:rsid w:val="00F07A87"/>
    <w:rsid w:val="00F07A99"/>
    <w:rsid w:val="00F07ABB"/>
    <w:rsid w:val="00F07AE3"/>
    <w:rsid w:val="00F07B08"/>
    <w:rsid w:val="00F07B11"/>
    <w:rsid w:val="00F07B23"/>
    <w:rsid w:val="00F07B33"/>
    <w:rsid w:val="00F07B3C"/>
    <w:rsid w:val="00F07BD9"/>
    <w:rsid w:val="00F07BFA"/>
    <w:rsid w:val="00F07C50"/>
    <w:rsid w:val="00F07CB0"/>
    <w:rsid w:val="00F07CF2"/>
    <w:rsid w:val="00F07D0B"/>
    <w:rsid w:val="00F07D30"/>
    <w:rsid w:val="00F07DE5"/>
    <w:rsid w:val="00F07E2E"/>
    <w:rsid w:val="00F07E80"/>
    <w:rsid w:val="00F07EDA"/>
    <w:rsid w:val="00F07F4A"/>
    <w:rsid w:val="00F1003F"/>
    <w:rsid w:val="00F1009A"/>
    <w:rsid w:val="00F101FB"/>
    <w:rsid w:val="00F1020A"/>
    <w:rsid w:val="00F10212"/>
    <w:rsid w:val="00F1024A"/>
    <w:rsid w:val="00F10291"/>
    <w:rsid w:val="00F102B4"/>
    <w:rsid w:val="00F10312"/>
    <w:rsid w:val="00F103C4"/>
    <w:rsid w:val="00F103E1"/>
    <w:rsid w:val="00F103FE"/>
    <w:rsid w:val="00F10402"/>
    <w:rsid w:val="00F1057D"/>
    <w:rsid w:val="00F105C9"/>
    <w:rsid w:val="00F1066E"/>
    <w:rsid w:val="00F106CF"/>
    <w:rsid w:val="00F106D4"/>
    <w:rsid w:val="00F106FF"/>
    <w:rsid w:val="00F10701"/>
    <w:rsid w:val="00F10702"/>
    <w:rsid w:val="00F10746"/>
    <w:rsid w:val="00F107A3"/>
    <w:rsid w:val="00F107C7"/>
    <w:rsid w:val="00F107E7"/>
    <w:rsid w:val="00F10821"/>
    <w:rsid w:val="00F10838"/>
    <w:rsid w:val="00F1085E"/>
    <w:rsid w:val="00F108C1"/>
    <w:rsid w:val="00F108FC"/>
    <w:rsid w:val="00F109FA"/>
    <w:rsid w:val="00F10A01"/>
    <w:rsid w:val="00F10A0A"/>
    <w:rsid w:val="00F10B15"/>
    <w:rsid w:val="00F10B6B"/>
    <w:rsid w:val="00F10BD6"/>
    <w:rsid w:val="00F10C59"/>
    <w:rsid w:val="00F10CA8"/>
    <w:rsid w:val="00F10CAD"/>
    <w:rsid w:val="00F10CD2"/>
    <w:rsid w:val="00F10CDF"/>
    <w:rsid w:val="00F10CF5"/>
    <w:rsid w:val="00F10CFD"/>
    <w:rsid w:val="00F10D29"/>
    <w:rsid w:val="00F10DF3"/>
    <w:rsid w:val="00F10E6C"/>
    <w:rsid w:val="00F10EBC"/>
    <w:rsid w:val="00F10EC8"/>
    <w:rsid w:val="00F10FD7"/>
    <w:rsid w:val="00F10FEB"/>
    <w:rsid w:val="00F10FFB"/>
    <w:rsid w:val="00F11058"/>
    <w:rsid w:val="00F11097"/>
    <w:rsid w:val="00F11098"/>
    <w:rsid w:val="00F110C4"/>
    <w:rsid w:val="00F110FA"/>
    <w:rsid w:val="00F11140"/>
    <w:rsid w:val="00F111C9"/>
    <w:rsid w:val="00F111FB"/>
    <w:rsid w:val="00F1120A"/>
    <w:rsid w:val="00F11236"/>
    <w:rsid w:val="00F11299"/>
    <w:rsid w:val="00F112C9"/>
    <w:rsid w:val="00F112CD"/>
    <w:rsid w:val="00F1130C"/>
    <w:rsid w:val="00F11380"/>
    <w:rsid w:val="00F11395"/>
    <w:rsid w:val="00F113D4"/>
    <w:rsid w:val="00F11433"/>
    <w:rsid w:val="00F114E7"/>
    <w:rsid w:val="00F11538"/>
    <w:rsid w:val="00F1154C"/>
    <w:rsid w:val="00F115D2"/>
    <w:rsid w:val="00F11621"/>
    <w:rsid w:val="00F11652"/>
    <w:rsid w:val="00F1168A"/>
    <w:rsid w:val="00F116D5"/>
    <w:rsid w:val="00F116E5"/>
    <w:rsid w:val="00F11748"/>
    <w:rsid w:val="00F11769"/>
    <w:rsid w:val="00F1179A"/>
    <w:rsid w:val="00F117DB"/>
    <w:rsid w:val="00F117F0"/>
    <w:rsid w:val="00F1180B"/>
    <w:rsid w:val="00F11811"/>
    <w:rsid w:val="00F11824"/>
    <w:rsid w:val="00F11841"/>
    <w:rsid w:val="00F1186E"/>
    <w:rsid w:val="00F11892"/>
    <w:rsid w:val="00F118BE"/>
    <w:rsid w:val="00F11901"/>
    <w:rsid w:val="00F11922"/>
    <w:rsid w:val="00F11A12"/>
    <w:rsid w:val="00F11B0A"/>
    <w:rsid w:val="00F11C9C"/>
    <w:rsid w:val="00F11CFD"/>
    <w:rsid w:val="00F11D7C"/>
    <w:rsid w:val="00F11DAE"/>
    <w:rsid w:val="00F11DB5"/>
    <w:rsid w:val="00F11E3B"/>
    <w:rsid w:val="00F11ECB"/>
    <w:rsid w:val="00F11F96"/>
    <w:rsid w:val="00F1200C"/>
    <w:rsid w:val="00F1203A"/>
    <w:rsid w:val="00F1204E"/>
    <w:rsid w:val="00F1205D"/>
    <w:rsid w:val="00F12072"/>
    <w:rsid w:val="00F120B0"/>
    <w:rsid w:val="00F120F8"/>
    <w:rsid w:val="00F121D4"/>
    <w:rsid w:val="00F12209"/>
    <w:rsid w:val="00F12231"/>
    <w:rsid w:val="00F12235"/>
    <w:rsid w:val="00F1223C"/>
    <w:rsid w:val="00F12247"/>
    <w:rsid w:val="00F12276"/>
    <w:rsid w:val="00F122A2"/>
    <w:rsid w:val="00F122C5"/>
    <w:rsid w:val="00F122EA"/>
    <w:rsid w:val="00F1234E"/>
    <w:rsid w:val="00F12354"/>
    <w:rsid w:val="00F1237A"/>
    <w:rsid w:val="00F12400"/>
    <w:rsid w:val="00F12428"/>
    <w:rsid w:val="00F12448"/>
    <w:rsid w:val="00F1252E"/>
    <w:rsid w:val="00F1259E"/>
    <w:rsid w:val="00F125AD"/>
    <w:rsid w:val="00F125CA"/>
    <w:rsid w:val="00F125E3"/>
    <w:rsid w:val="00F126A9"/>
    <w:rsid w:val="00F126D8"/>
    <w:rsid w:val="00F12786"/>
    <w:rsid w:val="00F127B5"/>
    <w:rsid w:val="00F127D1"/>
    <w:rsid w:val="00F128BC"/>
    <w:rsid w:val="00F1290F"/>
    <w:rsid w:val="00F12925"/>
    <w:rsid w:val="00F1297B"/>
    <w:rsid w:val="00F129AA"/>
    <w:rsid w:val="00F129C5"/>
    <w:rsid w:val="00F12A21"/>
    <w:rsid w:val="00F12AA5"/>
    <w:rsid w:val="00F12B33"/>
    <w:rsid w:val="00F12B40"/>
    <w:rsid w:val="00F12B99"/>
    <w:rsid w:val="00F12BB3"/>
    <w:rsid w:val="00F12BB6"/>
    <w:rsid w:val="00F12BC0"/>
    <w:rsid w:val="00F12BC7"/>
    <w:rsid w:val="00F12D12"/>
    <w:rsid w:val="00F12DE3"/>
    <w:rsid w:val="00F12E96"/>
    <w:rsid w:val="00F12EFF"/>
    <w:rsid w:val="00F12F32"/>
    <w:rsid w:val="00F12F67"/>
    <w:rsid w:val="00F12F7E"/>
    <w:rsid w:val="00F13013"/>
    <w:rsid w:val="00F13058"/>
    <w:rsid w:val="00F13063"/>
    <w:rsid w:val="00F13090"/>
    <w:rsid w:val="00F1309B"/>
    <w:rsid w:val="00F13102"/>
    <w:rsid w:val="00F13113"/>
    <w:rsid w:val="00F1313B"/>
    <w:rsid w:val="00F13154"/>
    <w:rsid w:val="00F131A1"/>
    <w:rsid w:val="00F13207"/>
    <w:rsid w:val="00F13274"/>
    <w:rsid w:val="00F1328F"/>
    <w:rsid w:val="00F1329C"/>
    <w:rsid w:val="00F132E2"/>
    <w:rsid w:val="00F13355"/>
    <w:rsid w:val="00F1339B"/>
    <w:rsid w:val="00F1342F"/>
    <w:rsid w:val="00F1343E"/>
    <w:rsid w:val="00F13472"/>
    <w:rsid w:val="00F134B8"/>
    <w:rsid w:val="00F134DC"/>
    <w:rsid w:val="00F1351B"/>
    <w:rsid w:val="00F1352D"/>
    <w:rsid w:val="00F13538"/>
    <w:rsid w:val="00F13540"/>
    <w:rsid w:val="00F135B7"/>
    <w:rsid w:val="00F135C0"/>
    <w:rsid w:val="00F13645"/>
    <w:rsid w:val="00F1367C"/>
    <w:rsid w:val="00F136C4"/>
    <w:rsid w:val="00F13704"/>
    <w:rsid w:val="00F13760"/>
    <w:rsid w:val="00F13794"/>
    <w:rsid w:val="00F137C7"/>
    <w:rsid w:val="00F137C8"/>
    <w:rsid w:val="00F13830"/>
    <w:rsid w:val="00F13871"/>
    <w:rsid w:val="00F138C4"/>
    <w:rsid w:val="00F13979"/>
    <w:rsid w:val="00F1398F"/>
    <w:rsid w:val="00F13A13"/>
    <w:rsid w:val="00F13A38"/>
    <w:rsid w:val="00F13A4A"/>
    <w:rsid w:val="00F13A9F"/>
    <w:rsid w:val="00F13B18"/>
    <w:rsid w:val="00F13B93"/>
    <w:rsid w:val="00F13BBF"/>
    <w:rsid w:val="00F13BC1"/>
    <w:rsid w:val="00F13BE2"/>
    <w:rsid w:val="00F13BE9"/>
    <w:rsid w:val="00F13BFE"/>
    <w:rsid w:val="00F13D54"/>
    <w:rsid w:val="00F13D65"/>
    <w:rsid w:val="00F13DA9"/>
    <w:rsid w:val="00F13EEE"/>
    <w:rsid w:val="00F13F5E"/>
    <w:rsid w:val="00F13F75"/>
    <w:rsid w:val="00F14007"/>
    <w:rsid w:val="00F14095"/>
    <w:rsid w:val="00F140BA"/>
    <w:rsid w:val="00F14111"/>
    <w:rsid w:val="00F1411E"/>
    <w:rsid w:val="00F1414C"/>
    <w:rsid w:val="00F14188"/>
    <w:rsid w:val="00F1418D"/>
    <w:rsid w:val="00F14193"/>
    <w:rsid w:val="00F14198"/>
    <w:rsid w:val="00F14205"/>
    <w:rsid w:val="00F1425D"/>
    <w:rsid w:val="00F142F8"/>
    <w:rsid w:val="00F1435D"/>
    <w:rsid w:val="00F14406"/>
    <w:rsid w:val="00F14415"/>
    <w:rsid w:val="00F14445"/>
    <w:rsid w:val="00F14468"/>
    <w:rsid w:val="00F14496"/>
    <w:rsid w:val="00F144A9"/>
    <w:rsid w:val="00F1461C"/>
    <w:rsid w:val="00F146FA"/>
    <w:rsid w:val="00F1471B"/>
    <w:rsid w:val="00F14793"/>
    <w:rsid w:val="00F147AE"/>
    <w:rsid w:val="00F1480E"/>
    <w:rsid w:val="00F14816"/>
    <w:rsid w:val="00F1481B"/>
    <w:rsid w:val="00F14853"/>
    <w:rsid w:val="00F14854"/>
    <w:rsid w:val="00F14860"/>
    <w:rsid w:val="00F148B6"/>
    <w:rsid w:val="00F148CB"/>
    <w:rsid w:val="00F148D9"/>
    <w:rsid w:val="00F1491F"/>
    <w:rsid w:val="00F1492B"/>
    <w:rsid w:val="00F149C8"/>
    <w:rsid w:val="00F149FE"/>
    <w:rsid w:val="00F14A30"/>
    <w:rsid w:val="00F14A50"/>
    <w:rsid w:val="00F14A94"/>
    <w:rsid w:val="00F14B25"/>
    <w:rsid w:val="00F14B27"/>
    <w:rsid w:val="00F14B2C"/>
    <w:rsid w:val="00F14B4C"/>
    <w:rsid w:val="00F14C27"/>
    <w:rsid w:val="00F14C34"/>
    <w:rsid w:val="00F14C49"/>
    <w:rsid w:val="00F14C59"/>
    <w:rsid w:val="00F14D06"/>
    <w:rsid w:val="00F14DA0"/>
    <w:rsid w:val="00F14F1E"/>
    <w:rsid w:val="00F15009"/>
    <w:rsid w:val="00F15043"/>
    <w:rsid w:val="00F15168"/>
    <w:rsid w:val="00F1518A"/>
    <w:rsid w:val="00F151AC"/>
    <w:rsid w:val="00F152D8"/>
    <w:rsid w:val="00F152E4"/>
    <w:rsid w:val="00F1537E"/>
    <w:rsid w:val="00F1539F"/>
    <w:rsid w:val="00F1544C"/>
    <w:rsid w:val="00F154A6"/>
    <w:rsid w:val="00F154AD"/>
    <w:rsid w:val="00F154BF"/>
    <w:rsid w:val="00F1553B"/>
    <w:rsid w:val="00F155BC"/>
    <w:rsid w:val="00F155F5"/>
    <w:rsid w:val="00F1562A"/>
    <w:rsid w:val="00F15691"/>
    <w:rsid w:val="00F156A4"/>
    <w:rsid w:val="00F15721"/>
    <w:rsid w:val="00F15764"/>
    <w:rsid w:val="00F1591F"/>
    <w:rsid w:val="00F159AE"/>
    <w:rsid w:val="00F159B2"/>
    <w:rsid w:val="00F159B9"/>
    <w:rsid w:val="00F159C9"/>
    <w:rsid w:val="00F15A79"/>
    <w:rsid w:val="00F15B0A"/>
    <w:rsid w:val="00F15B92"/>
    <w:rsid w:val="00F15B9B"/>
    <w:rsid w:val="00F15C6D"/>
    <w:rsid w:val="00F15C97"/>
    <w:rsid w:val="00F15CEC"/>
    <w:rsid w:val="00F15D39"/>
    <w:rsid w:val="00F15D4C"/>
    <w:rsid w:val="00F15D71"/>
    <w:rsid w:val="00F15DAE"/>
    <w:rsid w:val="00F15E11"/>
    <w:rsid w:val="00F15E33"/>
    <w:rsid w:val="00F15E3E"/>
    <w:rsid w:val="00F15E52"/>
    <w:rsid w:val="00F15EE8"/>
    <w:rsid w:val="00F15FAE"/>
    <w:rsid w:val="00F15FB9"/>
    <w:rsid w:val="00F16029"/>
    <w:rsid w:val="00F16093"/>
    <w:rsid w:val="00F160F2"/>
    <w:rsid w:val="00F16107"/>
    <w:rsid w:val="00F16124"/>
    <w:rsid w:val="00F161A3"/>
    <w:rsid w:val="00F161FC"/>
    <w:rsid w:val="00F16264"/>
    <w:rsid w:val="00F162A1"/>
    <w:rsid w:val="00F162B4"/>
    <w:rsid w:val="00F162CF"/>
    <w:rsid w:val="00F162F2"/>
    <w:rsid w:val="00F1631D"/>
    <w:rsid w:val="00F16444"/>
    <w:rsid w:val="00F16470"/>
    <w:rsid w:val="00F1647A"/>
    <w:rsid w:val="00F1648F"/>
    <w:rsid w:val="00F164D2"/>
    <w:rsid w:val="00F1655C"/>
    <w:rsid w:val="00F16576"/>
    <w:rsid w:val="00F1658D"/>
    <w:rsid w:val="00F16592"/>
    <w:rsid w:val="00F165EB"/>
    <w:rsid w:val="00F16610"/>
    <w:rsid w:val="00F16672"/>
    <w:rsid w:val="00F166B2"/>
    <w:rsid w:val="00F166F4"/>
    <w:rsid w:val="00F1675C"/>
    <w:rsid w:val="00F167A1"/>
    <w:rsid w:val="00F1683D"/>
    <w:rsid w:val="00F1688D"/>
    <w:rsid w:val="00F168AC"/>
    <w:rsid w:val="00F168BF"/>
    <w:rsid w:val="00F168EA"/>
    <w:rsid w:val="00F168EE"/>
    <w:rsid w:val="00F1698A"/>
    <w:rsid w:val="00F16997"/>
    <w:rsid w:val="00F169CC"/>
    <w:rsid w:val="00F169EB"/>
    <w:rsid w:val="00F16A10"/>
    <w:rsid w:val="00F16ABF"/>
    <w:rsid w:val="00F16B13"/>
    <w:rsid w:val="00F16B48"/>
    <w:rsid w:val="00F16B6E"/>
    <w:rsid w:val="00F16BB5"/>
    <w:rsid w:val="00F16BE4"/>
    <w:rsid w:val="00F16BF1"/>
    <w:rsid w:val="00F16BF4"/>
    <w:rsid w:val="00F16C1D"/>
    <w:rsid w:val="00F16C77"/>
    <w:rsid w:val="00F16C91"/>
    <w:rsid w:val="00F16C9A"/>
    <w:rsid w:val="00F16CAB"/>
    <w:rsid w:val="00F16CB2"/>
    <w:rsid w:val="00F16CE7"/>
    <w:rsid w:val="00F16D13"/>
    <w:rsid w:val="00F16D30"/>
    <w:rsid w:val="00F16DDB"/>
    <w:rsid w:val="00F16E1F"/>
    <w:rsid w:val="00F16E7E"/>
    <w:rsid w:val="00F16EFA"/>
    <w:rsid w:val="00F16F09"/>
    <w:rsid w:val="00F16F38"/>
    <w:rsid w:val="00F16FBF"/>
    <w:rsid w:val="00F1700A"/>
    <w:rsid w:val="00F17028"/>
    <w:rsid w:val="00F1702A"/>
    <w:rsid w:val="00F17063"/>
    <w:rsid w:val="00F17127"/>
    <w:rsid w:val="00F1717A"/>
    <w:rsid w:val="00F17197"/>
    <w:rsid w:val="00F171B4"/>
    <w:rsid w:val="00F171C4"/>
    <w:rsid w:val="00F171F6"/>
    <w:rsid w:val="00F171FA"/>
    <w:rsid w:val="00F1725A"/>
    <w:rsid w:val="00F17272"/>
    <w:rsid w:val="00F17279"/>
    <w:rsid w:val="00F172CC"/>
    <w:rsid w:val="00F172E0"/>
    <w:rsid w:val="00F175F8"/>
    <w:rsid w:val="00F17632"/>
    <w:rsid w:val="00F17633"/>
    <w:rsid w:val="00F17639"/>
    <w:rsid w:val="00F1767C"/>
    <w:rsid w:val="00F1768D"/>
    <w:rsid w:val="00F176B6"/>
    <w:rsid w:val="00F176F3"/>
    <w:rsid w:val="00F17701"/>
    <w:rsid w:val="00F177C6"/>
    <w:rsid w:val="00F17895"/>
    <w:rsid w:val="00F178D7"/>
    <w:rsid w:val="00F1790E"/>
    <w:rsid w:val="00F17963"/>
    <w:rsid w:val="00F1797D"/>
    <w:rsid w:val="00F17992"/>
    <w:rsid w:val="00F179F1"/>
    <w:rsid w:val="00F17A63"/>
    <w:rsid w:val="00F17A6D"/>
    <w:rsid w:val="00F17A96"/>
    <w:rsid w:val="00F17AAB"/>
    <w:rsid w:val="00F17BF4"/>
    <w:rsid w:val="00F17C04"/>
    <w:rsid w:val="00F17CAF"/>
    <w:rsid w:val="00F17D2A"/>
    <w:rsid w:val="00F17D55"/>
    <w:rsid w:val="00F17D81"/>
    <w:rsid w:val="00F17D99"/>
    <w:rsid w:val="00F17DDA"/>
    <w:rsid w:val="00F17E3C"/>
    <w:rsid w:val="00F17E56"/>
    <w:rsid w:val="00F17FC5"/>
    <w:rsid w:val="00F2000F"/>
    <w:rsid w:val="00F20066"/>
    <w:rsid w:val="00F2006C"/>
    <w:rsid w:val="00F2008B"/>
    <w:rsid w:val="00F2009F"/>
    <w:rsid w:val="00F2016B"/>
    <w:rsid w:val="00F2018D"/>
    <w:rsid w:val="00F201FA"/>
    <w:rsid w:val="00F20230"/>
    <w:rsid w:val="00F20282"/>
    <w:rsid w:val="00F203C2"/>
    <w:rsid w:val="00F20552"/>
    <w:rsid w:val="00F205FE"/>
    <w:rsid w:val="00F20626"/>
    <w:rsid w:val="00F2062D"/>
    <w:rsid w:val="00F2067A"/>
    <w:rsid w:val="00F206AE"/>
    <w:rsid w:val="00F206B4"/>
    <w:rsid w:val="00F206DD"/>
    <w:rsid w:val="00F206F7"/>
    <w:rsid w:val="00F20701"/>
    <w:rsid w:val="00F20793"/>
    <w:rsid w:val="00F207A5"/>
    <w:rsid w:val="00F207AA"/>
    <w:rsid w:val="00F20861"/>
    <w:rsid w:val="00F2087C"/>
    <w:rsid w:val="00F208B4"/>
    <w:rsid w:val="00F209B7"/>
    <w:rsid w:val="00F20A2B"/>
    <w:rsid w:val="00F20A33"/>
    <w:rsid w:val="00F20A35"/>
    <w:rsid w:val="00F20ABE"/>
    <w:rsid w:val="00F20B2F"/>
    <w:rsid w:val="00F20B49"/>
    <w:rsid w:val="00F20B78"/>
    <w:rsid w:val="00F20B7A"/>
    <w:rsid w:val="00F20BF2"/>
    <w:rsid w:val="00F20C06"/>
    <w:rsid w:val="00F20C34"/>
    <w:rsid w:val="00F20C3F"/>
    <w:rsid w:val="00F20C63"/>
    <w:rsid w:val="00F20C8A"/>
    <w:rsid w:val="00F20CBB"/>
    <w:rsid w:val="00F20CDE"/>
    <w:rsid w:val="00F20D0E"/>
    <w:rsid w:val="00F20D12"/>
    <w:rsid w:val="00F20D37"/>
    <w:rsid w:val="00F20DC9"/>
    <w:rsid w:val="00F20DCB"/>
    <w:rsid w:val="00F20F14"/>
    <w:rsid w:val="00F20F9B"/>
    <w:rsid w:val="00F21015"/>
    <w:rsid w:val="00F21048"/>
    <w:rsid w:val="00F21065"/>
    <w:rsid w:val="00F21095"/>
    <w:rsid w:val="00F210BB"/>
    <w:rsid w:val="00F21104"/>
    <w:rsid w:val="00F21123"/>
    <w:rsid w:val="00F211CF"/>
    <w:rsid w:val="00F211E6"/>
    <w:rsid w:val="00F21225"/>
    <w:rsid w:val="00F21235"/>
    <w:rsid w:val="00F2128E"/>
    <w:rsid w:val="00F212B2"/>
    <w:rsid w:val="00F212CE"/>
    <w:rsid w:val="00F212DD"/>
    <w:rsid w:val="00F213AE"/>
    <w:rsid w:val="00F213F1"/>
    <w:rsid w:val="00F21461"/>
    <w:rsid w:val="00F21490"/>
    <w:rsid w:val="00F214F2"/>
    <w:rsid w:val="00F214FC"/>
    <w:rsid w:val="00F21509"/>
    <w:rsid w:val="00F21593"/>
    <w:rsid w:val="00F215BE"/>
    <w:rsid w:val="00F215CF"/>
    <w:rsid w:val="00F215E7"/>
    <w:rsid w:val="00F216D9"/>
    <w:rsid w:val="00F21701"/>
    <w:rsid w:val="00F21703"/>
    <w:rsid w:val="00F21769"/>
    <w:rsid w:val="00F2176F"/>
    <w:rsid w:val="00F217B9"/>
    <w:rsid w:val="00F217D4"/>
    <w:rsid w:val="00F217EB"/>
    <w:rsid w:val="00F2181E"/>
    <w:rsid w:val="00F2182B"/>
    <w:rsid w:val="00F2185F"/>
    <w:rsid w:val="00F218D2"/>
    <w:rsid w:val="00F21957"/>
    <w:rsid w:val="00F219FC"/>
    <w:rsid w:val="00F21A75"/>
    <w:rsid w:val="00F21AA4"/>
    <w:rsid w:val="00F21B47"/>
    <w:rsid w:val="00F21BED"/>
    <w:rsid w:val="00F21BFD"/>
    <w:rsid w:val="00F21C65"/>
    <w:rsid w:val="00F21C93"/>
    <w:rsid w:val="00F21CE4"/>
    <w:rsid w:val="00F21CEF"/>
    <w:rsid w:val="00F21D2A"/>
    <w:rsid w:val="00F21DF2"/>
    <w:rsid w:val="00F21E84"/>
    <w:rsid w:val="00F21E95"/>
    <w:rsid w:val="00F21EF8"/>
    <w:rsid w:val="00F21EFD"/>
    <w:rsid w:val="00F21F58"/>
    <w:rsid w:val="00F21F94"/>
    <w:rsid w:val="00F22058"/>
    <w:rsid w:val="00F220BE"/>
    <w:rsid w:val="00F220CF"/>
    <w:rsid w:val="00F22135"/>
    <w:rsid w:val="00F22198"/>
    <w:rsid w:val="00F221BA"/>
    <w:rsid w:val="00F221D8"/>
    <w:rsid w:val="00F221DB"/>
    <w:rsid w:val="00F22260"/>
    <w:rsid w:val="00F22277"/>
    <w:rsid w:val="00F2239A"/>
    <w:rsid w:val="00F223A0"/>
    <w:rsid w:val="00F223C2"/>
    <w:rsid w:val="00F223EB"/>
    <w:rsid w:val="00F22400"/>
    <w:rsid w:val="00F2244D"/>
    <w:rsid w:val="00F224A4"/>
    <w:rsid w:val="00F224BE"/>
    <w:rsid w:val="00F22511"/>
    <w:rsid w:val="00F2255E"/>
    <w:rsid w:val="00F22576"/>
    <w:rsid w:val="00F2263F"/>
    <w:rsid w:val="00F2264C"/>
    <w:rsid w:val="00F226A8"/>
    <w:rsid w:val="00F226CF"/>
    <w:rsid w:val="00F22719"/>
    <w:rsid w:val="00F2274B"/>
    <w:rsid w:val="00F227DF"/>
    <w:rsid w:val="00F2281A"/>
    <w:rsid w:val="00F22825"/>
    <w:rsid w:val="00F2282C"/>
    <w:rsid w:val="00F22857"/>
    <w:rsid w:val="00F228A4"/>
    <w:rsid w:val="00F228B5"/>
    <w:rsid w:val="00F228B6"/>
    <w:rsid w:val="00F22921"/>
    <w:rsid w:val="00F22946"/>
    <w:rsid w:val="00F2294F"/>
    <w:rsid w:val="00F229A3"/>
    <w:rsid w:val="00F22A78"/>
    <w:rsid w:val="00F22A8D"/>
    <w:rsid w:val="00F22AAA"/>
    <w:rsid w:val="00F22B19"/>
    <w:rsid w:val="00F22B5A"/>
    <w:rsid w:val="00F22B91"/>
    <w:rsid w:val="00F22BF9"/>
    <w:rsid w:val="00F22C01"/>
    <w:rsid w:val="00F22C65"/>
    <w:rsid w:val="00F22C83"/>
    <w:rsid w:val="00F22CC9"/>
    <w:rsid w:val="00F22D89"/>
    <w:rsid w:val="00F22D9B"/>
    <w:rsid w:val="00F22E17"/>
    <w:rsid w:val="00F22E20"/>
    <w:rsid w:val="00F22E51"/>
    <w:rsid w:val="00F22E8F"/>
    <w:rsid w:val="00F22EDB"/>
    <w:rsid w:val="00F22EF5"/>
    <w:rsid w:val="00F22F75"/>
    <w:rsid w:val="00F22F84"/>
    <w:rsid w:val="00F22F97"/>
    <w:rsid w:val="00F23017"/>
    <w:rsid w:val="00F23065"/>
    <w:rsid w:val="00F230DD"/>
    <w:rsid w:val="00F231F4"/>
    <w:rsid w:val="00F2322D"/>
    <w:rsid w:val="00F23297"/>
    <w:rsid w:val="00F232D3"/>
    <w:rsid w:val="00F232EC"/>
    <w:rsid w:val="00F23332"/>
    <w:rsid w:val="00F2334C"/>
    <w:rsid w:val="00F233DC"/>
    <w:rsid w:val="00F233DE"/>
    <w:rsid w:val="00F233EB"/>
    <w:rsid w:val="00F2340C"/>
    <w:rsid w:val="00F23422"/>
    <w:rsid w:val="00F23450"/>
    <w:rsid w:val="00F23535"/>
    <w:rsid w:val="00F23555"/>
    <w:rsid w:val="00F23594"/>
    <w:rsid w:val="00F23640"/>
    <w:rsid w:val="00F2366D"/>
    <w:rsid w:val="00F236B7"/>
    <w:rsid w:val="00F236FF"/>
    <w:rsid w:val="00F23705"/>
    <w:rsid w:val="00F237B1"/>
    <w:rsid w:val="00F2380E"/>
    <w:rsid w:val="00F23845"/>
    <w:rsid w:val="00F23850"/>
    <w:rsid w:val="00F23878"/>
    <w:rsid w:val="00F238B6"/>
    <w:rsid w:val="00F2391C"/>
    <w:rsid w:val="00F23948"/>
    <w:rsid w:val="00F23949"/>
    <w:rsid w:val="00F23971"/>
    <w:rsid w:val="00F239AC"/>
    <w:rsid w:val="00F239C9"/>
    <w:rsid w:val="00F239F6"/>
    <w:rsid w:val="00F23A88"/>
    <w:rsid w:val="00F23AA9"/>
    <w:rsid w:val="00F23B4E"/>
    <w:rsid w:val="00F23B91"/>
    <w:rsid w:val="00F23BD2"/>
    <w:rsid w:val="00F23BF6"/>
    <w:rsid w:val="00F23C30"/>
    <w:rsid w:val="00F23D00"/>
    <w:rsid w:val="00F23D10"/>
    <w:rsid w:val="00F23D2F"/>
    <w:rsid w:val="00F23D58"/>
    <w:rsid w:val="00F23D68"/>
    <w:rsid w:val="00F23D82"/>
    <w:rsid w:val="00F23E3D"/>
    <w:rsid w:val="00F23EA0"/>
    <w:rsid w:val="00F23EDA"/>
    <w:rsid w:val="00F23EE4"/>
    <w:rsid w:val="00F23F2A"/>
    <w:rsid w:val="00F23FCE"/>
    <w:rsid w:val="00F23FEB"/>
    <w:rsid w:val="00F24013"/>
    <w:rsid w:val="00F24017"/>
    <w:rsid w:val="00F24026"/>
    <w:rsid w:val="00F24058"/>
    <w:rsid w:val="00F24082"/>
    <w:rsid w:val="00F240A4"/>
    <w:rsid w:val="00F24145"/>
    <w:rsid w:val="00F24154"/>
    <w:rsid w:val="00F2415D"/>
    <w:rsid w:val="00F24179"/>
    <w:rsid w:val="00F241A9"/>
    <w:rsid w:val="00F241DB"/>
    <w:rsid w:val="00F241FE"/>
    <w:rsid w:val="00F24241"/>
    <w:rsid w:val="00F242DC"/>
    <w:rsid w:val="00F242EF"/>
    <w:rsid w:val="00F242FA"/>
    <w:rsid w:val="00F24356"/>
    <w:rsid w:val="00F2435A"/>
    <w:rsid w:val="00F24365"/>
    <w:rsid w:val="00F2436E"/>
    <w:rsid w:val="00F2439B"/>
    <w:rsid w:val="00F243A1"/>
    <w:rsid w:val="00F2440F"/>
    <w:rsid w:val="00F24486"/>
    <w:rsid w:val="00F244FF"/>
    <w:rsid w:val="00F24502"/>
    <w:rsid w:val="00F24505"/>
    <w:rsid w:val="00F2451C"/>
    <w:rsid w:val="00F24551"/>
    <w:rsid w:val="00F245A6"/>
    <w:rsid w:val="00F245E2"/>
    <w:rsid w:val="00F2460A"/>
    <w:rsid w:val="00F2463F"/>
    <w:rsid w:val="00F247D2"/>
    <w:rsid w:val="00F248C9"/>
    <w:rsid w:val="00F24983"/>
    <w:rsid w:val="00F24993"/>
    <w:rsid w:val="00F24A5A"/>
    <w:rsid w:val="00F24AD9"/>
    <w:rsid w:val="00F24AEF"/>
    <w:rsid w:val="00F24AF8"/>
    <w:rsid w:val="00F24B01"/>
    <w:rsid w:val="00F24B0E"/>
    <w:rsid w:val="00F24B4F"/>
    <w:rsid w:val="00F24BA5"/>
    <w:rsid w:val="00F24C1D"/>
    <w:rsid w:val="00F24CAB"/>
    <w:rsid w:val="00F24CEE"/>
    <w:rsid w:val="00F24D17"/>
    <w:rsid w:val="00F24D1B"/>
    <w:rsid w:val="00F24D1F"/>
    <w:rsid w:val="00F24D3C"/>
    <w:rsid w:val="00F24D41"/>
    <w:rsid w:val="00F24D86"/>
    <w:rsid w:val="00F24DE0"/>
    <w:rsid w:val="00F24E29"/>
    <w:rsid w:val="00F24E4C"/>
    <w:rsid w:val="00F24E75"/>
    <w:rsid w:val="00F24E92"/>
    <w:rsid w:val="00F24EAF"/>
    <w:rsid w:val="00F24EF1"/>
    <w:rsid w:val="00F24F62"/>
    <w:rsid w:val="00F24F7E"/>
    <w:rsid w:val="00F24FE8"/>
    <w:rsid w:val="00F25003"/>
    <w:rsid w:val="00F250D3"/>
    <w:rsid w:val="00F25106"/>
    <w:rsid w:val="00F25110"/>
    <w:rsid w:val="00F25145"/>
    <w:rsid w:val="00F25166"/>
    <w:rsid w:val="00F25217"/>
    <w:rsid w:val="00F25238"/>
    <w:rsid w:val="00F2523B"/>
    <w:rsid w:val="00F25289"/>
    <w:rsid w:val="00F2533F"/>
    <w:rsid w:val="00F25356"/>
    <w:rsid w:val="00F2535B"/>
    <w:rsid w:val="00F25361"/>
    <w:rsid w:val="00F253AD"/>
    <w:rsid w:val="00F253FB"/>
    <w:rsid w:val="00F254AD"/>
    <w:rsid w:val="00F254C0"/>
    <w:rsid w:val="00F25570"/>
    <w:rsid w:val="00F25574"/>
    <w:rsid w:val="00F25618"/>
    <w:rsid w:val="00F25634"/>
    <w:rsid w:val="00F25636"/>
    <w:rsid w:val="00F256EB"/>
    <w:rsid w:val="00F25729"/>
    <w:rsid w:val="00F25772"/>
    <w:rsid w:val="00F25773"/>
    <w:rsid w:val="00F25784"/>
    <w:rsid w:val="00F25798"/>
    <w:rsid w:val="00F257F3"/>
    <w:rsid w:val="00F2586A"/>
    <w:rsid w:val="00F25887"/>
    <w:rsid w:val="00F2588E"/>
    <w:rsid w:val="00F258CC"/>
    <w:rsid w:val="00F2592B"/>
    <w:rsid w:val="00F25966"/>
    <w:rsid w:val="00F25974"/>
    <w:rsid w:val="00F259E1"/>
    <w:rsid w:val="00F25A5F"/>
    <w:rsid w:val="00F25A9A"/>
    <w:rsid w:val="00F25AE5"/>
    <w:rsid w:val="00F25AFB"/>
    <w:rsid w:val="00F25B59"/>
    <w:rsid w:val="00F25C0C"/>
    <w:rsid w:val="00F25C1B"/>
    <w:rsid w:val="00F25C54"/>
    <w:rsid w:val="00F25C70"/>
    <w:rsid w:val="00F25C82"/>
    <w:rsid w:val="00F25CA1"/>
    <w:rsid w:val="00F25CC5"/>
    <w:rsid w:val="00F25DAA"/>
    <w:rsid w:val="00F25E37"/>
    <w:rsid w:val="00F25EB9"/>
    <w:rsid w:val="00F25F3B"/>
    <w:rsid w:val="00F25F71"/>
    <w:rsid w:val="00F25FAE"/>
    <w:rsid w:val="00F2600C"/>
    <w:rsid w:val="00F26039"/>
    <w:rsid w:val="00F26091"/>
    <w:rsid w:val="00F260C1"/>
    <w:rsid w:val="00F2616C"/>
    <w:rsid w:val="00F26182"/>
    <w:rsid w:val="00F2619D"/>
    <w:rsid w:val="00F261A9"/>
    <w:rsid w:val="00F261C7"/>
    <w:rsid w:val="00F26233"/>
    <w:rsid w:val="00F2623B"/>
    <w:rsid w:val="00F2624D"/>
    <w:rsid w:val="00F2626E"/>
    <w:rsid w:val="00F262BC"/>
    <w:rsid w:val="00F2630C"/>
    <w:rsid w:val="00F2632E"/>
    <w:rsid w:val="00F2634B"/>
    <w:rsid w:val="00F2634E"/>
    <w:rsid w:val="00F263EE"/>
    <w:rsid w:val="00F26422"/>
    <w:rsid w:val="00F2646C"/>
    <w:rsid w:val="00F26481"/>
    <w:rsid w:val="00F26495"/>
    <w:rsid w:val="00F264DB"/>
    <w:rsid w:val="00F26508"/>
    <w:rsid w:val="00F26542"/>
    <w:rsid w:val="00F2654E"/>
    <w:rsid w:val="00F2654F"/>
    <w:rsid w:val="00F26641"/>
    <w:rsid w:val="00F2664A"/>
    <w:rsid w:val="00F266DD"/>
    <w:rsid w:val="00F267D1"/>
    <w:rsid w:val="00F26856"/>
    <w:rsid w:val="00F2690A"/>
    <w:rsid w:val="00F269DC"/>
    <w:rsid w:val="00F26A35"/>
    <w:rsid w:val="00F26A8D"/>
    <w:rsid w:val="00F26A92"/>
    <w:rsid w:val="00F26AB9"/>
    <w:rsid w:val="00F26BCB"/>
    <w:rsid w:val="00F26BE3"/>
    <w:rsid w:val="00F26BEE"/>
    <w:rsid w:val="00F26C0C"/>
    <w:rsid w:val="00F26C8D"/>
    <w:rsid w:val="00F26C91"/>
    <w:rsid w:val="00F26CC2"/>
    <w:rsid w:val="00F26CF7"/>
    <w:rsid w:val="00F26D2C"/>
    <w:rsid w:val="00F26D59"/>
    <w:rsid w:val="00F26D6D"/>
    <w:rsid w:val="00F26DA1"/>
    <w:rsid w:val="00F26DAE"/>
    <w:rsid w:val="00F26DEA"/>
    <w:rsid w:val="00F26E78"/>
    <w:rsid w:val="00F26E99"/>
    <w:rsid w:val="00F26EA9"/>
    <w:rsid w:val="00F26F01"/>
    <w:rsid w:val="00F26F02"/>
    <w:rsid w:val="00F26F89"/>
    <w:rsid w:val="00F27005"/>
    <w:rsid w:val="00F2710B"/>
    <w:rsid w:val="00F271B9"/>
    <w:rsid w:val="00F271CB"/>
    <w:rsid w:val="00F271D6"/>
    <w:rsid w:val="00F27270"/>
    <w:rsid w:val="00F2728A"/>
    <w:rsid w:val="00F27371"/>
    <w:rsid w:val="00F2741C"/>
    <w:rsid w:val="00F27425"/>
    <w:rsid w:val="00F27455"/>
    <w:rsid w:val="00F27475"/>
    <w:rsid w:val="00F2749F"/>
    <w:rsid w:val="00F275A8"/>
    <w:rsid w:val="00F275CD"/>
    <w:rsid w:val="00F275E0"/>
    <w:rsid w:val="00F2773D"/>
    <w:rsid w:val="00F27756"/>
    <w:rsid w:val="00F2775E"/>
    <w:rsid w:val="00F27792"/>
    <w:rsid w:val="00F27857"/>
    <w:rsid w:val="00F27872"/>
    <w:rsid w:val="00F278CC"/>
    <w:rsid w:val="00F278FF"/>
    <w:rsid w:val="00F27975"/>
    <w:rsid w:val="00F27976"/>
    <w:rsid w:val="00F279D5"/>
    <w:rsid w:val="00F27B70"/>
    <w:rsid w:val="00F27B80"/>
    <w:rsid w:val="00F27C8D"/>
    <w:rsid w:val="00F27CE0"/>
    <w:rsid w:val="00F27CF8"/>
    <w:rsid w:val="00F27D13"/>
    <w:rsid w:val="00F27D59"/>
    <w:rsid w:val="00F27DBB"/>
    <w:rsid w:val="00F27DCF"/>
    <w:rsid w:val="00F27DD2"/>
    <w:rsid w:val="00F27DE7"/>
    <w:rsid w:val="00F27DF7"/>
    <w:rsid w:val="00F27E26"/>
    <w:rsid w:val="00F27E3C"/>
    <w:rsid w:val="00F27E3E"/>
    <w:rsid w:val="00F27EB4"/>
    <w:rsid w:val="00F27EC4"/>
    <w:rsid w:val="00F27EC7"/>
    <w:rsid w:val="00F27F1D"/>
    <w:rsid w:val="00F27F23"/>
    <w:rsid w:val="00F27F31"/>
    <w:rsid w:val="00F27F66"/>
    <w:rsid w:val="00F27FA1"/>
    <w:rsid w:val="00F27FF7"/>
    <w:rsid w:val="00F30048"/>
    <w:rsid w:val="00F3004C"/>
    <w:rsid w:val="00F3004D"/>
    <w:rsid w:val="00F300BC"/>
    <w:rsid w:val="00F300D2"/>
    <w:rsid w:val="00F300EF"/>
    <w:rsid w:val="00F301B8"/>
    <w:rsid w:val="00F301FA"/>
    <w:rsid w:val="00F30239"/>
    <w:rsid w:val="00F3024A"/>
    <w:rsid w:val="00F30257"/>
    <w:rsid w:val="00F30267"/>
    <w:rsid w:val="00F30286"/>
    <w:rsid w:val="00F302AD"/>
    <w:rsid w:val="00F302BB"/>
    <w:rsid w:val="00F30337"/>
    <w:rsid w:val="00F3035D"/>
    <w:rsid w:val="00F30379"/>
    <w:rsid w:val="00F30386"/>
    <w:rsid w:val="00F30391"/>
    <w:rsid w:val="00F303B8"/>
    <w:rsid w:val="00F303C6"/>
    <w:rsid w:val="00F30414"/>
    <w:rsid w:val="00F30428"/>
    <w:rsid w:val="00F3044F"/>
    <w:rsid w:val="00F30476"/>
    <w:rsid w:val="00F3048A"/>
    <w:rsid w:val="00F3048E"/>
    <w:rsid w:val="00F304A6"/>
    <w:rsid w:val="00F304CF"/>
    <w:rsid w:val="00F30519"/>
    <w:rsid w:val="00F3054D"/>
    <w:rsid w:val="00F3058E"/>
    <w:rsid w:val="00F305B5"/>
    <w:rsid w:val="00F30632"/>
    <w:rsid w:val="00F30665"/>
    <w:rsid w:val="00F306BE"/>
    <w:rsid w:val="00F3073F"/>
    <w:rsid w:val="00F3075F"/>
    <w:rsid w:val="00F3077B"/>
    <w:rsid w:val="00F307AE"/>
    <w:rsid w:val="00F307CD"/>
    <w:rsid w:val="00F307ED"/>
    <w:rsid w:val="00F307FE"/>
    <w:rsid w:val="00F3083E"/>
    <w:rsid w:val="00F3085A"/>
    <w:rsid w:val="00F30869"/>
    <w:rsid w:val="00F3090E"/>
    <w:rsid w:val="00F3091C"/>
    <w:rsid w:val="00F30936"/>
    <w:rsid w:val="00F309EE"/>
    <w:rsid w:val="00F30B71"/>
    <w:rsid w:val="00F30C18"/>
    <w:rsid w:val="00F30C74"/>
    <w:rsid w:val="00F30C8B"/>
    <w:rsid w:val="00F30CB6"/>
    <w:rsid w:val="00F30D41"/>
    <w:rsid w:val="00F30DE3"/>
    <w:rsid w:val="00F30E87"/>
    <w:rsid w:val="00F30EBC"/>
    <w:rsid w:val="00F30ECF"/>
    <w:rsid w:val="00F30FB2"/>
    <w:rsid w:val="00F30FCD"/>
    <w:rsid w:val="00F31005"/>
    <w:rsid w:val="00F3103C"/>
    <w:rsid w:val="00F31140"/>
    <w:rsid w:val="00F31152"/>
    <w:rsid w:val="00F3117C"/>
    <w:rsid w:val="00F311A3"/>
    <w:rsid w:val="00F311E4"/>
    <w:rsid w:val="00F31225"/>
    <w:rsid w:val="00F31229"/>
    <w:rsid w:val="00F3125A"/>
    <w:rsid w:val="00F31261"/>
    <w:rsid w:val="00F31280"/>
    <w:rsid w:val="00F312C3"/>
    <w:rsid w:val="00F312D1"/>
    <w:rsid w:val="00F312FA"/>
    <w:rsid w:val="00F31337"/>
    <w:rsid w:val="00F31340"/>
    <w:rsid w:val="00F31344"/>
    <w:rsid w:val="00F31387"/>
    <w:rsid w:val="00F3138F"/>
    <w:rsid w:val="00F313AC"/>
    <w:rsid w:val="00F313E9"/>
    <w:rsid w:val="00F3140D"/>
    <w:rsid w:val="00F31475"/>
    <w:rsid w:val="00F31479"/>
    <w:rsid w:val="00F314FE"/>
    <w:rsid w:val="00F31525"/>
    <w:rsid w:val="00F31532"/>
    <w:rsid w:val="00F3163E"/>
    <w:rsid w:val="00F31659"/>
    <w:rsid w:val="00F3167F"/>
    <w:rsid w:val="00F316C5"/>
    <w:rsid w:val="00F316DC"/>
    <w:rsid w:val="00F3174E"/>
    <w:rsid w:val="00F31806"/>
    <w:rsid w:val="00F31812"/>
    <w:rsid w:val="00F31838"/>
    <w:rsid w:val="00F318C8"/>
    <w:rsid w:val="00F318CB"/>
    <w:rsid w:val="00F31931"/>
    <w:rsid w:val="00F31941"/>
    <w:rsid w:val="00F3196B"/>
    <w:rsid w:val="00F319CB"/>
    <w:rsid w:val="00F319DF"/>
    <w:rsid w:val="00F319E0"/>
    <w:rsid w:val="00F31A81"/>
    <w:rsid w:val="00F31AAC"/>
    <w:rsid w:val="00F31AF0"/>
    <w:rsid w:val="00F31B3D"/>
    <w:rsid w:val="00F31B62"/>
    <w:rsid w:val="00F31BED"/>
    <w:rsid w:val="00F31BF5"/>
    <w:rsid w:val="00F31C25"/>
    <w:rsid w:val="00F31CFC"/>
    <w:rsid w:val="00F31D13"/>
    <w:rsid w:val="00F31D2E"/>
    <w:rsid w:val="00F31D37"/>
    <w:rsid w:val="00F31D92"/>
    <w:rsid w:val="00F31E61"/>
    <w:rsid w:val="00F31E85"/>
    <w:rsid w:val="00F31F58"/>
    <w:rsid w:val="00F31F66"/>
    <w:rsid w:val="00F31F88"/>
    <w:rsid w:val="00F31FC9"/>
    <w:rsid w:val="00F31FD3"/>
    <w:rsid w:val="00F31FE3"/>
    <w:rsid w:val="00F32000"/>
    <w:rsid w:val="00F3219E"/>
    <w:rsid w:val="00F32206"/>
    <w:rsid w:val="00F3220E"/>
    <w:rsid w:val="00F32238"/>
    <w:rsid w:val="00F32240"/>
    <w:rsid w:val="00F32249"/>
    <w:rsid w:val="00F3228B"/>
    <w:rsid w:val="00F322D7"/>
    <w:rsid w:val="00F32322"/>
    <w:rsid w:val="00F323D2"/>
    <w:rsid w:val="00F323EF"/>
    <w:rsid w:val="00F32498"/>
    <w:rsid w:val="00F324BC"/>
    <w:rsid w:val="00F324DE"/>
    <w:rsid w:val="00F324F3"/>
    <w:rsid w:val="00F32641"/>
    <w:rsid w:val="00F3265E"/>
    <w:rsid w:val="00F3267D"/>
    <w:rsid w:val="00F326C9"/>
    <w:rsid w:val="00F326E6"/>
    <w:rsid w:val="00F32745"/>
    <w:rsid w:val="00F3276C"/>
    <w:rsid w:val="00F327D9"/>
    <w:rsid w:val="00F32841"/>
    <w:rsid w:val="00F328F7"/>
    <w:rsid w:val="00F32982"/>
    <w:rsid w:val="00F329BA"/>
    <w:rsid w:val="00F329E6"/>
    <w:rsid w:val="00F329F7"/>
    <w:rsid w:val="00F32A12"/>
    <w:rsid w:val="00F32A3B"/>
    <w:rsid w:val="00F32AE6"/>
    <w:rsid w:val="00F32B72"/>
    <w:rsid w:val="00F32B9D"/>
    <w:rsid w:val="00F32C3A"/>
    <w:rsid w:val="00F32CCA"/>
    <w:rsid w:val="00F32D4D"/>
    <w:rsid w:val="00F32D5A"/>
    <w:rsid w:val="00F32DC8"/>
    <w:rsid w:val="00F32DF6"/>
    <w:rsid w:val="00F32E39"/>
    <w:rsid w:val="00F32E42"/>
    <w:rsid w:val="00F32EEE"/>
    <w:rsid w:val="00F32F67"/>
    <w:rsid w:val="00F32FED"/>
    <w:rsid w:val="00F33000"/>
    <w:rsid w:val="00F3305C"/>
    <w:rsid w:val="00F33111"/>
    <w:rsid w:val="00F3314E"/>
    <w:rsid w:val="00F33150"/>
    <w:rsid w:val="00F331F9"/>
    <w:rsid w:val="00F3325F"/>
    <w:rsid w:val="00F3330B"/>
    <w:rsid w:val="00F3335D"/>
    <w:rsid w:val="00F33372"/>
    <w:rsid w:val="00F333D9"/>
    <w:rsid w:val="00F333DA"/>
    <w:rsid w:val="00F333F6"/>
    <w:rsid w:val="00F3344A"/>
    <w:rsid w:val="00F33486"/>
    <w:rsid w:val="00F33492"/>
    <w:rsid w:val="00F334D3"/>
    <w:rsid w:val="00F334E1"/>
    <w:rsid w:val="00F33604"/>
    <w:rsid w:val="00F3360B"/>
    <w:rsid w:val="00F33665"/>
    <w:rsid w:val="00F336C8"/>
    <w:rsid w:val="00F336D1"/>
    <w:rsid w:val="00F337CF"/>
    <w:rsid w:val="00F337DA"/>
    <w:rsid w:val="00F33808"/>
    <w:rsid w:val="00F33890"/>
    <w:rsid w:val="00F3390E"/>
    <w:rsid w:val="00F33938"/>
    <w:rsid w:val="00F3399E"/>
    <w:rsid w:val="00F33A2A"/>
    <w:rsid w:val="00F33A93"/>
    <w:rsid w:val="00F33B3E"/>
    <w:rsid w:val="00F33BAD"/>
    <w:rsid w:val="00F33C98"/>
    <w:rsid w:val="00F33CD5"/>
    <w:rsid w:val="00F33CE7"/>
    <w:rsid w:val="00F33CF6"/>
    <w:rsid w:val="00F33D5D"/>
    <w:rsid w:val="00F33D6E"/>
    <w:rsid w:val="00F33DA7"/>
    <w:rsid w:val="00F33DB1"/>
    <w:rsid w:val="00F33F21"/>
    <w:rsid w:val="00F33F35"/>
    <w:rsid w:val="00F33F57"/>
    <w:rsid w:val="00F34044"/>
    <w:rsid w:val="00F34080"/>
    <w:rsid w:val="00F34091"/>
    <w:rsid w:val="00F3409C"/>
    <w:rsid w:val="00F3415A"/>
    <w:rsid w:val="00F34176"/>
    <w:rsid w:val="00F342BB"/>
    <w:rsid w:val="00F342C9"/>
    <w:rsid w:val="00F34302"/>
    <w:rsid w:val="00F3432A"/>
    <w:rsid w:val="00F34404"/>
    <w:rsid w:val="00F34406"/>
    <w:rsid w:val="00F34430"/>
    <w:rsid w:val="00F34458"/>
    <w:rsid w:val="00F344A4"/>
    <w:rsid w:val="00F34538"/>
    <w:rsid w:val="00F34607"/>
    <w:rsid w:val="00F346A6"/>
    <w:rsid w:val="00F346E4"/>
    <w:rsid w:val="00F346F4"/>
    <w:rsid w:val="00F347AF"/>
    <w:rsid w:val="00F347E7"/>
    <w:rsid w:val="00F3489D"/>
    <w:rsid w:val="00F34923"/>
    <w:rsid w:val="00F34945"/>
    <w:rsid w:val="00F3494F"/>
    <w:rsid w:val="00F34A10"/>
    <w:rsid w:val="00F34A64"/>
    <w:rsid w:val="00F34A97"/>
    <w:rsid w:val="00F34ABE"/>
    <w:rsid w:val="00F34AFE"/>
    <w:rsid w:val="00F34B40"/>
    <w:rsid w:val="00F34B54"/>
    <w:rsid w:val="00F34B58"/>
    <w:rsid w:val="00F34B7C"/>
    <w:rsid w:val="00F34BD4"/>
    <w:rsid w:val="00F34BF4"/>
    <w:rsid w:val="00F34C7E"/>
    <w:rsid w:val="00F34C99"/>
    <w:rsid w:val="00F34CE2"/>
    <w:rsid w:val="00F34CEE"/>
    <w:rsid w:val="00F34D02"/>
    <w:rsid w:val="00F34D04"/>
    <w:rsid w:val="00F34D23"/>
    <w:rsid w:val="00F34E33"/>
    <w:rsid w:val="00F34E6C"/>
    <w:rsid w:val="00F34E9D"/>
    <w:rsid w:val="00F34EC9"/>
    <w:rsid w:val="00F34F4D"/>
    <w:rsid w:val="00F34F9D"/>
    <w:rsid w:val="00F34FAC"/>
    <w:rsid w:val="00F3507C"/>
    <w:rsid w:val="00F350BF"/>
    <w:rsid w:val="00F350D7"/>
    <w:rsid w:val="00F351CB"/>
    <w:rsid w:val="00F351E7"/>
    <w:rsid w:val="00F351FF"/>
    <w:rsid w:val="00F352FD"/>
    <w:rsid w:val="00F35349"/>
    <w:rsid w:val="00F35448"/>
    <w:rsid w:val="00F35568"/>
    <w:rsid w:val="00F35617"/>
    <w:rsid w:val="00F3567E"/>
    <w:rsid w:val="00F356B5"/>
    <w:rsid w:val="00F356D6"/>
    <w:rsid w:val="00F356F6"/>
    <w:rsid w:val="00F35701"/>
    <w:rsid w:val="00F3573A"/>
    <w:rsid w:val="00F3573F"/>
    <w:rsid w:val="00F3575A"/>
    <w:rsid w:val="00F3579B"/>
    <w:rsid w:val="00F357B5"/>
    <w:rsid w:val="00F3584E"/>
    <w:rsid w:val="00F358C1"/>
    <w:rsid w:val="00F358D0"/>
    <w:rsid w:val="00F358D1"/>
    <w:rsid w:val="00F35997"/>
    <w:rsid w:val="00F3599A"/>
    <w:rsid w:val="00F359E2"/>
    <w:rsid w:val="00F35A78"/>
    <w:rsid w:val="00F35A79"/>
    <w:rsid w:val="00F35AA7"/>
    <w:rsid w:val="00F35B09"/>
    <w:rsid w:val="00F35BBE"/>
    <w:rsid w:val="00F35C0F"/>
    <w:rsid w:val="00F35C9C"/>
    <w:rsid w:val="00F35D45"/>
    <w:rsid w:val="00F35D6B"/>
    <w:rsid w:val="00F35E6D"/>
    <w:rsid w:val="00F35E7E"/>
    <w:rsid w:val="00F35EE3"/>
    <w:rsid w:val="00F35EFD"/>
    <w:rsid w:val="00F35F30"/>
    <w:rsid w:val="00F35FED"/>
    <w:rsid w:val="00F3603E"/>
    <w:rsid w:val="00F36055"/>
    <w:rsid w:val="00F36075"/>
    <w:rsid w:val="00F36099"/>
    <w:rsid w:val="00F36121"/>
    <w:rsid w:val="00F361AD"/>
    <w:rsid w:val="00F36220"/>
    <w:rsid w:val="00F36242"/>
    <w:rsid w:val="00F3625D"/>
    <w:rsid w:val="00F3626D"/>
    <w:rsid w:val="00F362DF"/>
    <w:rsid w:val="00F362F0"/>
    <w:rsid w:val="00F3631F"/>
    <w:rsid w:val="00F36367"/>
    <w:rsid w:val="00F3636E"/>
    <w:rsid w:val="00F363AB"/>
    <w:rsid w:val="00F36440"/>
    <w:rsid w:val="00F36446"/>
    <w:rsid w:val="00F36493"/>
    <w:rsid w:val="00F364B0"/>
    <w:rsid w:val="00F364F5"/>
    <w:rsid w:val="00F365E7"/>
    <w:rsid w:val="00F3662D"/>
    <w:rsid w:val="00F3663B"/>
    <w:rsid w:val="00F36690"/>
    <w:rsid w:val="00F366DD"/>
    <w:rsid w:val="00F366F0"/>
    <w:rsid w:val="00F36743"/>
    <w:rsid w:val="00F36764"/>
    <w:rsid w:val="00F3683B"/>
    <w:rsid w:val="00F3684E"/>
    <w:rsid w:val="00F36889"/>
    <w:rsid w:val="00F3689B"/>
    <w:rsid w:val="00F368B0"/>
    <w:rsid w:val="00F36904"/>
    <w:rsid w:val="00F3690A"/>
    <w:rsid w:val="00F36951"/>
    <w:rsid w:val="00F36988"/>
    <w:rsid w:val="00F3699B"/>
    <w:rsid w:val="00F369DC"/>
    <w:rsid w:val="00F36A41"/>
    <w:rsid w:val="00F36A93"/>
    <w:rsid w:val="00F36AE1"/>
    <w:rsid w:val="00F36B42"/>
    <w:rsid w:val="00F36B44"/>
    <w:rsid w:val="00F36C11"/>
    <w:rsid w:val="00F36C39"/>
    <w:rsid w:val="00F36C67"/>
    <w:rsid w:val="00F36CDF"/>
    <w:rsid w:val="00F36D28"/>
    <w:rsid w:val="00F36D30"/>
    <w:rsid w:val="00F36D7F"/>
    <w:rsid w:val="00F36E16"/>
    <w:rsid w:val="00F36E9A"/>
    <w:rsid w:val="00F36EAA"/>
    <w:rsid w:val="00F36F6E"/>
    <w:rsid w:val="00F36FB2"/>
    <w:rsid w:val="00F37018"/>
    <w:rsid w:val="00F370C0"/>
    <w:rsid w:val="00F370CC"/>
    <w:rsid w:val="00F371B0"/>
    <w:rsid w:val="00F371EB"/>
    <w:rsid w:val="00F37218"/>
    <w:rsid w:val="00F37265"/>
    <w:rsid w:val="00F3728B"/>
    <w:rsid w:val="00F372DA"/>
    <w:rsid w:val="00F372DE"/>
    <w:rsid w:val="00F37352"/>
    <w:rsid w:val="00F37433"/>
    <w:rsid w:val="00F3743F"/>
    <w:rsid w:val="00F37444"/>
    <w:rsid w:val="00F3744C"/>
    <w:rsid w:val="00F374B8"/>
    <w:rsid w:val="00F3750C"/>
    <w:rsid w:val="00F3751D"/>
    <w:rsid w:val="00F37537"/>
    <w:rsid w:val="00F37540"/>
    <w:rsid w:val="00F37547"/>
    <w:rsid w:val="00F375DD"/>
    <w:rsid w:val="00F37661"/>
    <w:rsid w:val="00F37682"/>
    <w:rsid w:val="00F376BA"/>
    <w:rsid w:val="00F376CC"/>
    <w:rsid w:val="00F376D1"/>
    <w:rsid w:val="00F3772D"/>
    <w:rsid w:val="00F37767"/>
    <w:rsid w:val="00F37842"/>
    <w:rsid w:val="00F3784C"/>
    <w:rsid w:val="00F37859"/>
    <w:rsid w:val="00F37881"/>
    <w:rsid w:val="00F378C2"/>
    <w:rsid w:val="00F378D6"/>
    <w:rsid w:val="00F37913"/>
    <w:rsid w:val="00F3791B"/>
    <w:rsid w:val="00F37956"/>
    <w:rsid w:val="00F37990"/>
    <w:rsid w:val="00F3799E"/>
    <w:rsid w:val="00F379FE"/>
    <w:rsid w:val="00F37A3D"/>
    <w:rsid w:val="00F37A75"/>
    <w:rsid w:val="00F37A7F"/>
    <w:rsid w:val="00F37B8B"/>
    <w:rsid w:val="00F37BBC"/>
    <w:rsid w:val="00F37C86"/>
    <w:rsid w:val="00F37CF5"/>
    <w:rsid w:val="00F37CF6"/>
    <w:rsid w:val="00F37D2B"/>
    <w:rsid w:val="00F37D51"/>
    <w:rsid w:val="00F37DC4"/>
    <w:rsid w:val="00F37DEA"/>
    <w:rsid w:val="00F37E39"/>
    <w:rsid w:val="00F37E5F"/>
    <w:rsid w:val="00F37F0F"/>
    <w:rsid w:val="00F37F9B"/>
    <w:rsid w:val="00F37FDF"/>
    <w:rsid w:val="00F4002A"/>
    <w:rsid w:val="00F400DF"/>
    <w:rsid w:val="00F400E7"/>
    <w:rsid w:val="00F40100"/>
    <w:rsid w:val="00F4013C"/>
    <w:rsid w:val="00F4018D"/>
    <w:rsid w:val="00F401E7"/>
    <w:rsid w:val="00F40238"/>
    <w:rsid w:val="00F40253"/>
    <w:rsid w:val="00F4025B"/>
    <w:rsid w:val="00F40262"/>
    <w:rsid w:val="00F402C7"/>
    <w:rsid w:val="00F402D7"/>
    <w:rsid w:val="00F40300"/>
    <w:rsid w:val="00F40328"/>
    <w:rsid w:val="00F4034B"/>
    <w:rsid w:val="00F40396"/>
    <w:rsid w:val="00F4043C"/>
    <w:rsid w:val="00F40459"/>
    <w:rsid w:val="00F404B1"/>
    <w:rsid w:val="00F404D3"/>
    <w:rsid w:val="00F404DC"/>
    <w:rsid w:val="00F405D0"/>
    <w:rsid w:val="00F406AE"/>
    <w:rsid w:val="00F40722"/>
    <w:rsid w:val="00F40758"/>
    <w:rsid w:val="00F40809"/>
    <w:rsid w:val="00F4085C"/>
    <w:rsid w:val="00F40885"/>
    <w:rsid w:val="00F40893"/>
    <w:rsid w:val="00F408C3"/>
    <w:rsid w:val="00F40929"/>
    <w:rsid w:val="00F409C7"/>
    <w:rsid w:val="00F40A12"/>
    <w:rsid w:val="00F40A32"/>
    <w:rsid w:val="00F40A46"/>
    <w:rsid w:val="00F40A5F"/>
    <w:rsid w:val="00F40A7B"/>
    <w:rsid w:val="00F40B04"/>
    <w:rsid w:val="00F40B17"/>
    <w:rsid w:val="00F40BAF"/>
    <w:rsid w:val="00F40BBF"/>
    <w:rsid w:val="00F40BD3"/>
    <w:rsid w:val="00F40C2F"/>
    <w:rsid w:val="00F40C52"/>
    <w:rsid w:val="00F40C74"/>
    <w:rsid w:val="00F40CB3"/>
    <w:rsid w:val="00F40CFA"/>
    <w:rsid w:val="00F40D2D"/>
    <w:rsid w:val="00F40D70"/>
    <w:rsid w:val="00F40D9E"/>
    <w:rsid w:val="00F40E17"/>
    <w:rsid w:val="00F40E85"/>
    <w:rsid w:val="00F40EBE"/>
    <w:rsid w:val="00F40EDB"/>
    <w:rsid w:val="00F40F29"/>
    <w:rsid w:val="00F40FC7"/>
    <w:rsid w:val="00F41032"/>
    <w:rsid w:val="00F41083"/>
    <w:rsid w:val="00F41085"/>
    <w:rsid w:val="00F410B3"/>
    <w:rsid w:val="00F410C8"/>
    <w:rsid w:val="00F4113F"/>
    <w:rsid w:val="00F41155"/>
    <w:rsid w:val="00F4117B"/>
    <w:rsid w:val="00F41193"/>
    <w:rsid w:val="00F411B6"/>
    <w:rsid w:val="00F411BB"/>
    <w:rsid w:val="00F411D9"/>
    <w:rsid w:val="00F4122A"/>
    <w:rsid w:val="00F412AA"/>
    <w:rsid w:val="00F41361"/>
    <w:rsid w:val="00F4136B"/>
    <w:rsid w:val="00F413A2"/>
    <w:rsid w:val="00F4141A"/>
    <w:rsid w:val="00F4144A"/>
    <w:rsid w:val="00F41457"/>
    <w:rsid w:val="00F41492"/>
    <w:rsid w:val="00F414AB"/>
    <w:rsid w:val="00F4155A"/>
    <w:rsid w:val="00F4159C"/>
    <w:rsid w:val="00F415A5"/>
    <w:rsid w:val="00F415A9"/>
    <w:rsid w:val="00F415B3"/>
    <w:rsid w:val="00F415DE"/>
    <w:rsid w:val="00F415FA"/>
    <w:rsid w:val="00F415FB"/>
    <w:rsid w:val="00F41602"/>
    <w:rsid w:val="00F41634"/>
    <w:rsid w:val="00F41657"/>
    <w:rsid w:val="00F41715"/>
    <w:rsid w:val="00F41735"/>
    <w:rsid w:val="00F41773"/>
    <w:rsid w:val="00F41796"/>
    <w:rsid w:val="00F41808"/>
    <w:rsid w:val="00F41851"/>
    <w:rsid w:val="00F418AF"/>
    <w:rsid w:val="00F418B5"/>
    <w:rsid w:val="00F418D5"/>
    <w:rsid w:val="00F418FC"/>
    <w:rsid w:val="00F418FE"/>
    <w:rsid w:val="00F41A35"/>
    <w:rsid w:val="00F41AFE"/>
    <w:rsid w:val="00F41B15"/>
    <w:rsid w:val="00F41B34"/>
    <w:rsid w:val="00F41B4A"/>
    <w:rsid w:val="00F41D42"/>
    <w:rsid w:val="00F41D53"/>
    <w:rsid w:val="00F41DB3"/>
    <w:rsid w:val="00F41DB4"/>
    <w:rsid w:val="00F41DC1"/>
    <w:rsid w:val="00F41E46"/>
    <w:rsid w:val="00F41EB0"/>
    <w:rsid w:val="00F41ED0"/>
    <w:rsid w:val="00F41EE8"/>
    <w:rsid w:val="00F41EF8"/>
    <w:rsid w:val="00F41F0D"/>
    <w:rsid w:val="00F41F25"/>
    <w:rsid w:val="00F41F2A"/>
    <w:rsid w:val="00F41F5B"/>
    <w:rsid w:val="00F41F65"/>
    <w:rsid w:val="00F41FA6"/>
    <w:rsid w:val="00F41FD9"/>
    <w:rsid w:val="00F42003"/>
    <w:rsid w:val="00F4206D"/>
    <w:rsid w:val="00F4210A"/>
    <w:rsid w:val="00F42154"/>
    <w:rsid w:val="00F421B0"/>
    <w:rsid w:val="00F42371"/>
    <w:rsid w:val="00F423CB"/>
    <w:rsid w:val="00F4245A"/>
    <w:rsid w:val="00F42460"/>
    <w:rsid w:val="00F4246D"/>
    <w:rsid w:val="00F424A2"/>
    <w:rsid w:val="00F424DC"/>
    <w:rsid w:val="00F4252A"/>
    <w:rsid w:val="00F42556"/>
    <w:rsid w:val="00F425AE"/>
    <w:rsid w:val="00F425D5"/>
    <w:rsid w:val="00F425DF"/>
    <w:rsid w:val="00F42612"/>
    <w:rsid w:val="00F4262A"/>
    <w:rsid w:val="00F42716"/>
    <w:rsid w:val="00F4271F"/>
    <w:rsid w:val="00F42732"/>
    <w:rsid w:val="00F4279C"/>
    <w:rsid w:val="00F42876"/>
    <w:rsid w:val="00F428D0"/>
    <w:rsid w:val="00F428E0"/>
    <w:rsid w:val="00F4290E"/>
    <w:rsid w:val="00F42924"/>
    <w:rsid w:val="00F4292A"/>
    <w:rsid w:val="00F42968"/>
    <w:rsid w:val="00F429F3"/>
    <w:rsid w:val="00F42A2D"/>
    <w:rsid w:val="00F42A61"/>
    <w:rsid w:val="00F42A68"/>
    <w:rsid w:val="00F42AC3"/>
    <w:rsid w:val="00F42B09"/>
    <w:rsid w:val="00F42B2B"/>
    <w:rsid w:val="00F42B36"/>
    <w:rsid w:val="00F42B53"/>
    <w:rsid w:val="00F42B5C"/>
    <w:rsid w:val="00F42B84"/>
    <w:rsid w:val="00F42BBD"/>
    <w:rsid w:val="00F42C43"/>
    <w:rsid w:val="00F42C59"/>
    <w:rsid w:val="00F42C80"/>
    <w:rsid w:val="00F42C8D"/>
    <w:rsid w:val="00F42CA5"/>
    <w:rsid w:val="00F42CC1"/>
    <w:rsid w:val="00F42CD8"/>
    <w:rsid w:val="00F42CE4"/>
    <w:rsid w:val="00F42D04"/>
    <w:rsid w:val="00F42D07"/>
    <w:rsid w:val="00F42DAD"/>
    <w:rsid w:val="00F42E2D"/>
    <w:rsid w:val="00F42E4C"/>
    <w:rsid w:val="00F42E8B"/>
    <w:rsid w:val="00F42E97"/>
    <w:rsid w:val="00F42F46"/>
    <w:rsid w:val="00F42F74"/>
    <w:rsid w:val="00F42F77"/>
    <w:rsid w:val="00F42FEC"/>
    <w:rsid w:val="00F43037"/>
    <w:rsid w:val="00F43065"/>
    <w:rsid w:val="00F43068"/>
    <w:rsid w:val="00F430EB"/>
    <w:rsid w:val="00F4310A"/>
    <w:rsid w:val="00F43129"/>
    <w:rsid w:val="00F43160"/>
    <w:rsid w:val="00F43185"/>
    <w:rsid w:val="00F431AC"/>
    <w:rsid w:val="00F431C2"/>
    <w:rsid w:val="00F431E4"/>
    <w:rsid w:val="00F43214"/>
    <w:rsid w:val="00F43240"/>
    <w:rsid w:val="00F43296"/>
    <w:rsid w:val="00F432A5"/>
    <w:rsid w:val="00F43329"/>
    <w:rsid w:val="00F43338"/>
    <w:rsid w:val="00F43376"/>
    <w:rsid w:val="00F43378"/>
    <w:rsid w:val="00F433AA"/>
    <w:rsid w:val="00F433C3"/>
    <w:rsid w:val="00F43457"/>
    <w:rsid w:val="00F4347C"/>
    <w:rsid w:val="00F43483"/>
    <w:rsid w:val="00F43494"/>
    <w:rsid w:val="00F434BB"/>
    <w:rsid w:val="00F434D0"/>
    <w:rsid w:val="00F4352E"/>
    <w:rsid w:val="00F4353F"/>
    <w:rsid w:val="00F43550"/>
    <w:rsid w:val="00F4355D"/>
    <w:rsid w:val="00F435D2"/>
    <w:rsid w:val="00F4361B"/>
    <w:rsid w:val="00F436F0"/>
    <w:rsid w:val="00F4371A"/>
    <w:rsid w:val="00F43774"/>
    <w:rsid w:val="00F437BB"/>
    <w:rsid w:val="00F437F8"/>
    <w:rsid w:val="00F43828"/>
    <w:rsid w:val="00F438CB"/>
    <w:rsid w:val="00F438E8"/>
    <w:rsid w:val="00F43939"/>
    <w:rsid w:val="00F439CE"/>
    <w:rsid w:val="00F43A14"/>
    <w:rsid w:val="00F43A1A"/>
    <w:rsid w:val="00F43A97"/>
    <w:rsid w:val="00F43C5D"/>
    <w:rsid w:val="00F43C71"/>
    <w:rsid w:val="00F43C72"/>
    <w:rsid w:val="00F43C77"/>
    <w:rsid w:val="00F43C86"/>
    <w:rsid w:val="00F43CCE"/>
    <w:rsid w:val="00F43D03"/>
    <w:rsid w:val="00F43D55"/>
    <w:rsid w:val="00F43DD3"/>
    <w:rsid w:val="00F43DD4"/>
    <w:rsid w:val="00F43E15"/>
    <w:rsid w:val="00F43FD8"/>
    <w:rsid w:val="00F44052"/>
    <w:rsid w:val="00F44132"/>
    <w:rsid w:val="00F44134"/>
    <w:rsid w:val="00F44196"/>
    <w:rsid w:val="00F441E4"/>
    <w:rsid w:val="00F441F5"/>
    <w:rsid w:val="00F44214"/>
    <w:rsid w:val="00F4421F"/>
    <w:rsid w:val="00F44229"/>
    <w:rsid w:val="00F44252"/>
    <w:rsid w:val="00F442C9"/>
    <w:rsid w:val="00F442EC"/>
    <w:rsid w:val="00F4430E"/>
    <w:rsid w:val="00F4433E"/>
    <w:rsid w:val="00F44387"/>
    <w:rsid w:val="00F443C2"/>
    <w:rsid w:val="00F443C9"/>
    <w:rsid w:val="00F4445B"/>
    <w:rsid w:val="00F4445E"/>
    <w:rsid w:val="00F44546"/>
    <w:rsid w:val="00F445D6"/>
    <w:rsid w:val="00F445EB"/>
    <w:rsid w:val="00F4460A"/>
    <w:rsid w:val="00F4460B"/>
    <w:rsid w:val="00F4461E"/>
    <w:rsid w:val="00F44650"/>
    <w:rsid w:val="00F4465F"/>
    <w:rsid w:val="00F4467A"/>
    <w:rsid w:val="00F446BA"/>
    <w:rsid w:val="00F446E3"/>
    <w:rsid w:val="00F446E6"/>
    <w:rsid w:val="00F4474B"/>
    <w:rsid w:val="00F447F2"/>
    <w:rsid w:val="00F4482E"/>
    <w:rsid w:val="00F448D8"/>
    <w:rsid w:val="00F44965"/>
    <w:rsid w:val="00F449B5"/>
    <w:rsid w:val="00F449FF"/>
    <w:rsid w:val="00F44A39"/>
    <w:rsid w:val="00F44A85"/>
    <w:rsid w:val="00F44AAB"/>
    <w:rsid w:val="00F44B00"/>
    <w:rsid w:val="00F44BED"/>
    <w:rsid w:val="00F44C21"/>
    <w:rsid w:val="00F44C41"/>
    <w:rsid w:val="00F44CAE"/>
    <w:rsid w:val="00F44CAF"/>
    <w:rsid w:val="00F44D57"/>
    <w:rsid w:val="00F44DCC"/>
    <w:rsid w:val="00F44DFD"/>
    <w:rsid w:val="00F44E50"/>
    <w:rsid w:val="00F44EAB"/>
    <w:rsid w:val="00F44EFC"/>
    <w:rsid w:val="00F44F52"/>
    <w:rsid w:val="00F44FBF"/>
    <w:rsid w:val="00F44FE8"/>
    <w:rsid w:val="00F45049"/>
    <w:rsid w:val="00F450D0"/>
    <w:rsid w:val="00F450DF"/>
    <w:rsid w:val="00F450E3"/>
    <w:rsid w:val="00F45117"/>
    <w:rsid w:val="00F45121"/>
    <w:rsid w:val="00F45124"/>
    <w:rsid w:val="00F4512C"/>
    <w:rsid w:val="00F451DF"/>
    <w:rsid w:val="00F451E4"/>
    <w:rsid w:val="00F4523C"/>
    <w:rsid w:val="00F452C6"/>
    <w:rsid w:val="00F45312"/>
    <w:rsid w:val="00F4536B"/>
    <w:rsid w:val="00F453DA"/>
    <w:rsid w:val="00F453E2"/>
    <w:rsid w:val="00F45424"/>
    <w:rsid w:val="00F45501"/>
    <w:rsid w:val="00F45508"/>
    <w:rsid w:val="00F4553B"/>
    <w:rsid w:val="00F45551"/>
    <w:rsid w:val="00F45619"/>
    <w:rsid w:val="00F45633"/>
    <w:rsid w:val="00F45663"/>
    <w:rsid w:val="00F45770"/>
    <w:rsid w:val="00F4578E"/>
    <w:rsid w:val="00F457C2"/>
    <w:rsid w:val="00F45800"/>
    <w:rsid w:val="00F4580B"/>
    <w:rsid w:val="00F4591A"/>
    <w:rsid w:val="00F45922"/>
    <w:rsid w:val="00F459A4"/>
    <w:rsid w:val="00F459A9"/>
    <w:rsid w:val="00F45A08"/>
    <w:rsid w:val="00F45A0D"/>
    <w:rsid w:val="00F45A39"/>
    <w:rsid w:val="00F45AA2"/>
    <w:rsid w:val="00F45AA9"/>
    <w:rsid w:val="00F45B4B"/>
    <w:rsid w:val="00F45BCF"/>
    <w:rsid w:val="00F45C04"/>
    <w:rsid w:val="00F45C44"/>
    <w:rsid w:val="00F45C96"/>
    <w:rsid w:val="00F45CB4"/>
    <w:rsid w:val="00F45CF1"/>
    <w:rsid w:val="00F45DB6"/>
    <w:rsid w:val="00F45E23"/>
    <w:rsid w:val="00F45E5D"/>
    <w:rsid w:val="00F45E61"/>
    <w:rsid w:val="00F45E82"/>
    <w:rsid w:val="00F45E88"/>
    <w:rsid w:val="00F45F14"/>
    <w:rsid w:val="00F45F1A"/>
    <w:rsid w:val="00F4601F"/>
    <w:rsid w:val="00F46031"/>
    <w:rsid w:val="00F4606A"/>
    <w:rsid w:val="00F460EF"/>
    <w:rsid w:val="00F46138"/>
    <w:rsid w:val="00F461AB"/>
    <w:rsid w:val="00F4626C"/>
    <w:rsid w:val="00F46270"/>
    <w:rsid w:val="00F4629D"/>
    <w:rsid w:val="00F462A0"/>
    <w:rsid w:val="00F462C9"/>
    <w:rsid w:val="00F46302"/>
    <w:rsid w:val="00F46305"/>
    <w:rsid w:val="00F46335"/>
    <w:rsid w:val="00F4636C"/>
    <w:rsid w:val="00F46389"/>
    <w:rsid w:val="00F4638A"/>
    <w:rsid w:val="00F4639B"/>
    <w:rsid w:val="00F4641C"/>
    <w:rsid w:val="00F4642D"/>
    <w:rsid w:val="00F46448"/>
    <w:rsid w:val="00F46497"/>
    <w:rsid w:val="00F464CF"/>
    <w:rsid w:val="00F464F7"/>
    <w:rsid w:val="00F465E0"/>
    <w:rsid w:val="00F4663F"/>
    <w:rsid w:val="00F466A3"/>
    <w:rsid w:val="00F466C3"/>
    <w:rsid w:val="00F46712"/>
    <w:rsid w:val="00F467C1"/>
    <w:rsid w:val="00F467D9"/>
    <w:rsid w:val="00F46845"/>
    <w:rsid w:val="00F4684E"/>
    <w:rsid w:val="00F46868"/>
    <w:rsid w:val="00F4686E"/>
    <w:rsid w:val="00F4689E"/>
    <w:rsid w:val="00F468A9"/>
    <w:rsid w:val="00F468CB"/>
    <w:rsid w:val="00F468D0"/>
    <w:rsid w:val="00F4691F"/>
    <w:rsid w:val="00F46981"/>
    <w:rsid w:val="00F46A07"/>
    <w:rsid w:val="00F46A5A"/>
    <w:rsid w:val="00F46A66"/>
    <w:rsid w:val="00F46A9B"/>
    <w:rsid w:val="00F46A9D"/>
    <w:rsid w:val="00F46AAC"/>
    <w:rsid w:val="00F46B2B"/>
    <w:rsid w:val="00F46B4D"/>
    <w:rsid w:val="00F46BCA"/>
    <w:rsid w:val="00F46BD1"/>
    <w:rsid w:val="00F46BFF"/>
    <w:rsid w:val="00F46CBE"/>
    <w:rsid w:val="00F46CDB"/>
    <w:rsid w:val="00F46D3A"/>
    <w:rsid w:val="00F46EC2"/>
    <w:rsid w:val="00F46F90"/>
    <w:rsid w:val="00F46FDE"/>
    <w:rsid w:val="00F470A4"/>
    <w:rsid w:val="00F470EA"/>
    <w:rsid w:val="00F47237"/>
    <w:rsid w:val="00F4723C"/>
    <w:rsid w:val="00F472C7"/>
    <w:rsid w:val="00F47312"/>
    <w:rsid w:val="00F47347"/>
    <w:rsid w:val="00F473E8"/>
    <w:rsid w:val="00F473FC"/>
    <w:rsid w:val="00F47447"/>
    <w:rsid w:val="00F47453"/>
    <w:rsid w:val="00F47463"/>
    <w:rsid w:val="00F474CF"/>
    <w:rsid w:val="00F4750C"/>
    <w:rsid w:val="00F4753C"/>
    <w:rsid w:val="00F47586"/>
    <w:rsid w:val="00F475DC"/>
    <w:rsid w:val="00F475FC"/>
    <w:rsid w:val="00F47660"/>
    <w:rsid w:val="00F476CF"/>
    <w:rsid w:val="00F47765"/>
    <w:rsid w:val="00F47852"/>
    <w:rsid w:val="00F4789C"/>
    <w:rsid w:val="00F4789E"/>
    <w:rsid w:val="00F4792D"/>
    <w:rsid w:val="00F47931"/>
    <w:rsid w:val="00F479E0"/>
    <w:rsid w:val="00F47A34"/>
    <w:rsid w:val="00F47AB8"/>
    <w:rsid w:val="00F47B3F"/>
    <w:rsid w:val="00F47C05"/>
    <w:rsid w:val="00F47C15"/>
    <w:rsid w:val="00F47C65"/>
    <w:rsid w:val="00F47C7D"/>
    <w:rsid w:val="00F47C94"/>
    <w:rsid w:val="00F47D4A"/>
    <w:rsid w:val="00F47D4D"/>
    <w:rsid w:val="00F47D81"/>
    <w:rsid w:val="00F47DA2"/>
    <w:rsid w:val="00F47DA7"/>
    <w:rsid w:val="00F47DAF"/>
    <w:rsid w:val="00F47DCF"/>
    <w:rsid w:val="00F47E12"/>
    <w:rsid w:val="00F47F2F"/>
    <w:rsid w:val="00F47F3F"/>
    <w:rsid w:val="00F47F41"/>
    <w:rsid w:val="00F47F49"/>
    <w:rsid w:val="00F47F4E"/>
    <w:rsid w:val="00F47F5C"/>
    <w:rsid w:val="00F47F65"/>
    <w:rsid w:val="00F47FC0"/>
    <w:rsid w:val="00F47FCD"/>
    <w:rsid w:val="00F47FFB"/>
    <w:rsid w:val="00F5004E"/>
    <w:rsid w:val="00F5005E"/>
    <w:rsid w:val="00F500D0"/>
    <w:rsid w:val="00F50154"/>
    <w:rsid w:val="00F5015C"/>
    <w:rsid w:val="00F5019A"/>
    <w:rsid w:val="00F501E5"/>
    <w:rsid w:val="00F501E7"/>
    <w:rsid w:val="00F5025A"/>
    <w:rsid w:val="00F50297"/>
    <w:rsid w:val="00F502F9"/>
    <w:rsid w:val="00F50346"/>
    <w:rsid w:val="00F5037D"/>
    <w:rsid w:val="00F503FE"/>
    <w:rsid w:val="00F504A5"/>
    <w:rsid w:val="00F504E5"/>
    <w:rsid w:val="00F50536"/>
    <w:rsid w:val="00F5056A"/>
    <w:rsid w:val="00F505EE"/>
    <w:rsid w:val="00F50631"/>
    <w:rsid w:val="00F50643"/>
    <w:rsid w:val="00F50647"/>
    <w:rsid w:val="00F5065A"/>
    <w:rsid w:val="00F506E2"/>
    <w:rsid w:val="00F5071F"/>
    <w:rsid w:val="00F50725"/>
    <w:rsid w:val="00F50729"/>
    <w:rsid w:val="00F50757"/>
    <w:rsid w:val="00F5076D"/>
    <w:rsid w:val="00F5079C"/>
    <w:rsid w:val="00F507E8"/>
    <w:rsid w:val="00F5082A"/>
    <w:rsid w:val="00F50836"/>
    <w:rsid w:val="00F5087E"/>
    <w:rsid w:val="00F508D9"/>
    <w:rsid w:val="00F5092E"/>
    <w:rsid w:val="00F50933"/>
    <w:rsid w:val="00F50938"/>
    <w:rsid w:val="00F50971"/>
    <w:rsid w:val="00F509E3"/>
    <w:rsid w:val="00F509EB"/>
    <w:rsid w:val="00F50C6B"/>
    <w:rsid w:val="00F50D06"/>
    <w:rsid w:val="00F50D25"/>
    <w:rsid w:val="00F50D31"/>
    <w:rsid w:val="00F50D75"/>
    <w:rsid w:val="00F50E41"/>
    <w:rsid w:val="00F50E77"/>
    <w:rsid w:val="00F50E79"/>
    <w:rsid w:val="00F50ED2"/>
    <w:rsid w:val="00F50EF5"/>
    <w:rsid w:val="00F50F7A"/>
    <w:rsid w:val="00F50F97"/>
    <w:rsid w:val="00F50FB5"/>
    <w:rsid w:val="00F51068"/>
    <w:rsid w:val="00F510BB"/>
    <w:rsid w:val="00F5111D"/>
    <w:rsid w:val="00F5116F"/>
    <w:rsid w:val="00F51175"/>
    <w:rsid w:val="00F511AC"/>
    <w:rsid w:val="00F5125B"/>
    <w:rsid w:val="00F51264"/>
    <w:rsid w:val="00F512A5"/>
    <w:rsid w:val="00F512F5"/>
    <w:rsid w:val="00F5130B"/>
    <w:rsid w:val="00F51356"/>
    <w:rsid w:val="00F51392"/>
    <w:rsid w:val="00F513B4"/>
    <w:rsid w:val="00F513BF"/>
    <w:rsid w:val="00F5141F"/>
    <w:rsid w:val="00F5149C"/>
    <w:rsid w:val="00F515CD"/>
    <w:rsid w:val="00F51605"/>
    <w:rsid w:val="00F51647"/>
    <w:rsid w:val="00F51753"/>
    <w:rsid w:val="00F517DA"/>
    <w:rsid w:val="00F51822"/>
    <w:rsid w:val="00F5182D"/>
    <w:rsid w:val="00F5183E"/>
    <w:rsid w:val="00F51858"/>
    <w:rsid w:val="00F51937"/>
    <w:rsid w:val="00F51947"/>
    <w:rsid w:val="00F51957"/>
    <w:rsid w:val="00F519F6"/>
    <w:rsid w:val="00F51A06"/>
    <w:rsid w:val="00F51A08"/>
    <w:rsid w:val="00F51A10"/>
    <w:rsid w:val="00F51A39"/>
    <w:rsid w:val="00F51A53"/>
    <w:rsid w:val="00F51A6A"/>
    <w:rsid w:val="00F51A6C"/>
    <w:rsid w:val="00F51A79"/>
    <w:rsid w:val="00F51A7F"/>
    <w:rsid w:val="00F51ACC"/>
    <w:rsid w:val="00F51AF6"/>
    <w:rsid w:val="00F51BEB"/>
    <w:rsid w:val="00F51C1B"/>
    <w:rsid w:val="00F51C27"/>
    <w:rsid w:val="00F51CA3"/>
    <w:rsid w:val="00F51D9E"/>
    <w:rsid w:val="00F51E2C"/>
    <w:rsid w:val="00F51E6A"/>
    <w:rsid w:val="00F51E71"/>
    <w:rsid w:val="00F51EEE"/>
    <w:rsid w:val="00F51F0A"/>
    <w:rsid w:val="00F51F65"/>
    <w:rsid w:val="00F51F82"/>
    <w:rsid w:val="00F51FB3"/>
    <w:rsid w:val="00F5201F"/>
    <w:rsid w:val="00F5203C"/>
    <w:rsid w:val="00F520D7"/>
    <w:rsid w:val="00F52119"/>
    <w:rsid w:val="00F52169"/>
    <w:rsid w:val="00F52182"/>
    <w:rsid w:val="00F5219B"/>
    <w:rsid w:val="00F521C7"/>
    <w:rsid w:val="00F521DC"/>
    <w:rsid w:val="00F52228"/>
    <w:rsid w:val="00F5222F"/>
    <w:rsid w:val="00F522B1"/>
    <w:rsid w:val="00F52388"/>
    <w:rsid w:val="00F523A2"/>
    <w:rsid w:val="00F523DC"/>
    <w:rsid w:val="00F523DE"/>
    <w:rsid w:val="00F523F6"/>
    <w:rsid w:val="00F52424"/>
    <w:rsid w:val="00F52477"/>
    <w:rsid w:val="00F524D4"/>
    <w:rsid w:val="00F524E3"/>
    <w:rsid w:val="00F52530"/>
    <w:rsid w:val="00F52537"/>
    <w:rsid w:val="00F5255C"/>
    <w:rsid w:val="00F52564"/>
    <w:rsid w:val="00F52591"/>
    <w:rsid w:val="00F52596"/>
    <w:rsid w:val="00F5263A"/>
    <w:rsid w:val="00F52665"/>
    <w:rsid w:val="00F52671"/>
    <w:rsid w:val="00F526E3"/>
    <w:rsid w:val="00F5273B"/>
    <w:rsid w:val="00F527BA"/>
    <w:rsid w:val="00F527C2"/>
    <w:rsid w:val="00F5282F"/>
    <w:rsid w:val="00F5283B"/>
    <w:rsid w:val="00F52856"/>
    <w:rsid w:val="00F528DE"/>
    <w:rsid w:val="00F52934"/>
    <w:rsid w:val="00F529B2"/>
    <w:rsid w:val="00F52A7C"/>
    <w:rsid w:val="00F52A91"/>
    <w:rsid w:val="00F52AA4"/>
    <w:rsid w:val="00F52AED"/>
    <w:rsid w:val="00F52B4C"/>
    <w:rsid w:val="00F52B4D"/>
    <w:rsid w:val="00F52BE6"/>
    <w:rsid w:val="00F52BF3"/>
    <w:rsid w:val="00F52C43"/>
    <w:rsid w:val="00F52D46"/>
    <w:rsid w:val="00F52D4B"/>
    <w:rsid w:val="00F52D79"/>
    <w:rsid w:val="00F52E07"/>
    <w:rsid w:val="00F52E1A"/>
    <w:rsid w:val="00F52E25"/>
    <w:rsid w:val="00F52FB8"/>
    <w:rsid w:val="00F53050"/>
    <w:rsid w:val="00F5306F"/>
    <w:rsid w:val="00F530A9"/>
    <w:rsid w:val="00F530C9"/>
    <w:rsid w:val="00F53141"/>
    <w:rsid w:val="00F53159"/>
    <w:rsid w:val="00F53163"/>
    <w:rsid w:val="00F5316F"/>
    <w:rsid w:val="00F5317C"/>
    <w:rsid w:val="00F531D4"/>
    <w:rsid w:val="00F53247"/>
    <w:rsid w:val="00F53269"/>
    <w:rsid w:val="00F53287"/>
    <w:rsid w:val="00F532DD"/>
    <w:rsid w:val="00F53333"/>
    <w:rsid w:val="00F53376"/>
    <w:rsid w:val="00F53378"/>
    <w:rsid w:val="00F533BD"/>
    <w:rsid w:val="00F53481"/>
    <w:rsid w:val="00F53493"/>
    <w:rsid w:val="00F5350C"/>
    <w:rsid w:val="00F535E0"/>
    <w:rsid w:val="00F53626"/>
    <w:rsid w:val="00F536EC"/>
    <w:rsid w:val="00F536F5"/>
    <w:rsid w:val="00F53736"/>
    <w:rsid w:val="00F53768"/>
    <w:rsid w:val="00F5379F"/>
    <w:rsid w:val="00F537D9"/>
    <w:rsid w:val="00F537E5"/>
    <w:rsid w:val="00F53817"/>
    <w:rsid w:val="00F5383D"/>
    <w:rsid w:val="00F53867"/>
    <w:rsid w:val="00F538FD"/>
    <w:rsid w:val="00F53915"/>
    <w:rsid w:val="00F5396D"/>
    <w:rsid w:val="00F53A37"/>
    <w:rsid w:val="00F53AB8"/>
    <w:rsid w:val="00F53B44"/>
    <w:rsid w:val="00F53BE9"/>
    <w:rsid w:val="00F53C1C"/>
    <w:rsid w:val="00F53C2D"/>
    <w:rsid w:val="00F53C6C"/>
    <w:rsid w:val="00F53CF3"/>
    <w:rsid w:val="00F53D45"/>
    <w:rsid w:val="00F53D99"/>
    <w:rsid w:val="00F53E2A"/>
    <w:rsid w:val="00F53F54"/>
    <w:rsid w:val="00F53F6F"/>
    <w:rsid w:val="00F53FCE"/>
    <w:rsid w:val="00F540BA"/>
    <w:rsid w:val="00F540CF"/>
    <w:rsid w:val="00F540D2"/>
    <w:rsid w:val="00F5411D"/>
    <w:rsid w:val="00F54159"/>
    <w:rsid w:val="00F541C7"/>
    <w:rsid w:val="00F54221"/>
    <w:rsid w:val="00F5431C"/>
    <w:rsid w:val="00F5431E"/>
    <w:rsid w:val="00F54320"/>
    <w:rsid w:val="00F5432E"/>
    <w:rsid w:val="00F54359"/>
    <w:rsid w:val="00F543D2"/>
    <w:rsid w:val="00F543DE"/>
    <w:rsid w:val="00F54408"/>
    <w:rsid w:val="00F54412"/>
    <w:rsid w:val="00F54450"/>
    <w:rsid w:val="00F54469"/>
    <w:rsid w:val="00F544B1"/>
    <w:rsid w:val="00F544C6"/>
    <w:rsid w:val="00F5453B"/>
    <w:rsid w:val="00F545A0"/>
    <w:rsid w:val="00F545BE"/>
    <w:rsid w:val="00F545F1"/>
    <w:rsid w:val="00F545FD"/>
    <w:rsid w:val="00F5462C"/>
    <w:rsid w:val="00F546A4"/>
    <w:rsid w:val="00F546B2"/>
    <w:rsid w:val="00F546BD"/>
    <w:rsid w:val="00F5476F"/>
    <w:rsid w:val="00F547AA"/>
    <w:rsid w:val="00F54810"/>
    <w:rsid w:val="00F54898"/>
    <w:rsid w:val="00F548AD"/>
    <w:rsid w:val="00F548B4"/>
    <w:rsid w:val="00F548D2"/>
    <w:rsid w:val="00F548E1"/>
    <w:rsid w:val="00F548F4"/>
    <w:rsid w:val="00F54900"/>
    <w:rsid w:val="00F54928"/>
    <w:rsid w:val="00F54968"/>
    <w:rsid w:val="00F54986"/>
    <w:rsid w:val="00F549C9"/>
    <w:rsid w:val="00F54A13"/>
    <w:rsid w:val="00F54A1A"/>
    <w:rsid w:val="00F54B7E"/>
    <w:rsid w:val="00F54B93"/>
    <w:rsid w:val="00F54C13"/>
    <w:rsid w:val="00F54C23"/>
    <w:rsid w:val="00F54C87"/>
    <w:rsid w:val="00F54C97"/>
    <w:rsid w:val="00F54C9B"/>
    <w:rsid w:val="00F54D34"/>
    <w:rsid w:val="00F54E64"/>
    <w:rsid w:val="00F54E6C"/>
    <w:rsid w:val="00F54E99"/>
    <w:rsid w:val="00F54EA7"/>
    <w:rsid w:val="00F54EC6"/>
    <w:rsid w:val="00F54EDC"/>
    <w:rsid w:val="00F54F29"/>
    <w:rsid w:val="00F54F45"/>
    <w:rsid w:val="00F54F97"/>
    <w:rsid w:val="00F54FBD"/>
    <w:rsid w:val="00F54FDF"/>
    <w:rsid w:val="00F55009"/>
    <w:rsid w:val="00F55088"/>
    <w:rsid w:val="00F5509D"/>
    <w:rsid w:val="00F550BA"/>
    <w:rsid w:val="00F550E5"/>
    <w:rsid w:val="00F55181"/>
    <w:rsid w:val="00F551A9"/>
    <w:rsid w:val="00F55202"/>
    <w:rsid w:val="00F5526F"/>
    <w:rsid w:val="00F55285"/>
    <w:rsid w:val="00F552A1"/>
    <w:rsid w:val="00F553A1"/>
    <w:rsid w:val="00F553B0"/>
    <w:rsid w:val="00F553C5"/>
    <w:rsid w:val="00F55420"/>
    <w:rsid w:val="00F55431"/>
    <w:rsid w:val="00F55453"/>
    <w:rsid w:val="00F55463"/>
    <w:rsid w:val="00F55469"/>
    <w:rsid w:val="00F554AF"/>
    <w:rsid w:val="00F554C7"/>
    <w:rsid w:val="00F554DD"/>
    <w:rsid w:val="00F5551A"/>
    <w:rsid w:val="00F5553B"/>
    <w:rsid w:val="00F555AA"/>
    <w:rsid w:val="00F555CB"/>
    <w:rsid w:val="00F55606"/>
    <w:rsid w:val="00F55635"/>
    <w:rsid w:val="00F55671"/>
    <w:rsid w:val="00F556EE"/>
    <w:rsid w:val="00F5574B"/>
    <w:rsid w:val="00F55766"/>
    <w:rsid w:val="00F55887"/>
    <w:rsid w:val="00F558C4"/>
    <w:rsid w:val="00F55961"/>
    <w:rsid w:val="00F55966"/>
    <w:rsid w:val="00F55A2A"/>
    <w:rsid w:val="00F55A32"/>
    <w:rsid w:val="00F55A38"/>
    <w:rsid w:val="00F55A4D"/>
    <w:rsid w:val="00F55A81"/>
    <w:rsid w:val="00F55AD5"/>
    <w:rsid w:val="00F55B07"/>
    <w:rsid w:val="00F55B32"/>
    <w:rsid w:val="00F55BDF"/>
    <w:rsid w:val="00F55C3F"/>
    <w:rsid w:val="00F55C43"/>
    <w:rsid w:val="00F55CD9"/>
    <w:rsid w:val="00F55CF1"/>
    <w:rsid w:val="00F55D15"/>
    <w:rsid w:val="00F55D7A"/>
    <w:rsid w:val="00F55D98"/>
    <w:rsid w:val="00F55DDE"/>
    <w:rsid w:val="00F55E84"/>
    <w:rsid w:val="00F55F64"/>
    <w:rsid w:val="00F55F94"/>
    <w:rsid w:val="00F55FA2"/>
    <w:rsid w:val="00F55FB0"/>
    <w:rsid w:val="00F55FF5"/>
    <w:rsid w:val="00F56019"/>
    <w:rsid w:val="00F56169"/>
    <w:rsid w:val="00F56184"/>
    <w:rsid w:val="00F561DB"/>
    <w:rsid w:val="00F5620E"/>
    <w:rsid w:val="00F5621A"/>
    <w:rsid w:val="00F56255"/>
    <w:rsid w:val="00F56272"/>
    <w:rsid w:val="00F562B6"/>
    <w:rsid w:val="00F562F9"/>
    <w:rsid w:val="00F56342"/>
    <w:rsid w:val="00F56343"/>
    <w:rsid w:val="00F56357"/>
    <w:rsid w:val="00F56375"/>
    <w:rsid w:val="00F56399"/>
    <w:rsid w:val="00F563A2"/>
    <w:rsid w:val="00F563B3"/>
    <w:rsid w:val="00F563E1"/>
    <w:rsid w:val="00F5649D"/>
    <w:rsid w:val="00F564D1"/>
    <w:rsid w:val="00F564EC"/>
    <w:rsid w:val="00F564FA"/>
    <w:rsid w:val="00F56508"/>
    <w:rsid w:val="00F5652E"/>
    <w:rsid w:val="00F5658B"/>
    <w:rsid w:val="00F565CD"/>
    <w:rsid w:val="00F565F4"/>
    <w:rsid w:val="00F565F6"/>
    <w:rsid w:val="00F5661A"/>
    <w:rsid w:val="00F56622"/>
    <w:rsid w:val="00F56680"/>
    <w:rsid w:val="00F566C1"/>
    <w:rsid w:val="00F566DB"/>
    <w:rsid w:val="00F56773"/>
    <w:rsid w:val="00F567D3"/>
    <w:rsid w:val="00F56871"/>
    <w:rsid w:val="00F568CC"/>
    <w:rsid w:val="00F568F2"/>
    <w:rsid w:val="00F56941"/>
    <w:rsid w:val="00F5694F"/>
    <w:rsid w:val="00F569D6"/>
    <w:rsid w:val="00F56A57"/>
    <w:rsid w:val="00F56AE3"/>
    <w:rsid w:val="00F56B5C"/>
    <w:rsid w:val="00F56BBC"/>
    <w:rsid w:val="00F56BEE"/>
    <w:rsid w:val="00F56C3D"/>
    <w:rsid w:val="00F56C49"/>
    <w:rsid w:val="00F56C95"/>
    <w:rsid w:val="00F56CA6"/>
    <w:rsid w:val="00F56CAD"/>
    <w:rsid w:val="00F56CC8"/>
    <w:rsid w:val="00F56CDE"/>
    <w:rsid w:val="00F56D4F"/>
    <w:rsid w:val="00F56D72"/>
    <w:rsid w:val="00F56DCD"/>
    <w:rsid w:val="00F56E49"/>
    <w:rsid w:val="00F56EB4"/>
    <w:rsid w:val="00F56EDC"/>
    <w:rsid w:val="00F56EE6"/>
    <w:rsid w:val="00F56F69"/>
    <w:rsid w:val="00F56FB4"/>
    <w:rsid w:val="00F5701E"/>
    <w:rsid w:val="00F5705A"/>
    <w:rsid w:val="00F5705D"/>
    <w:rsid w:val="00F570BA"/>
    <w:rsid w:val="00F570C3"/>
    <w:rsid w:val="00F570C8"/>
    <w:rsid w:val="00F57156"/>
    <w:rsid w:val="00F57166"/>
    <w:rsid w:val="00F57181"/>
    <w:rsid w:val="00F571BE"/>
    <w:rsid w:val="00F57205"/>
    <w:rsid w:val="00F57253"/>
    <w:rsid w:val="00F57269"/>
    <w:rsid w:val="00F57297"/>
    <w:rsid w:val="00F572C3"/>
    <w:rsid w:val="00F572DE"/>
    <w:rsid w:val="00F572EE"/>
    <w:rsid w:val="00F572F8"/>
    <w:rsid w:val="00F573AF"/>
    <w:rsid w:val="00F573F7"/>
    <w:rsid w:val="00F5744A"/>
    <w:rsid w:val="00F5752F"/>
    <w:rsid w:val="00F57694"/>
    <w:rsid w:val="00F576D9"/>
    <w:rsid w:val="00F576E5"/>
    <w:rsid w:val="00F576E6"/>
    <w:rsid w:val="00F57715"/>
    <w:rsid w:val="00F57765"/>
    <w:rsid w:val="00F57780"/>
    <w:rsid w:val="00F5778C"/>
    <w:rsid w:val="00F577F7"/>
    <w:rsid w:val="00F5783B"/>
    <w:rsid w:val="00F5784B"/>
    <w:rsid w:val="00F578B6"/>
    <w:rsid w:val="00F578D7"/>
    <w:rsid w:val="00F57902"/>
    <w:rsid w:val="00F57980"/>
    <w:rsid w:val="00F579A6"/>
    <w:rsid w:val="00F579C5"/>
    <w:rsid w:val="00F57A0A"/>
    <w:rsid w:val="00F57A5A"/>
    <w:rsid w:val="00F57A72"/>
    <w:rsid w:val="00F57A86"/>
    <w:rsid w:val="00F57A8D"/>
    <w:rsid w:val="00F57A98"/>
    <w:rsid w:val="00F57B06"/>
    <w:rsid w:val="00F57B08"/>
    <w:rsid w:val="00F57B12"/>
    <w:rsid w:val="00F57B25"/>
    <w:rsid w:val="00F57B43"/>
    <w:rsid w:val="00F57B59"/>
    <w:rsid w:val="00F57B69"/>
    <w:rsid w:val="00F57BFE"/>
    <w:rsid w:val="00F57C08"/>
    <w:rsid w:val="00F57C09"/>
    <w:rsid w:val="00F57C5A"/>
    <w:rsid w:val="00F57C5F"/>
    <w:rsid w:val="00F57C61"/>
    <w:rsid w:val="00F57CA2"/>
    <w:rsid w:val="00F57CA9"/>
    <w:rsid w:val="00F57CFC"/>
    <w:rsid w:val="00F57DC8"/>
    <w:rsid w:val="00F57E28"/>
    <w:rsid w:val="00F57EF4"/>
    <w:rsid w:val="00F57EF9"/>
    <w:rsid w:val="00F57F35"/>
    <w:rsid w:val="00F57F3C"/>
    <w:rsid w:val="00F57F57"/>
    <w:rsid w:val="00F57F9A"/>
    <w:rsid w:val="00F57FDE"/>
    <w:rsid w:val="00F600D8"/>
    <w:rsid w:val="00F600E8"/>
    <w:rsid w:val="00F600E9"/>
    <w:rsid w:val="00F6010B"/>
    <w:rsid w:val="00F60145"/>
    <w:rsid w:val="00F60146"/>
    <w:rsid w:val="00F6018B"/>
    <w:rsid w:val="00F60191"/>
    <w:rsid w:val="00F60285"/>
    <w:rsid w:val="00F602D4"/>
    <w:rsid w:val="00F602D7"/>
    <w:rsid w:val="00F60303"/>
    <w:rsid w:val="00F6031B"/>
    <w:rsid w:val="00F6038E"/>
    <w:rsid w:val="00F603C4"/>
    <w:rsid w:val="00F60454"/>
    <w:rsid w:val="00F60494"/>
    <w:rsid w:val="00F604AC"/>
    <w:rsid w:val="00F604FC"/>
    <w:rsid w:val="00F60568"/>
    <w:rsid w:val="00F605CC"/>
    <w:rsid w:val="00F605D8"/>
    <w:rsid w:val="00F605DE"/>
    <w:rsid w:val="00F60618"/>
    <w:rsid w:val="00F6067E"/>
    <w:rsid w:val="00F60687"/>
    <w:rsid w:val="00F606C8"/>
    <w:rsid w:val="00F606F6"/>
    <w:rsid w:val="00F60726"/>
    <w:rsid w:val="00F60743"/>
    <w:rsid w:val="00F607A6"/>
    <w:rsid w:val="00F60822"/>
    <w:rsid w:val="00F60857"/>
    <w:rsid w:val="00F608D1"/>
    <w:rsid w:val="00F608DD"/>
    <w:rsid w:val="00F60920"/>
    <w:rsid w:val="00F60A3E"/>
    <w:rsid w:val="00F60B3D"/>
    <w:rsid w:val="00F60B5F"/>
    <w:rsid w:val="00F60B82"/>
    <w:rsid w:val="00F60B85"/>
    <w:rsid w:val="00F60B95"/>
    <w:rsid w:val="00F60BA1"/>
    <w:rsid w:val="00F60C96"/>
    <w:rsid w:val="00F60CE3"/>
    <w:rsid w:val="00F60CF2"/>
    <w:rsid w:val="00F60D4C"/>
    <w:rsid w:val="00F60DB9"/>
    <w:rsid w:val="00F60E1F"/>
    <w:rsid w:val="00F60E50"/>
    <w:rsid w:val="00F60E5D"/>
    <w:rsid w:val="00F60ED0"/>
    <w:rsid w:val="00F60F66"/>
    <w:rsid w:val="00F60F71"/>
    <w:rsid w:val="00F60F97"/>
    <w:rsid w:val="00F61024"/>
    <w:rsid w:val="00F61065"/>
    <w:rsid w:val="00F61096"/>
    <w:rsid w:val="00F610D6"/>
    <w:rsid w:val="00F6113F"/>
    <w:rsid w:val="00F6114F"/>
    <w:rsid w:val="00F61171"/>
    <w:rsid w:val="00F611B3"/>
    <w:rsid w:val="00F611B7"/>
    <w:rsid w:val="00F61236"/>
    <w:rsid w:val="00F61286"/>
    <w:rsid w:val="00F61291"/>
    <w:rsid w:val="00F612C8"/>
    <w:rsid w:val="00F6132B"/>
    <w:rsid w:val="00F61368"/>
    <w:rsid w:val="00F61373"/>
    <w:rsid w:val="00F613ED"/>
    <w:rsid w:val="00F6140F"/>
    <w:rsid w:val="00F61415"/>
    <w:rsid w:val="00F614D7"/>
    <w:rsid w:val="00F6153D"/>
    <w:rsid w:val="00F6155B"/>
    <w:rsid w:val="00F6156F"/>
    <w:rsid w:val="00F615C0"/>
    <w:rsid w:val="00F61649"/>
    <w:rsid w:val="00F6166E"/>
    <w:rsid w:val="00F61688"/>
    <w:rsid w:val="00F617FE"/>
    <w:rsid w:val="00F61823"/>
    <w:rsid w:val="00F61841"/>
    <w:rsid w:val="00F6184B"/>
    <w:rsid w:val="00F6184F"/>
    <w:rsid w:val="00F6187F"/>
    <w:rsid w:val="00F618CE"/>
    <w:rsid w:val="00F618D8"/>
    <w:rsid w:val="00F618DA"/>
    <w:rsid w:val="00F61920"/>
    <w:rsid w:val="00F61930"/>
    <w:rsid w:val="00F61949"/>
    <w:rsid w:val="00F61972"/>
    <w:rsid w:val="00F619AA"/>
    <w:rsid w:val="00F61A40"/>
    <w:rsid w:val="00F61A61"/>
    <w:rsid w:val="00F61ADB"/>
    <w:rsid w:val="00F61B8D"/>
    <w:rsid w:val="00F61C10"/>
    <w:rsid w:val="00F61C45"/>
    <w:rsid w:val="00F61C74"/>
    <w:rsid w:val="00F61C98"/>
    <w:rsid w:val="00F61CFC"/>
    <w:rsid w:val="00F61D43"/>
    <w:rsid w:val="00F61D6F"/>
    <w:rsid w:val="00F61DCA"/>
    <w:rsid w:val="00F61E1F"/>
    <w:rsid w:val="00F61E6E"/>
    <w:rsid w:val="00F61ECB"/>
    <w:rsid w:val="00F61EE4"/>
    <w:rsid w:val="00F61EF3"/>
    <w:rsid w:val="00F61EFB"/>
    <w:rsid w:val="00F61F5F"/>
    <w:rsid w:val="00F61F6E"/>
    <w:rsid w:val="00F61F9B"/>
    <w:rsid w:val="00F61FCD"/>
    <w:rsid w:val="00F61FFB"/>
    <w:rsid w:val="00F62030"/>
    <w:rsid w:val="00F620A2"/>
    <w:rsid w:val="00F6212A"/>
    <w:rsid w:val="00F62313"/>
    <w:rsid w:val="00F62341"/>
    <w:rsid w:val="00F6234D"/>
    <w:rsid w:val="00F62378"/>
    <w:rsid w:val="00F62380"/>
    <w:rsid w:val="00F6239E"/>
    <w:rsid w:val="00F623AE"/>
    <w:rsid w:val="00F623D3"/>
    <w:rsid w:val="00F62411"/>
    <w:rsid w:val="00F62439"/>
    <w:rsid w:val="00F624BB"/>
    <w:rsid w:val="00F625BD"/>
    <w:rsid w:val="00F625E8"/>
    <w:rsid w:val="00F6260D"/>
    <w:rsid w:val="00F6260F"/>
    <w:rsid w:val="00F626AE"/>
    <w:rsid w:val="00F626BE"/>
    <w:rsid w:val="00F626F9"/>
    <w:rsid w:val="00F62709"/>
    <w:rsid w:val="00F62738"/>
    <w:rsid w:val="00F62781"/>
    <w:rsid w:val="00F6278C"/>
    <w:rsid w:val="00F627BA"/>
    <w:rsid w:val="00F627CC"/>
    <w:rsid w:val="00F627D5"/>
    <w:rsid w:val="00F627E8"/>
    <w:rsid w:val="00F627F1"/>
    <w:rsid w:val="00F62802"/>
    <w:rsid w:val="00F6285B"/>
    <w:rsid w:val="00F628D9"/>
    <w:rsid w:val="00F6299A"/>
    <w:rsid w:val="00F62A26"/>
    <w:rsid w:val="00F62A33"/>
    <w:rsid w:val="00F62B3E"/>
    <w:rsid w:val="00F62B60"/>
    <w:rsid w:val="00F62BBF"/>
    <w:rsid w:val="00F62BF3"/>
    <w:rsid w:val="00F62C4B"/>
    <w:rsid w:val="00F62CD3"/>
    <w:rsid w:val="00F62D29"/>
    <w:rsid w:val="00F62D32"/>
    <w:rsid w:val="00F62DCB"/>
    <w:rsid w:val="00F62E20"/>
    <w:rsid w:val="00F62E72"/>
    <w:rsid w:val="00F62F0E"/>
    <w:rsid w:val="00F62F17"/>
    <w:rsid w:val="00F62F3D"/>
    <w:rsid w:val="00F62F5B"/>
    <w:rsid w:val="00F62FAE"/>
    <w:rsid w:val="00F63079"/>
    <w:rsid w:val="00F630C0"/>
    <w:rsid w:val="00F6310E"/>
    <w:rsid w:val="00F63131"/>
    <w:rsid w:val="00F6319B"/>
    <w:rsid w:val="00F631E0"/>
    <w:rsid w:val="00F63266"/>
    <w:rsid w:val="00F63276"/>
    <w:rsid w:val="00F63338"/>
    <w:rsid w:val="00F63366"/>
    <w:rsid w:val="00F633E5"/>
    <w:rsid w:val="00F633F8"/>
    <w:rsid w:val="00F6344D"/>
    <w:rsid w:val="00F6346F"/>
    <w:rsid w:val="00F634A5"/>
    <w:rsid w:val="00F634D9"/>
    <w:rsid w:val="00F634E9"/>
    <w:rsid w:val="00F63533"/>
    <w:rsid w:val="00F63564"/>
    <w:rsid w:val="00F6357C"/>
    <w:rsid w:val="00F635AD"/>
    <w:rsid w:val="00F635D6"/>
    <w:rsid w:val="00F635DE"/>
    <w:rsid w:val="00F636C7"/>
    <w:rsid w:val="00F63740"/>
    <w:rsid w:val="00F6376A"/>
    <w:rsid w:val="00F6386D"/>
    <w:rsid w:val="00F638C9"/>
    <w:rsid w:val="00F638F6"/>
    <w:rsid w:val="00F6394A"/>
    <w:rsid w:val="00F639D5"/>
    <w:rsid w:val="00F639F2"/>
    <w:rsid w:val="00F63A35"/>
    <w:rsid w:val="00F63A5C"/>
    <w:rsid w:val="00F63A75"/>
    <w:rsid w:val="00F63A76"/>
    <w:rsid w:val="00F63A9D"/>
    <w:rsid w:val="00F63B0B"/>
    <w:rsid w:val="00F63B15"/>
    <w:rsid w:val="00F63C7E"/>
    <w:rsid w:val="00F63C80"/>
    <w:rsid w:val="00F63C84"/>
    <w:rsid w:val="00F63C93"/>
    <w:rsid w:val="00F63D32"/>
    <w:rsid w:val="00F63D36"/>
    <w:rsid w:val="00F63D5D"/>
    <w:rsid w:val="00F63DA5"/>
    <w:rsid w:val="00F63DF3"/>
    <w:rsid w:val="00F63E12"/>
    <w:rsid w:val="00F63E5A"/>
    <w:rsid w:val="00F63E60"/>
    <w:rsid w:val="00F63E66"/>
    <w:rsid w:val="00F63E6B"/>
    <w:rsid w:val="00F63EA0"/>
    <w:rsid w:val="00F63EFF"/>
    <w:rsid w:val="00F63F01"/>
    <w:rsid w:val="00F63F32"/>
    <w:rsid w:val="00F63F39"/>
    <w:rsid w:val="00F63F81"/>
    <w:rsid w:val="00F63FC8"/>
    <w:rsid w:val="00F63FD2"/>
    <w:rsid w:val="00F63FD5"/>
    <w:rsid w:val="00F63FF8"/>
    <w:rsid w:val="00F6404E"/>
    <w:rsid w:val="00F64073"/>
    <w:rsid w:val="00F64082"/>
    <w:rsid w:val="00F640C1"/>
    <w:rsid w:val="00F640C7"/>
    <w:rsid w:val="00F6417D"/>
    <w:rsid w:val="00F64186"/>
    <w:rsid w:val="00F641D2"/>
    <w:rsid w:val="00F64222"/>
    <w:rsid w:val="00F64267"/>
    <w:rsid w:val="00F642A6"/>
    <w:rsid w:val="00F642E3"/>
    <w:rsid w:val="00F6438A"/>
    <w:rsid w:val="00F64413"/>
    <w:rsid w:val="00F64415"/>
    <w:rsid w:val="00F6446A"/>
    <w:rsid w:val="00F64505"/>
    <w:rsid w:val="00F6454B"/>
    <w:rsid w:val="00F64561"/>
    <w:rsid w:val="00F6457F"/>
    <w:rsid w:val="00F6459B"/>
    <w:rsid w:val="00F6460A"/>
    <w:rsid w:val="00F6463E"/>
    <w:rsid w:val="00F6466B"/>
    <w:rsid w:val="00F6467C"/>
    <w:rsid w:val="00F646A4"/>
    <w:rsid w:val="00F6478A"/>
    <w:rsid w:val="00F647C5"/>
    <w:rsid w:val="00F6491D"/>
    <w:rsid w:val="00F6491E"/>
    <w:rsid w:val="00F64962"/>
    <w:rsid w:val="00F6497A"/>
    <w:rsid w:val="00F649B6"/>
    <w:rsid w:val="00F64A23"/>
    <w:rsid w:val="00F64A25"/>
    <w:rsid w:val="00F64ACB"/>
    <w:rsid w:val="00F64B09"/>
    <w:rsid w:val="00F64B45"/>
    <w:rsid w:val="00F64B94"/>
    <w:rsid w:val="00F64BF4"/>
    <w:rsid w:val="00F64C56"/>
    <w:rsid w:val="00F64C82"/>
    <w:rsid w:val="00F64CF7"/>
    <w:rsid w:val="00F64D3D"/>
    <w:rsid w:val="00F64D74"/>
    <w:rsid w:val="00F64D9D"/>
    <w:rsid w:val="00F64DBF"/>
    <w:rsid w:val="00F64DCC"/>
    <w:rsid w:val="00F64E0D"/>
    <w:rsid w:val="00F64E36"/>
    <w:rsid w:val="00F64F6C"/>
    <w:rsid w:val="00F65081"/>
    <w:rsid w:val="00F6515B"/>
    <w:rsid w:val="00F651CF"/>
    <w:rsid w:val="00F651D5"/>
    <w:rsid w:val="00F65227"/>
    <w:rsid w:val="00F6526A"/>
    <w:rsid w:val="00F6528E"/>
    <w:rsid w:val="00F652EB"/>
    <w:rsid w:val="00F6533F"/>
    <w:rsid w:val="00F65352"/>
    <w:rsid w:val="00F65372"/>
    <w:rsid w:val="00F65374"/>
    <w:rsid w:val="00F6537C"/>
    <w:rsid w:val="00F6538F"/>
    <w:rsid w:val="00F653BD"/>
    <w:rsid w:val="00F653CC"/>
    <w:rsid w:val="00F653E6"/>
    <w:rsid w:val="00F6541B"/>
    <w:rsid w:val="00F6548A"/>
    <w:rsid w:val="00F654D1"/>
    <w:rsid w:val="00F654D6"/>
    <w:rsid w:val="00F6550F"/>
    <w:rsid w:val="00F65519"/>
    <w:rsid w:val="00F65568"/>
    <w:rsid w:val="00F655AB"/>
    <w:rsid w:val="00F655B2"/>
    <w:rsid w:val="00F65602"/>
    <w:rsid w:val="00F65698"/>
    <w:rsid w:val="00F656A0"/>
    <w:rsid w:val="00F6570D"/>
    <w:rsid w:val="00F6571F"/>
    <w:rsid w:val="00F6576B"/>
    <w:rsid w:val="00F657AA"/>
    <w:rsid w:val="00F657C7"/>
    <w:rsid w:val="00F6584A"/>
    <w:rsid w:val="00F6584B"/>
    <w:rsid w:val="00F6584E"/>
    <w:rsid w:val="00F65867"/>
    <w:rsid w:val="00F65869"/>
    <w:rsid w:val="00F65893"/>
    <w:rsid w:val="00F658A5"/>
    <w:rsid w:val="00F658DD"/>
    <w:rsid w:val="00F658FE"/>
    <w:rsid w:val="00F65914"/>
    <w:rsid w:val="00F6594F"/>
    <w:rsid w:val="00F6599B"/>
    <w:rsid w:val="00F659A3"/>
    <w:rsid w:val="00F659AD"/>
    <w:rsid w:val="00F659B5"/>
    <w:rsid w:val="00F65A39"/>
    <w:rsid w:val="00F65AEB"/>
    <w:rsid w:val="00F65B39"/>
    <w:rsid w:val="00F65B73"/>
    <w:rsid w:val="00F65B89"/>
    <w:rsid w:val="00F65BAB"/>
    <w:rsid w:val="00F65BC0"/>
    <w:rsid w:val="00F65BCB"/>
    <w:rsid w:val="00F65BEB"/>
    <w:rsid w:val="00F65CB6"/>
    <w:rsid w:val="00F65CBF"/>
    <w:rsid w:val="00F65CD4"/>
    <w:rsid w:val="00F65D03"/>
    <w:rsid w:val="00F65D37"/>
    <w:rsid w:val="00F65D3D"/>
    <w:rsid w:val="00F65D86"/>
    <w:rsid w:val="00F65DD2"/>
    <w:rsid w:val="00F65E41"/>
    <w:rsid w:val="00F65E59"/>
    <w:rsid w:val="00F65E9A"/>
    <w:rsid w:val="00F65EB4"/>
    <w:rsid w:val="00F65F04"/>
    <w:rsid w:val="00F65F28"/>
    <w:rsid w:val="00F660B6"/>
    <w:rsid w:val="00F6615B"/>
    <w:rsid w:val="00F66191"/>
    <w:rsid w:val="00F661EC"/>
    <w:rsid w:val="00F66218"/>
    <w:rsid w:val="00F66257"/>
    <w:rsid w:val="00F662B0"/>
    <w:rsid w:val="00F662D4"/>
    <w:rsid w:val="00F6632E"/>
    <w:rsid w:val="00F6633E"/>
    <w:rsid w:val="00F663CF"/>
    <w:rsid w:val="00F66440"/>
    <w:rsid w:val="00F66490"/>
    <w:rsid w:val="00F66524"/>
    <w:rsid w:val="00F66580"/>
    <w:rsid w:val="00F6658E"/>
    <w:rsid w:val="00F665A5"/>
    <w:rsid w:val="00F665D9"/>
    <w:rsid w:val="00F66633"/>
    <w:rsid w:val="00F66634"/>
    <w:rsid w:val="00F66635"/>
    <w:rsid w:val="00F66644"/>
    <w:rsid w:val="00F66672"/>
    <w:rsid w:val="00F6669D"/>
    <w:rsid w:val="00F666D6"/>
    <w:rsid w:val="00F666D9"/>
    <w:rsid w:val="00F666FF"/>
    <w:rsid w:val="00F6676E"/>
    <w:rsid w:val="00F667EE"/>
    <w:rsid w:val="00F6683D"/>
    <w:rsid w:val="00F668B0"/>
    <w:rsid w:val="00F668B5"/>
    <w:rsid w:val="00F6691B"/>
    <w:rsid w:val="00F66923"/>
    <w:rsid w:val="00F66929"/>
    <w:rsid w:val="00F669A9"/>
    <w:rsid w:val="00F669B2"/>
    <w:rsid w:val="00F669BE"/>
    <w:rsid w:val="00F66A2D"/>
    <w:rsid w:val="00F66A64"/>
    <w:rsid w:val="00F66AB0"/>
    <w:rsid w:val="00F66B1E"/>
    <w:rsid w:val="00F66B25"/>
    <w:rsid w:val="00F66B3B"/>
    <w:rsid w:val="00F66BB4"/>
    <w:rsid w:val="00F66BDA"/>
    <w:rsid w:val="00F66BE6"/>
    <w:rsid w:val="00F66BF2"/>
    <w:rsid w:val="00F66CC0"/>
    <w:rsid w:val="00F66D0D"/>
    <w:rsid w:val="00F66D5E"/>
    <w:rsid w:val="00F66D9A"/>
    <w:rsid w:val="00F66DC6"/>
    <w:rsid w:val="00F66E3C"/>
    <w:rsid w:val="00F66E66"/>
    <w:rsid w:val="00F66ECB"/>
    <w:rsid w:val="00F66EE5"/>
    <w:rsid w:val="00F66EF1"/>
    <w:rsid w:val="00F66F06"/>
    <w:rsid w:val="00F66F64"/>
    <w:rsid w:val="00F66F94"/>
    <w:rsid w:val="00F66FA0"/>
    <w:rsid w:val="00F66FF6"/>
    <w:rsid w:val="00F67008"/>
    <w:rsid w:val="00F6704F"/>
    <w:rsid w:val="00F670A8"/>
    <w:rsid w:val="00F670DE"/>
    <w:rsid w:val="00F67127"/>
    <w:rsid w:val="00F67133"/>
    <w:rsid w:val="00F6714E"/>
    <w:rsid w:val="00F67159"/>
    <w:rsid w:val="00F671BE"/>
    <w:rsid w:val="00F671C8"/>
    <w:rsid w:val="00F67215"/>
    <w:rsid w:val="00F6724D"/>
    <w:rsid w:val="00F67259"/>
    <w:rsid w:val="00F67290"/>
    <w:rsid w:val="00F672AF"/>
    <w:rsid w:val="00F67406"/>
    <w:rsid w:val="00F67413"/>
    <w:rsid w:val="00F674F8"/>
    <w:rsid w:val="00F67511"/>
    <w:rsid w:val="00F6751E"/>
    <w:rsid w:val="00F6760E"/>
    <w:rsid w:val="00F6761A"/>
    <w:rsid w:val="00F6762F"/>
    <w:rsid w:val="00F67735"/>
    <w:rsid w:val="00F67766"/>
    <w:rsid w:val="00F67770"/>
    <w:rsid w:val="00F677D8"/>
    <w:rsid w:val="00F67817"/>
    <w:rsid w:val="00F67827"/>
    <w:rsid w:val="00F6782F"/>
    <w:rsid w:val="00F67839"/>
    <w:rsid w:val="00F67907"/>
    <w:rsid w:val="00F679B5"/>
    <w:rsid w:val="00F679C1"/>
    <w:rsid w:val="00F67A30"/>
    <w:rsid w:val="00F67A92"/>
    <w:rsid w:val="00F67ACF"/>
    <w:rsid w:val="00F67B75"/>
    <w:rsid w:val="00F67B77"/>
    <w:rsid w:val="00F67BA7"/>
    <w:rsid w:val="00F67C38"/>
    <w:rsid w:val="00F67C65"/>
    <w:rsid w:val="00F67C7F"/>
    <w:rsid w:val="00F67CE5"/>
    <w:rsid w:val="00F67CE8"/>
    <w:rsid w:val="00F67D76"/>
    <w:rsid w:val="00F67D94"/>
    <w:rsid w:val="00F67DB2"/>
    <w:rsid w:val="00F67DE9"/>
    <w:rsid w:val="00F67E52"/>
    <w:rsid w:val="00F67EED"/>
    <w:rsid w:val="00F67F48"/>
    <w:rsid w:val="00F70022"/>
    <w:rsid w:val="00F7015D"/>
    <w:rsid w:val="00F701A7"/>
    <w:rsid w:val="00F701C6"/>
    <w:rsid w:val="00F70215"/>
    <w:rsid w:val="00F7029D"/>
    <w:rsid w:val="00F70305"/>
    <w:rsid w:val="00F70356"/>
    <w:rsid w:val="00F70366"/>
    <w:rsid w:val="00F7039D"/>
    <w:rsid w:val="00F703B5"/>
    <w:rsid w:val="00F703B7"/>
    <w:rsid w:val="00F703E5"/>
    <w:rsid w:val="00F703F4"/>
    <w:rsid w:val="00F70481"/>
    <w:rsid w:val="00F704D7"/>
    <w:rsid w:val="00F705AF"/>
    <w:rsid w:val="00F705FC"/>
    <w:rsid w:val="00F70600"/>
    <w:rsid w:val="00F70645"/>
    <w:rsid w:val="00F70696"/>
    <w:rsid w:val="00F706E4"/>
    <w:rsid w:val="00F7070B"/>
    <w:rsid w:val="00F7078C"/>
    <w:rsid w:val="00F70861"/>
    <w:rsid w:val="00F708A4"/>
    <w:rsid w:val="00F708FF"/>
    <w:rsid w:val="00F70931"/>
    <w:rsid w:val="00F70940"/>
    <w:rsid w:val="00F7096A"/>
    <w:rsid w:val="00F709E1"/>
    <w:rsid w:val="00F70A43"/>
    <w:rsid w:val="00F70A87"/>
    <w:rsid w:val="00F70A8A"/>
    <w:rsid w:val="00F70A8E"/>
    <w:rsid w:val="00F70ADF"/>
    <w:rsid w:val="00F70BAD"/>
    <w:rsid w:val="00F70BB8"/>
    <w:rsid w:val="00F70BCA"/>
    <w:rsid w:val="00F70C2B"/>
    <w:rsid w:val="00F70C74"/>
    <w:rsid w:val="00F70C8A"/>
    <w:rsid w:val="00F70D10"/>
    <w:rsid w:val="00F70D12"/>
    <w:rsid w:val="00F70D19"/>
    <w:rsid w:val="00F70D36"/>
    <w:rsid w:val="00F70D55"/>
    <w:rsid w:val="00F70D6D"/>
    <w:rsid w:val="00F70D97"/>
    <w:rsid w:val="00F70E13"/>
    <w:rsid w:val="00F70F24"/>
    <w:rsid w:val="00F70FC8"/>
    <w:rsid w:val="00F70FCA"/>
    <w:rsid w:val="00F71031"/>
    <w:rsid w:val="00F71045"/>
    <w:rsid w:val="00F711A9"/>
    <w:rsid w:val="00F7120E"/>
    <w:rsid w:val="00F71234"/>
    <w:rsid w:val="00F71356"/>
    <w:rsid w:val="00F713A6"/>
    <w:rsid w:val="00F713D3"/>
    <w:rsid w:val="00F713D9"/>
    <w:rsid w:val="00F7143D"/>
    <w:rsid w:val="00F7151D"/>
    <w:rsid w:val="00F7151E"/>
    <w:rsid w:val="00F7153C"/>
    <w:rsid w:val="00F71564"/>
    <w:rsid w:val="00F71573"/>
    <w:rsid w:val="00F715A8"/>
    <w:rsid w:val="00F71624"/>
    <w:rsid w:val="00F71647"/>
    <w:rsid w:val="00F7165E"/>
    <w:rsid w:val="00F716E6"/>
    <w:rsid w:val="00F71702"/>
    <w:rsid w:val="00F7172E"/>
    <w:rsid w:val="00F71742"/>
    <w:rsid w:val="00F71776"/>
    <w:rsid w:val="00F7177C"/>
    <w:rsid w:val="00F717FB"/>
    <w:rsid w:val="00F7181D"/>
    <w:rsid w:val="00F71824"/>
    <w:rsid w:val="00F71867"/>
    <w:rsid w:val="00F71918"/>
    <w:rsid w:val="00F719C3"/>
    <w:rsid w:val="00F719CD"/>
    <w:rsid w:val="00F71A50"/>
    <w:rsid w:val="00F71AC1"/>
    <w:rsid w:val="00F71B00"/>
    <w:rsid w:val="00F71B1D"/>
    <w:rsid w:val="00F71B2A"/>
    <w:rsid w:val="00F71B8B"/>
    <w:rsid w:val="00F71BB1"/>
    <w:rsid w:val="00F71C00"/>
    <w:rsid w:val="00F71C1B"/>
    <w:rsid w:val="00F71C26"/>
    <w:rsid w:val="00F71C3B"/>
    <w:rsid w:val="00F71C64"/>
    <w:rsid w:val="00F71CF9"/>
    <w:rsid w:val="00F71D4B"/>
    <w:rsid w:val="00F71D92"/>
    <w:rsid w:val="00F71E05"/>
    <w:rsid w:val="00F71E8A"/>
    <w:rsid w:val="00F71EB6"/>
    <w:rsid w:val="00F71ECD"/>
    <w:rsid w:val="00F71F6E"/>
    <w:rsid w:val="00F71FEC"/>
    <w:rsid w:val="00F72127"/>
    <w:rsid w:val="00F7214A"/>
    <w:rsid w:val="00F72158"/>
    <w:rsid w:val="00F7215B"/>
    <w:rsid w:val="00F7216A"/>
    <w:rsid w:val="00F721B2"/>
    <w:rsid w:val="00F72262"/>
    <w:rsid w:val="00F722B3"/>
    <w:rsid w:val="00F722E1"/>
    <w:rsid w:val="00F72362"/>
    <w:rsid w:val="00F72367"/>
    <w:rsid w:val="00F72396"/>
    <w:rsid w:val="00F7242F"/>
    <w:rsid w:val="00F7243F"/>
    <w:rsid w:val="00F724C4"/>
    <w:rsid w:val="00F72579"/>
    <w:rsid w:val="00F72586"/>
    <w:rsid w:val="00F7260D"/>
    <w:rsid w:val="00F7261E"/>
    <w:rsid w:val="00F72642"/>
    <w:rsid w:val="00F72663"/>
    <w:rsid w:val="00F7271F"/>
    <w:rsid w:val="00F7272A"/>
    <w:rsid w:val="00F727A3"/>
    <w:rsid w:val="00F727AE"/>
    <w:rsid w:val="00F727DE"/>
    <w:rsid w:val="00F72810"/>
    <w:rsid w:val="00F7282C"/>
    <w:rsid w:val="00F72848"/>
    <w:rsid w:val="00F7291D"/>
    <w:rsid w:val="00F72931"/>
    <w:rsid w:val="00F7294A"/>
    <w:rsid w:val="00F72A6F"/>
    <w:rsid w:val="00F72ACE"/>
    <w:rsid w:val="00F72B33"/>
    <w:rsid w:val="00F72B5F"/>
    <w:rsid w:val="00F72BA8"/>
    <w:rsid w:val="00F72BE9"/>
    <w:rsid w:val="00F72BF6"/>
    <w:rsid w:val="00F72C2A"/>
    <w:rsid w:val="00F72D49"/>
    <w:rsid w:val="00F72D4B"/>
    <w:rsid w:val="00F72D67"/>
    <w:rsid w:val="00F72D9A"/>
    <w:rsid w:val="00F72E20"/>
    <w:rsid w:val="00F72E6D"/>
    <w:rsid w:val="00F72E95"/>
    <w:rsid w:val="00F72F12"/>
    <w:rsid w:val="00F72F6B"/>
    <w:rsid w:val="00F73022"/>
    <w:rsid w:val="00F7305C"/>
    <w:rsid w:val="00F7306B"/>
    <w:rsid w:val="00F7307F"/>
    <w:rsid w:val="00F730AC"/>
    <w:rsid w:val="00F730B6"/>
    <w:rsid w:val="00F7317E"/>
    <w:rsid w:val="00F7318A"/>
    <w:rsid w:val="00F7319F"/>
    <w:rsid w:val="00F731A4"/>
    <w:rsid w:val="00F73267"/>
    <w:rsid w:val="00F7332D"/>
    <w:rsid w:val="00F7335D"/>
    <w:rsid w:val="00F7343B"/>
    <w:rsid w:val="00F7348F"/>
    <w:rsid w:val="00F734BF"/>
    <w:rsid w:val="00F734F0"/>
    <w:rsid w:val="00F734F4"/>
    <w:rsid w:val="00F7352E"/>
    <w:rsid w:val="00F73571"/>
    <w:rsid w:val="00F735A1"/>
    <w:rsid w:val="00F73602"/>
    <w:rsid w:val="00F73608"/>
    <w:rsid w:val="00F7360E"/>
    <w:rsid w:val="00F73631"/>
    <w:rsid w:val="00F736C0"/>
    <w:rsid w:val="00F73742"/>
    <w:rsid w:val="00F7375B"/>
    <w:rsid w:val="00F7378D"/>
    <w:rsid w:val="00F73798"/>
    <w:rsid w:val="00F737E3"/>
    <w:rsid w:val="00F7383F"/>
    <w:rsid w:val="00F73882"/>
    <w:rsid w:val="00F73920"/>
    <w:rsid w:val="00F73921"/>
    <w:rsid w:val="00F73973"/>
    <w:rsid w:val="00F739EB"/>
    <w:rsid w:val="00F739EC"/>
    <w:rsid w:val="00F739F8"/>
    <w:rsid w:val="00F73A05"/>
    <w:rsid w:val="00F73A5D"/>
    <w:rsid w:val="00F73A6A"/>
    <w:rsid w:val="00F73AE1"/>
    <w:rsid w:val="00F73AEA"/>
    <w:rsid w:val="00F73AFB"/>
    <w:rsid w:val="00F73B47"/>
    <w:rsid w:val="00F73B79"/>
    <w:rsid w:val="00F73BAA"/>
    <w:rsid w:val="00F73BCB"/>
    <w:rsid w:val="00F73BF2"/>
    <w:rsid w:val="00F73C53"/>
    <w:rsid w:val="00F73C75"/>
    <w:rsid w:val="00F73CDA"/>
    <w:rsid w:val="00F73E08"/>
    <w:rsid w:val="00F73E1E"/>
    <w:rsid w:val="00F73F1A"/>
    <w:rsid w:val="00F73FC9"/>
    <w:rsid w:val="00F74187"/>
    <w:rsid w:val="00F741CA"/>
    <w:rsid w:val="00F742CA"/>
    <w:rsid w:val="00F74320"/>
    <w:rsid w:val="00F74399"/>
    <w:rsid w:val="00F74400"/>
    <w:rsid w:val="00F74401"/>
    <w:rsid w:val="00F74405"/>
    <w:rsid w:val="00F74448"/>
    <w:rsid w:val="00F7446D"/>
    <w:rsid w:val="00F7447F"/>
    <w:rsid w:val="00F7449B"/>
    <w:rsid w:val="00F744AC"/>
    <w:rsid w:val="00F74546"/>
    <w:rsid w:val="00F74562"/>
    <w:rsid w:val="00F74570"/>
    <w:rsid w:val="00F745AC"/>
    <w:rsid w:val="00F745EA"/>
    <w:rsid w:val="00F74616"/>
    <w:rsid w:val="00F746B9"/>
    <w:rsid w:val="00F746BF"/>
    <w:rsid w:val="00F746C9"/>
    <w:rsid w:val="00F74701"/>
    <w:rsid w:val="00F7470C"/>
    <w:rsid w:val="00F74732"/>
    <w:rsid w:val="00F7476D"/>
    <w:rsid w:val="00F74777"/>
    <w:rsid w:val="00F747E2"/>
    <w:rsid w:val="00F74874"/>
    <w:rsid w:val="00F7489D"/>
    <w:rsid w:val="00F748C7"/>
    <w:rsid w:val="00F748E3"/>
    <w:rsid w:val="00F748FA"/>
    <w:rsid w:val="00F74949"/>
    <w:rsid w:val="00F7495D"/>
    <w:rsid w:val="00F7495E"/>
    <w:rsid w:val="00F749F7"/>
    <w:rsid w:val="00F74A22"/>
    <w:rsid w:val="00F74A25"/>
    <w:rsid w:val="00F74A42"/>
    <w:rsid w:val="00F74A7E"/>
    <w:rsid w:val="00F74A8D"/>
    <w:rsid w:val="00F74AA2"/>
    <w:rsid w:val="00F74AD8"/>
    <w:rsid w:val="00F74AD9"/>
    <w:rsid w:val="00F74B00"/>
    <w:rsid w:val="00F74B0E"/>
    <w:rsid w:val="00F74BC1"/>
    <w:rsid w:val="00F74D0E"/>
    <w:rsid w:val="00F74D5C"/>
    <w:rsid w:val="00F74D6C"/>
    <w:rsid w:val="00F74DA6"/>
    <w:rsid w:val="00F74E52"/>
    <w:rsid w:val="00F74E82"/>
    <w:rsid w:val="00F74E95"/>
    <w:rsid w:val="00F74E9B"/>
    <w:rsid w:val="00F74EAD"/>
    <w:rsid w:val="00F74EBA"/>
    <w:rsid w:val="00F74F0C"/>
    <w:rsid w:val="00F74F66"/>
    <w:rsid w:val="00F74F67"/>
    <w:rsid w:val="00F75009"/>
    <w:rsid w:val="00F7502F"/>
    <w:rsid w:val="00F75032"/>
    <w:rsid w:val="00F750DB"/>
    <w:rsid w:val="00F750EE"/>
    <w:rsid w:val="00F75157"/>
    <w:rsid w:val="00F7515B"/>
    <w:rsid w:val="00F75176"/>
    <w:rsid w:val="00F7517E"/>
    <w:rsid w:val="00F751A3"/>
    <w:rsid w:val="00F751AD"/>
    <w:rsid w:val="00F751AE"/>
    <w:rsid w:val="00F751B7"/>
    <w:rsid w:val="00F751B9"/>
    <w:rsid w:val="00F751CD"/>
    <w:rsid w:val="00F75272"/>
    <w:rsid w:val="00F752B1"/>
    <w:rsid w:val="00F7532D"/>
    <w:rsid w:val="00F753BA"/>
    <w:rsid w:val="00F753F0"/>
    <w:rsid w:val="00F75416"/>
    <w:rsid w:val="00F7541B"/>
    <w:rsid w:val="00F75457"/>
    <w:rsid w:val="00F75519"/>
    <w:rsid w:val="00F7553B"/>
    <w:rsid w:val="00F75550"/>
    <w:rsid w:val="00F755F3"/>
    <w:rsid w:val="00F756AA"/>
    <w:rsid w:val="00F756E9"/>
    <w:rsid w:val="00F7574F"/>
    <w:rsid w:val="00F75764"/>
    <w:rsid w:val="00F757F4"/>
    <w:rsid w:val="00F757F7"/>
    <w:rsid w:val="00F75821"/>
    <w:rsid w:val="00F75861"/>
    <w:rsid w:val="00F75893"/>
    <w:rsid w:val="00F75978"/>
    <w:rsid w:val="00F75985"/>
    <w:rsid w:val="00F759D1"/>
    <w:rsid w:val="00F75A5F"/>
    <w:rsid w:val="00F75A6F"/>
    <w:rsid w:val="00F75AE2"/>
    <w:rsid w:val="00F75B2D"/>
    <w:rsid w:val="00F75B6C"/>
    <w:rsid w:val="00F75B72"/>
    <w:rsid w:val="00F75B75"/>
    <w:rsid w:val="00F75B8D"/>
    <w:rsid w:val="00F75B93"/>
    <w:rsid w:val="00F75B9B"/>
    <w:rsid w:val="00F75BAC"/>
    <w:rsid w:val="00F75C47"/>
    <w:rsid w:val="00F75D09"/>
    <w:rsid w:val="00F75D1D"/>
    <w:rsid w:val="00F75DB4"/>
    <w:rsid w:val="00F75E0E"/>
    <w:rsid w:val="00F75E39"/>
    <w:rsid w:val="00F75E62"/>
    <w:rsid w:val="00F75EF8"/>
    <w:rsid w:val="00F75F04"/>
    <w:rsid w:val="00F75F14"/>
    <w:rsid w:val="00F75F4E"/>
    <w:rsid w:val="00F75F62"/>
    <w:rsid w:val="00F75F83"/>
    <w:rsid w:val="00F76018"/>
    <w:rsid w:val="00F7602F"/>
    <w:rsid w:val="00F76058"/>
    <w:rsid w:val="00F76079"/>
    <w:rsid w:val="00F76109"/>
    <w:rsid w:val="00F76191"/>
    <w:rsid w:val="00F76282"/>
    <w:rsid w:val="00F7628E"/>
    <w:rsid w:val="00F7628F"/>
    <w:rsid w:val="00F76305"/>
    <w:rsid w:val="00F763DC"/>
    <w:rsid w:val="00F76453"/>
    <w:rsid w:val="00F76462"/>
    <w:rsid w:val="00F764CF"/>
    <w:rsid w:val="00F764E0"/>
    <w:rsid w:val="00F76543"/>
    <w:rsid w:val="00F7656F"/>
    <w:rsid w:val="00F7658C"/>
    <w:rsid w:val="00F765CD"/>
    <w:rsid w:val="00F76607"/>
    <w:rsid w:val="00F76615"/>
    <w:rsid w:val="00F76676"/>
    <w:rsid w:val="00F7667B"/>
    <w:rsid w:val="00F7668A"/>
    <w:rsid w:val="00F766FC"/>
    <w:rsid w:val="00F76725"/>
    <w:rsid w:val="00F76754"/>
    <w:rsid w:val="00F767C4"/>
    <w:rsid w:val="00F767EC"/>
    <w:rsid w:val="00F76818"/>
    <w:rsid w:val="00F7681E"/>
    <w:rsid w:val="00F7682A"/>
    <w:rsid w:val="00F7686D"/>
    <w:rsid w:val="00F7687B"/>
    <w:rsid w:val="00F7689A"/>
    <w:rsid w:val="00F768BC"/>
    <w:rsid w:val="00F768CE"/>
    <w:rsid w:val="00F7690E"/>
    <w:rsid w:val="00F7691A"/>
    <w:rsid w:val="00F76923"/>
    <w:rsid w:val="00F769D8"/>
    <w:rsid w:val="00F76A13"/>
    <w:rsid w:val="00F76A21"/>
    <w:rsid w:val="00F76A39"/>
    <w:rsid w:val="00F76A81"/>
    <w:rsid w:val="00F76AE6"/>
    <w:rsid w:val="00F76AF3"/>
    <w:rsid w:val="00F76B2E"/>
    <w:rsid w:val="00F76B39"/>
    <w:rsid w:val="00F76B66"/>
    <w:rsid w:val="00F76B7C"/>
    <w:rsid w:val="00F76BEC"/>
    <w:rsid w:val="00F76C44"/>
    <w:rsid w:val="00F76C91"/>
    <w:rsid w:val="00F76D63"/>
    <w:rsid w:val="00F76D75"/>
    <w:rsid w:val="00F76D83"/>
    <w:rsid w:val="00F76D8D"/>
    <w:rsid w:val="00F76E1C"/>
    <w:rsid w:val="00F76E66"/>
    <w:rsid w:val="00F76E82"/>
    <w:rsid w:val="00F76F1D"/>
    <w:rsid w:val="00F76FBB"/>
    <w:rsid w:val="00F77011"/>
    <w:rsid w:val="00F77017"/>
    <w:rsid w:val="00F770B0"/>
    <w:rsid w:val="00F770E5"/>
    <w:rsid w:val="00F7710D"/>
    <w:rsid w:val="00F77172"/>
    <w:rsid w:val="00F77196"/>
    <w:rsid w:val="00F771B5"/>
    <w:rsid w:val="00F771F1"/>
    <w:rsid w:val="00F77299"/>
    <w:rsid w:val="00F772AE"/>
    <w:rsid w:val="00F77324"/>
    <w:rsid w:val="00F77336"/>
    <w:rsid w:val="00F7737A"/>
    <w:rsid w:val="00F77399"/>
    <w:rsid w:val="00F773AA"/>
    <w:rsid w:val="00F773AB"/>
    <w:rsid w:val="00F773D4"/>
    <w:rsid w:val="00F773EF"/>
    <w:rsid w:val="00F77401"/>
    <w:rsid w:val="00F77452"/>
    <w:rsid w:val="00F77496"/>
    <w:rsid w:val="00F774AD"/>
    <w:rsid w:val="00F774D1"/>
    <w:rsid w:val="00F77570"/>
    <w:rsid w:val="00F775DD"/>
    <w:rsid w:val="00F775DF"/>
    <w:rsid w:val="00F775E8"/>
    <w:rsid w:val="00F7769E"/>
    <w:rsid w:val="00F776EC"/>
    <w:rsid w:val="00F77714"/>
    <w:rsid w:val="00F7773C"/>
    <w:rsid w:val="00F77755"/>
    <w:rsid w:val="00F7777C"/>
    <w:rsid w:val="00F777DB"/>
    <w:rsid w:val="00F77837"/>
    <w:rsid w:val="00F778C3"/>
    <w:rsid w:val="00F77907"/>
    <w:rsid w:val="00F77950"/>
    <w:rsid w:val="00F77968"/>
    <w:rsid w:val="00F779AF"/>
    <w:rsid w:val="00F779F6"/>
    <w:rsid w:val="00F77A2E"/>
    <w:rsid w:val="00F77AD1"/>
    <w:rsid w:val="00F77ADF"/>
    <w:rsid w:val="00F77B13"/>
    <w:rsid w:val="00F77B3B"/>
    <w:rsid w:val="00F77B79"/>
    <w:rsid w:val="00F77BBC"/>
    <w:rsid w:val="00F77BC1"/>
    <w:rsid w:val="00F77BF9"/>
    <w:rsid w:val="00F77C12"/>
    <w:rsid w:val="00F77C46"/>
    <w:rsid w:val="00F77D6E"/>
    <w:rsid w:val="00F77D8C"/>
    <w:rsid w:val="00F77DD0"/>
    <w:rsid w:val="00F77E3E"/>
    <w:rsid w:val="00F77F06"/>
    <w:rsid w:val="00F77F1D"/>
    <w:rsid w:val="00F77F70"/>
    <w:rsid w:val="00F77FB2"/>
    <w:rsid w:val="00F80056"/>
    <w:rsid w:val="00F800FB"/>
    <w:rsid w:val="00F8010F"/>
    <w:rsid w:val="00F80178"/>
    <w:rsid w:val="00F80182"/>
    <w:rsid w:val="00F8019C"/>
    <w:rsid w:val="00F801B7"/>
    <w:rsid w:val="00F801F1"/>
    <w:rsid w:val="00F8020F"/>
    <w:rsid w:val="00F80214"/>
    <w:rsid w:val="00F8022A"/>
    <w:rsid w:val="00F80292"/>
    <w:rsid w:val="00F802AE"/>
    <w:rsid w:val="00F802DD"/>
    <w:rsid w:val="00F802EF"/>
    <w:rsid w:val="00F8035E"/>
    <w:rsid w:val="00F80360"/>
    <w:rsid w:val="00F8036B"/>
    <w:rsid w:val="00F8038E"/>
    <w:rsid w:val="00F80417"/>
    <w:rsid w:val="00F80442"/>
    <w:rsid w:val="00F8047B"/>
    <w:rsid w:val="00F804B3"/>
    <w:rsid w:val="00F80567"/>
    <w:rsid w:val="00F80584"/>
    <w:rsid w:val="00F805CE"/>
    <w:rsid w:val="00F8061D"/>
    <w:rsid w:val="00F8061E"/>
    <w:rsid w:val="00F80626"/>
    <w:rsid w:val="00F80648"/>
    <w:rsid w:val="00F806C1"/>
    <w:rsid w:val="00F80711"/>
    <w:rsid w:val="00F80796"/>
    <w:rsid w:val="00F807A9"/>
    <w:rsid w:val="00F80817"/>
    <w:rsid w:val="00F80895"/>
    <w:rsid w:val="00F808AC"/>
    <w:rsid w:val="00F8095B"/>
    <w:rsid w:val="00F809CA"/>
    <w:rsid w:val="00F809E5"/>
    <w:rsid w:val="00F80A6E"/>
    <w:rsid w:val="00F80A8E"/>
    <w:rsid w:val="00F80B25"/>
    <w:rsid w:val="00F80B2C"/>
    <w:rsid w:val="00F80B38"/>
    <w:rsid w:val="00F80B3C"/>
    <w:rsid w:val="00F80B4B"/>
    <w:rsid w:val="00F80B87"/>
    <w:rsid w:val="00F80BA5"/>
    <w:rsid w:val="00F80BAD"/>
    <w:rsid w:val="00F80C39"/>
    <w:rsid w:val="00F80C8B"/>
    <w:rsid w:val="00F80CFC"/>
    <w:rsid w:val="00F80D05"/>
    <w:rsid w:val="00F80D3A"/>
    <w:rsid w:val="00F80D46"/>
    <w:rsid w:val="00F80D73"/>
    <w:rsid w:val="00F80E75"/>
    <w:rsid w:val="00F80EC8"/>
    <w:rsid w:val="00F80FCE"/>
    <w:rsid w:val="00F81047"/>
    <w:rsid w:val="00F8104D"/>
    <w:rsid w:val="00F810B6"/>
    <w:rsid w:val="00F810CC"/>
    <w:rsid w:val="00F81163"/>
    <w:rsid w:val="00F811F8"/>
    <w:rsid w:val="00F81283"/>
    <w:rsid w:val="00F8128A"/>
    <w:rsid w:val="00F81296"/>
    <w:rsid w:val="00F812D3"/>
    <w:rsid w:val="00F8130C"/>
    <w:rsid w:val="00F81346"/>
    <w:rsid w:val="00F81357"/>
    <w:rsid w:val="00F813E5"/>
    <w:rsid w:val="00F813EC"/>
    <w:rsid w:val="00F814D1"/>
    <w:rsid w:val="00F8153E"/>
    <w:rsid w:val="00F8160A"/>
    <w:rsid w:val="00F81649"/>
    <w:rsid w:val="00F816FB"/>
    <w:rsid w:val="00F81734"/>
    <w:rsid w:val="00F817AB"/>
    <w:rsid w:val="00F817EF"/>
    <w:rsid w:val="00F817FD"/>
    <w:rsid w:val="00F81836"/>
    <w:rsid w:val="00F818A1"/>
    <w:rsid w:val="00F81974"/>
    <w:rsid w:val="00F81983"/>
    <w:rsid w:val="00F819C2"/>
    <w:rsid w:val="00F819C4"/>
    <w:rsid w:val="00F819D3"/>
    <w:rsid w:val="00F819DA"/>
    <w:rsid w:val="00F81A11"/>
    <w:rsid w:val="00F81A4A"/>
    <w:rsid w:val="00F81A57"/>
    <w:rsid w:val="00F81A8B"/>
    <w:rsid w:val="00F81B0F"/>
    <w:rsid w:val="00F81B25"/>
    <w:rsid w:val="00F81B95"/>
    <w:rsid w:val="00F81BF5"/>
    <w:rsid w:val="00F81DCC"/>
    <w:rsid w:val="00F81DF5"/>
    <w:rsid w:val="00F81DFB"/>
    <w:rsid w:val="00F81E02"/>
    <w:rsid w:val="00F81E52"/>
    <w:rsid w:val="00F81E73"/>
    <w:rsid w:val="00F81EF7"/>
    <w:rsid w:val="00F81F3D"/>
    <w:rsid w:val="00F81F81"/>
    <w:rsid w:val="00F81FDF"/>
    <w:rsid w:val="00F8207E"/>
    <w:rsid w:val="00F82092"/>
    <w:rsid w:val="00F820C7"/>
    <w:rsid w:val="00F82127"/>
    <w:rsid w:val="00F82172"/>
    <w:rsid w:val="00F821B2"/>
    <w:rsid w:val="00F821D3"/>
    <w:rsid w:val="00F82227"/>
    <w:rsid w:val="00F822A0"/>
    <w:rsid w:val="00F822F7"/>
    <w:rsid w:val="00F82312"/>
    <w:rsid w:val="00F8240B"/>
    <w:rsid w:val="00F824B2"/>
    <w:rsid w:val="00F824CE"/>
    <w:rsid w:val="00F824D3"/>
    <w:rsid w:val="00F82513"/>
    <w:rsid w:val="00F82531"/>
    <w:rsid w:val="00F82562"/>
    <w:rsid w:val="00F82568"/>
    <w:rsid w:val="00F8259B"/>
    <w:rsid w:val="00F8259F"/>
    <w:rsid w:val="00F825BF"/>
    <w:rsid w:val="00F825D4"/>
    <w:rsid w:val="00F82626"/>
    <w:rsid w:val="00F826D0"/>
    <w:rsid w:val="00F8271A"/>
    <w:rsid w:val="00F82776"/>
    <w:rsid w:val="00F82794"/>
    <w:rsid w:val="00F82917"/>
    <w:rsid w:val="00F82945"/>
    <w:rsid w:val="00F8295B"/>
    <w:rsid w:val="00F8297A"/>
    <w:rsid w:val="00F829A4"/>
    <w:rsid w:val="00F829BC"/>
    <w:rsid w:val="00F82A0D"/>
    <w:rsid w:val="00F82A29"/>
    <w:rsid w:val="00F82B10"/>
    <w:rsid w:val="00F82B4E"/>
    <w:rsid w:val="00F82B96"/>
    <w:rsid w:val="00F82C0A"/>
    <w:rsid w:val="00F82C20"/>
    <w:rsid w:val="00F82C37"/>
    <w:rsid w:val="00F82C3D"/>
    <w:rsid w:val="00F82C53"/>
    <w:rsid w:val="00F82CA2"/>
    <w:rsid w:val="00F82CA8"/>
    <w:rsid w:val="00F82CB0"/>
    <w:rsid w:val="00F82D34"/>
    <w:rsid w:val="00F82DB4"/>
    <w:rsid w:val="00F82E20"/>
    <w:rsid w:val="00F82E22"/>
    <w:rsid w:val="00F82ED0"/>
    <w:rsid w:val="00F82F72"/>
    <w:rsid w:val="00F830C4"/>
    <w:rsid w:val="00F83138"/>
    <w:rsid w:val="00F8313D"/>
    <w:rsid w:val="00F8315A"/>
    <w:rsid w:val="00F83260"/>
    <w:rsid w:val="00F83267"/>
    <w:rsid w:val="00F83292"/>
    <w:rsid w:val="00F83328"/>
    <w:rsid w:val="00F83360"/>
    <w:rsid w:val="00F8345F"/>
    <w:rsid w:val="00F83472"/>
    <w:rsid w:val="00F83524"/>
    <w:rsid w:val="00F83547"/>
    <w:rsid w:val="00F8356B"/>
    <w:rsid w:val="00F83575"/>
    <w:rsid w:val="00F835B3"/>
    <w:rsid w:val="00F835D2"/>
    <w:rsid w:val="00F835DD"/>
    <w:rsid w:val="00F8367C"/>
    <w:rsid w:val="00F836B7"/>
    <w:rsid w:val="00F836D9"/>
    <w:rsid w:val="00F8371B"/>
    <w:rsid w:val="00F8377A"/>
    <w:rsid w:val="00F83784"/>
    <w:rsid w:val="00F837BB"/>
    <w:rsid w:val="00F837CB"/>
    <w:rsid w:val="00F83841"/>
    <w:rsid w:val="00F838B8"/>
    <w:rsid w:val="00F838D5"/>
    <w:rsid w:val="00F838E0"/>
    <w:rsid w:val="00F8398C"/>
    <w:rsid w:val="00F839D2"/>
    <w:rsid w:val="00F839E6"/>
    <w:rsid w:val="00F83A0D"/>
    <w:rsid w:val="00F83A16"/>
    <w:rsid w:val="00F83A25"/>
    <w:rsid w:val="00F83A3F"/>
    <w:rsid w:val="00F83A4E"/>
    <w:rsid w:val="00F83A61"/>
    <w:rsid w:val="00F83B72"/>
    <w:rsid w:val="00F83C1E"/>
    <w:rsid w:val="00F83C27"/>
    <w:rsid w:val="00F83C3E"/>
    <w:rsid w:val="00F83C49"/>
    <w:rsid w:val="00F83C54"/>
    <w:rsid w:val="00F83C77"/>
    <w:rsid w:val="00F83C92"/>
    <w:rsid w:val="00F83CED"/>
    <w:rsid w:val="00F83D47"/>
    <w:rsid w:val="00F83D54"/>
    <w:rsid w:val="00F83D80"/>
    <w:rsid w:val="00F83DA1"/>
    <w:rsid w:val="00F83DD5"/>
    <w:rsid w:val="00F83E56"/>
    <w:rsid w:val="00F83EC6"/>
    <w:rsid w:val="00F83EDA"/>
    <w:rsid w:val="00F83EF1"/>
    <w:rsid w:val="00F83F04"/>
    <w:rsid w:val="00F83FC6"/>
    <w:rsid w:val="00F84047"/>
    <w:rsid w:val="00F840C6"/>
    <w:rsid w:val="00F840CE"/>
    <w:rsid w:val="00F840FE"/>
    <w:rsid w:val="00F84152"/>
    <w:rsid w:val="00F84176"/>
    <w:rsid w:val="00F8419C"/>
    <w:rsid w:val="00F8421C"/>
    <w:rsid w:val="00F8426F"/>
    <w:rsid w:val="00F8438B"/>
    <w:rsid w:val="00F84392"/>
    <w:rsid w:val="00F84424"/>
    <w:rsid w:val="00F8446B"/>
    <w:rsid w:val="00F8447F"/>
    <w:rsid w:val="00F8452E"/>
    <w:rsid w:val="00F84542"/>
    <w:rsid w:val="00F84628"/>
    <w:rsid w:val="00F84645"/>
    <w:rsid w:val="00F8469A"/>
    <w:rsid w:val="00F846B1"/>
    <w:rsid w:val="00F846FB"/>
    <w:rsid w:val="00F84789"/>
    <w:rsid w:val="00F8484B"/>
    <w:rsid w:val="00F848C2"/>
    <w:rsid w:val="00F848CA"/>
    <w:rsid w:val="00F84912"/>
    <w:rsid w:val="00F8491E"/>
    <w:rsid w:val="00F84926"/>
    <w:rsid w:val="00F8497F"/>
    <w:rsid w:val="00F84A34"/>
    <w:rsid w:val="00F84A56"/>
    <w:rsid w:val="00F84AA6"/>
    <w:rsid w:val="00F84AAB"/>
    <w:rsid w:val="00F84B21"/>
    <w:rsid w:val="00F84C2C"/>
    <w:rsid w:val="00F84CF2"/>
    <w:rsid w:val="00F84CFC"/>
    <w:rsid w:val="00F84D1C"/>
    <w:rsid w:val="00F84D9E"/>
    <w:rsid w:val="00F84DB7"/>
    <w:rsid w:val="00F84E25"/>
    <w:rsid w:val="00F84E41"/>
    <w:rsid w:val="00F84E74"/>
    <w:rsid w:val="00F84F7C"/>
    <w:rsid w:val="00F84FD1"/>
    <w:rsid w:val="00F850EA"/>
    <w:rsid w:val="00F85108"/>
    <w:rsid w:val="00F8514B"/>
    <w:rsid w:val="00F8515C"/>
    <w:rsid w:val="00F85175"/>
    <w:rsid w:val="00F85186"/>
    <w:rsid w:val="00F85191"/>
    <w:rsid w:val="00F85194"/>
    <w:rsid w:val="00F85211"/>
    <w:rsid w:val="00F85218"/>
    <w:rsid w:val="00F8524A"/>
    <w:rsid w:val="00F8524B"/>
    <w:rsid w:val="00F8525D"/>
    <w:rsid w:val="00F852A0"/>
    <w:rsid w:val="00F85365"/>
    <w:rsid w:val="00F85388"/>
    <w:rsid w:val="00F85396"/>
    <w:rsid w:val="00F85424"/>
    <w:rsid w:val="00F85436"/>
    <w:rsid w:val="00F85470"/>
    <w:rsid w:val="00F8556A"/>
    <w:rsid w:val="00F85601"/>
    <w:rsid w:val="00F8564D"/>
    <w:rsid w:val="00F8567F"/>
    <w:rsid w:val="00F856B6"/>
    <w:rsid w:val="00F856E5"/>
    <w:rsid w:val="00F85775"/>
    <w:rsid w:val="00F857C9"/>
    <w:rsid w:val="00F857D6"/>
    <w:rsid w:val="00F857DF"/>
    <w:rsid w:val="00F85805"/>
    <w:rsid w:val="00F85817"/>
    <w:rsid w:val="00F85842"/>
    <w:rsid w:val="00F8589A"/>
    <w:rsid w:val="00F858E8"/>
    <w:rsid w:val="00F858FA"/>
    <w:rsid w:val="00F8592F"/>
    <w:rsid w:val="00F85969"/>
    <w:rsid w:val="00F8596A"/>
    <w:rsid w:val="00F85995"/>
    <w:rsid w:val="00F85A1B"/>
    <w:rsid w:val="00F85AA4"/>
    <w:rsid w:val="00F85ACC"/>
    <w:rsid w:val="00F85B08"/>
    <w:rsid w:val="00F85B11"/>
    <w:rsid w:val="00F85B20"/>
    <w:rsid w:val="00F85B43"/>
    <w:rsid w:val="00F85B8A"/>
    <w:rsid w:val="00F85C11"/>
    <w:rsid w:val="00F85C68"/>
    <w:rsid w:val="00F85C93"/>
    <w:rsid w:val="00F85D66"/>
    <w:rsid w:val="00F85DCB"/>
    <w:rsid w:val="00F85DF6"/>
    <w:rsid w:val="00F85E3D"/>
    <w:rsid w:val="00F85E41"/>
    <w:rsid w:val="00F85E5A"/>
    <w:rsid w:val="00F85E65"/>
    <w:rsid w:val="00F85F16"/>
    <w:rsid w:val="00F860EA"/>
    <w:rsid w:val="00F8613B"/>
    <w:rsid w:val="00F86275"/>
    <w:rsid w:val="00F862AB"/>
    <w:rsid w:val="00F862DC"/>
    <w:rsid w:val="00F86406"/>
    <w:rsid w:val="00F86424"/>
    <w:rsid w:val="00F86466"/>
    <w:rsid w:val="00F86487"/>
    <w:rsid w:val="00F864F3"/>
    <w:rsid w:val="00F8650C"/>
    <w:rsid w:val="00F865C4"/>
    <w:rsid w:val="00F865F1"/>
    <w:rsid w:val="00F86708"/>
    <w:rsid w:val="00F86744"/>
    <w:rsid w:val="00F867BC"/>
    <w:rsid w:val="00F867D5"/>
    <w:rsid w:val="00F86863"/>
    <w:rsid w:val="00F8686D"/>
    <w:rsid w:val="00F86876"/>
    <w:rsid w:val="00F868B9"/>
    <w:rsid w:val="00F868CB"/>
    <w:rsid w:val="00F868CF"/>
    <w:rsid w:val="00F8698A"/>
    <w:rsid w:val="00F86A37"/>
    <w:rsid w:val="00F86A5D"/>
    <w:rsid w:val="00F86ACF"/>
    <w:rsid w:val="00F86AE4"/>
    <w:rsid w:val="00F86B17"/>
    <w:rsid w:val="00F86B8F"/>
    <w:rsid w:val="00F86B9B"/>
    <w:rsid w:val="00F86BDA"/>
    <w:rsid w:val="00F86BE1"/>
    <w:rsid w:val="00F86BF5"/>
    <w:rsid w:val="00F86C23"/>
    <w:rsid w:val="00F86C78"/>
    <w:rsid w:val="00F86CA2"/>
    <w:rsid w:val="00F86CC5"/>
    <w:rsid w:val="00F86CEB"/>
    <w:rsid w:val="00F86D00"/>
    <w:rsid w:val="00F86D4F"/>
    <w:rsid w:val="00F86DB6"/>
    <w:rsid w:val="00F86DBB"/>
    <w:rsid w:val="00F86E4B"/>
    <w:rsid w:val="00F86E5A"/>
    <w:rsid w:val="00F86EB6"/>
    <w:rsid w:val="00F86F76"/>
    <w:rsid w:val="00F8709C"/>
    <w:rsid w:val="00F870AA"/>
    <w:rsid w:val="00F871A9"/>
    <w:rsid w:val="00F871B7"/>
    <w:rsid w:val="00F871FC"/>
    <w:rsid w:val="00F87221"/>
    <w:rsid w:val="00F87223"/>
    <w:rsid w:val="00F87227"/>
    <w:rsid w:val="00F8726E"/>
    <w:rsid w:val="00F87380"/>
    <w:rsid w:val="00F873A3"/>
    <w:rsid w:val="00F873B1"/>
    <w:rsid w:val="00F87421"/>
    <w:rsid w:val="00F87445"/>
    <w:rsid w:val="00F8745E"/>
    <w:rsid w:val="00F8748D"/>
    <w:rsid w:val="00F875B7"/>
    <w:rsid w:val="00F875CD"/>
    <w:rsid w:val="00F875D2"/>
    <w:rsid w:val="00F8760C"/>
    <w:rsid w:val="00F8763A"/>
    <w:rsid w:val="00F876AB"/>
    <w:rsid w:val="00F876BC"/>
    <w:rsid w:val="00F8771B"/>
    <w:rsid w:val="00F87759"/>
    <w:rsid w:val="00F87765"/>
    <w:rsid w:val="00F87791"/>
    <w:rsid w:val="00F8779A"/>
    <w:rsid w:val="00F877F6"/>
    <w:rsid w:val="00F87968"/>
    <w:rsid w:val="00F87A0E"/>
    <w:rsid w:val="00F87A21"/>
    <w:rsid w:val="00F87A25"/>
    <w:rsid w:val="00F87A2B"/>
    <w:rsid w:val="00F87A49"/>
    <w:rsid w:val="00F87A8F"/>
    <w:rsid w:val="00F87AD9"/>
    <w:rsid w:val="00F87BF3"/>
    <w:rsid w:val="00F87C4F"/>
    <w:rsid w:val="00F87C7D"/>
    <w:rsid w:val="00F87CD4"/>
    <w:rsid w:val="00F87D16"/>
    <w:rsid w:val="00F87D46"/>
    <w:rsid w:val="00F87DA8"/>
    <w:rsid w:val="00F87E32"/>
    <w:rsid w:val="00F87E61"/>
    <w:rsid w:val="00F87E71"/>
    <w:rsid w:val="00F87E9B"/>
    <w:rsid w:val="00F87EA7"/>
    <w:rsid w:val="00F87EC5"/>
    <w:rsid w:val="00F87ECC"/>
    <w:rsid w:val="00F87F3D"/>
    <w:rsid w:val="00F90017"/>
    <w:rsid w:val="00F90071"/>
    <w:rsid w:val="00F9009C"/>
    <w:rsid w:val="00F900E6"/>
    <w:rsid w:val="00F900EA"/>
    <w:rsid w:val="00F90135"/>
    <w:rsid w:val="00F9018C"/>
    <w:rsid w:val="00F90194"/>
    <w:rsid w:val="00F90211"/>
    <w:rsid w:val="00F90280"/>
    <w:rsid w:val="00F902C4"/>
    <w:rsid w:val="00F902D1"/>
    <w:rsid w:val="00F9030C"/>
    <w:rsid w:val="00F90323"/>
    <w:rsid w:val="00F90327"/>
    <w:rsid w:val="00F90329"/>
    <w:rsid w:val="00F90357"/>
    <w:rsid w:val="00F903BD"/>
    <w:rsid w:val="00F903FB"/>
    <w:rsid w:val="00F9043C"/>
    <w:rsid w:val="00F9044F"/>
    <w:rsid w:val="00F904AC"/>
    <w:rsid w:val="00F9055C"/>
    <w:rsid w:val="00F9062A"/>
    <w:rsid w:val="00F90642"/>
    <w:rsid w:val="00F906E3"/>
    <w:rsid w:val="00F906EF"/>
    <w:rsid w:val="00F90731"/>
    <w:rsid w:val="00F9078A"/>
    <w:rsid w:val="00F907A9"/>
    <w:rsid w:val="00F907FD"/>
    <w:rsid w:val="00F90814"/>
    <w:rsid w:val="00F908B3"/>
    <w:rsid w:val="00F908DA"/>
    <w:rsid w:val="00F908E1"/>
    <w:rsid w:val="00F90917"/>
    <w:rsid w:val="00F90955"/>
    <w:rsid w:val="00F90983"/>
    <w:rsid w:val="00F909D8"/>
    <w:rsid w:val="00F909E9"/>
    <w:rsid w:val="00F90A65"/>
    <w:rsid w:val="00F90AB0"/>
    <w:rsid w:val="00F90AC2"/>
    <w:rsid w:val="00F90ACD"/>
    <w:rsid w:val="00F90B08"/>
    <w:rsid w:val="00F90B42"/>
    <w:rsid w:val="00F90B53"/>
    <w:rsid w:val="00F90B57"/>
    <w:rsid w:val="00F90B65"/>
    <w:rsid w:val="00F90BB7"/>
    <w:rsid w:val="00F90BF0"/>
    <w:rsid w:val="00F90C69"/>
    <w:rsid w:val="00F90CC4"/>
    <w:rsid w:val="00F90DB5"/>
    <w:rsid w:val="00F90ECD"/>
    <w:rsid w:val="00F90FB4"/>
    <w:rsid w:val="00F90FDA"/>
    <w:rsid w:val="00F91048"/>
    <w:rsid w:val="00F910D8"/>
    <w:rsid w:val="00F9110F"/>
    <w:rsid w:val="00F9115D"/>
    <w:rsid w:val="00F9116D"/>
    <w:rsid w:val="00F91196"/>
    <w:rsid w:val="00F9119D"/>
    <w:rsid w:val="00F911D4"/>
    <w:rsid w:val="00F912B2"/>
    <w:rsid w:val="00F91312"/>
    <w:rsid w:val="00F9138A"/>
    <w:rsid w:val="00F913CD"/>
    <w:rsid w:val="00F9142A"/>
    <w:rsid w:val="00F914B8"/>
    <w:rsid w:val="00F914D3"/>
    <w:rsid w:val="00F914DB"/>
    <w:rsid w:val="00F91554"/>
    <w:rsid w:val="00F91561"/>
    <w:rsid w:val="00F91578"/>
    <w:rsid w:val="00F91589"/>
    <w:rsid w:val="00F91592"/>
    <w:rsid w:val="00F915CC"/>
    <w:rsid w:val="00F915F0"/>
    <w:rsid w:val="00F9160A"/>
    <w:rsid w:val="00F9166F"/>
    <w:rsid w:val="00F916BC"/>
    <w:rsid w:val="00F916C5"/>
    <w:rsid w:val="00F9170D"/>
    <w:rsid w:val="00F91743"/>
    <w:rsid w:val="00F91784"/>
    <w:rsid w:val="00F91796"/>
    <w:rsid w:val="00F917B8"/>
    <w:rsid w:val="00F9181A"/>
    <w:rsid w:val="00F91850"/>
    <w:rsid w:val="00F91863"/>
    <w:rsid w:val="00F918A4"/>
    <w:rsid w:val="00F91950"/>
    <w:rsid w:val="00F91999"/>
    <w:rsid w:val="00F919A3"/>
    <w:rsid w:val="00F91A01"/>
    <w:rsid w:val="00F91A85"/>
    <w:rsid w:val="00F91AFB"/>
    <w:rsid w:val="00F91BB9"/>
    <w:rsid w:val="00F91BCC"/>
    <w:rsid w:val="00F91C79"/>
    <w:rsid w:val="00F91C7F"/>
    <w:rsid w:val="00F91CD2"/>
    <w:rsid w:val="00F91D27"/>
    <w:rsid w:val="00F91D70"/>
    <w:rsid w:val="00F91D96"/>
    <w:rsid w:val="00F91DD4"/>
    <w:rsid w:val="00F91E42"/>
    <w:rsid w:val="00F91E67"/>
    <w:rsid w:val="00F91E76"/>
    <w:rsid w:val="00F91EA8"/>
    <w:rsid w:val="00F91EB4"/>
    <w:rsid w:val="00F91ECB"/>
    <w:rsid w:val="00F92046"/>
    <w:rsid w:val="00F92088"/>
    <w:rsid w:val="00F920D6"/>
    <w:rsid w:val="00F920D8"/>
    <w:rsid w:val="00F92160"/>
    <w:rsid w:val="00F92162"/>
    <w:rsid w:val="00F921BB"/>
    <w:rsid w:val="00F921DA"/>
    <w:rsid w:val="00F9223D"/>
    <w:rsid w:val="00F922B2"/>
    <w:rsid w:val="00F922EC"/>
    <w:rsid w:val="00F92379"/>
    <w:rsid w:val="00F923E4"/>
    <w:rsid w:val="00F923E9"/>
    <w:rsid w:val="00F923F8"/>
    <w:rsid w:val="00F9241B"/>
    <w:rsid w:val="00F92445"/>
    <w:rsid w:val="00F925C3"/>
    <w:rsid w:val="00F9264F"/>
    <w:rsid w:val="00F926BF"/>
    <w:rsid w:val="00F926CA"/>
    <w:rsid w:val="00F92778"/>
    <w:rsid w:val="00F92813"/>
    <w:rsid w:val="00F92855"/>
    <w:rsid w:val="00F928EF"/>
    <w:rsid w:val="00F928F0"/>
    <w:rsid w:val="00F9296F"/>
    <w:rsid w:val="00F929C0"/>
    <w:rsid w:val="00F929FE"/>
    <w:rsid w:val="00F92A18"/>
    <w:rsid w:val="00F92A1C"/>
    <w:rsid w:val="00F92A27"/>
    <w:rsid w:val="00F92A45"/>
    <w:rsid w:val="00F92A4E"/>
    <w:rsid w:val="00F92A8B"/>
    <w:rsid w:val="00F92B20"/>
    <w:rsid w:val="00F92B26"/>
    <w:rsid w:val="00F92B2F"/>
    <w:rsid w:val="00F92B31"/>
    <w:rsid w:val="00F92B43"/>
    <w:rsid w:val="00F92B6E"/>
    <w:rsid w:val="00F92BF2"/>
    <w:rsid w:val="00F92BF5"/>
    <w:rsid w:val="00F92C11"/>
    <w:rsid w:val="00F92C5D"/>
    <w:rsid w:val="00F92D2D"/>
    <w:rsid w:val="00F92D3A"/>
    <w:rsid w:val="00F92D82"/>
    <w:rsid w:val="00F92D88"/>
    <w:rsid w:val="00F92DB3"/>
    <w:rsid w:val="00F92F8B"/>
    <w:rsid w:val="00F92FA4"/>
    <w:rsid w:val="00F92FFE"/>
    <w:rsid w:val="00F93003"/>
    <w:rsid w:val="00F93016"/>
    <w:rsid w:val="00F9302B"/>
    <w:rsid w:val="00F93046"/>
    <w:rsid w:val="00F93143"/>
    <w:rsid w:val="00F931BD"/>
    <w:rsid w:val="00F9322E"/>
    <w:rsid w:val="00F932AE"/>
    <w:rsid w:val="00F9333B"/>
    <w:rsid w:val="00F9335D"/>
    <w:rsid w:val="00F93361"/>
    <w:rsid w:val="00F9344A"/>
    <w:rsid w:val="00F9353B"/>
    <w:rsid w:val="00F93638"/>
    <w:rsid w:val="00F9363C"/>
    <w:rsid w:val="00F93683"/>
    <w:rsid w:val="00F93693"/>
    <w:rsid w:val="00F93751"/>
    <w:rsid w:val="00F9376B"/>
    <w:rsid w:val="00F937F8"/>
    <w:rsid w:val="00F9380A"/>
    <w:rsid w:val="00F93820"/>
    <w:rsid w:val="00F938E9"/>
    <w:rsid w:val="00F938FD"/>
    <w:rsid w:val="00F93901"/>
    <w:rsid w:val="00F9397A"/>
    <w:rsid w:val="00F939A5"/>
    <w:rsid w:val="00F939A9"/>
    <w:rsid w:val="00F93A2B"/>
    <w:rsid w:val="00F93A73"/>
    <w:rsid w:val="00F93AC9"/>
    <w:rsid w:val="00F93AD2"/>
    <w:rsid w:val="00F93AE9"/>
    <w:rsid w:val="00F93AF3"/>
    <w:rsid w:val="00F93BA1"/>
    <w:rsid w:val="00F93BD8"/>
    <w:rsid w:val="00F93BDC"/>
    <w:rsid w:val="00F93C75"/>
    <w:rsid w:val="00F93C80"/>
    <w:rsid w:val="00F93D0A"/>
    <w:rsid w:val="00F93D19"/>
    <w:rsid w:val="00F93D24"/>
    <w:rsid w:val="00F93E98"/>
    <w:rsid w:val="00F93ECD"/>
    <w:rsid w:val="00F93EDF"/>
    <w:rsid w:val="00F93F38"/>
    <w:rsid w:val="00F93F3C"/>
    <w:rsid w:val="00F93F8E"/>
    <w:rsid w:val="00F93F98"/>
    <w:rsid w:val="00F93FB9"/>
    <w:rsid w:val="00F940B2"/>
    <w:rsid w:val="00F940EE"/>
    <w:rsid w:val="00F9416B"/>
    <w:rsid w:val="00F94173"/>
    <w:rsid w:val="00F941A1"/>
    <w:rsid w:val="00F941B1"/>
    <w:rsid w:val="00F94200"/>
    <w:rsid w:val="00F94203"/>
    <w:rsid w:val="00F94210"/>
    <w:rsid w:val="00F94288"/>
    <w:rsid w:val="00F942CC"/>
    <w:rsid w:val="00F942E1"/>
    <w:rsid w:val="00F942E8"/>
    <w:rsid w:val="00F94351"/>
    <w:rsid w:val="00F943AE"/>
    <w:rsid w:val="00F943E4"/>
    <w:rsid w:val="00F94469"/>
    <w:rsid w:val="00F944DE"/>
    <w:rsid w:val="00F944E4"/>
    <w:rsid w:val="00F945C2"/>
    <w:rsid w:val="00F945CF"/>
    <w:rsid w:val="00F945DA"/>
    <w:rsid w:val="00F945FA"/>
    <w:rsid w:val="00F94601"/>
    <w:rsid w:val="00F94616"/>
    <w:rsid w:val="00F9462B"/>
    <w:rsid w:val="00F9467F"/>
    <w:rsid w:val="00F947F4"/>
    <w:rsid w:val="00F948B3"/>
    <w:rsid w:val="00F948EC"/>
    <w:rsid w:val="00F9491B"/>
    <w:rsid w:val="00F94927"/>
    <w:rsid w:val="00F9496C"/>
    <w:rsid w:val="00F949A4"/>
    <w:rsid w:val="00F949A6"/>
    <w:rsid w:val="00F949D2"/>
    <w:rsid w:val="00F94A29"/>
    <w:rsid w:val="00F94AF1"/>
    <w:rsid w:val="00F94B54"/>
    <w:rsid w:val="00F94B61"/>
    <w:rsid w:val="00F94BC7"/>
    <w:rsid w:val="00F94BF5"/>
    <w:rsid w:val="00F94C0E"/>
    <w:rsid w:val="00F94C18"/>
    <w:rsid w:val="00F94C1E"/>
    <w:rsid w:val="00F94C54"/>
    <w:rsid w:val="00F94C5C"/>
    <w:rsid w:val="00F94C69"/>
    <w:rsid w:val="00F94CAA"/>
    <w:rsid w:val="00F94D60"/>
    <w:rsid w:val="00F94E39"/>
    <w:rsid w:val="00F94E3B"/>
    <w:rsid w:val="00F94E61"/>
    <w:rsid w:val="00F94EE8"/>
    <w:rsid w:val="00F94F0E"/>
    <w:rsid w:val="00F94F33"/>
    <w:rsid w:val="00F94F3D"/>
    <w:rsid w:val="00F94F9A"/>
    <w:rsid w:val="00F94FB9"/>
    <w:rsid w:val="00F94FC5"/>
    <w:rsid w:val="00F9500C"/>
    <w:rsid w:val="00F95064"/>
    <w:rsid w:val="00F9507D"/>
    <w:rsid w:val="00F9508F"/>
    <w:rsid w:val="00F950C1"/>
    <w:rsid w:val="00F950F4"/>
    <w:rsid w:val="00F95150"/>
    <w:rsid w:val="00F9517A"/>
    <w:rsid w:val="00F951A3"/>
    <w:rsid w:val="00F951B5"/>
    <w:rsid w:val="00F951D7"/>
    <w:rsid w:val="00F95275"/>
    <w:rsid w:val="00F95299"/>
    <w:rsid w:val="00F952ED"/>
    <w:rsid w:val="00F95308"/>
    <w:rsid w:val="00F9533B"/>
    <w:rsid w:val="00F95344"/>
    <w:rsid w:val="00F9534F"/>
    <w:rsid w:val="00F95372"/>
    <w:rsid w:val="00F9539A"/>
    <w:rsid w:val="00F953AA"/>
    <w:rsid w:val="00F953F7"/>
    <w:rsid w:val="00F95433"/>
    <w:rsid w:val="00F95484"/>
    <w:rsid w:val="00F954BF"/>
    <w:rsid w:val="00F955F9"/>
    <w:rsid w:val="00F9560F"/>
    <w:rsid w:val="00F95673"/>
    <w:rsid w:val="00F95695"/>
    <w:rsid w:val="00F9570C"/>
    <w:rsid w:val="00F95727"/>
    <w:rsid w:val="00F9572F"/>
    <w:rsid w:val="00F95743"/>
    <w:rsid w:val="00F95776"/>
    <w:rsid w:val="00F957AA"/>
    <w:rsid w:val="00F957AD"/>
    <w:rsid w:val="00F957D2"/>
    <w:rsid w:val="00F95871"/>
    <w:rsid w:val="00F958AE"/>
    <w:rsid w:val="00F958FF"/>
    <w:rsid w:val="00F9598C"/>
    <w:rsid w:val="00F959B8"/>
    <w:rsid w:val="00F95A48"/>
    <w:rsid w:val="00F95A7B"/>
    <w:rsid w:val="00F95B04"/>
    <w:rsid w:val="00F95B61"/>
    <w:rsid w:val="00F95B63"/>
    <w:rsid w:val="00F95B67"/>
    <w:rsid w:val="00F95BC8"/>
    <w:rsid w:val="00F95BD3"/>
    <w:rsid w:val="00F95C97"/>
    <w:rsid w:val="00F95CA1"/>
    <w:rsid w:val="00F95CCB"/>
    <w:rsid w:val="00F95CD1"/>
    <w:rsid w:val="00F95CE6"/>
    <w:rsid w:val="00F95D1E"/>
    <w:rsid w:val="00F95DCA"/>
    <w:rsid w:val="00F95DFF"/>
    <w:rsid w:val="00F95EBC"/>
    <w:rsid w:val="00F95EDD"/>
    <w:rsid w:val="00F95EDF"/>
    <w:rsid w:val="00F95F67"/>
    <w:rsid w:val="00F95FAF"/>
    <w:rsid w:val="00F96034"/>
    <w:rsid w:val="00F96070"/>
    <w:rsid w:val="00F960A2"/>
    <w:rsid w:val="00F960D9"/>
    <w:rsid w:val="00F9610A"/>
    <w:rsid w:val="00F96139"/>
    <w:rsid w:val="00F961CF"/>
    <w:rsid w:val="00F961DE"/>
    <w:rsid w:val="00F9625E"/>
    <w:rsid w:val="00F9629B"/>
    <w:rsid w:val="00F962DE"/>
    <w:rsid w:val="00F963B1"/>
    <w:rsid w:val="00F96420"/>
    <w:rsid w:val="00F96439"/>
    <w:rsid w:val="00F9645A"/>
    <w:rsid w:val="00F9649B"/>
    <w:rsid w:val="00F964E1"/>
    <w:rsid w:val="00F964E5"/>
    <w:rsid w:val="00F964F8"/>
    <w:rsid w:val="00F96607"/>
    <w:rsid w:val="00F96691"/>
    <w:rsid w:val="00F966FF"/>
    <w:rsid w:val="00F9675C"/>
    <w:rsid w:val="00F968FB"/>
    <w:rsid w:val="00F96927"/>
    <w:rsid w:val="00F9694A"/>
    <w:rsid w:val="00F96952"/>
    <w:rsid w:val="00F9695A"/>
    <w:rsid w:val="00F969B8"/>
    <w:rsid w:val="00F969ED"/>
    <w:rsid w:val="00F96A66"/>
    <w:rsid w:val="00F96A84"/>
    <w:rsid w:val="00F96AA4"/>
    <w:rsid w:val="00F96B01"/>
    <w:rsid w:val="00F96B10"/>
    <w:rsid w:val="00F96B17"/>
    <w:rsid w:val="00F96B35"/>
    <w:rsid w:val="00F96B3A"/>
    <w:rsid w:val="00F96B86"/>
    <w:rsid w:val="00F96BA2"/>
    <w:rsid w:val="00F96C00"/>
    <w:rsid w:val="00F96C61"/>
    <w:rsid w:val="00F96C65"/>
    <w:rsid w:val="00F96C6C"/>
    <w:rsid w:val="00F96CA9"/>
    <w:rsid w:val="00F96DA4"/>
    <w:rsid w:val="00F96DB4"/>
    <w:rsid w:val="00F96DCE"/>
    <w:rsid w:val="00F96E8B"/>
    <w:rsid w:val="00F96EA9"/>
    <w:rsid w:val="00F96EE0"/>
    <w:rsid w:val="00F96F1E"/>
    <w:rsid w:val="00F96F2A"/>
    <w:rsid w:val="00F96F37"/>
    <w:rsid w:val="00F96F3E"/>
    <w:rsid w:val="00F96FA1"/>
    <w:rsid w:val="00F96FEB"/>
    <w:rsid w:val="00F9711E"/>
    <w:rsid w:val="00F97131"/>
    <w:rsid w:val="00F9713E"/>
    <w:rsid w:val="00F9725B"/>
    <w:rsid w:val="00F9727A"/>
    <w:rsid w:val="00F972BD"/>
    <w:rsid w:val="00F972BF"/>
    <w:rsid w:val="00F972D5"/>
    <w:rsid w:val="00F97385"/>
    <w:rsid w:val="00F9739E"/>
    <w:rsid w:val="00F973A8"/>
    <w:rsid w:val="00F973AF"/>
    <w:rsid w:val="00F973B6"/>
    <w:rsid w:val="00F973D3"/>
    <w:rsid w:val="00F973F0"/>
    <w:rsid w:val="00F9743E"/>
    <w:rsid w:val="00F97448"/>
    <w:rsid w:val="00F974AC"/>
    <w:rsid w:val="00F974D4"/>
    <w:rsid w:val="00F975B8"/>
    <w:rsid w:val="00F975CE"/>
    <w:rsid w:val="00F97650"/>
    <w:rsid w:val="00F9770C"/>
    <w:rsid w:val="00F978BF"/>
    <w:rsid w:val="00F978C7"/>
    <w:rsid w:val="00F9792E"/>
    <w:rsid w:val="00F9793D"/>
    <w:rsid w:val="00F9794F"/>
    <w:rsid w:val="00F97958"/>
    <w:rsid w:val="00F9795D"/>
    <w:rsid w:val="00F97978"/>
    <w:rsid w:val="00F9797E"/>
    <w:rsid w:val="00F97B0C"/>
    <w:rsid w:val="00F97BB9"/>
    <w:rsid w:val="00F97CF1"/>
    <w:rsid w:val="00F97D17"/>
    <w:rsid w:val="00F97D1A"/>
    <w:rsid w:val="00F97D4B"/>
    <w:rsid w:val="00F97D58"/>
    <w:rsid w:val="00F97D60"/>
    <w:rsid w:val="00F97D75"/>
    <w:rsid w:val="00F97DA6"/>
    <w:rsid w:val="00F97E13"/>
    <w:rsid w:val="00F97E37"/>
    <w:rsid w:val="00F97E53"/>
    <w:rsid w:val="00F97E95"/>
    <w:rsid w:val="00F97EB3"/>
    <w:rsid w:val="00F97EF8"/>
    <w:rsid w:val="00F97F27"/>
    <w:rsid w:val="00F97FE9"/>
    <w:rsid w:val="00FA0030"/>
    <w:rsid w:val="00FA0059"/>
    <w:rsid w:val="00FA0091"/>
    <w:rsid w:val="00FA0117"/>
    <w:rsid w:val="00FA016E"/>
    <w:rsid w:val="00FA01A7"/>
    <w:rsid w:val="00FA01F4"/>
    <w:rsid w:val="00FA024B"/>
    <w:rsid w:val="00FA0262"/>
    <w:rsid w:val="00FA02FE"/>
    <w:rsid w:val="00FA0315"/>
    <w:rsid w:val="00FA03AF"/>
    <w:rsid w:val="00FA0423"/>
    <w:rsid w:val="00FA048A"/>
    <w:rsid w:val="00FA04C7"/>
    <w:rsid w:val="00FA04E1"/>
    <w:rsid w:val="00FA0525"/>
    <w:rsid w:val="00FA052F"/>
    <w:rsid w:val="00FA0539"/>
    <w:rsid w:val="00FA057F"/>
    <w:rsid w:val="00FA0584"/>
    <w:rsid w:val="00FA05A3"/>
    <w:rsid w:val="00FA0602"/>
    <w:rsid w:val="00FA066A"/>
    <w:rsid w:val="00FA06B6"/>
    <w:rsid w:val="00FA06BB"/>
    <w:rsid w:val="00FA071A"/>
    <w:rsid w:val="00FA07AE"/>
    <w:rsid w:val="00FA081B"/>
    <w:rsid w:val="00FA0889"/>
    <w:rsid w:val="00FA08B6"/>
    <w:rsid w:val="00FA08F0"/>
    <w:rsid w:val="00FA0954"/>
    <w:rsid w:val="00FA09D4"/>
    <w:rsid w:val="00FA09F1"/>
    <w:rsid w:val="00FA0A13"/>
    <w:rsid w:val="00FA0A1A"/>
    <w:rsid w:val="00FA0A3E"/>
    <w:rsid w:val="00FA0A6C"/>
    <w:rsid w:val="00FA0B22"/>
    <w:rsid w:val="00FA0B4A"/>
    <w:rsid w:val="00FA0BBD"/>
    <w:rsid w:val="00FA0C65"/>
    <w:rsid w:val="00FA0CF3"/>
    <w:rsid w:val="00FA0CFD"/>
    <w:rsid w:val="00FA0D01"/>
    <w:rsid w:val="00FA0D78"/>
    <w:rsid w:val="00FA0E04"/>
    <w:rsid w:val="00FA0E2D"/>
    <w:rsid w:val="00FA0E38"/>
    <w:rsid w:val="00FA0E60"/>
    <w:rsid w:val="00FA0EE8"/>
    <w:rsid w:val="00FA0EF7"/>
    <w:rsid w:val="00FA0F72"/>
    <w:rsid w:val="00FA0F98"/>
    <w:rsid w:val="00FA0FB1"/>
    <w:rsid w:val="00FA1113"/>
    <w:rsid w:val="00FA115D"/>
    <w:rsid w:val="00FA1183"/>
    <w:rsid w:val="00FA1227"/>
    <w:rsid w:val="00FA12BE"/>
    <w:rsid w:val="00FA12CA"/>
    <w:rsid w:val="00FA12E5"/>
    <w:rsid w:val="00FA12F3"/>
    <w:rsid w:val="00FA131B"/>
    <w:rsid w:val="00FA135F"/>
    <w:rsid w:val="00FA137D"/>
    <w:rsid w:val="00FA13CC"/>
    <w:rsid w:val="00FA13F0"/>
    <w:rsid w:val="00FA141B"/>
    <w:rsid w:val="00FA1420"/>
    <w:rsid w:val="00FA148E"/>
    <w:rsid w:val="00FA14F1"/>
    <w:rsid w:val="00FA1618"/>
    <w:rsid w:val="00FA1620"/>
    <w:rsid w:val="00FA162B"/>
    <w:rsid w:val="00FA164D"/>
    <w:rsid w:val="00FA1667"/>
    <w:rsid w:val="00FA167F"/>
    <w:rsid w:val="00FA16C9"/>
    <w:rsid w:val="00FA171A"/>
    <w:rsid w:val="00FA1749"/>
    <w:rsid w:val="00FA1767"/>
    <w:rsid w:val="00FA17A8"/>
    <w:rsid w:val="00FA17A9"/>
    <w:rsid w:val="00FA17C8"/>
    <w:rsid w:val="00FA17E6"/>
    <w:rsid w:val="00FA1813"/>
    <w:rsid w:val="00FA1896"/>
    <w:rsid w:val="00FA1905"/>
    <w:rsid w:val="00FA19A6"/>
    <w:rsid w:val="00FA1A1B"/>
    <w:rsid w:val="00FA1A2D"/>
    <w:rsid w:val="00FA1A8A"/>
    <w:rsid w:val="00FA1AB2"/>
    <w:rsid w:val="00FA1B4F"/>
    <w:rsid w:val="00FA1BB9"/>
    <w:rsid w:val="00FA1C4E"/>
    <w:rsid w:val="00FA1C61"/>
    <w:rsid w:val="00FA1CA7"/>
    <w:rsid w:val="00FA1D02"/>
    <w:rsid w:val="00FA1D09"/>
    <w:rsid w:val="00FA1D4D"/>
    <w:rsid w:val="00FA1D66"/>
    <w:rsid w:val="00FA1DEC"/>
    <w:rsid w:val="00FA1F03"/>
    <w:rsid w:val="00FA1F2F"/>
    <w:rsid w:val="00FA1F35"/>
    <w:rsid w:val="00FA1F6B"/>
    <w:rsid w:val="00FA1F7F"/>
    <w:rsid w:val="00FA1FEF"/>
    <w:rsid w:val="00FA201E"/>
    <w:rsid w:val="00FA2088"/>
    <w:rsid w:val="00FA20B3"/>
    <w:rsid w:val="00FA20BA"/>
    <w:rsid w:val="00FA2171"/>
    <w:rsid w:val="00FA2173"/>
    <w:rsid w:val="00FA2182"/>
    <w:rsid w:val="00FA21B1"/>
    <w:rsid w:val="00FA21C0"/>
    <w:rsid w:val="00FA21F2"/>
    <w:rsid w:val="00FA2205"/>
    <w:rsid w:val="00FA2219"/>
    <w:rsid w:val="00FA2245"/>
    <w:rsid w:val="00FA2254"/>
    <w:rsid w:val="00FA2264"/>
    <w:rsid w:val="00FA22D9"/>
    <w:rsid w:val="00FA2379"/>
    <w:rsid w:val="00FA238A"/>
    <w:rsid w:val="00FA23E4"/>
    <w:rsid w:val="00FA2436"/>
    <w:rsid w:val="00FA2487"/>
    <w:rsid w:val="00FA24F0"/>
    <w:rsid w:val="00FA2605"/>
    <w:rsid w:val="00FA264B"/>
    <w:rsid w:val="00FA26BC"/>
    <w:rsid w:val="00FA2706"/>
    <w:rsid w:val="00FA2720"/>
    <w:rsid w:val="00FA2767"/>
    <w:rsid w:val="00FA2849"/>
    <w:rsid w:val="00FA2873"/>
    <w:rsid w:val="00FA2885"/>
    <w:rsid w:val="00FA288E"/>
    <w:rsid w:val="00FA28B8"/>
    <w:rsid w:val="00FA292C"/>
    <w:rsid w:val="00FA2969"/>
    <w:rsid w:val="00FA296A"/>
    <w:rsid w:val="00FA29D3"/>
    <w:rsid w:val="00FA2A33"/>
    <w:rsid w:val="00FA2A65"/>
    <w:rsid w:val="00FA2AB0"/>
    <w:rsid w:val="00FA2AFE"/>
    <w:rsid w:val="00FA2B06"/>
    <w:rsid w:val="00FA2B27"/>
    <w:rsid w:val="00FA2BA1"/>
    <w:rsid w:val="00FA2BB8"/>
    <w:rsid w:val="00FA2C2F"/>
    <w:rsid w:val="00FA2C52"/>
    <w:rsid w:val="00FA2CC4"/>
    <w:rsid w:val="00FA2CC5"/>
    <w:rsid w:val="00FA2CDF"/>
    <w:rsid w:val="00FA2D93"/>
    <w:rsid w:val="00FA2DBD"/>
    <w:rsid w:val="00FA2DD9"/>
    <w:rsid w:val="00FA2E0C"/>
    <w:rsid w:val="00FA2E6D"/>
    <w:rsid w:val="00FA2E7C"/>
    <w:rsid w:val="00FA2EFF"/>
    <w:rsid w:val="00FA2F08"/>
    <w:rsid w:val="00FA2F44"/>
    <w:rsid w:val="00FA2F93"/>
    <w:rsid w:val="00FA301C"/>
    <w:rsid w:val="00FA3032"/>
    <w:rsid w:val="00FA304A"/>
    <w:rsid w:val="00FA3057"/>
    <w:rsid w:val="00FA309F"/>
    <w:rsid w:val="00FA31DF"/>
    <w:rsid w:val="00FA3281"/>
    <w:rsid w:val="00FA32B1"/>
    <w:rsid w:val="00FA32F8"/>
    <w:rsid w:val="00FA335D"/>
    <w:rsid w:val="00FA3370"/>
    <w:rsid w:val="00FA337B"/>
    <w:rsid w:val="00FA3433"/>
    <w:rsid w:val="00FA34A1"/>
    <w:rsid w:val="00FA34A4"/>
    <w:rsid w:val="00FA34BA"/>
    <w:rsid w:val="00FA354B"/>
    <w:rsid w:val="00FA35A8"/>
    <w:rsid w:val="00FA35F4"/>
    <w:rsid w:val="00FA3624"/>
    <w:rsid w:val="00FA364F"/>
    <w:rsid w:val="00FA36C0"/>
    <w:rsid w:val="00FA372F"/>
    <w:rsid w:val="00FA3743"/>
    <w:rsid w:val="00FA376E"/>
    <w:rsid w:val="00FA378B"/>
    <w:rsid w:val="00FA3825"/>
    <w:rsid w:val="00FA3840"/>
    <w:rsid w:val="00FA3845"/>
    <w:rsid w:val="00FA3848"/>
    <w:rsid w:val="00FA38AB"/>
    <w:rsid w:val="00FA38FA"/>
    <w:rsid w:val="00FA393B"/>
    <w:rsid w:val="00FA3983"/>
    <w:rsid w:val="00FA39B3"/>
    <w:rsid w:val="00FA3AAA"/>
    <w:rsid w:val="00FA3B0C"/>
    <w:rsid w:val="00FA3B51"/>
    <w:rsid w:val="00FA3C5D"/>
    <w:rsid w:val="00FA3C71"/>
    <w:rsid w:val="00FA3CA6"/>
    <w:rsid w:val="00FA3CBB"/>
    <w:rsid w:val="00FA3E8B"/>
    <w:rsid w:val="00FA3EB6"/>
    <w:rsid w:val="00FA3F36"/>
    <w:rsid w:val="00FA3FCB"/>
    <w:rsid w:val="00FA3FD6"/>
    <w:rsid w:val="00FA400C"/>
    <w:rsid w:val="00FA4016"/>
    <w:rsid w:val="00FA4053"/>
    <w:rsid w:val="00FA40A4"/>
    <w:rsid w:val="00FA4116"/>
    <w:rsid w:val="00FA413B"/>
    <w:rsid w:val="00FA41E6"/>
    <w:rsid w:val="00FA421A"/>
    <w:rsid w:val="00FA429F"/>
    <w:rsid w:val="00FA42A1"/>
    <w:rsid w:val="00FA42C2"/>
    <w:rsid w:val="00FA42C3"/>
    <w:rsid w:val="00FA4335"/>
    <w:rsid w:val="00FA434B"/>
    <w:rsid w:val="00FA43D9"/>
    <w:rsid w:val="00FA44C0"/>
    <w:rsid w:val="00FA44E5"/>
    <w:rsid w:val="00FA44F1"/>
    <w:rsid w:val="00FA451E"/>
    <w:rsid w:val="00FA4543"/>
    <w:rsid w:val="00FA4567"/>
    <w:rsid w:val="00FA458C"/>
    <w:rsid w:val="00FA4660"/>
    <w:rsid w:val="00FA4672"/>
    <w:rsid w:val="00FA467B"/>
    <w:rsid w:val="00FA4698"/>
    <w:rsid w:val="00FA46D5"/>
    <w:rsid w:val="00FA46D7"/>
    <w:rsid w:val="00FA473D"/>
    <w:rsid w:val="00FA48F7"/>
    <w:rsid w:val="00FA49D7"/>
    <w:rsid w:val="00FA4A97"/>
    <w:rsid w:val="00FA4AFB"/>
    <w:rsid w:val="00FA4B21"/>
    <w:rsid w:val="00FA4B5C"/>
    <w:rsid w:val="00FA4B85"/>
    <w:rsid w:val="00FA4BEA"/>
    <w:rsid w:val="00FA4BED"/>
    <w:rsid w:val="00FA4C2A"/>
    <w:rsid w:val="00FA4C53"/>
    <w:rsid w:val="00FA4C80"/>
    <w:rsid w:val="00FA4D25"/>
    <w:rsid w:val="00FA4D3E"/>
    <w:rsid w:val="00FA4D82"/>
    <w:rsid w:val="00FA4DAF"/>
    <w:rsid w:val="00FA4DB7"/>
    <w:rsid w:val="00FA4DE5"/>
    <w:rsid w:val="00FA4E01"/>
    <w:rsid w:val="00FA4E4C"/>
    <w:rsid w:val="00FA4E81"/>
    <w:rsid w:val="00FA4E88"/>
    <w:rsid w:val="00FA4EF0"/>
    <w:rsid w:val="00FA4EF7"/>
    <w:rsid w:val="00FA4F1C"/>
    <w:rsid w:val="00FA4F4B"/>
    <w:rsid w:val="00FA4F79"/>
    <w:rsid w:val="00FA4FC9"/>
    <w:rsid w:val="00FA4FCF"/>
    <w:rsid w:val="00FA505D"/>
    <w:rsid w:val="00FA5071"/>
    <w:rsid w:val="00FA50A3"/>
    <w:rsid w:val="00FA50ED"/>
    <w:rsid w:val="00FA511B"/>
    <w:rsid w:val="00FA5121"/>
    <w:rsid w:val="00FA5151"/>
    <w:rsid w:val="00FA5172"/>
    <w:rsid w:val="00FA5257"/>
    <w:rsid w:val="00FA52BE"/>
    <w:rsid w:val="00FA52DB"/>
    <w:rsid w:val="00FA5377"/>
    <w:rsid w:val="00FA53F3"/>
    <w:rsid w:val="00FA545E"/>
    <w:rsid w:val="00FA54DA"/>
    <w:rsid w:val="00FA54EC"/>
    <w:rsid w:val="00FA5506"/>
    <w:rsid w:val="00FA5599"/>
    <w:rsid w:val="00FA55D2"/>
    <w:rsid w:val="00FA5612"/>
    <w:rsid w:val="00FA5788"/>
    <w:rsid w:val="00FA578A"/>
    <w:rsid w:val="00FA579C"/>
    <w:rsid w:val="00FA5823"/>
    <w:rsid w:val="00FA587F"/>
    <w:rsid w:val="00FA58DA"/>
    <w:rsid w:val="00FA58EE"/>
    <w:rsid w:val="00FA5963"/>
    <w:rsid w:val="00FA59A0"/>
    <w:rsid w:val="00FA5A50"/>
    <w:rsid w:val="00FA5A77"/>
    <w:rsid w:val="00FA5A8C"/>
    <w:rsid w:val="00FA5B6D"/>
    <w:rsid w:val="00FA5B78"/>
    <w:rsid w:val="00FA5BC2"/>
    <w:rsid w:val="00FA5BD2"/>
    <w:rsid w:val="00FA5C13"/>
    <w:rsid w:val="00FA5C5B"/>
    <w:rsid w:val="00FA5CE8"/>
    <w:rsid w:val="00FA5D46"/>
    <w:rsid w:val="00FA5DA5"/>
    <w:rsid w:val="00FA5DAE"/>
    <w:rsid w:val="00FA5DB4"/>
    <w:rsid w:val="00FA5DB8"/>
    <w:rsid w:val="00FA5E33"/>
    <w:rsid w:val="00FA5E6C"/>
    <w:rsid w:val="00FA5E6D"/>
    <w:rsid w:val="00FA5E8B"/>
    <w:rsid w:val="00FA5EBA"/>
    <w:rsid w:val="00FA5EBF"/>
    <w:rsid w:val="00FA5ECA"/>
    <w:rsid w:val="00FA5F23"/>
    <w:rsid w:val="00FA5F2F"/>
    <w:rsid w:val="00FA6034"/>
    <w:rsid w:val="00FA6040"/>
    <w:rsid w:val="00FA6081"/>
    <w:rsid w:val="00FA60DD"/>
    <w:rsid w:val="00FA6124"/>
    <w:rsid w:val="00FA615B"/>
    <w:rsid w:val="00FA6169"/>
    <w:rsid w:val="00FA61D9"/>
    <w:rsid w:val="00FA6245"/>
    <w:rsid w:val="00FA6303"/>
    <w:rsid w:val="00FA6322"/>
    <w:rsid w:val="00FA6345"/>
    <w:rsid w:val="00FA636C"/>
    <w:rsid w:val="00FA63D8"/>
    <w:rsid w:val="00FA63DA"/>
    <w:rsid w:val="00FA6501"/>
    <w:rsid w:val="00FA6577"/>
    <w:rsid w:val="00FA65A0"/>
    <w:rsid w:val="00FA65FD"/>
    <w:rsid w:val="00FA662C"/>
    <w:rsid w:val="00FA663F"/>
    <w:rsid w:val="00FA66E5"/>
    <w:rsid w:val="00FA67E1"/>
    <w:rsid w:val="00FA67EE"/>
    <w:rsid w:val="00FA67F0"/>
    <w:rsid w:val="00FA6881"/>
    <w:rsid w:val="00FA692C"/>
    <w:rsid w:val="00FA69F2"/>
    <w:rsid w:val="00FA6A23"/>
    <w:rsid w:val="00FA6A36"/>
    <w:rsid w:val="00FA6A83"/>
    <w:rsid w:val="00FA6ACD"/>
    <w:rsid w:val="00FA6B56"/>
    <w:rsid w:val="00FA6B7E"/>
    <w:rsid w:val="00FA6BF1"/>
    <w:rsid w:val="00FA6C7F"/>
    <w:rsid w:val="00FA6CC2"/>
    <w:rsid w:val="00FA6CD0"/>
    <w:rsid w:val="00FA6D1F"/>
    <w:rsid w:val="00FA6D8C"/>
    <w:rsid w:val="00FA6E8E"/>
    <w:rsid w:val="00FA6EEE"/>
    <w:rsid w:val="00FA6F0D"/>
    <w:rsid w:val="00FA6F70"/>
    <w:rsid w:val="00FA700F"/>
    <w:rsid w:val="00FA7010"/>
    <w:rsid w:val="00FA7020"/>
    <w:rsid w:val="00FA7085"/>
    <w:rsid w:val="00FA70E5"/>
    <w:rsid w:val="00FA7117"/>
    <w:rsid w:val="00FA71A0"/>
    <w:rsid w:val="00FA71B7"/>
    <w:rsid w:val="00FA71E5"/>
    <w:rsid w:val="00FA71F5"/>
    <w:rsid w:val="00FA721F"/>
    <w:rsid w:val="00FA726B"/>
    <w:rsid w:val="00FA7294"/>
    <w:rsid w:val="00FA72C8"/>
    <w:rsid w:val="00FA72F8"/>
    <w:rsid w:val="00FA7394"/>
    <w:rsid w:val="00FA73A4"/>
    <w:rsid w:val="00FA7462"/>
    <w:rsid w:val="00FA74FE"/>
    <w:rsid w:val="00FA752F"/>
    <w:rsid w:val="00FA753B"/>
    <w:rsid w:val="00FA762D"/>
    <w:rsid w:val="00FA764B"/>
    <w:rsid w:val="00FA769F"/>
    <w:rsid w:val="00FA76AA"/>
    <w:rsid w:val="00FA76AC"/>
    <w:rsid w:val="00FA7753"/>
    <w:rsid w:val="00FA7775"/>
    <w:rsid w:val="00FA77CA"/>
    <w:rsid w:val="00FA77F2"/>
    <w:rsid w:val="00FA7812"/>
    <w:rsid w:val="00FA7817"/>
    <w:rsid w:val="00FA7845"/>
    <w:rsid w:val="00FA7878"/>
    <w:rsid w:val="00FA78A2"/>
    <w:rsid w:val="00FA78B3"/>
    <w:rsid w:val="00FA78BF"/>
    <w:rsid w:val="00FA78C9"/>
    <w:rsid w:val="00FA78DD"/>
    <w:rsid w:val="00FA7988"/>
    <w:rsid w:val="00FA79B5"/>
    <w:rsid w:val="00FA79E5"/>
    <w:rsid w:val="00FA7A87"/>
    <w:rsid w:val="00FA7AC2"/>
    <w:rsid w:val="00FA7AD3"/>
    <w:rsid w:val="00FA7B1D"/>
    <w:rsid w:val="00FA7B38"/>
    <w:rsid w:val="00FA7B3B"/>
    <w:rsid w:val="00FA7B54"/>
    <w:rsid w:val="00FA7B78"/>
    <w:rsid w:val="00FA7C1B"/>
    <w:rsid w:val="00FA7C98"/>
    <w:rsid w:val="00FA7CDE"/>
    <w:rsid w:val="00FA7CF6"/>
    <w:rsid w:val="00FA7D42"/>
    <w:rsid w:val="00FA7DEC"/>
    <w:rsid w:val="00FA7E1C"/>
    <w:rsid w:val="00FA7E33"/>
    <w:rsid w:val="00FA7E3D"/>
    <w:rsid w:val="00FA7E52"/>
    <w:rsid w:val="00FA7E67"/>
    <w:rsid w:val="00FA7E7A"/>
    <w:rsid w:val="00FA7E81"/>
    <w:rsid w:val="00FA7E99"/>
    <w:rsid w:val="00FA7ED7"/>
    <w:rsid w:val="00FA7EF4"/>
    <w:rsid w:val="00FA7EF8"/>
    <w:rsid w:val="00FA7F9C"/>
    <w:rsid w:val="00FB0037"/>
    <w:rsid w:val="00FB0059"/>
    <w:rsid w:val="00FB0097"/>
    <w:rsid w:val="00FB00D6"/>
    <w:rsid w:val="00FB011E"/>
    <w:rsid w:val="00FB0159"/>
    <w:rsid w:val="00FB01D1"/>
    <w:rsid w:val="00FB022D"/>
    <w:rsid w:val="00FB023D"/>
    <w:rsid w:val="00FB0245"/>
    <w:rsid w:val="00FB026A"/>
    <w:rsid w:val="00FB02DA"/>
    <w:rsid w:val="00FB03AE"/>
    <w:rsid w:val="00FB03B9"/>
    <w:rsid w:val="00FB03F0"/>
    <w:rsid w:val="00FB041D"/>
    <w:rsid w:val="00FB0445"/>
    <w:rsid w:val="00FB0481"/>
    <w:rsid w:val="00FB0483"/>
    <w:rsid w:val="00FB0497"/>
    <w:rsid w:val="00FB049E"/>
    <w:rsid w:val="00FB04CC"/>
    <w:rsid w:val="00FB04DB"/>
    <w:rsid w:val="00FB0521"/>
    <w:rsid w:val="00FB05FB"/>
    <w:rsid w:val="00FB0635"/>
    <w:rsid w:val="00FB06AF"/>
    <w:rsid w:val="00FB0727"/>
    <w:rsid w:val="00FB0780"/>
    <w:rsid w:val="00FB07D1"/>
    <w:rsid w:val="00FB07DF"/>
    <w:rsid w:val="00FB083E"/>
    <w:rsid w:val="00FB086E"/>
    <w:rsid w:val="00FB08BE"/>
    <w:rsid w:val="00FB08FA"/>
    <w:rsid w:val="00FB093B"/>
    <w:rsid w:val="00FB093F"/>
    <w:rsid w:val="00FB095C"/>
    <w:rsid w:val="00FB0974"/>
    <w:rsid w:val="00FB09CD"/>
    <w:rsid w:val="00FB0AB2"/>
    <w:rsid w:val="00FB0B34"/>
    <w:rsid w:val="00FB0B3F"/>
    <w:rsid w:val="00FB0CCE"/>
    <w:rsid w:val="00FB0CD4"/>
    <w:rsid w:val="00FB0CF6"/>
    <w:rsid w:val="00FB0D4D"/>
    <w:rsid w:val="00FB0D67"/>
    <w:rsid w:val="00FB0DE8"/>
    <w:rsid w:val="00FB0E39"/>
    <w:rsid w:val="00FB0E61"/>
    <w:rsid w:val="00FB0E77"/>
    <w:rsid w:val="00FB0E91"/>
    <w:rsid w:val="00FB0EB5"/>
    <w:rsid w:val="00FB0EFA"/>
    <w:rsid w:val="00FB0EFE"/>
    <w:rsid w:val="00FB0F3B"/>
    <w:rsid w:val="00FB0F5A"/>
    <w:rsid w:val="00FB0F75"/>
    <w:rsid w:val="00FB0F97"/>
    <w:rsid w:val="00FB0FC1"/>
    <w:rsid w:val="00FB0FD8"/>
    <w:rsid w:val="00FB0FEC"/>
    <w:rsid w:val="00FB0FED"/>
    <w:rsid w:val="00FB0FFD"/>
    <w:rsid w:val="00FB1078"/>
    <w:rsid w:val="00FB10AC"/>
    <w:rsid w:val="00FB10FB"/>
    <w:rsid w:val="00FB1111"/>
    <w:rsid w:val="00FB1119"/>
    <w:rsid w:val="00FB1144"/>
    <w:rsid w:val="00FB1154"/>
    <w:rsid w:val="00FB11B9"/>
    <w:rsid w:val="00FB120A"/>
    <w:rsid w:val="00FB126D"/>
    <w:rsid w:val="00FB12E1"/>
    <w:rsid w:val="00FB1302"/>
    <w:rsid w:val="00FB1312"/>
    <w:rsid w:val="00FB1319"/>
    <w:rsid w:val="00FB132D"/>
    <w:rsid w:val="00FB134B"/>
    <w:rsid w:val="00FB134F"/>
    <w:rsid w:val="00FB1394"/>
    <w:rsid w:val="00FB13A4"/>
    <w:rsid w:val="00FB140F"/>
    <w:rsid w:val="00FB142F"/>
    <w:rsid w:val="00FB1438"/>
    <w:rsid w:val="00FB1470"/>
    <w:rsid w:val="00FB1488"/>
    <w:rsid w:val="00FB14A5"/>
    <w:rsid w:val="00FB14AD"/>
    <w:rsid w:val="00FB14B8"/>
    <w:rsid w:val="00FB14EE"/>
    <w:rsid w:val="00FB1515"/>
    <w:rsid w:val="00FB1547"/>
    <w:rsid w:val="00FB156F"/>
    <w:rsid w:val="00FB1570"/>
    <w:rsid w:val="00FB15A5"/>
    <w:rsid w:val="00FB15BC"/>
    <w:rsid w:val="00FB15C0"/>
    <w:rsid w:val="00FB15C4"/>
    <w:rsid w:val="00FB15D8"/>
    <w:rsid w:val="00FB161D"/>
    <w:rsid w:val="00FB1638"/>
    <w:rsid w:val="00FB1653"/>
    <w:rsid w:val="00FB1663"/>
    <w:rsid w:val="00FB16A9"/>
    <w:rsid w:val="00FB16B3"/>
    <w:rsid w:val="00FB16E2"/>
    <w:rsid w:val="00FB16EB"/>
    <w:rsid w:val="00FB177B"/>
    <w:rsid w:val="00FB17C5"/>
    <w:rsid w:val="00FB189A"/>
    <w:rsid w:val="00FB18E5"/>
    <w:rsid w:val="00FB196B"/>
    <w:rsid w:val="00FB19C7"/>
    <w:rsid w:val="00FB19FA"/>
    <w:rsid w:val="00FB1A45"/>
    <w:rsid w:val="00FB1A82"/>
    <w:rsid w:val="00FB1A84"/>
    <w:rsid w:val="00FB1AC9"/>
    <w:rsid w:val="00FB1B31"/>
    <w:rsid w:val="00FB1B77"/>
    <w:rsid w:val="00FB1B8B"/>
    <w:rsid w:val="00FB1BA7"/>
    <w:rsid w:val="00FB1BF8"/>
    <w:rsid w:val="00FB1C26"/>
    <w:rsid w:val="00FB1C29"/>
    <w:rsid w:val="00FB1C32"/>
    <w:rsid w:val="00FB1C44"/>
    <w:rsid w:val="00FB1C65"/>
    <w:rsid w:val="00FB1C84"/>
    <w:rsid w:val="00FB1D06"/>
    <w:rsid w:val="00FB1D56"/>
    <w:rsid w:val="00FB1DB1"/>
    <w:rsid w:val="00FB1DF3"/>
    <w:rsid w:val="00FB1E59"/>
    <w:rsid w:val="00FB1E89"/>
    <w:rsid w:val="00FB1EFC"/>
    <w:rsid w:val="00FB1FC0"/>
    <w:rsid w:val="00FB1FDE"/>
    <w:rsid w:val="00FB1FE8"/>
    <w:rsid w:val="00FB1FEF"/>
    <w:rsid w:val="00FB2046"/>
    <w:rsid w:val="00FB208F"/>
    <w:rsid w:val="00FB225B"/>
    <w:rsid w:val="00FB22B1"/>
    <w:rsid w:val="00FB22D5"/>
    <w:rsid w:val="00FB2393"/>
    <w:rsid w:val="00FB23B3"/>
    <w:rsid w:val="00FB2402"/>
    <w:rsid w:val="00FB2439"/>
    <w:rsid w:val="00FB249E"/>
    <w:rsid w:val="00FB24F0"/>
    <w:rsid w:val="00FB250D"/>
    <w:rsid w:val="00FB254F"/>
    <w:rsid w:val="00FB25B4"/>
    <w:rsid w:val="00FB262C"/>
    <w:rsid w:val="00FB26ED"/>
    <w:rsid w:val="00FB2723"/>
    <w:rsid w:val="00FB2756"/>
    <w:rsid w:val="00FB2790"/>
    <w:rsid w:val="00FB27BF"/>
    <w:rsid w:val="00FB282C"/>
    <w:rsid w:val="00FB28A3"/>
    <w:rsid w:val="00FB28D1"/>
    <w:rsid w:val="00FB293F"/>
    <w:rsid w:val="00FB295B"/>
    <w:rsid w:val="00FB29B4"/>
    <w:rsid w:val="00FB2A07"/>
    <w:rsid w:val="00FB2AC8"/>
    <w:rsid w:val="00FB2B15"/>
    <w:rsid w:val="00FB2BAB"/>
    <w:rsid w:val="00FB2BEC"/>
    <w:rsid w:val="00FB2C76"/>
    <w:rsid w:val="00FB2C88"/>
    <w:rsid w:val="00FB2C89"/>
    <w:rsid w:val="00FB2C8F"/>
    <w:rsid w:val="00FB2CAD"/>
    <w:rsid w:val="00FB2CB1"/>
    <w:rsid w:val="00FB2D45"/>
    <w:rsid w:val="00FB2D4A"/>
    <w:rsid w:val="00FB2D7A"/>
    <w:rsid w:val="00FB2D96"/>
    <w:rsid w:val="00FB2DCD"/>
    <w:rsid w:val="00FB2E7C"/>
    <w:rsid w:val="00FB2E8A"/>
    <w:rsid w:val="00FB2F5C"/>
    <w:rsid w:val="00FB3038"/>
    <w:rsid w:val="00FB3095"/>
    <w:rsid w:val="00FB30C4"/>
    <w:rsid w:val="00FB30F6"/>
    <w:rsid w:val="00FB30F8"/>
    <w:rsid w:val="00FB3124"/>
    <w:rsid w:val="00FB3153"/>
    <w:rsid w:val="00FB3168"/>
    <w:rsid w:val="00FB3219"/>
    <w:rsid w:val="00FB32A8"/>
    <w:rsid w:val="00FB3319"/>
    <w:rsid w:val="00FB33AF"/>
    <w:rsid w:val="00FB33CB"/>
    <w:rsid w:val="00FB33D7"/>
    <w:rsid w:val="00FB3451"/>
    <w:rsid w:val="00FB34AB"/>
    <w:rsid w:val="00FB34CA"/>
    <w:rsid w:val="00FB352A"/>
    <w:rsid w:val="00FB3597"/>
    <w:rsid w:val="00FB3693"/>
    <w:rsid w:val="00FB369F"/>
    <w:rsid w:val="00FB36DA"/>
    <w:rsid w:val="00FB36EE"/>
    <w:rsid w:val="00FB36FA"/>
    <w:rsid w:val="00FB370D"/>
    <w:rsid w:val="00FB374F"/>
    <w:rsid w:val="00FB376E"/>
    <w:rsid w:val="00FB37DA"/>
    <w:rsid w:val="00FB37E4"/>
    <w:rsid w:val="00FB3816"/>
    <w:rsid w:val="00FB3821"/>
    <w:rsid w:val="00FB3854"/>
    <w:rsid w:val="00FB39AA"/>
    <w:rsid w:val="00FB3A2E"/>
    <w:rsid w:val="00FB3A4A"/>
    <w:rsid w:val="00FB3A4E"/>
    <w:rsid w:val="00FB3A6A"/>
    <w:rsid w:val="00FB3AFA"/>
    <w:rsid w:val="00FB3B83"/>
    <w:rsid w:val="00FB3BE8"/>
    <w:rsid w:val="00FB3CDB"/>
    <w:rsid w:val="00FB3CF6"/>
    <w:rsid w:val="00FB3CF7"/>
    <w:rsid w:val="00FB3D38"/>
    <w:rsid w:val="00FB3DFA"/>
    <w:rsid w:val="00FB3E2A"/>
    <w:rsid w:val="00FB3EB9"/>
    <w:rsid w:val="00FB3EDE"/>
    <w:rsid w:val="00FB3F5F"/>
    <w:rsid w:val="00FB3F84"/>
    <w:rsid w:val="00FB3F88"/>
    <w:rsid w:val="00FB407E"/>
    <w:rsid w:val="00FB40F4"/>
    <w:rsid w:val="00FB410C"/>
    <w:rsid w:val="00FB411C"/>
    <w:rsid w:val="00FB4226"/>
    <w:rsid w:val="00FB4236"/>
    <w:rsid w:val="00FB42BE"/>
    <w:rsid w:val="00FB42DE"/>
    <w:rsid w:val="00FB42F2"/>
    <w:rsid w:val="00FB4313"/>
    <w:rsid w:val="00FB4322"/>
    <w:rsid w:val="00FB433F"/>
    <w:rsid w:val="00FB436B"/>
    <w:rsid w:val="00FB43E4"/>
    <w:rsid w:val="00FB440C"/>
    <w:rsid w:val="00FB4556"/>
    <w:rsid w:val="00FB459E"/>
    <w:rsid w:val="00FB45F1"/>
    <w:rsid w:val="00FB460F"/>
    <w:rsid w:val="00FB4635"/>
    <w:rsid w:val="00FB4674"/>
    <w:rsid w:val="00FB46B4"/>
    <w:rsid w:val="00FB4705"/>
    <w:rsid w:val="00FB4726"/>
    <w:rsid w:val="00FB472F"/>
    <w:rsid w:val="00FB473B"/>
    <w:rsid w:val="00FB4762"/>
    <w:rsid w:val="00FB47B8"/>
    <w:rsid w:val="00FB48C7"/>
    <w:rsid w:val="00FB48EE"/>
    <w:rsid w:val="00FB48F9"/>
    <w:rsid w:val="00FB49B0"/>
    <w:rsid w:val="00FB4A79"/>
    <w:rsid w:val="00FB4AC6"/>
    <w:rsid w:val="00FB4B0F"/>
    <w:rsid w:val="00FB4B35"/>
    <w:rsid w:val="00FB4B4C"/>
    <w:rsid w:val="00FB4B57"/>
    <w:rsid w:val="00FB4B7A"/>
    <w:rsid w:val="00FB4B7C"/>
    <w:rsid w:val="00FB4BAC"/>
    <w:rsid w:val="00FB4BB6"/>
    <w:rsid w:val="00FB4BB7"/>
    <w:rsid w:val="00FB4BB9"/>
    <w:rsid w:val="00FB4C04"/>
    <w:rsid w:val="00FB4C3F"/>
    <w:rsid w:val="00FB4C7A"/>
    <w:rsid w:val="00FB4C9F"/>
    <w:rsid w:val="00FB4D05"/>
    <w:rsid w:val="00FB4D90"/>
    <w:rsid w:val="00FB4E2B"/>
    <w:rsid w:val="00FB4E47"/>
    <w:rsid w:val="00FB4E4F"/>
    <w:rsid w:val="00FB4E66"/>
    <w:rsid w:val="00FB4F08"/>
    <w:rsid w:val="00FB4F0A"/>
    <w:rsid w:val="00FB4F0E"/>
    <w:rsid w:val="00FB4F99"/>
    <w:rsid w:val="00FB4FE1"/>
    <w:rsid w:val="00FB4FE6"/>
    <w:rsid w:val="00FB5024"/>
    <w:rsid w:val="00FB5048"/>
    <w:rsid w:val="00FB5094"/>
    <w:rsid w:val="00FB50E3"/>
    <w:rsid w:val="00FB5114"/>
    <w:rsid w:val="00FB513D"/>
    <w:rsid w:val="00FB5184"/>
    <w:rsid w:val="00FB51D6"/>
    <w:rsid w:val="00FB5200"/>
    <w:rsid w:val="00FB5221"/>
    <w:rsid w:val="00FB522C"/>
    <w:rsid w:val="00FB525A"/>
    <w:rsid w:val="00FB526F"/>
    <w:rsid w:val="00FB52A5"/>
    <w:rsid w:val="00FB52F6"/>
    <w:rsid w:val="00FB52FF"/>
    <w:rsid w:val="00FB5322"/>
    <w:rsid w:val="00FB5372"/>
    <w:rsid w:val="00FB5378"/>
    <w:rsid w:val="00FB53BD"/>
    <w:rsid w:val="00FB53D2"/>
    <w:rsid w:val="00FB54A5"/>
    <w:rsid w:val="00FB54C1"/>
    <w:rsid w:val="00FB54CD"/>
    <w:rsid w:val="00FB54FE"/>
    <w:rsid w:val="00FB551B"/>
    <w:rsid w:val="00FB553A"/>
    <w:rsid w:val="00FB554C"/>
    <w:rsid w:val="00FB5559"/>
    <w:rsid w:val="00FB5574"/>
    <w:rsid w:val="00FB5575"/>
    <w:rsid w:val="00FB55BB"/>
    <w:rsid w:val="00FB561C"/>
    <w:rsid w:val="00FB5745"/>
    <w:rsid w:val="00FB57B3"/>
    <w:rsid w:val="00FB586B"/>
    <w:rsid w:val="00FB587B"/>
    <w:rsid w:val="00FB58A7"/>
    <w:rsid w:val="00FB591E"/>
    <w:rsid w:val="00FB5940"/>
    <w:rsid w:val="00FB5A56"/>
    <w:rsid w:val="00FB5A72"/>
    <w:rsid w:val="00FB5A9B"/>
    <w:rsid w:val="00FB5AAC"/>
    <w:rsid w:val="00FB5AB2"/>
    <w:rsid w:val="00FB5B69"/>
    <w:rsid w:val="00FB5B72"/>
    <w:rsid w:val="00FB5B8B"/>
    <w:rsid w:val="00FB5CCB"/>
    <w:rsid w:val="00FB5D04"/>
    <w:rsid w:val="00FB5D55"/>
    <w:rsid w:val="00FB5DB5"/>
    <w:rsid w:val="00FB5DCE"/>
    <w:rsid w:val="00FB5E02"/>
    <w:rsid w:val="00FB5E49"/>
    <w:rsid w:val="00FB5E89"/>
    <w:rsid w:val="00FB5E9D"/>
    <w:rsid w:val="00FB5ECA"/>
    <w:rsid w:val="00FB5F4F"/>
    <w:rsid w:val="00FB5F5C"/>
    <w:rsid w:val="00FB5F61"/>
    <w:rsid w:val="00FB5F7B"/>
    <w:rsid w:val="00FB5F9A"/>
    <w:rsid w:val="00FB601D"/>
    <w:rsid w:val="00FB6039"/>
    <w:rsid w:val="00FB60C6"/>
    <w:rsid w:val="00FB60D6"/>
    <w:rsid w:val="00FB6175"/>
    <w:rsid w:val="00FB618D"/>
    <w:rsid w:val="00FB62AE"/>
    <w:rsid w:val="00FB62AF"/>
    <w:rsid w:val="00FB6351"/>
    <w:rsid w:val="00FB6384"/>
    <w:rsid w:val="00FB63F6"/>
    <w:rsid w:val="00FB640C"/>
    <w:rsid w:val="00FB643A"/>
    <w:rsid w:val="00FB6481"/>
    <w:rsid w:val="00FB64BD"/>
    <w:rsid w:val="00FB6523"/>
    <w:rsid w:val="00FB65ED"/>
    <w:rsid w:val="00FB6622"/>
    <w:rsid w:val="00FB664B"/>
    <w:rsid w:val="00FB666D"/>
    <w:rsid w:val="00FB66B3"/>
    <w:rsid w:val="00FB66FB"/>
    <w:rsid w:val="00FB6705"/>
    <w:rsid w:val="00FB6720"/>
    <w:rsid w:val="00FB67C6"/>
    <w:rsid w:val="00FB67FA"/>
    <w:rsid w:val="00FB6807"/>
    <w:rsid w:val="00FB6817"/>
    <w:rsid w:val="00FB682B"/>
    <w:rsid w:val="00FB68DA"/>
    <w:rsid w:val="00FB68EE"/>
    <w:rsid w:val="00FB6922"/>
    <w:rsid w:val="00FB695B"/>
    <w:rsid w:val="00FB697F"/>
    <w:rsid w:val="00FB6A18"/>
    <w:rsid w:val="00FB6AF6"/>
    <w:rsid w:val="00FB6BBF"/>
    <w:rsid w:val="00FB6BC0"/>
    <w:rsid w:val="00FB6BCF"/>
    <w:rsid w:val="00FB6BD5"/>
    <w:rsid w:val="00FB6BE7"/>
    <w:rsid w:val="00FB6BF9"/>
    <w:rsid w:val="00FB6C02"/>
    <w:rsid w:val="00FB6C03"/>
    <w:rsid w:val="00FB6C5F"/>
    <w:rsid w:val="00FB6CB3"/>
    <w:rsid w:val="00FB6CCB"/>
    <w:rsid w:val="00FB6DFA"/>
    <w:rsid w:val="00FB6E18"/>
    <w:rsid w:val="00FB6E2A"/>
    <w:rsid w:val="00FB6E7A"/>
    <w:rsid w:val="00FB6E81"/>
    <w:rsid w:val="00FB6FBC"/>
    <w:rsid w:val="00FB701D"/>
    <w:rsid w:val="00FB7067"/>
    <w:rsid w:val="00FB7088"/>
    <w:rsid w:val="00FB70A2"/>
    <w:rsid w:val="00FB70EE"/>
    <w:rsid w:val="00FB7111"/>
    <w:rsid w:val="00FB7137"/>
    <w:rsid w:val="00FB7140"/>
    <w:rsid w:val="00FB7158"/>
    <w:rsid w:val="00FB71AB"/>
    <w:rsid w:val="00FB71B9"/>
    <w:rsid w:val="00FB71E6"/>
    <w:rsid w:val="00FB71F6"/>
    <w:rsid w:val="00FB7238"/>
    <w:rsid w:val="00FB72CD"/>
    <w:rsid w:val="00FB7317"/>
    <w:rsid w:val="00FB7338"/>
    <w:rsid w:val="00FB7344"/>
    <w:rsid w:val="00FB7390"/>
    <w:rsid w:val="00FB7428"/>
    <w:rsid w:val="00FB74BF"/>
    <w:rsid w:val="00FB74C0"/>
    <w:rsid w:val="00FB74F1"/>
    <w:rsid w:val="00FB7524"/>
    <w:rsid w:val="00FB7582"/>
    <w:rsid w:val="00FB7677"/>
    <w:rsid w:val="00FB76BF"/>
    <w:rsid w:val="00FB7743"/>
    <w:rsid w:val="00FB7746"/>
    <w:rsid w:val="00FB7750"/>
    <w:rsid w:val="00FB776B"/>
    <w:rsid w:val="00FB779E"/>
    <w:rsid w:val="00FB77A3"/>
    <w:rsid w:val="00FB7815"/>
    <w:rsid w:val="00FB7836"/>
    <w:rsid w:val="00FB7858"/>
    <w:rsid w:val="00FB78A1"/>
    <w:rsid w:val="00FB7917"/>
    <w:rsid w:val="00FB7921"/>
    <w:rsid w:val="00FB7A49"/>
    <w:rsid w:val="00FB7A4C"/>
    <w:rsid w:val="00FB7A6B"/>
    <w:rsid w:val="00FB7B23"/>
    <w:rsid w:val="00FB7B6F"/>
    <w:rsid w:val="00FB7BA3"/>
    <w:rsid w:val="00FB7BBB"/>
    <w:rsid w:val="00FB7BBC"/>
    <w:rsid w:val="00FB7BE7"/>
    <w:rsid w:val="00FB7C7D"/>
    <w:rsid w:val="00FB7C8C"/>
    <w:rsid w:val="00FB7CD9"/>
    <w:rsid w:val="00FB7D0C"/>
    <w:rsid w:val="00FB7D30"/>
    <w:rsid w:val="00FB7D37"/>
    <w:rsid w:val="00FB7D4D"/>
    <w:rsid w:val="00FB7D78"/>
    <w:rsid w:val="00FB7D8E"/>
    <w:rsid w:val="00FB7DA5"/>
    <w:rsid w:val="00FB7E1C"/>
    <w:rsid w:val="00FB7E3F"/>
    <w:rsid w:val="00FB7E4D"/>
    <w:rsid w:val="00FB7E6A"/>
    <w:rsid w:val="00FB7EF7"/>
    <w:rsid w:val="00FB7F32"/>
    <w:rsid w:val="00FB7F43"/>
    <w:rsid w:val="00FB7F6F"/>
    <w:rsid w:val="00FB7F90"/>
    <w:rsid w:val="00FB7F97"/>
    <w:rsid w:val="00FC0021"/>
    <w:rsid w:val="00FC004F"/>
    <w:rsid w:val="00FC0065"/>
    <w:rsid w:val="00FC006C"/>
    <w:rsid w:val="00FC00BD"/>
    <w:rsid w:val="00FC00D6"/>
    <w:rsid w:val="00FC00FE"/>
    <w:rsid w:val="00FC0133"/>
    <w:rsid w:val="00FC0164"/>
    <w:rsid w:val="00FC01D4"/>
    <w:rsid w:val="00FC025F"/>
    <w:rsid w:val="00FC031E"/>
    <w:rsid w:val="00FC033A"/>
    <w:rsid w:val="00FC0350"/>
    <w:rsid w:val="00FC0382"/>
    <w:rsid w:val="00FC03B9"/>
    <w:rsid w:val="00FC03E9"/>
    <w:rsid w:val="00FC0413"/>
    <w:rsid w:val="00FC0424"/>
    <w:rsid w:val="00FC042F"/>
    <w:rsid w:val="00FC049E"/>
    <w:rsid w:val="00FC04E0"/>
    <w:rsid w:val="00FC04FA"/>
    <w:rsid w:val="00FC0546"/>
    <w:rsid w:val="00FC05AD"/>
    <w:rsid w:val="00FC0644"/>
    <w:rsid w:val="00FC064C"/>
    <w:rsid w:val="00FC064D"/>
    <w:rsid w:val="00FC06D2"/>
    <w:rsid w:val="00FC0798"/>
    <w:rsid w:val="00FC07DA"/>
    <w:rsid w:val="00FC07EF"/>
    <w:rsid w:val="00FC080E"/>
    <w:rsid w:val="00FC081C"/>
    <w:rsid w:val="00FC0881"/>
    <w:rsid w:val="00FC08EC"/>
    <w:rsid w:val="00FC0933"/>
    <w:rsid w:val="00FC0951"/>
    <w:rsid w:val="00FC095A"/>
    <w:rsid w:val="00FC0967"/>
    <w:rsid w:val="00FC0AA8"/>
    <w:rsid w:val="00FC0AF0"/>
    <w:rsid w:val="00FC0AFE"/>
    <w:rsid w:val="00FC0B36"/>
    <w:rsid w:val="00FC0C1F"/>
    <w:rsid w:val="00FC0D49"/>
    <w:rsid w:val="00FC0DD8"/>
    <w:rsid w:val="00FC0E47"/>
    <w:rsid w:val="00FC0E5D"/>
    <w:rsid w:val="00FC0E9D"/>
    <w:rsid w:val="00FC0EB1"/>
    <w:rsid w:val="00FC0F11"/>
    <w:rsid w:val="00FC0F8D"/>
    <w:rsid w:val="00FC0FE9"/>
    <w:rsid w:val="00FC101E"/>
    <w:rsid w:val="00FC1048"/>
    <w:rsid w:val="00FC10A3"/>
    <w:rsid w:val="00FC10C0"/>
    <w:rsid w:val="00FC11DF"/>
    <w:rsid w:val="00FC1211"/>
    <w:rsid w:val="00FC1227"/>
    <w:rsid w:val="00FC127F"/>
    <w:rsid w:val="00FC12E8"/>
    <w:rsid w:val="00FC13E4"/>
    <w:rsid w:val="00FC1428"/>
    <w:rsid w:val="00FC1469"/>
    <w:rsid w:val="00FC1471"/>
    <w:rsid w:val="00FC14C2"/>
    <w:rsid w:val="00FC14FB"/>
    <w:rsid w:val="00FC1500"/>
    <w:rsid w:val="00FC1507"/>
    <w:rsid w:val="00FC150B"/>
    <w:rsid w:val="00FC1582"/>
    <w:rsid w:val="00FC1596"/>
    <w:rsid w:val="00FC15AF"/>
    <w:rsid w:val="00FC15C6"/>
    <w:rsid w:val="00FC1604"/>
    <w:rsid w:val="00FC1612"/>
    <w:rsid w:val="00FC161B"/>
    <w:rsid w:val="00FC1652"/>
    <w:rsid w:val="00FC16BD"/>
    <w:rsid w:val="00FC1712"/>
    <w:rsid w:val="00FC17FE"/>
    <w:rsid w:val="00FC18A4"/>
    <w:rsid w:val="00FC1A36"/>
    <w:rsid w:val="00FC1A72"/>
    <w:rsid w:val="00FC1AB8"/>
    <w:rsid w:val="00FC1AF3"/>
    <w:rsid w:val="00FC1B2D"/>
    <w:rsid w:val="00FC1B61"/>
    <w:rsid w:val="00FC1BA8"/>
    <w:rsid w:val="00FC1BC4"/>
    <w:rsid w:val="00FC1C65"/>
    <w:rsid w:val="00FC1CBE"/>
    <w:rsid w:val="00FC1D01"/>
    <w:rsid w:val="00FC1D9F"/>
    <w:rsid w:val="00FC1E1D"/>
    <w:rsid w:val="00FC1E23"/>
    <w:rsid w:val="00FC1EC5"/>
    <w:rsid w:val="00FC1F36"/>
    <w:rsid w:val="00FC1F5C"/>
    <w:rsid w:val="00FC1F80"/>
    <w:rsid w:val="00FC1FA0"/>
    <w:rsid w:val="00FC2113"/>
    <w:rsid w:val="00FC21B1"/>
    <w:rsid w:val="00FC2219"/>
    <w:rsid w:val="00FC2285"/>
    <w:rsid w:val="00FC2292"/>
    <w:rsid w:val="00FC22CE"/>
    <w:rsid w:val="00FC22DF"/>
    <w:rsid w:val="00FC2310"/>
    <w:rsid w:val="00FC2311"/>
    <w:rsid w:val="00FC232D"/>
    <w:rsid w:val="00FC23F4"/>
    <w:rsid w:val="00FC2473"/>
    <w:rsid w:val="00FC24A6"/>
    <w:rsid w:val="00FC24DE"/>
    <w:rsid w:val="00FC24FF"/>
    <w:rsid w:val="00FC2503"/>
    <w:rsid w:val="00FC2599"/>
    <w:rsid w:val="00FC25AD"/>
    <w:rsid w:val="00FC2654"/>
    <w:rsid w:val="00FC265D"/>
    <w:rsid w:val="00FC2668"/>
    <w:rsid w:val="00FC269C"/>
    <w:rsid w:val="00FC26B4"/>
    <w:rsid w:val="00FC272C"/>
    <w:rsid w:val="00FC27FB"/>
    <w:rsid w:val="00FC280D"/>
    <w:rsid w:val="00FC291D"/>
    <w:rsid w:val="00FC292B"/>
    <w:rsid w:val="00FC2932"/>
    <w:rsid w:val="00FC2939"/>
    <w:rsid w:val="00FC295B"/>
    <w:rsid w:val="00FC2A30"/>
    <w:rsid w:val="00FC2A48"/>
    <w:rsid w:val="00FC2A4A"/>
    <w:rsid w:val="00FC2AA2"/>
    <w:rsid w:val="00FC2AEF"/>
    <w:rsid w:val="00FC2B41"/>
    <w:rsid w:val="00FC2B5E"/>
    <w:rsid w:val="00FC2BC3"/>
    <w:rsid w:val="00FC2C16"/>
    <w:rsid w:val="00FC2C85"/>
    <w:rsid w:val="00FC2CBE"/>
    <w:rsid w:val="00FC2D73"/>
    <w:rsid w:val="00FC2D96"/>
    <w:rsid w:val="00FC2DEC"/>
    <w:rsid w:val="00FC2DF6"/>
    <w:rsid w:val="00FC2E0E"/>
    <w:rsid w:val="00FC2E2C"/>
    <w:rsid w:val="00FC2E71"/>
    <w:rsid w:val="00FC2EB9"/>
    <w:rsid w:val="00FC2EC3"/>
    <w:rsid w:val="00FC2ECE"/>
    <w:rsid w:val="00FC2EE6"/>
    <w:rsid w:val="00FC2FC5"/>
    <w:rsid w:val="00FC2FDE"/>
    <w:rsid w:val="00FC3001"/>
    <w:rsid w:val="00FC307B"/>
    <w:rsid w:val="00FC30C2"/>
    <w:rsid w:val="00FC30C7"/>
    <w:rsid w:val="00FC30D8"/>
    <w:rsid w:val="00FC30DA"/>
    <w:rsid w:val="00FC30E8"/>
    <w:rsid w:val="00FC3124"/>
    <w:rsid w:val="00FC315C"/>
    <w:rsid w:val="00FC318D"/>
    <w:rsid w:val="00FC31C7"/>
    <w:rsid w:val="00FC32EF"/>
    <w:rsid w:val="00FC3310"/>
    <w:rsid w:val="00FC3363"/>
    <w:rsid w:val="00FC336B"/>
    <w:rsid w:val="00FC3393"/>
    <w:rsid w:val="00FC3413"/>
    <w:rsid w:val="00FC344D"/>
    <w:rsid w:val="00FC3464"/>
    <w:rsid w:val="00FC347A"/>
    <w:rsid w:val="00FC34B6"/>
    <w:rsid w:val="00FC3522"/>
    <w:rsid w:val="00FC3525"/>
    <w:rsid w:val="00FC3571"/>
    <w:rsid w:val="00FC3586"/>
    <w:rsid w:val="00FC3599"/>
    <w:rsid w:val="00FC35A5"/>
    <w:rsid w:val="00FC35A6"/>
    <w:rsid w:val="00FC3610"/>
    <w:rsid w:val="00FC366B"/>
    <w:rsid w:val="00FC366E"/>
    <w:rsid w:val="00FC368F"/>
    <w:rsid w:val="00FC36BC"/>
    <w:rsid w:val="00FC3737"/>
    <w:rsid w:val="00FC37E2"/>
    <w:rsid w:val="00FC3844"/>
    <w:rsid w:val="00FC3845"/>
    <w:rsid w:val="00FC3865"/>
    <w:rsid w:val="00FC3912"/>
    <w:rsid w:val="00FC3989"/>
    <w:rsid w:val="00FC398E"/>
    <w:rsid w:val="00FC39D8"/>
    <w:rsid w:val="00FC3A1A"/>
    <w:rsid w:val="00FC3A46"/>
    <w:rsid w:val="00FC3A61"/>
    <w:rsid w:val="00FC3A69"/>
    <w:rsid w:val="00FC3A79"/>
    <w:rsid w:val="00FC3A80"/>
    <w:rsid w:val="00FC3AA9"/>
    <w:rsid w:val="00FC3AED"/>
    <w:rsid w:val="00FC3B5F"/>
    <w:rsid w:val="00FC3B60"/>
    <w:rsid w:val="00FC3B94"/>
    <w:rsid w:val="00FC3BA9"/>
    <w:rsid w:val="00FC3BAE"/>
    <w:rsid w:val="00FC3C45"/>
    <w:rsid w:val="00FC3C69"/>
    <w:rsid w:val="00FC3D07"/>
    <w:rsid w:val="00FC3D7D"/>
    <w:rsid w:val="00FC3DE0"/>
    <w:rsid w:val="00FC3F4A"/>
    <w:rsid w:val="00FC4088"/>
    <w:rsid w:val="00FC40FB"/>
    <w:rsid w:val="00FC41B3"/>
    <w:rsid w:val="00FC41BD"/>
    <w:rsid w:val="00FC422C"/>
    <w:rsid w:val="00FC4235"/>
    <w:rsid w:val="00FC4258"/>
    <w:rsid w:val="00FC426C"/>
    <w:rsid w:val="00FC4297"/>
    <w:rsid w:val="00FC42AA"/>
    <w:rsid w:val="00FC4344"/>
    <w:rsid w:val="00FC43BC"/>
    <w:rsid w:val="00FC43D9"/>
    <w:rsid w:val="00FC4437"/>
    <w:rsid w:val="00FC44ED"/>
    <w:rsid w:val="00FC4502"/>
    <w:rsid w:val="00FC452F"/>
    <w:rsid w:val="00FC4574"/>
    <w:rsid w:val="00FC45B7"/>
    <w:rsid w:val="00FC45BC"/>
    <w:rsid w:val="00FC45F6"/>
    <w:rsid w:val="00FC4603"/>
    <w:rsid w:val="00FC460B"/>
    <w:rsid w:val="00FC4667"/>
    <w:rsid w:val="00FC4684"/>
    <w:rsid w:val="00FC46B2"/>
    <w:rsid w:val="00FC46B3"/>
    <w:rsid w:val="00FC46B4"/>
    <w:rsid w:val="00FC4700"/>
    <w:rsid w:val="00FC47B9"/>
    <w:rsid w:val="00FC47C2"/>
    <w:rsid w:val="00FC47D8"/>
    <w:rsid w:val="00FC47DA"/>
    <w:rsid w:val="00FC47E5"/>
    <w:rsid w:val="00FC4814"/>
    <w:rsid w:val="00FC4820"/>
    <w:rsid w:val="00FC48E5"/>
    <w:rsid w:val="00FC4A30"/>
    <w:rsid w:val="00FC4A3B"/>
    <w:rsid w:val="00FC4A42"/>
    <w:rsid w:val="00FC4A60"/>
    <w:rsid w:val="00FC4A9A"/>
    <w:rsid w:val="00FC4AA3"/>
    <w:rsid w:val="00FC4AFD"/>
    <w:rsid w:val="00FC4B12"/>
    <w:rsid w:val="00FC4B62"/>
    <w:rsid w:val="00FC4BF3"/>
    <w:rsid w:val="00FC4C1A"/>
    <w:rsid w:val="00FC4C46"/>
    <w:rsid w:val="00FC4C53"/>
    <w:rsid w:val="00FC4C5E"/>
    <w:rsid w:val="00FC4C8C"/>
    <w:rsid w:val="00FC4D02"/>
    <w:rsid w:val="00FC4D49"/>
    <w:rsid w:val="00FC4DEE"/>
    <w:rsid w:val="00FC4E05"/>
    <w:rsid w:val="00FC4E19"/>
    <w:rsid w:val="00FC4FBB"/>
    <w:rsid w:val="00FC4FF5"/>
    <w:rsid w:val="00FC4FFA"/>
    <w:rsid w:val="00FC504F"/>
    <w:rsid w:val="00FC50FE"/>
    <w:rsid w:val="00FC5185"/>
    <w:rsid w:val="00FC51D3"/>
    <w:rsid w:val="00FC5226"/>
    <w:rsid w:val="00FC5249"/>
    <w:rsid w:val="00FC524A"/>
    <w:rsid w:val="00FC527A"/>
    <w:rsid w:val="00FC52A4"/>
    <w:rsid w:val="00FC535E"/>
    <w:rsid w:val="00FC5362"/>
    <w:rsid w:val="00FC5394"/>
    <w:rsid w:val="00FC544A"/>
    <w:rsid w:val="00FC54B9"/>
    <w:rsid w:val="00FC54C2"/>
    <w:rsid w:val="00FC5565"/>
    <w:rsid w:val="00FC557E"/>
    <w:rsid w:val="00FC55A9"/>
    <w:rsid w:val="00FC55B8"/>
    <w:rsid w:val="00FC5612"/>
    <w:rsid w:val="00FC564D"/>
    <w:rsid w:val="00FC5658"/>
    <w:rsid w:val="00FC5762"/>
    <w:rsid w:val="00FC577C"/>
    <w:rsid w:val="00FC5783"/>
    <w:rsid w:val="00FC578E"/>
    <w:rsid w:val="00FC57A1"/>
    <w:rsid w:val="00FC599C"/>
    <w:rsid w:val="00FC59AE"/>
    <w:rsid w:val="00FC59D5"/>
    <w:rsid w:val="00FC5B4B"/>
    <w:rsid w:val="00FC5B63"/>
    <w:rsid w:val="00FC5B9A"/>
    <w:rsid w:val="00FC5BBE"/>
    <w:rsid w:val="00FC5BFD"/>
    <w:rsid w:val="00FC5C3A"/>
    <w:rsid w:val="00FC5D29"/>
    <w:rsid w:val="00FC5D53"/>
    <w:rsid w:val="00FC5E07"/>
    <w:rsid w:val="00FC5E0E"/>
    <w:rsid w:val="00FC5EA5"/>
    <w:rsid w:val="00FC5EDE"/>
    <w:rsid w:val="00FC5F5E"/>
    <w:rsid w:val="00FC5F65"/>
    <w:rsid w:val="00FC5F96"/>
    <w:rsid w:val="00FC5FB5"/>
    <w:rsid w:val="00FC5FD9"/>
    <w:rsid w:val="00FC5FEF"/>
    <w:rsid w:val="00FC5FF8"/>
    <w:rsid w:val="00FC6069"/>
    <w:rsid w:val="00FC6084"/>
    <w:rsid w:val="00FC609A"/>
    <w:rsid w:val="00FC60C3"/>
    <w:rsid w:val="00FC60F5"/>
    <w:rsid w:val="00FC619B"/>
    <w:rsid w:val="00FC621C"/>
    <w:rsid w:val="00FC6245"/>
    <w:rsid w:val="00FC626D"/>
    <w:rsid w:val="00FC6321"/>
    <w:rsid w:val="00FC6401"/>
    <w:rsid w:val="00FC641B"/>
    <w:rsid w:val="00FC6456"/>
    <w:rsid w:val="00FC64DA"/>
    <w:rsid w:val="00FC64EF"/>
    <w:rsid w:val="00FC6589"/>
    <w:rsid w:val="00FC6595"/>
    <w:rsid w:val="00FC6601"/>
    <w:rsid w:val="00FC6654"/>
    <w:rsid w:val="00FC6675"/>
    <w:rsid w:val="00FC668C"/>
    <w:rsid w:val="00FC66ED"/>
    <w:rsid w:val="00FC6708"/>
    <w:rsid w:val="00FC6762"/>
    <w:rsid w:val="00FC678F"/>
    <w:rsid w:val="00FC67F3"/>
    <w:rsid w:val="00FC6814"/>
    <w:rsid w:val="00FC6872"/>
    <w:rsid w:val="00FC68D8"/>
    <w:rsid w:val="00FC6917"/>
    <w:rsid w:val="00FC6964"/>
    <w:rsid w:val="00FC6979"/>
    <w:rsid w:val="00FC6982"/>
    <w:rsid w:val="00FC6985"/>
    <w:rsid w:val="00FC6A2F"/>
    <w:rsid w:val="00FC6A3F"/>
    <w:rsid w:val="00FC6A44"/>
    <w:rsid w:val="00FC6AC4"/>
    <w:rsid w:val="00FC6B81"/>
    <w:rsid w:val="00FC6BF4"/>
    <w:rsid w:val="00FC6C17"/>
    <w:rsid w:val="00FC6C63"/>
    <w:rsid w:val="00FC6C73"/>
    <w:rsid w:val="00FC6C84"/>
    <w:rsid w:val="00FC6CD7"/>
    <w:rsid w:val="00FC6DC1"/>
    <w:rsid w:val="00FC6DD3"/>
    <w:rsid w:val="00FC6DE3"/>
    <w:rsid w:val="00FC6E03"/>
    <w:rsid w:val="00FC6E4E"/>
    <w:rsid w:val="00FC6E97"/>
    <w:rsid w:val="00FC6EA1"/>
    <w:rsid w:val="00FC6ED8"/>
    <w:rsid w:val="00FC6F0C"/>
    <w:rsid w:val="00FC6F29"/>
    <w:rsid w:val="00FC6F33"/>
    <w:rsid w:val="00FC6F36"/>
    <w:rsid w:val="00FC6F74"/>
    <w:rsid w:val="00FC6F8A"/>
    <w:rsid w:val="00FC707C"/>
    <w:rsid w:val="00FC709D"/>
    <w:rsid w:val="00FC714D"/>
    <w:rsid w:val="00FC7152"/>
    <w:rsid w:val="00FC7187"/>
    <w:rsid w:val="00FC71C7"/>
    <w:rsid w:val="00FC71E0"/>
    <w:rsid w:val="00FC7236"/>
    <w:rsid w:val="00FC72CC"/>
    <w:rsid w:val="00FC72DE"/>
    <w:rsid w:val="00FC731F"/>
    <w:rsid w:val="00FC735D"/>
    <w:rsid w:val="00FC7369"/>
    <w:rsid w:val="00FC73C1"/>
    <w:rsid w:val="00FC742D"/>
    <w:rsid w:val="00FC742E"/>
    <w:rsid w:val="00FC74BC"/>
    <w:rsid w:val="00FC74E2"/>
    <w:rsid w:val="00FC74EC"/>
    <w:rsid w:val="00FC75C0"/>
    <w:rsid w:val="00FC7626"/>
    <w:rsid w:val="00FC763F"/>
    <w:rsid w:val="00FC768C"/>
    <w:rsid w:val="00FC7699"/>
    <w:rsid w:val="00FC76C1"/>
    <w:rsid w:val="00FC76CA"/>
    <w:rsid w:val="00FC772C"/>
    <w:rsid w:val="00FC7744"/>
    <w:rsid w:val="00FC7753"/>
    <w:rsid w:val="00FC7763"/>
    <w:rsid w:val="00FC77AC"/>
    <w:rsid w:val="00FC7802"/>
    <w:rsid w:val="00FC7812"/>
    <w:rsid w:val="00FC7883"/>
    <w:rsid w:val="00FC7893"/>
    <w:rsid w:val="00FC7914"/>
    <w:rsid w:val="00FC797B"/>
    <w:rsid w:val="00FC79BD"/>
    <w:rsid w:val="00FC79C4"/>
    <w:rsid w:val="00FC79F4"/>
    <w:rsid w:val="00FC79F5"/>
    <w:rsid w:val="00FC79FA"/>
    <w:rsid w:val="00FC7A8F"/>
    <w:rsid w:val="00FC7ABA"/>
    <w:rsid w:val="00FC7B04"/>
    <w:rsid w:val="00FC7B2F"/>
    <w:rsid w:val="00FC7B8C"/>
    <w:rsid w:val="00FC7BF3"/>
    <w:rsid w:val="00FC7C8C"/>
    <w:rsid w:val="00FC7D0C"/>
    <w:rsid w:val="00FC7E12"/>
    <w:rsid w:val="00FC7E19"/>
    <w:rsid w:val="00FC7E42"/>
    <w:rsid w:val="00FC7E7A"/>
    <w:rsid w:val="00FC7EA4"/>
    <w:rsid w:val="00FC7ED7"/>
    <w:rsid w:val="00FC7EFC"/>
    <w:rsid w:val="00FC7F35"/>
    <w:rsid w:val="00FC7F5E"/>
    <w:rsid w:val="00FC7F82"/>
    <w:rsid w:val="00FC7FFA"/>
    <w:rsid w:val="00FD0075"/>
    <w:rsid w:val="00FD0173"/>
    <w:rsid w:val="00FD0280"/>
    <w:rsid w:val="00FD028E"/>
    <w:rsid w:val="00FD0296"/>
    <w:rsid w:val="00FD02F9"/>
    <w:rsid w:val="00FD0317"/>
    <w:rsid w:val="00FD0364"/>
    <w:rsid w:val="00FD036E"/>
    <w:rsid w:val="00FD0396"/>
    <w:rsid w:val="00FD0417"/>
    <w:rsid w:val="00FD0445"/>
    <w:rsid w:val="00FD045A"/>
    <w:rsid w:val="00FD04A9"/>
    <w:rsid w:val="00FD0523"/>
    <w:rsid w:val="00FD0591"/>
    <w:rsid w:val="00FD05F4"/>
    <w:rsid w:val="00FD0670"/>
    <w:rsid w:val="00FD06A8"/>
    <w:rsid w:val="00FD07FE"/>
    <w:rsid w:val="00FD07FF"/>
    <w:rsid w:val="00FD0839"/>
    <w:rsid w:val="00FD08DA"/>
    <w:rsid w:val="00FD08F9"/>
    <w:rsid w:val="00FD095F"/>
    <w:rsid w:val="00FD0964"/>
    <w:rsid w:val="00FD0A0A"/>
    <w:rsid w:val="00FD0A36"/>
    <w:rsid w:val="00FD0A40"/>
    <w:rsid w:val="00FD0AA2"/>
    <w:rsid w:val="00FD0AA7"/>
    <w:rsid w:val="00FD0B2A"/>
    <w:rsid w:val="00FD0B35"/>
    <w:rsid w:val="00FD0D43"/>
    <w:rsid w:val="00FD0D57"/>
    <w:rsid w:val="00FD0D67"/>
    <w:rsid w:val="00FD0D97"/>
    <w:rsid w:val="00FD0DBA"/>
    <w:rsid w:val="00FD0DCF"/>
    <w:rsid w:val="00FD0DDF"/>
    <w:rsid w:val="00FD0DF7"/>
    <w:rsid w:val="00FD0E19"/>
    <w:rsid w:val="00FD0E3A"/>
    <w:rsid w:val="00FD0E5E"/>
    <w:rsid w:val="00FD0F2D"/>
    <w:rsid w:val="00FD0F36"/>
    <w:rsid w:val="00FD103D"/>
    <w:rsid w:val="00FD1081"/>
    <w:rsid w:val="00FD10E4"/>
    <w:rsid w:val="00FD10F4"/>
    <w:rsid w:val="00FD112C"/>
    <w:rsid w:val="00FD1142"/>
    <w:rsid w:val="00FD11C2"/>
    <w:rsid w:val="00FD11DC"/>
    <w:rsid w:val="00FD1229"/>
    <w:rsid w:val="00FD122E"/>
    <w:rsid w:val="00FD123C"/>
    <w:rsid w:val="00FD12C5"/>
    <w:rsid w:val="00FD12EE"/>
    <w:rsid w:val="00FD12FC"/>
    <w:rsid w:val="00FD131D"/>
    <w:rsid w:val="00FD1322"/>
    <w:rsid w:val="00FD136E"/>
    <w:rsid w:val="00FD13F0"/>
    <w:rsid w:val="00FD13FB"/>
    <w:rsid w:val="00FD1434"/>
    <w:rsid w:val="00FD144F"/>
    <w:rsid w:val="00FD145B"/>
    <w:rsid w:val="00FD14A3"/>
    <w:rsid w:val="00FD14A9"/>
    <w:rsid w:val="00FD14BD"/>
    <w:rsid w:val="00FD150D"/>
    <w:rsid w:val="00FD1531"/>
    <w:rsid w:val="00FD155B"/>
    <w:rsid w:val="00FD155F"/>
    <w:rsid w:val="00FD1599"/>
    <w:rsid w:val="00FD15E2"/>
    <w:rsid w:val="00FD163A"/>
    <w:rsid w:val="00FD1686"/>
    <w:rsid w:val="00FD1693"/>
    <w:rsid w:val="00FD16C3"/>
    <w:rsid w:val="00FD173F"/>
    <w:rsid w:val="00FD175A"/>
    <w:rsid w:val="00FD179C"/>
    <w:rsid w:val="00FD17FD"/>
    <w:rsid w:val="00FD18CB"/>
    <w:rsid w:val="00FD1954"/>
    <w:rsid w:val="00FD198E"/>
    <w:rsid w:val="00FD1994"/>
    <w:rsid w:val="00FD19CE"/>
    <w:rsid w:val="00FD1A80"/>
    <w:rsid w:val="00FD1AA1"/>
    <w:rsid w:val="00FD1ABB"/>
    <w:rsid w:val="00FD1ACF"/>
    <w:rsid w:val="00FD1AD3"/>
    <w:rsid w:val="00FD1BFD"/>
    <w:rsid w:val="00FD1C00"/>
    <w:rsid w:val="00FD1C11"/>
    <w:rsid w:val="00FD1C4F"/>
    <w:rsid w:val="00FD1C7B"/>
    <w:rsid w:val="00FD1C80"/>
    <w:rsid w:val="00FD1CD3"/>
    <w:rsid w:val="00FD1D82"/>
    <w:rsid w:val="00FD1D83"/>
    <w:rsid w:val="00FD1DC0"/>
    <w:rsid w:val="00FD1DD7"/>
    <w:rsid w:val="00FD1E22"/>
    <w:rsid w:val="00FD1E4F"/>
    <w:rsid w:val="00FD1E52"/>
    <w:rsid w:val="00FD1E55"/>
    <w:rsid w:val="00FD1EA1"/>
    <w:rsid w:val="00FD1F36"/>
    <w:rsid w:val="00FD1F69"/>
    <w:rsid w:val="00FD1F6F"/>
    <w:rsid w:val="00FD1F71"/>
    <w:rsid w:val="00FD2002"/>
    <w:rsid w:val="00FD2121"/>
    <w:rsid w:val="00FD215E"/>
    <w:rsid w:val="00FD2196"/>
    <w:rsid w:val="00FD21B4"/>
    <w:rsid w:val="00FD21EB"/>
    <w:rsid w:val="00FD21FD"/>
    <w:rsid w:val="00FD222D"/>
    <w:rsid w:val="00FD22C1"/>
    <w:rsid w:val="00FD231F"/>
    <w:rsid w:val="00FD2362"/>
    <w:rsid w:val="00FD2452"/>
    <w:rsid w:val="00FD2454"/>
    <w:rsid w:val="00FD2480"/>
    <w:rsid w:val="00FD2556"/>
    <w:rsid w:val="00FD2591"/>
    <w:rsid w:val="00FD259F"/>
    <w:rsid w:val="00FD25F9"/>
    <w:rsid w:val="00FD263A"/>
    <w:rsid w:val="00FD267C"/>
    <w:rsid w:val="00FD2692"/>
    <w:rsid w:val="00FD26AB"/>
    <w:rsid w:val="00FD26E9"/>
    <w:rsid w:val="00FD26EF"/>
    <w:rsid w:val="00FD2741"/>
    <w:rsid w:val="00FD276D"/>
    <w:rsid w:val="00FD27A9"/>
    <w:rsid w:val="00FD27B3"/>
    <w:rsid w:val="00FD289E"/>
    <w:rsid w:val="00FD28CC"/>
    <w:rsid w:val="00FD2924"/>
    <w:rsid w:val="00FD2989"/>
    <w:rsid w:val="00FD29B6"/>
    <w:rsid w:val="00FD29F9"/>
    <w:rsid w:val="00FD2A45"/>
    <w:rsid w:val="00FD2A83"/>
    <w:rsid w:val="00FD2B7D"/>
    <w:rsid w:val="00FD2BAB"/>
    <w:rsid w:val="00FD2C44"/>
    <w:rsid w:val="00FD2CC6"/>
    <w:rsid w:val="00FD2CCF"/>
    <w:rsid w:val="00FD2CD5"/>
    <w:rsid w:val="00FD2D0B"/>
    <w:rsid w:val="00FD2D35"/>
    <w:rsid w:val="00FD2D3B"/>
    <w:rsid w:val="00FD2D41"/>
    <w:rsid w:val="00FD2D49"/>
    <w:rsid w:val="00FD2D50"/>
    <w:rsid w:val="00FD2D80"/>
    <w:rsid w:val="00FD2E46"/>
    <w:rsid w:val="00FD2E7B"/>
    <w:rsid w:val="00FD2E8B"/>
    <w:rsid w:val="00FD2F58"/>
    <w:rsid w:val="00FD2F7D"/>
    <w:rsid w:val="00FD2FBB"/>
    <w:rsid w:val="00FD301F"/>
    <w:rsid w:val="00FD3024"/>
    <w:rsid w:val="00FD304E"/>
    <w:rsid w:val="00FD3058"/>
    <w:rsid w:val="00FD30AF"/>
    <w:rsid w:val="00FD3176"/>
    <w:rsid w:val="00FD3186"/>
    <w:rsid w:val="00FD3187"/>
    <w:rsid w:val="00FD31A6"/>
    <w:rsid w:val="00FD31C9"/>
    <w:rsid w:val="00FD3234"/>
    <w:rsid w:val="00FD32D5"/>
    <w:rsid w:val="00FD32D6"/>
    <w:rsid w:val="00FD3310"/>
    <w:rsid w:val="00FD33C5"/>
    <w:rsid w:val="00FD33F7"/>
    <w:rsid w:val="00FD3448"/>
    <w:rsid w:val="00FD3531"/>
    <w:rsid w:val="00FD3537"/>
    <w:rsid w:val="00FD35C4"/>
    <w:rsid w:val="00FD35FD"/>
    <w:rsid w:val="00FD3671"/>
    <w:rsid w:val="00FD369D"/>
    <w:rsid w:val="00FD36C8"/>
    <w:rsid w:val="00FD36E3"/>
    <w:rsid w:val="00FD373F"/>
    <w:rsid w:val="00FD3756"/>
    <w:rsid w:val="00FD3798"/>
    <w:rsid w:val="00FD37EA"/>
    <w:rsid w:val="00FD386D"/>
    <w:rsid w:val="00FD3900"/>
    <w:rsid w:val="00FD3908"/>
    <w:rsid w:val="00FD392E"/>
    <w:rsid w:val="00FD3954"/>
    <w:rsid w:val="00FD396F"/>
    <w:rsid w:val="00FD39A5"/>
    <w:rsid w:val="00FD39E1"/>
    <w:rsid w:val="00FD3A3E"/>
    <w:rsid w:val="00FD3A40"/>
    <w:rsid w:val="00FD3A41"/>
    <w:rsid w:val="00FD3A7A"/>
    <w:rsid w:val="00FD3A95"/>
    <w:rsid w:val="00FD3B54"/>
    <w:rsid w:val="00FD3B64"/>
    <w:rsid w:val="00FD3BBF"/>
    <w:rsid w:val="00FD3C0F"/>
    <w:rsid w:val="00FD3C3E"/>
    <w:rsid w:val="00FD3C6E"/>
    <w:rsid w:val="00FD3C73"/>
    <w:rsid w:val="00FD3CA0"/>
    <w:rsid w:val="00FD3CD1"/>
    <w:rsid w:val="00FD3D5B"/>
    <w:rsid w:val="00FD3D69"/>
    <w:rsid w:val="00FD3E89"/>
    <w:rsid w:val="00FD3ECB"/>
    <w:rsid w:val="00FD3F40"/>
    <w:rsid w:val="00FD3F7A"/>
    <w:rsid w:val="00FD3F8E"/>
    <w:rsid w:val="00FD3FD3"/>
    <w:rsid w:val="00FD4017"/>
    <w:rsid w:val="00FD4028"/>
    <w:rsid w:val="00FD4035"/>
    <w:rsid w:val="00FD403C"/>
    <w:rsid w:val="00FD4051"/>
    <w:rsid w:val="00FD4070"/>
    <w:rsid w:val="00FD40B3"/>
    <w:rsid w:val="00FD40E6"/>
    <w:rsid w:val="00FD40F5"/>
    <w:rsid w:val="00FD4164"/>
    <w:rsid w:val="00FD4166"/>
    <w:rsid w:val="00FD417D"/>
    <w:rsid w:val="00FD41FC"/>
    <w:rsid w:val="00FD427E"/>
    <w:rsid w:val="00FD4290"/>
    <w:rsid w:val="00FD4351"/>
    <w:rsid w:val="00FD435A"/>
    <w:rsid w:val="00FD4379"/>
    <w:rsid w:val="00FD4384"/>
    <w:rsid w:val="00FD43B5"/>
    <w:rsid w:val="00FD4407"/>
    <w:rsid w:val="00FD4417"/>
    <w:rsid w:val="00FD4428"/>
    <w:rsid w:val="00FD4450"/>
    <w:rsid w:val="00FD450B"/>
    <w:rsid w:val="00FD452B"/>
    <w:rsid w:val="00FD455E"/>
    <w:rsid w:val="00FD459F"/>
    <w:rsid w:val="00FD461A"/>
    <w:rsid w:val="00FD4647"/>
    <w:rsid w:val="00FD468D"/>
    <w:rsid w:val="00FD46BE"/>
    <w:rsid w:val="00FD46DE"/>
    <w:rsid w:val="00FD4715"/>
    <w:rsid w:val="00FD471B"/>
    <w:rsid w:val="00FD4745"/>
    <w:rsid w:val="00FD4795"/>
    <w:rsid w:val="00FD47BB"/>
    <w:rsid w:val="00FD47CB"/>
    <w:rsid w:val="00FD47F0"/>
    <w:rsid w:val="00FD4812"/>
    <w:rsid w:val="00FD4818"/>
    <w:rsid w:val="00FD4837"/>
    <w:rsid w:val="00FD48E4"/>
    <w:rsid w:val="00FD48FB"/>
    <w:rsid w:val="00FD4962"/>
    <w:rsid w:val="00FD4994"/>
    <w:rsid w:val="00FD499E"/>
    <w:rsid w:val="00FD49BF"/>
    <w:rsid w:val="00FD4A50"/>
    <w:rsid w:val="00FD4A65"/>
    <w:rsid w:val="00FD4B5B"/>
    <w:rsid w:val="00FD4B9A"/>
    <w:rsid w:val="00FD4BE1"/>
    <w:rsid w:val="00FD4C6E"/>
    <w:rsid w:val="00FD4CC4"/>
    <w:rsid w:val="00FD4D93"/>
    <w:rsid w:val="00FD4DE0"/>
    <w:rsid w:val="00FD4E4B"/>
    <w:rsid w:val="00FD4E83"/>
    <w:rsid w:val="00FD4EAB"/>
    <w:rsid w:val="00FD4EF8"/>
    <w:rsid w:val="00FD4F24"/>
    <w:rsid w:val="00FD4F72"/>
    <w:rsid w:val="00FD4F75"/>
    <w:rsid w:val="00FD4FE6"/>
    <w:rsid w:val="00FD5024"/>
    <w:rsid w:val="00FD503B"/>
    <w:rsid w:val="00FD5048"/>
    <w:rsid w:val="00FD508E"/>
    <w:rsid w:val="00FD50BD"/>
    <w:rsid w:val="00FD5100"/>
    <w:rsid w:val="00FD5102"/>
    <w:rsid w:val="00FD51E2"/>
    <w:rsid w:val="00FD5200"/>
    <w:rsid w:val="00FD523C"/>
    <w:rsid w:val="00FD5354"/>
    <w:rsid w:val="00FD539A"/>
    <w:rsid w:val="00FD53AD"/>
    <w:rsid w:val="00FD53F2"/>
    <w:rsid w:val="00FD540F"/>
    <w:rsid w:val="00FD5433"/>
    <w:rsid w:val="00FD5434"/>
    <w:rsid w:val="00FD549B"/>
    <w:rsid w:val="00FD54CD"/>
    <w:rsid w:val="00FD550A"/>
    <w:rsid w:val="00FD55A4"/>
    <w:rsid w:val="00FD55E1"/>
    <w:rsid w:val="00FD571E"/>
    <w:rsid w:val="00FD5734"/>
    <w:rsid w:val="00FD57B0"/>
    <w:rsid w:val="00FD57FA"/>
    <w:rsid w:val="00FD5816"/>
    <w:rsid w:val="00FD586E"/>
    <w:rsid w:val="00FD5875"/>
    <w:rsid w:val="00FD5877"/>
    <w:rsid w:val="00FD58AA"/>
    <w:rsid w:val="00FD5909"/>
    <w:rsid w:val="00FD5920"/>
    <w:rsid w:val="00FD5926"/>
    <w:rsid w:val="00FD59CB"/>
    <w:rsid w:val="00FD5A8C"/>
    <w:rsid w:val="00FD5ACB"/>
    <w:rsid w:val="00FD5ACC"/>
    <w:rsid w:val="00FD5B03"/>
    <w:rsid w:val="00FD5B09"/>
    <w:rsid w:val="00FD5B83"/>
    <w:rsid w:val="00FD5C32"/>
    <w:rsid w:val="00FD5C3C"/>
    <w:rsid w:val="00FD5C46"/>
    <w:rsid w:val="00FD5C61"/>
    <w:rsid w:val="00FD5C87"/>
    <w:rsid w:val="00FD5C98"/>
    <w:rsid w:val="00FD5D0F"/>
    <w:rsid w:val="00FD5D53"/>
    <w:rsid w:val="00FD5D65"/>
    <w:rsid w:val="00FD5D66"/>
    <w:rsid w:val="00FD5D6E"/>
    <w:rsid w:val="00FD5D70"/>
    <w:rsid w:val="00FD5E3C"/>
    <w:rsid w:val="00FD5ED4"/>
    <w:rsid w:val="00FD5EEF"/>
    <w:rsid w:val="00FD5F6A"/>
    <w:rsid w:val="00FD5F6D"/>
    <w:rsid w:val="00FD5F7B"/>
    <w:rsid w:val="00FD5F84"/>
    <w:rsid w:val="00FD5FD4"/>
    <w:rsid w:val="00FD604B"/>
    <w:rsid w:val="00FD6088"/>
    <w:rsid w:val="00FD60B6"/>
    <w:rsid w:val="00FD60C3"/>
    <w:rsid w:val="00FD60CB"/>
    <w:rsid w:val="00FD60D5"/>
    <w:rsid w:val="00FD6175"/>
    <w:rsid w:val="00FD620E"/>
    <w:rsid w:val="00FD6217"/>
    <w:rsid w:val="00FD6269"/>
    <w:rsid w:val="00FD6284"/>
    <w:rsid w:val="00FD6392"/>
    <w:rsid w:val="00FD640E"/>
    <w:rsid w:val="00FD6410"/>
    <w:rsid w:val="00FD6561"/>
    <w:rsid w:val="00FD6594"/>
    <w:rsid w:val="00FD6596"/>
    <w:rsid w:val="00FD65D5"/>
    <w:rsid w:val="00FD65DA"/>
    <w:rsid w:val="00FD6665"/>
    <w:rsid w:val="00FD66D3"/>
    <w:rsid w:val="00FD66E0"/>
    <w:rsid w:val="00FD67B6"/>
    <w:rsid w:val="00FD6840"/>
    <w:rsid w:val="00FD68A3"/>
    <w:rsid w:val="00FD68D6"/>
    <w:rsid w:val="00FD68E6"/>
    <w:rsid w:val="00FD68F8"/>
    <w:rsid w:val="00FD6953"/>
    <w:rsid w:val="00FD695D"/>
    <w:rsid w:val="00FD6977"/>
    <w:rsid w:val="00FD697A"/>
    <w:rsid w:val="00FD69A8"/>
    <w:rsid w:val="00FD69B9"/>
    <w:rsid w:val="00FD69F0"/>
    <w:rsid w:val="00FD6AF6"/>
    <w:rsid w:val="00FD6AFC"/>
    <w:rsid w:val="00FD6B06"/>
    <w:rsid w:val="00FD6B4C"/>
    <w:rsid w:val="00FD6B50"/>
    <w:rsid w:val="00FD6B7D"/>
    <w:rsid w:val="00FD6C50"/>
    <w:rsid w:val="00FD6C83"/>
    <w:rsid w:val="00FD6C8B"/>
    <w:rsid w:val="00FD6C96"/>
    <w:rsid w:val="00FD6CB0"/>
    <w:rsid w:val="00FD6CD4"/>
    <w:rsid w:val="00FD6CE2"/>
    <w:rsid w:val="00FD6D21"/>
    <w:rsid w:val="00FD6D4B"/>
    <w:rsid w:val="00FD6DFA"/>
    <w:rsid w:val="00FD6E19"/>
    <w:rsid w:val="00FD6E5E"/>
    <w:rsid w:val="00FD6E8D"/>
    <w:rsid w:val="00FD6ED0"/>
    <w:rsid w:val="00FD6ED7"/>
    <w:rsid w:val="00FD6F53"/>
    <w:rsid w:val="00FD6F5A"/>
    <w:rsid w:val="00FD6FD8"/>
    <w:rsid w:val="00FD70A3"/>
    <w:rsid w:val="00FD70C3"/>
    <w:rsid w:val="00FD70DD"/>
    <w:rsid w:val="00FD70F4"/>
    <w:rsid w:val="00FD7184"/>
    <w:rsid w:val="00FD71AC"/>
    <w:rsid w:val="00FD71AD"/>
    <w:rsid w:val="00FD71F3"/>
    <w:rsid w:val="00FD7212"/>
    <w:rsid w:val="00FD72CC"/>
    <w:rsid w:val="00FD7325"/>
    <w:rsid w:val="00FD7336"/>
    <w:rsid w:val="00FD7383"/>
    <w:rsid w:val="00FD73CE"/>
    <w:rsid w:val="00FD7405"/>
    <w:rsid w:val="00FD740E"/>
    <w:rsid w:val="00FD7417"/>
    <w:rsid w:val="00FD742B"/>
    <w:rsid w:val="00FD745B"/>
    <w:rsid w:val="00FD7466"/>
    <w:rsid w:val="00FD746E"/>
    <w:rsid w:val="00FD74D5"/>
    <w:rsid w:val="00FD7527"/>
    <w:rsid w:val="00FD7545"/>
    <w:rsid w:val="00FD75A4"/>
    <w:rsid w:val="00FD762D"/>
    <w:rsid w:val="00FD7646"/>
    <w:rsid w:val="00FD769D"/>
    <w:rsid w:val="00FD76A9"/>
    <w:rsid w:val="00FD76AC"/>
    <w:rsid w:val="00FD76AF"/>
    <w:rsid w:val="00FD774C"/>
    <w:rsid w:val="00FD77D1"/>
    <w:rsid w:val="00FD7833"/>
    <w:rsid w:val="00FD78A1"/>
    <w:rsid w:val="00FD7940"/>
    <w:rsid w:val="00FD7965"/>
    <w:rsid w:val="00FD79C7"/>
    <w:rsid w:val="00FD7A57"/>
    <w:rsid w:val="00FD7A75"/>
    <w:rsid w:val="00FD7A7E"/>
    <w:rsid w:val="00FD7ADF"/>
    <w:rsid w:val="00FD7B01"/>
    <w:rsid w:val="00FD7B20"/>
    <w:rsid w:val="00FD7B3A"/>
    <w:rsid w:val="00FD7B70"/>
    <w:rsid w:val="00FD7BD1"/>
    <w:rsid w:val="00FD7C4E"/>
    <w:rsid w:val="00FD7CF9"/>
    <w:rsid w:val="00FD7D19"/>
    <w:rsid w:val="00FD7D1A"/>
    <w:rsid w:val="00FD7D44"/>
    <w:rsid w:val="00FD7D46"/>
    <w:rsid w:val="00FD7D66"/>
    <w:rsid w:val="00FD7D6D"/>
    <w:rsid w:val="00FD7DA5"/>
    <w:rsid w:val="00FD7DAA"/>
    <w:rsid w:val="00FD7DD4"/>
    <w:rsid w:val="00FD7E0A"/>
    <w:rsid w:val="00FD7E34"/>
    <w:rsid w:val="00FD7E52"/>
    <w:rsid w:val="00FD7EA8"/>
    <w:rsid w:val="00FD7F44"/>
    <w:rsid w:val="00FE001A"/>
    <w:rsid w:val="00FE0090"/>
    <w:rsid w:val="00FE009A"/>
    <w:rsid w:val="00FE00A9"/>
    <w:rsid w:val="00FE00AF"/>
    <w:rsid w:val="00FE0127"/>
    <w:rsid w:val="00FE0131"/>
    <w:rsid w:val="00FE015C"/>
    <w:rsid w:val="00FE019E"/>
    <w:rsid w:val="00FE01E3"/>
    <w:rsid w:val="00FE0242"/>
    <w:rsid w:val="00FE0266"/>
    <w:rsid w:val="00FE027F"/>
    <w:rsid w:val="00FE02AF"/>
    <w:rsid w:val="00FE02BD"/>
    <w:rsid w:val="00FE02C4"/>
    <w:rsid w:val="00FE0320"/>
    <w:rsid w:val="00FE032F"/>
    <w:rsid w:val="00FE0342"/>
    <w:rsid w:val="00FE03DC"/>
    <w:rsid w:val="00FE03F1"/>
    <w:rsid w:val="00FE048F"/>
    <w:rsid w:val="00FE04BD"/>
    <w:rsid w:val="00FE04D1"/>
    <w:rsid w:val="00FE04E2"/>
    <w:rsid w:val="00FE053C"/>
    <w:rsid w:val="00FE0589"/>
    <w:rsid w:val="00FE058F"/>
    <w:rsid w:val="00FE0596"/>
    <w:rsid w:val="00FE0598"/>
    <w:rsid w:val="00FE05B6"/>
    <w:rsid w:val="00FE0627"/>
    <w:rsid w:val="00FE0655"/>
    <w:rsid w:val="00FE06BB"/>
    <w:rsid w:val="00FE0739"/>
    <w:rsid w:val="00FE081E"/>
    <w:rsid w:val="00FE085B"/>
    <w:rsid w:val="00FE088B"/>
    <w:rsid w:val="00FE08A1"/>
    <w:rsid w:val="00FE08ED"/>
    <w:rsid w:val="00FE09A2"/>
    <w:rsid w:val="00FE0A99"/>
    <w:rsid w:val="00FE0ACF"/>
    <w:rsid w:val="00FE0AE5"/>
    <w:rsid w:val="00FE0B28"/>
    <w:rsid w:val="00FE0BA3"/>
    <w:rsid w:val="00FE0BC9"/>
    <w:rsid w:val="00FE0BF0"/>
    <w:rsid w:val="00FE0C00"/>
    <w:rsid w:val="00FE0C4B"/>
    <w:rsid w:val="00FE0C5A"/>
    <w:rsid w:val="00FE0CAD"/>
    <w:rsid w:val="00FE0D0A"/>
    <w:rsid w:val="00FE0D52"/>
    <w:rsid w:val="00FE0DB2"/>
    <w:rsid w:val="00FE0E07"/>
    <w:rsid w:val="00FE0F3A"/>
    <w:rsid w:val="00FE0F65"/>
    <w:rsid w:val="00FE0F97"/>
    <w:rsid w:val="00FE0F9E"/>
    <w:rsid w:val="00FE0FBC"/>
    <w:rsid w:val="00FE104A"/>
    <w:rsid w:val="00FE1054"/>
    <w:rsid w:val="00FE1068"/>
    <w:rsid w:val="00FE108A"/>
    <w:rsid w:val="00FE10A1"/>
    <w:rsid w:val="00FE10B1"/>
    <w:rsid w:val="00FE10C4"/>
    <w:rsid w:val="00FE10E9"/>
    <w:rsid w:val="00FE1113"/>
    <w:rsid w:val="00FE1143"/>
    <w:rsid w:val="00FE1167"/>
    <w:rsid w:val="00FE11D7"/>
    <w:rsid w:val="00FE1398"/>
    <w:rsid w:val="00FE1417"/>
    <w:rsid w:val="00FE144E"/>
    <w:rsid w:val="00FE1555"/>
    <w:rsid w:val="00FE15C4"/>
    <w:rsid w:val="00FE15CF"/>
    <w:rsid w:val="00FE161F"/>
    <w:rsid w:val="00FE1666"/>
    <w:rsid w:val="00FE167B"/>
    <w:rsid w:val="00FE176C"/>
    <w:rsid w:val="00FE1781"/>
    <w:rsid w:val="00FE17CA"/>
    <w:rsid w:val="00FE184D"/>
    <w:rsid w:val="00FE1863"/>
    <w:rsid w:val="00FE187D"/>
    <w:rsid w:val="00FE1884"/>
    <w:rsid w:val="00FE18C5"/>
    <w:rsid w:val="00FE18D2"/>
    <w:rsid w:val="00FE18FA"/>
    <w:rsid w:val="00FE19B5"/>
    <w:rsid w:val="00FE19B9"/>
    <w:rsid w:val="00FE19E8"/>
    <w:rsid w:val="00FE1A61"/>
    <w:rsid w:val="00FE1AB6"/>
    <w:rsid w:val="00FE1AE3"/>
    <w:rsid w:val="00FE1B2B"/>
    <w:rsid w:val="00FE1BD2"/>
    <w:rsid w:val="00FE1C32"/>
    <w:rsid w:val="00FE1C5F"/>
    <w:rsid w:val="00FE1C92"/>
    <w:rsid w:val="00FE1CEE"/>
    <w:rsid w:val="00FE1CF9"/>
    <w:rsid w:val="00FE1D3E"/>
    <w:rsid w:val="00FE1E1C"/>
    <w:rsid w:val="00FE1E55"/>
    <w:rsid w:val="00FE1F08"/>
    <w:rsid w:val="00FE1F52"/>
    <w:rsid w:val="00FE1FE0"/>
    <w:rsid w:val="00FE1FE8"/>
    <w:rsid w:val="00FE1FFC"/>
    <w:rsid w:val="00FE2071"/>
    <w:rsid w:val="00FE20CD"/>
    <w:rsid w:val="00FE20F8"/>
    <w:rsid w:val="00FE214D"/>
    <w:rsid w:val="00FE216E"/>
    <w:rsid w:val="00FE218F"/>
    <w:rsid w:val="00FE225A"/>
    <w:rsid w:val="00FE225D"/>
    <w:rsid w:val="00FE22A7"/>
    <w:rsid w:val="00FE22AE"/>
    <w:rsid w:val="00FE22EE"/>
    <w:rsid w:val="00FE2384"/>
    <w:rsid w:val="00FE24EB"/>
    <w:rsid w:val="00FE2500"/>
    <w:rsid w:val="00FE2533"/>
    <w:rsid w:val="00FE2585"/>
    <w:rsid w:val="00FE25C1"/>
    <w:rsid w:val="00FE267E"/>
    <w:rsid w:val="00FE26CB"/>
    <w:rsid w:val="00FE26D4"/>
    <w:rsid w:val="00FE2725"/>
    <w:rsid w:val="00FE2731"/>
    <w:rsid w:val="00FE274B"/>
    <w:rsid w:val="00FE2897"/>
    <w:rsid w:val="00FE28A9"/>
    <w:rsid w:val="00FE293D"/>
    <w:rsid w:val="00FE296A"/>
    <w:rsid w:val="00FE2986"/>
    <w:rsid w:val="00FE2996"/>
    <w:rsid w:val="00FE29B3"/>
    <w:rsid w:val="00FE29E1"/>
    <w:rsid w:val="00FE2A4A"/>
    <w:rsid w:val="00FE2A6B"/>
    <w:rsid w:val="00FE2ABF"/>
    <w:rsid w:val="00FE2AC9"/>
    <w:rsid w:val="00FE2ACB"/>
    <w:rsid w:val="00FE2B4E"/>
    <w:rsid w:val="00FE2B84"/>
    <w:rsid w:val="00FE2B94"/>
    <w:rsid w:val="00FE2BA3"/>
    <w:rsid w:val="00FE2BAB"/>
    <w:rsid w:val="00FE2BF4"/>
    <w:rsid w:val="00FE2C23"/>
    <w:rsid w:val="00FE2C44"/>
    <w:rsid w:val="00FE2C47"/>
    <w:rsid w:val="00FE2C48"/>
    <w:rsid w:val="00FE2C6D"/>
    <w:rsid w:val="00FE2CB7"/>
    <w:rsid w:val="00FE2CCF"/>
    <w:rsid w:val="00FE2D13"/>
    <w:rsid w:val="00FE2D1F"/>
    <w:rsid w:val="00FE2D32"/>
    <w:rsid w:val="00FE2D34"/>
    <w:rsid w:val="00FE2D74"/>
    <w:rsid w:val="00FE2D93"/>
    <w:rsid w:val="00FE2DAD"/>
    <w:rsid w:val="00FE2DB3"/>
    <w:rsid w:val="00FE2DD2"/>
    <w:rsid w:val="00FE2E7F"/>
    <w:rsid w:val="00FE2ED4"/>
    <w:rsid w:val="00FE2F5C"/>
    <w:rsid w:val="00FE2FF2"/>
    <w:rsid w:val="00FE3037"/>
    <w:rsid w:val="00FE303B"/>
    <w:rsid w:val="00FE3055"/>
    <w:rsid w:val="00FE306E"/>
    <w:rsid w:val="00FE3122"/>
    <w:rsid w:val="00FE3169"/>
    <w:rsid w:val="00FE31D5"/>
    <w:rsid w:val="00FE31F0"/>
    <w:rsid w:val="00FE31FB"/>
    <w:rsid w:val="00FE322C"/>
    <w:rsid w:val="00FE3256"/>
    <w:rsid w:val="00FE3267"/>
    <w:rsid w:val="00FE327D"/>
    <w:rsid w:val="00FE32E0"/>
    <w:rsid w:val="00FE330B"/>
    <w:rsid w:val="00FE3341"/>
    <w:rsid w:val="00FE3358"/>
    <w:rsid w:val="00FE33D4"/>
    <w:rsid w:val="00FE34B7"/>
    <w:rsid w:val="00FE34DA"/>
    <w:rsid w:val="00FE3526"/>
    <w:rsid w:val="00FE35A9"/>
    <w:rsid w:val="00FE3619"/>
    <w:rsid w:val="00FE3653"/>
    <w:rsid w:val="00FE3674"/>
    <w:rsid w:val="00FE3681"/>
    <w:rsid w:val="00FE3693"/>
    <w:rsid w:val="00FE369D"/>
    <w:rsid w:val="00FE3734"/>
    <w:rsid w:val="00FE3746"/>
    <w:rsid w:val="00FE37BA"/>
    <w:rsid w:val="00FE37BF"/>
    <w:rsid w:val="00FE3807"/>
    <w:rsid w:val="00FE3810"/>
    <w:rsid w:val="00FE3817"/>
    <w:rsid w:val="00FE3832"/>
    <w:rsid w:val="00FE384B"/>
    <w:rsid w:val="00FE3873"/>
    <w:rsid w:val="00FE3880"/>
    <w:rsid w:val="00FE3894"/>
    <w:rsid w:val="00FE390C"/>
    <w:rsid w:val="00FE3939"/>
    <w:rsid w:val="00FE39CD"/>
    <w:rsid w:val="00FE3A77"/>
    <w:rsid w:val="00FE3B2C"/>
    <w:rsid w:val="00FE3B4D"/>
    <w:rsid w:val="00FE3B58"/>
    <w:rsid w:val="00FE3BCF"/>
    <w:rsid w:val="00FE3BF3"/>
    <w:rsid w:val="00FE3C02"/>
    <w:rsid w:val="00FE3C28"/>
    <w:rsid w:val="00FE3C4E"/>
    <w:rsid w:val="00FE3C85"/>
    <w:rsid w:val="00FE3CA1"/>
    <w:rsid w:val="00FE3CB4"/>
    <w:rsid w:val="00FE3CC4"/>
    <w:rsid w:val="00FE3CD0"/>
    <w:rsid w:val="00FE3D07"/>
    <w:rsid w:val="00FE3DAA"/>
    <w:rsid w:val="00FE3DDC"/>
    <w:rsid w:val="00FE3DE0"/>
    <w:rsid w:val="00FE3E74"/>
    <w:rsid w:val="00FE3EA4"/>
    <w:rsid w:val="00FE3EBE"/>
    <w:rsid w:val="00FE3F0B"/>
    <w:rsid w:val="00FE3F22"/>
    <w:rsid w:val="00FE4003"/>
    <w:rsid w:val="00FE4005"/>
    <w:rsid w:val="00FE4065"/>
    <w:rsid w:val="00FE40FF"/>
    <w:rsid w:val="00FE4151"/>
    <w:rsid w:val="00FE4154"/>
    <w:rsid w:val="00FE4157"/>
    <w:rsid w:val="00FE417F"/>
    <w:rsid w:val="00FE41BC"/>
    <w:rsid w:val="00FE41CB"/>
    <w:rsid w:val="00FE426F"/>
    <w:rsid w:val="00FE42BE"/>
    <w:rsid w:val="00FE4303"/>
    <w:rsid w:val="00FE4304"/>
    <w:rsid w:val="00FE4320"/>
    <w:rsid w:val="00FE4324"/>
    <w:rsid w:val="00FE43A3"/>
    <w:rsid w:val="00FE43F7"/>
    <w:rsid w:val="00FE4418"/>
    <w:rsid w:val="00FE4427"/>
    <w:rsid w:val="00FE447F"/>
    <w:rsid w:val="00FE4526"/>
    <w:rsid w:val="00FE45B7"/>
    <w:rsid w:val="00FE45DA"/>
    <w:rsid w:val="00FE45E5"/>
    <w:rsid w:val="00FE4636"/>
    <w:rsid w:val="00FE465F"/>
    <w:rsid w:val="00FE4674"/>
    <w:rsid w:val="00FE4705"/>
    <w:rsid w:val="00FE47EE"/>
    <w:rsid w:val="00FE481C"/>
    <w:rsid w:val="00FE486E"/>
    <w:rsid w:val="00FE4878"/>
    <w:rsid w:val="00FE488D"/>
    <w:rsid w:val="00FE4890"/>
    <w:rsid w:val="00FE4925"/>
    <w:rsid w:val="00FE4933"/>
    <w:rsid w:val="00FE4937"/>
    <w:rsid w:val="00FE493C"/>
    <w:rsid w:val="00FE4952"/>
    <w:rsid w:val="00FE4957"/>
    <w:rsid w:val="00FE495A"/>
    <w:rsid w:val="00FE4A60"/>
    <w:rsid w:val="00FE4AF0"/>
    <w:rsid w:val="00FE4AFD"/>
    <w:rsid w:val="00FE4B1D"/>
    <w:rsid w:val="00FE4B75"/>
    <w:rsid w:val="00FE4B89"/>
    <w:rsid w:val="00FE4BA9"/>
    <w:rsid w:val="00FE4BE7"/>
    <w:rsid w:val="00FE4C84"/>
    <w:rsid w:val="00FE4D73"/>
    <w:rsid w:val="00FE4DE4"/>
    <w:rsid w:val="00FE4DF8"/>
    <w:rsid w:val="00FE4E53"/>
    <w:rsid w:val="00FE4F1F"/>
    <w:rsid w:val="00FE4F21"/>
    <w:rsid w:val="00FE4F40"/>
    <w:rsid w:val="00FE4F4F"/>
    <w:rsid w:val="00FE4F89"/>
    <w:rsid w:val="00FE4F98"/>
    <w:rsid w:val="00FE5027"/>
    <w:rsid w:val="00FE5078"/>
    <w:rsid w:val="00FE51A1"/>
    <w:rsid w:val="00FE51A7"/>
    <w:rsid w:val="00FE51BC"/>
    <w:rsid w:val="00FE51BF"/>
    <w:rsid w:val="00FE5260"/>
    <w:rsid w:val="00FE527C"/>
    <w:rsid w:val="00FE52C7"/>
    <w:rsid w:val="00FE52F3"/>
    <w:rsid w:val="00FE5307"/>
    <w:rsid w:val="00FE5339"/>
    <w:rsid w:val="00FE5418"/>
    <w:rsid w:val="00FE544A"/>
    <w:rsid w:val="00FE548E"/>
    <w:rsid w:val="00FE5493"/>
    <w:rsid w:val="00FE5494"/>
    <w:rsid w:val="00FE54AA"/>
    <w:rsid w:val="00FE5525"/>
    <w:rsid w:val="00FE555E"/>
    <w:rsid w:val="00FE5582"/>
    <w:rsid w:val="00FE563F"/>
    <w:rsid w:val="00FE5679"/>
    <w:rsid w:val="00FE5707"/>
    <w:rsid w:val="00FE57EE"/>
    <w:rsid w:val="00FE57F6"/>
    <w:rsid w:val="00FE586A"/>
    <w:rsid w:val="00FE586F"/>
    <w:rsid w:val="00FE5889"/>
    <w:rsid w:val="00FE58C3"/>
    <w:rsid w:val="00FE58D0"/>
    <w:rsid w:val="00FE591A"/>
    <w:rsid w:val="00FE5961"/>
    <w:rsid w:val="00FE59E4"/>
    <w:rsid w:val="00FE5A11"/>
    <w:rsid w:val="00FE5AB4"/>
    <w:rsid w:val="00FE5AB9"/>
    <w:rsid w:val="00FE5B10"/>
    <w:rsid w:val="00FE5B12"/>
    <w:rsid w:val="00FE5B1A"/>
    <w:rsid w:val="00FE5B49"/>
    <w:rsid w:val="00FE5B51"/>
    <w:rsid w:val="00FE5BB7"/>
    <w:rsid w:val="00FE5CEB"/>
    <w:rsid w:val="00FE5D06"/>
    <w:rsid w:val="00FE5D15"/>
    <w:rsid w:val="00FE5D8B"/>
    <w:rsid w:val="00FE5D91"/>
    <w:rsid w:val="00FE5DD0"/>
    <w:rsid w:val="00FE5DFC"/>
    <w:rsid w:val="00FE5EA9"/>
    <w:rsid w:val="00FE5EE6"/>
    <w:rsid w:val="00FE5F09"/>
    <w:rsid w:val="00FE5F19"/>
    <w:rsid w:val="00FE5F4E"/>
    <w:rsid w:val="00FE5F5F"/>
    <w:rsid w:val="00FE5FF1"/>
    <w:rsid w:val="00FE6053"/>
    <w:rsid w:val="00FE6059"/>
    <w:rsid w:val="00FE610B"/>
    <w:rsid w:val="00FE615F"/>
    <w:rsid w:val="00FE6285"/>
    <w:rsid w:val="00FE628B"/>
    <w:rsid w:val="00FE6301"/>
    <w:rsid w:val="00FE6323"/>
    <w:rsid w:val="00FE633B"/>
    <w:rsid w:val="00FE6386"/>
    <w:rsid w:val="00FE63B5"/>
    <w:rsid w:val="00FE63CA"/>
    <w:rsid w:val="00FE642F"/>
    <w:rsid w:val="00FE644C"/>
    <w:rsid w:val="00FE64A9"/>
    <w:rsid w:val="00FE64C3"/>
    <w:rsid w:val="00FE6522"/>
    <w:rsid w:val="00FE6544"/>
    <w:rsid w:val="00FE656B"/>
    <w:rsid w:val="00FE6590"/>
    <w:rsid w:val="00FE6591"/>
    <w:rsid w:val="00FE65AB"/>
    <w:rsid w:val="00FE65AF"/>
    <w:rsid w:val="00FE65C2"/>
    <w:rsid w:val="00FE65E2"/>
    <w:rsid w:val="00FE6632"/>
    <w:rsid w:val="00FE66C7"/>
    <w:rsid w:val="00FE672B"/>
    <w:rsid w:val="00FE676B"/>
    <w:rsid w:val="00FE679C"/>
    <w:rsid w:val="00FE67E6"/>
    <w:rsid w:val="00FE67FA"/>
    <w:rsid w:val="00FE6848"/>
    <w:rsid w:val="00FE6892"/>
    <w:rsid w:val="00FE68E4"/>
    <w:rsid w:val="00FE6920"/>
    <w:rsid w:val="00FE6952"/>
    <w:rsid w:val="00FE69BC"/>
    <w:rsid w:val="00FE6A23"/>
    <w:rsid w:val="00FE6A49"/>
    <w:rsid w:val="00FE6A5A"/>
    <w:rsid w:val="00FE6A9D"/>
    <w:rsid w:val="00FE6AAE"/>
    <w:rsid w:val="00FE6B1A"/>
    <w:rsid w:val="00FE6BCA"/>
    <w:rsid w:val="00FE6BDD"/>
    <w:rsid w:val="00FE6C98"/>
    <w:rsid w:val="00FE6CAE"/>
    <w:rsid w:val="00FE6D4B"/>
    <w:rsid w:val="00FE6D98"/>
    <w:rsid w:val="00FE6DAA"/>
    <w:rsid w:val="00FE6E41"/>
    <w:rsid w:val="00FE6E7F"/>
    <w:rsid w:val="00FE6EAD"/>
    <w:rsid w:val="00FE6EB3"/>
    <w:rsid w:val="00FE6FE1"/>
    <w:rsid w:val="00FE7010"/>
    <w:rsid w:val="00FE701B"/>
    <w:rsid w:val="00FE7095"/>
    <w:rsid w:val="00FE70A5"/>
    <w:rsid w:val="00FE710B"/>
    <w:rsid w:val="00FE71A5"/>
    <w:rsid w:val="00FE7220"/>
    <w:rsid w:val="00FE7223"/>
    <w:rsid w:val="00FE722C"/>
    <w:rsid w:val="00FE7297"/>
    <w:rsid w:val="00FE72EE"/>
    <w:rsid w:val="00FE72F2"/>
    <w:rsid w:val="00FE7328"/>
    <w:rsid w:val="00FE73D8"/>
    <w:rsid w:val="00FE74A5"/>
    <w:rsid w:val="00FE7636"/>
    <w:rsid w:val="00FE7658"/>
    <w:rsid w:val="00FE76A2"/>
    <w:rsid w:val="00FE76CB"/>
    <w:rsid w:val="00FE7701"/>
    <w:rsid w:val="00FE774A"/>
    <w:rsid w:val="00FE774D"/>
    <w:rsid w:val="00FE775F"/>
    <w:rsid w:val="00FE77AD"/>
    <w:rsid w:val="00FE77BB"/>
    <w:rsid w:val="00FE7824"/>
    <w:rsid w:val="00FE7879"/>
    <w:rsid w:val="00FE7887"/>
    <w:rsid w:val="00FE78AF"/>
    <w:rsid w:val="00FE793A"/>
    <w:rsid w:val="00FE79F1"/>
    <w:rsid w:val="00FE7A7D"/>
    <w:rsid w:val="00FE7AF1"/>
    <w:rsid w:val="00FE7B02"/>
    <w:rsid w:val="00FE7B5A"/>
    <w:rsid w:val="00FE7B7D"/>
    <w:rsid w:val="00FE7BC3"/>
    <w:rsid w:val="00FE7BD8"/>
    <w:rsid w:val="00FE7C23"/>
    <w:rsid w:val="00FE7C5A"/>
    <w:rsid w:val="00FE7CD2"/>
    <w:rsid w:val="00FE7D58"/>
    <w:rsid w:val="00FE7D5A"/>
    <w:rsid w:val="00FE7D6A"/>
    <w:rsid w:val="00FE7D7E"/>
    <w:rsid w:val="00FE7D99"/>
    <w:rsid w:val="00FE7DA5"/>
    <w:rsid w:val="00FE7EDC"/>
    <w:rsid w:val="00FE7EF2"/>
    <w:rsid w:val="00FE7F30"/>
    <w:rsid w:val="00FE7F3A"/>
    <w:rsid w:val="00FE7F68"/>
    <w:rsid w:val="00FF0095"/>
    <w:rsid w:val="00FF0148"/>
    <w:rsid w:val="00FF015B"/>
    <w:rsid w:val="00FF0161"/>
    <w:rsid w:val="00FF01B5"/>
    <w:rsid w:val="00FF01C1"/>
    <w:rsid w:val="00FF01C8"/>
    <w:rsid w:val="00FF0207"/>
    <w:rsid w:val="00FF0230"/>
    <w:rsid w:val="00FF026E"/>
    <w:rsid w:val="00FF02E9"/>
    <w:rsid w:val="00FF0312"/>
    <w:rsid w:val="00FF03E8"/>
    <w:rsid w:val="00FF04ED"/>
    <w:rsid w:val="00FF0531"/>
    <w:rsid w:val="00FF0568"/>
    <w:rsid w:val="00FF057A"/>
    <w:rsid w:val="00FF0626"/>
    <w:rsid w:val="00FF062B"/>
    <w:rsid w:val="00FF0696"/>
    <w:rsid w:val="00FF06DA"/>
    <w:rsid w:val="00FF07A1"/>
    <w:rsid w:val="00FF0830"/>
    <w:rsid w:val="00FF0880"/>
    <w:rsid w:val="00FF08CA"/>
    <w:rsid w:val="00FF0912"/>
    <w:rsid w:val="00FF0952"/>
    <w:rsid w:val="00FF0965"/>
    <w:rsid w:val="00FF09A8"/>
    <w:rsid w:val="00FF0A08"/>
    <w:rsid w:val="00FF0A0B"/>
    <w:rsid w:val="00FF0A3C"/>
    <w:rsid w:val="00FF0A7D"/>
    <w:rsid w:val="00FF0AB7"/>
    <w:rsid w:val="00FF0ACB"/>
    <w:rsid w:val="00FF0B6C"/>
    <w:rsid w:val="00FF0B7E"/>
    <w:rsid w:val="00FF0B84"/>
    <w:rsid w:val="00FF0C9D"/>
    <w:rsid w:val="00FF0D0E"/>
    <w:rsid w:val="00FF0D10"/>
    <w:rsid w:val="00FF0D1A"/>
    <w:rsid w:val="00FF0D20"/>
    <w:rsid w:val="00FF0D27"/>
    <w:rsid w:val="00FF0D76"/>
    <w:rsid w:val="00FF0D8F"/>
    <w:rsid w:val="00FF0D99"/>
    <w:rsid w:val="00FF0E53"/>
    <w:rsid w:val="00FF0E7B"/>
    <w:rsid w:val="00FF0EA5"/>
    <w:rsid w:val="00FF0EAC"/>
    <w:rsid w:val="00FF0F0C"/>
    <w:rsid w:val="00FF0F60"/>
    <w:rsid w:val="00FF0F65"/>
    <w:rsid w:val="00FF0FB0"/>
    <w:rsid w:val="00FF0FF9"/>
    <w:rsid w:val="00FF1075"/>
    <w:rsid w:val="00FF10D5"/>
    <w:rsid w:val="00FF1118"/>
    <w:rsid w:val="00FF1195"/>
    <w:rsid w:val="00FF11C6"/>
    <w:rsid w:val="00FF11F4"/>
    <w:rsid w:val="00FF120A"/>
    <w:rsid w:val="00FF124B"/>
    <w:rsid w:val="00FF124E"/>
    <w:rsid w:val="00FF133F"/>
    <w:rsid w:val="00FF1348"/>
    <w:rsid w:val="00FF13B2"/>
    <w:rsid w:val="00FF13D9"/>
    <w:rsid w:val="00FF140B"/>
    <w:rsid w:val="00FF149B"/>
    <w:rsid w:val="00FF1555"/>
    <w:rsid w:val="00FF1575"/>
    <w:rsid w:val="00FF158C"/>
    <w:rsid w:val="00FF1592"/>
    <w:rsid w:val="00FF1599"/>
    <w:rsid w:val="00FF15DC"/>
    <w:rsid w:val="00FF1600"/>
    <w:rsid w:val="00FF16F5"/>
    <w:rsid w:val="00FF1709"/>
    <w:rsid w:val="00FF1766"/>
    <w:rsid w:val="00FF1789"/>
    <w:rsid w:val="00FF1793"/>
    <w:rsid w:val="00FF17B7"/>
    <w:rsid w:val="00FF1863"/>
    <w:rsid w:val="00FF18F7"/>
    <w:rsid w:val="00FF1903"/>
    <w:rsid w:val="00FF1908"/>
    <w:rsid w:val="00FF190C"/>
    <w:rsid w:val="00FF194C"/>
    <w:rsid w:val="00FF195D"/>
    <w:rsid w:val="00FF19BB"/>
    <w:rsid w:val="00FF1A79"/>
    <w:rsid w:val="00FF1AC3"/>
    <w:rsid w:val="00FF1B98"/>
    <w:rsid w:val="00FF1BB5"/>
    <w:rsid w:val="00FF1BC6"/>
    <w:rsid w:val="00FF1C5E"/>
    <w:rsid w:val="00FF1CD9"/>
    <w:rsid w:val="00FF1D07"/>
    <w:rsid w:val="00FF1D43"/>
    <w:rsid w:val="00FF1D77"/>
    <w:rsid w:val="00FF1D7C"/>
    <w:rsid w:val="00FF1E4E"/>
    <w:rsid w:val="00FF1F35"/>
    <w:rsid w:val="00FF1F3C"/>
    <w:rsid w:val="00FF1F8F"/>
    <w:rsid w:val="00FF1F9A"/>
    <w:rsid w:val="00FF1FBE"/>
    <w:rsid w:val="00FF2011"/>
    <w:rsid w:val="00FF202C"/>
    <w:rsid w:val="00FF206C"/>
    <w:rsid w:val="00FF2071"/>
    <w:rsid w:val="00FF20C2"/>
    <w:rsid w:val="00FF2106"/>
    <w:rsid w:val="00FF210F"/>
    <w:rsid w:val="00FF2185"/>
    <w:rsid w:val="00FF2187"/>
    <w:rsid w:val="00FF21B8"/>
    <w:rsid w:val="00FF222F"/>
    <w:rsid w:val="00FF2233"/>
    <w:rsid w:val="00FF2247"/>
    <w:rsid w:val="00FF22AA"/>
    <w:rsid w:val="00FF22B1"/>
    <w:rsid w:val="00FF2324"/>
    <w:rsid w:val="00FF2349"/>
    <w:rsid w:val="00FF238E"/>
    <w:rsid w:val="00FF239F"/>
    <w:rsid w:val="00FF23B4"/>
    <w:rsid w:val="00FF247B"/>
    <w:rsid w:val="00FF2546"/>
    <w:rsid w:val="00FF2581"/>
    <w:rsid w:val="00FF2585"/>
    <w:rsid w:val="00FF259A"/>
    <w:rsid w:val="00FF259D"/>
    <w:rsid w:val="00FF25FE"/>
    <w:rsid w:val="00FF2699"/>
    <w:rsid w:val="00FF269E"/>
    <w:rsid w:val="00FF26C5"/>
    <w:rsid w:val="00FF26E1"/>
    <w:rsid w:val="00FF2827"/>
    <w:rsid w:val="00FF2B1D"/>
    <w:rsid w:val="00FF2B2D"/>
    <w:rsid w:val="00FF2B30"/>
    <w:rsid w:val="00FF2B4C"/>
    <w:rsid w:val="00FF2B60"/>
    <w:rsid w:val="00FF2B7C"/>
    <w:rsid w:val="00FF2C0E"/>
    <w:rsid w:val="00FF2C21"/>
    <w:rsid w:val="00FF2D00"/>
    <w:rsid w:val="00FF2D3C"/>
    <w:rsid w:val="00FF2D3F"/>
    <w:rsid w:val="00FF2D72"/>
    <w:rsid w:val="00FF2DB2"/>
    <w:rsid w:val="00FF2DD7"/>
    <w:rsid w:val="00FF2DE6"/>
    <w:rsid w:val="00FF2E24"/>
    <w:rsid w:val="00FF2E4F"/>
    <w:rsid w:val="00FF2EA2"/>
    <w:rsid w:val="00FF2EDB"/>
    <w:rsid w:val="00FF2EE3"/>
    <w:rsid w:val="00FF2EFF"/>
    <w:rsid w:val="00FF2F22"/>
    <w:rsid w:val="00FF2F32"/>
    <w:rsid w:val="00FF2F60"/>
    <w:rsid w:val="00FF2F64"/>
    <w:rsid w:val="00FF30B0"/>
    <w:rsid w:val="00FF3102"/>
    <w:rsid w:val="00FF316A"/>
    <w:rsid w:val="00FF3183"/>
    <w:rsid w:val="00FF31A5"/>
    <w:rsid w:val="00FF3253"/>
    <w:rsid w:val="00FF32DE"/>
    <w:rsid w:val="00FF3348"/>
    <w:rsid w:val="00FF33CC"/>
    <w:rsid w:val="00FF34D8"/>
    <w:rsid w:val="00FF352B"/>
    <w:rsid w:val="00FF3588"/>
    <w:rsid w:val="00FF35CC"/>
    <w:rsid w:val="00FF35F2"/>
    <w:rsid w:val="00FF3696"/>
    <w:rsid w:val="00FF36C9"/>
    <w:rsid w:val="00FF374C"/>
    <w:rsid w:val="00FF37BD"/>
    <w:rsid w:val="00FF37CC"/>
    <w:rsid w:val="00FF37F6"/>
    <w:rsid w:val="00FF3858"/>
    <w:rsid w:val="00FF394A"/>
    <w:rsid w:val="00FF3966"/>
    <w:rsid w:val="00FF3967"/>
    <w:rsid w:val="00FF3B2A"/>
    <w:rsid w:val="00FF3B2B"/>
    <w:rsid w:val="00FF3B4C"/>
    <w:rsid w:val="00FF3B60"/>
    <w:rsid w:val="00FF3B8C"/>
    <w:rsid w:val="00FF3BF9"/>
    <w:rsid w:val="00FF3C09"/>
    <w:rsid w:val="00FF3C83"/>
    <w:rsid w:val="00FF3D0F"/>
    <w:rsid w:val="00FF3D47"/>
    <w:rsid w:val="00FF3D59"/>
    <w:rsid w:val="00FF3D6C"/>
    <w:rsid w:val="00FF3E1A"/>
    <w:rsid w:val="00FF3E1E"/>
    <w:rsid w:val="00FF3E29"/>
    <w:rsid w:val="00FF3E3E"/>
    <w:rsid w:val="00FF3EA6"/>
    <w:rsid w:val="00FF3F82"/>
    <w:rsid w:val="00FF3F93"/>
    <w:rsid w:val="00FF402E"/>
    <w:rsid w:val="00FF4082"/>
    <w:rsid w:val="00FF40C4"/>
    <w:rsid w:val="00FF4108"/>
    <w:rsid w:val="00FF4113"/>
    <w:rsid w:val="00FF412C"/>
    <w:rsid w:val="00FF4158"/>
    <w:rsid w:val="00FF415A"/>
    <w:rsid w:val="00FF416F"/>
    <w:rsid w:val="00FF4171"/>
    <w:rsid w:val="00FF4244"/>
    <w:rsid w:val="00FF4279"/>
    <w:rsid w:val="00FF4297"/>
    <w:rsid w:val="00FF42A8"/>
    <w:rsid w:val="00FF42FC"/>
    <w:rsid w:val="00FF439F"/>
    <w:rsid w:val="00FF445D"/>
    <w:rsid w:val="00FF44AD"/>
    <w:rsid w:val="00FF44F0"/>
    <w:rsid w:val="00FF44F6"/>
    <w:rsid w:val="00FF44F8"/>
    <w:rsid w:val="00FF45F4"/>
    <w:rsid w:val="00FF460C"/>
    <w:rsid w:val="00FF467A"/>
    <w:rsid w:val="00FF469C"/>
    <w:rsid w:val="00FF46ED"/>
    <w:rsid w:val="00FF4762"/>
    <w:rsid w:val="00FF4773"/>
    <w:rsid w:val="00FF47AD"/>
    <w:rsid w:val="00FF47B2"/>
    <w:rsid w:val="00FF4842"/>
    <w:rsid w:val="00FF4859"/>
    <w:rsid w:val="00FF4899"/>
    <w:rsid w:val="00FF48A6"/>
    <w:rsid w:val="00FF48DD"/>
    <w:rsid w:val="00FF48E5"/>
    <w:rsid w:val="00FF4934"/>
    <w:rsid w:val="00FF493E"/>
    <w:rsid w:val="00FF4988"/>
    <w:rsid w:val="00FF49AE"/>
    <w:rsid w:val="00FF49E3"/>
    <w:rsid w:val="00FF49F0"/>
    <w:rsid w:val="00FF4A22"/>
    <w:rsid w:val="00FF4A4E"/>
    <w:rsid w:val="00FF4A5A"/>
    <w:rsid w:val="00FF4A8D"/>
    <w:rsid w:val="00FF4AD0"/>
    <w:rsid w:val="00FF4AD5"/>
    <w:rsid w:val="00FF4AEE"/>
    <w:rsid w:val="00FF4B90"/>
    <w:rsid w:val="00FF4BAC"/>
    <w:rsid w:val="00FF4C23"/>
    <w:rsid w:val="00FF4C2D"/>
    <w:rsid w:val="00FF4C59"/>
    <w:rsid w:val="00FF4C95"/>
    <w:rsid w:val="00FF4CB4"/>
    <w:rsid w:val="00FF4CC0"/>
    <w:rsid w:val="00FF4CF3"/>
    <w:rsid w:val="00FF4D47"/>
    <w:rsid w:val="00FF4E02"/>
    <w:rsid w:val="00FF4E1C"/>
    <w:rsid w:val="00FF4E8D"/>
    <w:rsid w:val="00FF4ECF"/>
    <w:rsid w:val="00FF4EF5"/>
    <w:rsid w:val="00FF4F30"/>
    <w:rsid w:val="00FF4F4D"/>
    <w:rsid w:val="00FF4F50"/>
    <w:rsid w:val="00FF4F8B"/>
    <w:rsid w:val="00FF4FC2"/>
    <w:rsid w:val="00FF4FCB"/>
    <w:rsid w:val="00FF4FF7"/>
    <w:rsid w:val="00FF5004"/>
    <w:rsid w:val="00FF50C9"/>
    <w:rsid w:val="00FF510D"/>
    <w:rsid w:val="00FF511B"/>
    <w:rsid w:val="00FF51AC"/>
    <w:rsid w:val="00FF5211"/>
    <w:rsid w:val="00FF524C"/>
    <w:rsid w:val="00FF5299"/>
    <w:rsid w:val="00FF52BA"/>
    <w:rsid w:val="00FF530F"/>
    <w:rsid w:val="00FF5341"/>
    <w:rsid w:val="00FF538B"/>
    <w:rsid w:val="00FF53E0"/>
    <w:rsid w:val="00FF53F0"/>
    <w:rsid w:val="00FF5403"/>
    <w:rsid w:val="00FF5413"/>
    <w:rsid w:val="00FF54E1"/>
    <w:rsid w:val="00FF55DB"/>
    <w:rsid w:val="00FF5652"/>
    <w:rsid w:val="00FF5674"/>
    <w:rsid w:val="00FF56A9"/>
    <w:rsid w:val="00FF56B4"/>
    <w:rsid w:val="00FF5716"/>
    <w:rsid w:val="00FF57AB"/>
    <w:rsid w:val="00FF57BA"/>
    <w:rsid w:val="00FF57CD"/>
    <w:rsid w:val="00FF57E0"/>
    <w:rsid w:val="00FF57EC"/>
    <w:rsid w:val="00FF581A"/>
    <w:rsid w:val="00FF5855"/>
    <w:rsid w:val="00FF585F"/>
    <w:rsid w:val="00FF58FA"/>
    <w:rsid w:val="00FF58FF"/>
    <w:rsid w:val="00FF5920"/>
    <w:rsid w:val="00FF5947"/>
    <w:rsid w:val="00FF59A0"/>
    <w:rsid w:val="00FF59CE"/>
    <w:rsid w:val="00FF5A0B"/>
    <w:rsid w:val="00FF5A17"/>
    <w:rsid w:val="00FF5A91"/>
    <w:rsid w:val="00FF5ADE"/>
    <w:rsid w:val="00FF5AEA"/>
    <w:rsid w:val="00FF5BE2"/>
    <w:rsid w:val="00FF5C35"/>
    <w:rsid w:val="00FF5CCB"/>
    <w:rsid w:val="00FF5D14"/>
    <w:rsid w:val="00FF5D86"/>
    <w:rsid w:val="00FF5D9B"/>
    <w:rsid w:val="00FF5DC0"/>
    <w:rsid w:val="00FF5DE6"/>
    <w:rsid w:val="00FF5E17"/>
    <w:rsid w:val="00FF5E29"/>
    <w:rsid w:val="00FF5E44"/>
    <w:rsid w:val="00FF5E5C"/>
    <w:rsid w:val="00FF5EA0"/>
    <w:rsid w:val="00FF5EF2"/>
    <w:rsid w:val="00FF60A9"/>
    <w:rsid w:val="00FF60FF"/>
    <w:rsid w:val="00FF6113"/>
    <w:rsid w:val="00FF6120"/>
    <w:rsid w:val="00FF6133"/>
    <w:rsid w:val="00FF619D"/>
    <w:rsid w:val="00FF61A5"/>
    <w:rsid w:val="00FF6240"/>
    <w:rsid w:val="00FF6246"/>
    <w:rsid w:val="00FF628A"/>
    <w:rsid w:val="00FF62B2"/>
    <w:rsid w:val="00FF630D"/>
    <w:rsid w:val="00FF630F"/>
    <w:rsid w:val="00FF6337"/>
    <w:rsid w:val="00FF639D"/>
    <w:rsid w:val="00FF63A0"/>
    <w:rsid w:val="00FF63CB"/>
    <w:rsid w:val="00FF63FB"/>
    <w:rsid w:val="00FF63FC"/>
    <w:rsid w:val="00FF6404"/>
    <w:rsid w:val="00FF648D"/>
    <w:rsid w:val="00FF650D"/>
    <w:rsid w:val="00FF65B2"/>
    <w:rsid w:val="00FF65CE"/>
    <w:rsid w:val="00FF664F"/>
    <w:rsid w:val="00FF66A4"/>
    <w:rsid w:val="00FF66C6"/>
    <w:rsid w:val="00FF66DA"/>
    <w:rsid w:val="00FF66DF"/>
    <w:rsid w:val="00FF66FD"/>
    <w:rsid w:val="00FF677B"/>
    <w:rsid w:val="00FF6790"/>
    <w:rsid w:val="00FF67BD"/>
    <w:rsid w:val="00FF67C7"/>
    <w:rsid w:val="00FF680B"/>
    <w:rsid w:val="00FF684C"/>
    <w:rsid w:val="00FF68EE"/>
    <w:rsid w:val="00FF695C"/>
    <w:rsid w:val="00FF6999"/>
    <w:rsid w:val="00FF69B1"/>
    <w:rsid w:val="00FF69FC"/>
    <w:rsid w:val="00FF6A57"/>
    <w:rsid w:val="00FF6A67"/>
    <w:rsid w:val="00FF6A6C"/>
    <w:rsid w:val="00FF6AA8"/>
    <w:rsid w:val="00FF6AB5"/>
    <w:rsid w:val="00FF6ADB"/>
    <w:rsid w:val="00FF6AE6"/>
    <w:rsid w:val="00FF6B18"/>
    <w:rsid w:val="00FF6B7C"/>
    <w:rsid w:val="00FF6CA3"/>
    <w:rsid w:val="00FF6D2A"/>
    <w:rsid w:val="00FF6D67"/>
    <w:rsid w:val="00FF6D6B"/>
    <w:rsid w:val="00FF6D9C"/>
    <w:rsid w:val="00FF6DB2"/>
    <w:rsid w:val="00FF6E27"/>
    <w:rsid w:val="00FF6EC4"/>
    <w:rsid w:val="00FF6ECE"/>
    <w:rsid w:val="00FF6EF0"/>
    <w:rsid w:val="00FF6F4C"/>
    <w:rsid w:val="00FF6F59"/>
    <w:rsid w:val="00FF6F89"/>
    <w:rsid w:val="00FF6FAF"/>
    <w:rsid w:val="00FF6FEE"/>
    <w:rsid w:val="00FF7000"/>
    <w:rsid w:val="00FF704A"/>
    <w:rsid w:val="00FF7099"/>
    <w:rsid w:val="00FF7103"/>
    <w:rsid w:val="00FF7125"/>
    <w:rsid w:val="00FF717F"/>
    <w:rsid w:val="00FF71A4"/>
    <w:rsid w:val="00FF726D"/>
    <w:rsid w:val="00FF7282"/>
    <w:rsid w:val="00FF7293"/>
    <w:rsid w:val="00FF72FC"/>
    <w:rsid w:val="00FF73B5"/>
    <w:rsid w:val="00FF73D3"/>
    <w:rsid w:val="00FF73DF"/>
    <w:rsid w:val="00FF741F"/>
    <w:rsid w:val="00FF7436"/>
    <w:rsid w:val="00FF7465"/>
    <w:rsid w:val="00FF750C"/>
    <w:rsid w:val="00FF7510"/>
    <w:rsid w:val="00FF755E"/>
    <w:rsid w:val="00FF75A2"/>
    <w:rsid w:val="00FF7644"/>
    <w:rsid w:val="00FF7677"/>
    <w:rsid w:val="00FF7694"/>
    <w:rsid w:val="00FF76FD"/>
    <w:rsid w:val="00FF776E"/>
    <w:rsid w:val="00FF77E8"/>
    <w:rsid w:val="00FF77F7"/>
    <w:rsid w:val="00FF7853"/>
    <w:rsid w:val="00FF7890"/>
    <w:rsid w:val="00FF789A"/>
    <w:rsid w:val="00FF79D5"/>
    <w:rsid w:val="00FF7A13"/>
    <w:rsid w:val="00FF7A48"/>
    <w:rsid w:val="00FF7A96"/>
    <w:rsid w:val="00FF7AA6"/>
    <w:rsid w:val="00FF7AAB"/>
    <w:rsid w:val="00FF7AD0"/>
    <w:rsid w:val="00FF7B57"/>
    <w:rsid w:val="00FF7B75"/>
    <w:rsid w:val="00FF7B7E"/>
    <w:rsid w:val="00FF7B96"/>
    <w:rsid w:val="00FF7BF9"/>
    <w:rsid w:val="00FF7C8A"/>
    <w:rsid w:val="00FF7DA1"/>
    <w:rsid w:val="00FF7E50"/>
    <w:rsid w:val="00FF7F3C"/>
    <w:rsid w:val="00FF7FDA"/>
    <w:rsid w:val="01305743"/>
    <w:rsid w:val="01740D9C"/>
    <w:rsid w:val="0174F540"/>
    <w:rsid w:val="017F7D58"/>
    <w:rsid w:val="01E72837"/>
    <w:rsid w:val="022B6A7E"/>
    <w:rsid w:val="0246C67F"/>
    <w:rsid w:val="02474C14"/>
    <w:rsid w:val="026FF713"/>
    <w:rsid w:val="0298DFAA"/>
    <w:rsid w:val="02DC34C9"/>
    <w:rsid w:val="02FE8EDB"/>
    <w:rsid w:val="030C2E93"/>
    <w:rsid w:val="030CD752"/>
    <w:rsid w:val="03474A90"/>
    <w:rsid w:val="034C2FD6"/>
    <w:rsid w:val="03522AD9"/>
    <w:rsid w:val="037B3938"/>
    <w:rsid w:val="03B4C95E"/>
    <w:rsid w:val="03BC6825"/>
    <w:rsid w:val="03BF4A0C"/>
    <w:rsid w:val="03E9F60C"/>
    <w:rsid w:val="03EB7487"/>
    <w:rsid w:val="03F810A6"/>
    <w:rsid w:val="04424089"/>
    <w:rsid w:val="0447F06B"/>
    <w:rsid w:val="04575864"/>
    <w:rsid w:val="046E8E0A"/>
    <w:rsid w:val="0472E8F1"/>
    <w:rsid w:val="04881F9F"/>
    <w:rsid w:val="04BD069E"/>
    <w:rsid w:val="04DC05B2"/>
    <w:rsid w:val="04F2D414"/>
    <w:rsid w:val="05535FE9"/>
    <w:rsid w:val="05959DAA"/>
    <w:rsid w:val="05A780B2"/>
    <w:rsid w:val="05A88E7A"/>
    <w:rsid w:val="05F4F48F"/>
    <w:rsid w:val="06021531"/>
    <w:rsid w:val="061D4083"/>
    <w:rsid w:val="0625A60D"/>
    <w:rsid w:val="064A3401"/>
    <w:rsid w:val="0681FB63"/>
    <w:rsid w:val="06A1505B"/>
    <w:rsid w:val="06A2573F"/>
    <w:rsid w:val="06BE6691"/>
    <w:rsid w:val="06BFB016"/>
    <w:rsid w:val="070AE88A"/>
    <w:rsid w:val="07155E62"/>
    <w:rsid w:val="07453317"/>
    <w:rsid w:val="074A34AD"/>
    <w:rsid w:val="07725C73"/>
    <w:rsid w:val="07A1F7AD"/>
    <w:rsid w:val="07C08BD2"/>
    <w:rsid w:val="0802914E"/>
    <w:rsid w:val="0805485A"/>
    <w:rsid w:val="083045CB"/>
    <w:rsid w:val="083B41E6"/>
    <w:rsid w:val="0856430B"/>
    <w:rsid w:val="085DBB53"/>
    <w:rsid w:val="08651AE1"/>
    <w:rsid w:val="08878CB2"/>
    <w:rsid w:val="088A5D0C"/>
    <w:rsid w:val="088B34B8"/>
    <w:rsid w:val="08A5945C"/>
    <w:rsid w:val="08CCE373"/>
    <w:rsid w:val="08EDC150"/>
    <w:rsid w:val="090B786E"/>
    <w:rsid w:val="092D7DA6"/>
    <w:rsid w:val="094409F9"/>
    <w:rsid w:val="0966E37B"/>
    <w:rsid w:val="099AFA2D"/>
    <w:rsid w:val="09A147E6"/>
    <w:rsid w:val="09A4AD59"/>
    <w:rsid w:val="09A7AD88"/>
    <w:rsid w:val="09B1F832"/>
    <w:rsid w:val="09B468B4"/>
    <w:rsid w:val="09C623D0"/>
    <w:rsid w:val="09D2C144"/>
    <w:rsid w:val="09EAB83D"/>
    <w:rsid w:val="09F7CB0C"/>
    <w:rsid w:val="0A0B73FE"/>
    <w:rsid w:val="0A0B9ECE"/>
    <w:rsid w:val="0A15F4C4"/>
    <w:rsid w:val="0A361CDF"/>
    <w:rsid w:val="0A65D397"/>
    <w:rsid w:val="0A7C1D1D"/>
    <w:rsid w:val="0A809071"/>
    <w:rsid w:val="0AA2A951"/>
    <w:rsid w:val="0AB5E1B2"/>
    <w:rsid w:val="0ACA9631"/>
    <w:rsid w:val="0AED2D3B"/>
    <w:rsid w:val="0B026C88"/>
    <w:rsid w:val="0B3D26BB"/>
    <w:rsid w:val="0B3D3532"/>
    <w:rsid w:val="0B6251B4"/>
    <w:rsid w:val="0B6EBA93"/>
    <w:rsid w:val="0B83DC7F"/>
    <w:rsid w:val="0BB78D73"/>
    <w:rsid w:val="0BC1F3E3"/>
    <w:rsid w:val="0BCBAB44"/>
    <w:rsid w:val="0BCF88D8"/>
    <w:rsid w:val="0C3AE6DB"/>
    <w:rsid w:val="0C400859"/>
    <w:rsid w:val="0C49332A"/>
    <w:rsid w:val="0C53F84F"/>
    <w:rsid w:val="0C5B1079"/>
    <w:rsid w:val="0CB27749"/>
    <w:rsid w:val="0CC42BDA"/>
    <w:rsid w:val="0CCD2960"/>
    <w:rsid w:val="0CE65F38"/>
    <w:rsid w:val="0CF1D9CE"/>
    <w:rsid w:val="0CF3FBF1"/>
    <w:rsid w:val="0D08C266"/>
    <w:rsid w:val="0D09C7DB"/>
    <w:rsid w:val="0D3A6AD9"/>
    <w:rsid w:val="0D3B797E"/>
    <w:rsid w:val="0D58C413"/>
    <w:rsid w:val="0D8C1C0D"/>
    <w:rsid w:val="0DAF674D"/>
    <w:rsid w:val="0E035650"/>
    <w:rsid w:val="0E09EF51"/>
    <w:rsid w:val="0E309FCB"/>
    <w:rsid w:val="0E6AE270"/>
    <w:rsid w:val="0E726120"/>
    <w:rsid w:val="0EAC82E2"/>
    <w:rsid w:val="0EC90132"/>
    <w:rsid w:val="0ED66803"/>
    <w:rsid w:val="0EE0F9C4"/>
    <w:rsid w:val="0EE3ADF3"/>
    <w:rsid w:val="0EF958D3"/>
    <w:rsid w:val="0F00AB20"/>
    <w:rsid w:val="0F1D4EA3"/>
    <w:rsid w:val="0F221572"/>
    <w:rsid w:val="0F24058A"/>
    <w:rsid w:val="0F297B21"/>
    <w:rsid w:val="0F32131A"/>
    <w:rsid w:val="0F421F2B"/>
    <w:rsid w:val="0F4C3BEC"/>
    <w:rsid w:val="0F7FC4E6"/>
    <w:rsid w:val="0F8CEC3F"/>
    <w:rsid w:val="0FCF1FE2"/>
    <w:rsid w:val="0FF3A03B"/>
    <w:rsid w:val="0FF41D06"/>
    <w:rsid w:val="1006B4B8"/>
    <w:rsid w:val="101176C7"/>
    <w:rsid w:val="10498314"/>
    <w:rsid w:val="104E3F36"/>
    <w:rsid w:val="1079FC1F"/>
    <w:rsid w:val="10B72026"/>
    <w:rsid w:val="10F21571"/>
    <w:rsid w:val="10F8F761"/>
    <w:rsid w:val="10FFC51C"/>
    <w:rsid w:val="11138644"/>
    <w:rsid w:val="116BBA62"/>
    <w:rsid w:val="118C15B0"/>
    <w:rsid w:val="1196863B"/>
    <w:rsid w:val="11A27DE7"/>
    <w:rsid w:val="11BDF82A"/>
    <w:rsid w:val="11CDD364"/>
    <w:rsid w:val="11D8DB93"/>
    <w:rsid w:val="11E63A95"/>
    <w:rsid w:val="11FA2B7D"/>
    <w:rsid w:val="12024487"/>
    <w:rsid w:val="12050088"/>
    <w:rsid w:val="121A2A77"/>
    <w:rsid w:val="121BA7C9"/>
    <w:rsid w:val="12218723"/>
    <w:rsid w:val="12550929"/>
    <w:rsid w:val="1268919C"/>
    <w:rsid w:val="126C7A9B"/>
    <w:rsid w:val="127B97D0"/>
    <w:rsid w:val="12AEBBB1"/>
    <w:rsid w:val="12D931BD"/>
    <w:rsid w:val="12DE8C6C"/>
    <w:rsid w:val="12E07518"/>
    <w:rsid w:val="12F5E965"/>
    <w:rsid w:val="1329ED5E"/>
    <w:rsid w:val="1331D150"/>
    <w:rsid w:val="1346FD3A"/>
    <w:rsid w:val="135BE328"/>
    <w:rsid w:val="139361B0"/>
    <w:rsid w:val="13A99E48"/>
    <w:rsid w:val="13B41A26"/>
    <w:rsid w:val="13F266D1"/>
    <w:rsid w:val="13F7E413"/>
    <w:rsid w:val="140C3D7E"/>
    <w:rsid w:val="14548124"/>
    <w:rsid w:val="146F2043"/>
    <w:rsid w:val="148FF264"/>
    <w:rsid w:val="14A95738"/>
    <w:rsid w:val="14AA8F4E"/>
    <w:rsid w:val="150188FD"/>
    <w:rsid w:val="1528BFBD"/>
    <w:rsid w:val="1554E47A"/>
    <w:rsid w:val="15A0BECF"/>
    <w:rsid w:val="15AD1FEE"/>
    <w:rsid w:val="15E0B53A"/>
    <w:rsid w:val="15E18CD4"/>
    <w:rsid w:val="15FB93AE"/>
    <w:rsid w:val="15FF8AA5"/>
    <w:rsid w:val="16051F58"/>
    <w:rsid w:val="1608A8FD"/>
    <w:rsid w:val="1629AC3B"/>
    <w:rsid w:val="1674C77A"/>
    <w:rsid w:val="1688EBA0"/>
    <w:rsid w:val="1689AF83"/>
    <w:rsid w:val="168AF680"/>
    <w:rsid w:val="168C2153"/>
    <w:rsid w:val="16A63EBB"/>
    <w:rsid w:val="16D3965D"/>
    <w:rsid w:val="16FEEAA8"/>
    <w:rsid w:val="17117D20"/>
    <w:rsid w:val="1752C579"/>
    <w:rsid w:val="177CEB26"/>
    <w:rsid w:val="17844E11"/>
    <w:rsid w:val="179427B8"/>
    <w:rsid w:val="17D088E5"/>
    <w:rsid w:val="17E9B3AD"/>
    <w:rsid w:val="18073500"/>
    <w:rsid w:val="180BDB5B"/>
    <w:rsid w:val="1847DF7F"/>
    <w:rsid w:val="18545A4F"/>
    <w:rsid w:val="1861BFF8"/>
    <w:rsid w:val="18764945"/>
    <w:rsid w:val="1885ACDF"/>
    <w:rsid w:val="189C6263"/>
    <w:rsid w:val="18C35754"/>
    <w:rsid w:val="18E38F26"/>
    <w:rsid w:val="18EAB489"/>
    <w:rsid w:val="18EBDA63"/>
    <w:rsid w:val="18EF4E8D"/>
    <w:rsid w:val="19093D28"/>
    <w:rsid w:val="19124D59"/>
    <w:rsid w:val="193BDF11"/>
    <w:rsid w:val="193F35E9"/>
    <w:rsid w:val="19607C3D"/>
    <w:rsid w:val="1963A5F9"/>
    <w:rsid w:val="19D2CEA0"/>
    <w:rsid w:val="19F68B57"/>
    <w:rsid w:val="1A280CA3"/>
    <w:rsid w:val="1A3901E0"/>
    <w:rsid w:val="1A5C633C"/>
    <w:rsid w:val="1A87DDDE"/>
    <w:rsid w:val="1A96F0D3"/>
    <w:rsid w:val="1AA03D59"/>
    <w:rsid w:val="1AA64466"/>
    <w:rsid w:val="1AD33D2D"/>
    <w:rsid w:val="1AE2BB5F"/>
    <w:rsid w:val="1AF034C5"/>
    <w:rsid w:val="1AF3DA5F"/>
    <w:rsid w:val="1B18A4BB"/>
    <w:rsid w:val="1B281A17"/>
    <w:rsid w:val="1B38A4FA"/>
    <w:rsid w:val="1B3BD536"/>
    <w:rsid w:val="1B80C22E"/>
    <w:rsid w:val="1B9268E9"/>
    <w:rsid w:val="1BA1E870"/>
    <w:rsid w:val="1BCD89A1"/>
    <w:rsid w:val="1BD97953"/>
    <w:rsid w:val="1C2553D7"/>
    <w:rsid w:val="1C262E02"/>
    <w:rsid w:val="1C31E757"/>
    <w:rsid w:val="1C373210"/>
    <w:rsid w:val="1C7AD9C8"/>
    <w:rsid w:val="1C7EAB3A"/>
    <w:rsid w:val="1C7F6176"/>
    <w:rsid w:val="1C83BCD3"/>
    <w:rsid w:val="1C8E60C8"/>
    <w:rsid w:val="1C9AF474"/>
    <w:rsid w:val="1CF2DBCA"/>
    <w:rsid w:val="1D113A58"/>
    <w:rsid w:val="1D14B679"/>
    <w:rsid w:val="1D22A77F"/>
    <w:rsid w:val="1D77F11E"/>
    <w:rsid w:val="1D9F95E4"/>
    <w:rsid w:val="1E062CDB"/>
    <w:rsid w:val="1E170898"/>
    <w:rsid w:val="1E7FB321"/>
    <w:rsid w:val="1E951DCB"/>
    <w:rsid w:val="1EA6C548"/>
    <w:rsid w:val="1EC25E78"/>
    <w:rsid w:val="1EE26717"/>
    <w:rsid w:val="1F2AF214"/>
    <w:rsid w:val="1FA05730"/>
    <w:rsid w:val="1FB749E8"/>
    <w:rsid w:val="1FBF5452"/>
    <w:rsid w:val="1FE44C1F"/>
    <w:rsid w:val="1FF91D8C"/>
    <w:rsid w:val="20066D60"/>
    <w:rsid w:val="20173BDC"/>
    <w:rsid w:val="20386AC1"/>
    <w:rsid w:val="206CBD9F"/>
    <w:rsid w:val="207B41D0"/>
    <w:rsid w:val="209A7929"/>
    <w:rsid w:val="20B735C9"/>
    <w:rsid w:val="20BAE87A"/>
    <w:rsid w:val="20F8F053"/>
    <w:rsid w:val="210E34D7"/>
    <w:rsid w:val="212BA4F4"/>
    <w:rsid w:val="214562BF"/>
    <w:rsid w:val="215E5FF5"/>
    <w:rsid w:val="21C00510"/>
    <w:rsid w:val="21E82A1F"/>
    <w:rsid w:val="21FC22AA"/>
    <w:rsid w:val="22061F2B"/>
    <w:rsid w:val="2211F259"/>
    <w:rsid w:val="222116E6"/>
    <w:rsid w:val="2226999B"/>
    <w:rsid w:val="2251B974"/>
    <w:rsid w:val="2259CB51"/>
    <w:rsid w:val="2293221D"/>
    <w:rsid w:val="22CC1354"/>
    <w:rsid w:val="22EE1A65"/>
    <w:rsid w:val="22F66C93"/>
    <w:rsid w:val="2308A24B"/>
    <w:rsid w:val="231C2C07"/>
    <w:rsid w:val="23392F43"/>
    <w:rsid w:val="2340EF4F"/>
    <w:rsid w:val="237B82AC"/>
    <w:rsid w:val="23A80AD9"/>
    <w:rsid w:val="23F6A339"/>
    <w:rsid w:val="2435AA30"/>
    <w:rsid w:val="245ECFE8"/>
    <w:rsid w:val="2462C325"/>
    <w:rsid w:val="246D013B"/>
    <w:rsid w:val="24982276"/>
    <w:rsid w:val="24BD7B66"/>
    <w:rsid w:val="24F12A54"/>
    <w:rsid w:val="25026312"/>
    <w:rsid w:val="2512919B"/>
    <w:rsid w:val="2556F75B"/>
    <w:rsid w:val="25687A4D"/>
    <w:rsid w:val="256E8A8A"/>
    <w:rsid w:val="256FFC8B"/>
    <w:rsid w:val="2588E88C"/>
    <w:rsid w:val="25BB72D0"/>
    <w:rsid w:val="25F6BE88"/>
    <w:rsid w:val="260DB8E4"/>
    <w:rsid w:val="2627C892"/>
    <w:rsid w:val="265941AC"/>
    <w:rsid w:val="269B329E"/>
    <w:rsid w:val="26A0A8F3"/>
    <w:rsid w:val="26ACCE43"/>
    <w:rsid w:val="26BC20CB"/>
    <w:rsid w:val="26D01DFF"/>
    <w:rsid w:val="26D28994"/>
    <w:rsid w:val="26D619CD"/>
    <w:rsid w:val="26D7DABE"/>
    <w:rsid w:val="26DCCD36"/>
    <w:rsid w:val="26E3C1E9"/>
    <w:rsid w:val="26EB3439"/>
    <w:rsid w:val="26F3D21D"/>
    <w:rsid w:val="270280FC"/>
    <w:rsid w:val="27259F02"/>
    <w:rsid w:val="272A60BF"/>
    <w:rsid w:val="272A7B5B"/>
    <w:rsid w:val="272E3937"/>
    <w:rsid w:val="27770D0B"/>
    <w:rsid w:val="27BD954B"/>
    <w:rsid w:val="27CC7D5D"/>
    <w:rsid w:val="27F2CD08"/>
    <w:rsid w:val="27F323C8"/>
    <w:rsid w:val="2832D6F8"/>
    <w:rsid w:val="283C606B"/>
    <w:rsid w:val="286B508D"/>
    <w:rsid w:val="2877AEA9"/>
    <w:rsid w:val="2895BA4E"/>
    <w:rsid w:val="28D915D4"/>
    <w:rsid w:val="2909113D"/>
    <w:rsid w:val="29B48F61"/>
    <w:rsid w:val="29B68396"/>
    <w:rsid w:val="29EC17A2"/>
    <w:rsid w:val="29EE2E45"/>
    <w:rsid w:val="2A397904"/>
    <w:rsid w:val="2A4C8E29"/>
    <w:rsid w:val="2A5178A7"/>
    <w:rsid w:val="2A8A4087"/>
    <w:rsid w:val="2ABA9B98"/>
    <w:rsid w:val="2AD2B65B"/>
    <w:rsid w:val="2AEDC354"/>
    <w:rsid w:val="2B083D9E"/>
    <w:rsid w:val="2B0A99D3"/>
    <w:rsid w:val="2B3FFE94"/>
    <w:rsid w:val="2B4F91CB"/>
    <w:rsid w:val="2B626677"/>
    <w:rsid w:val="2B7773EF"/>
    <w:rsid w:val="2B7AEB31"/>
    <w:rsid w:val="2B807847"/>
    <w:rsid w:val="2B9E9ED6"/>
    <w:rsid w:val="2BD73BDF"/>
    <w:rsid w:val="2BDC437F"/>
    <w:rsid w:val="2BE5FE8E"/>
    <w:rsid w:val="2BED5FA9"/>
    <w:rsid w:val="2BFCD78A"/>
    <w:rsid w:val="2C109A87"/>
    <w:rsid w:val="2C133154"/>
    <w:rsid w:val="2C1E41CB"/>
    <w:rsid w:val="2C44868F"/>
    <w:rsid w:val="2C464ED7"/>
    <w:rsid w:val="2C466CD2"/>
    <w:rsid w:val="2C7F2C01"/>
    <w:rsid w:val="2C99B4D1"/>
    <w:rsid w:val="2CA12FDB"/>
    <w:rsid w:val="2CB7D45B"/>
    <w:rsid w:val="2CD7C2CB"/>
    <w:rsid w:val="2CE248CA"/>
    <w:rsid w:val="2CF17DBC"/>
    <w:rsid w:val="2D008351"/>
    <w:rsid w:val="2D07F369"/>
    <w:rsid w:val="2D194AAD"/>
    <w:rsid w:val="2D1E6E50"/>
    <w:rsid w:val="2D217B4F"/>
    <w:rsid w:val="2D60D72F"/>
    <w:rsid w:val="2D665A89"/>
    <w:rsid w:val="2D863061"/>
    <w:rsid w:val="2D87FBC8"/>
    <w:rsid w:val="2D8AD8C7"/>
    <w:rsid w:val="2DA1C2A1"/>
    <w:rsid w:val="2DAE5226"/>
    <w:rsid w:val="2DEF1A1E"/>
    <w:rsid w:val="2DF1D4B3"/>
    <w:rsid w:val="2E2C2A07"/>
    <w:rsid w:val="2E2F4E59"/>
    <w:rsid w:val="2E32E49B"/>
    <w:rsid w:val="2E508E6A"/>
    <w:rsid w:val="2E6E4607"/>
    <w:rsid w:val="2E79CB67"/>
    <w:rsid w:val="2E876A62"/>
    <w:rsid w:val="2EA9C4F1"/>
    <w:rsid w:val="2EBA8222"/>
    <w:rsid w:val="2EC39556"/>
    <w:rsid w:val="2ED1FC40"/>
    <w:rsid w:val="2EF3CD22"/>
    <w:rsid w:val="2EF88D9D"/>
    <w:rsid w:val="2F1947B1"/>
    <w:rsid w:val="2F223A38"/>
    <w:rsid w:val="2F34FFD6"/>
    <w:rsid w:val="2F5279C6"/>
    <w:rsid w:val="2F7CD86E"/>
    <w:rsid w:val="2F9F7A85"/>
    <w:rsid w:val="2FCA0B04"/>
    <w:rsid w:val="2FEF6FCD"/>
    <w:rsid w:val="3038C21F"/>
    <w:rsid w:val="303BBF65"/>
    <w:rsid w:val="3051561C"/>
    <w:rsid w:val="305D8A21"/>
    <w:rsid w:val="306323A4"/>
    <w:rsid w:val="30A0C2C1"/>
    <w:rsid w:val="30ADB141"/>
    <w:rsid w:val="30AFAAD6"/>
    <w:rsid w:val="30C07EE2"/>
    <w:rsid w:val="30D898C6"/>
    <w:rsid w:val="30E8F473"/>
    <w:rsid w:val="3112F732"/>
    <w:rsid w:val="3117F14D"/>
    <w:rsid w:val="31299F0E"/>
    <w:rsid w:val="3161AD10"/>
    <w:rsid w:val="316651E1"/>
    <w:rsid w:val="317E7A4E"/>
    <w:rsid w:val="3185282E"/>
    <w:rsid w:val="318697D0"/>
    <w:rsid w:val="3187F631"/>
    <w:rsid w:val="31BA5E5C"/>
    <w:rsid w:val="31BD688F"/>
    <w:rsid w:val="31F9E7AD"/>
    <w:rsid w:val="3207212A"/>
    <w:rsid w:val="322533FC"/>
    <w:rsid w:val="3252D90B"/>
    <w:rsid w:val="326201D7"/>
    <w:rsid w:val="3278BC85"/>
    <w:rsid w:val="3283CDD5"/>
    <w:rsid w:val="32923955"/>
    <w:rsid w:val="3296632F"/>
    <w:rsid w:val="32992212"/>
    <w:rsid w:val="329AF12E"/>
    <w:rsid w:val="32A3CB88"/>
    <w:rsid w:val="32AD6FD8"/>
    <w:rsid w:val="32F54C21"/>
    <w:rsid w:val="3300E3E6"/>
    <w:rsid w:val="3321AFAA"/>
    <w:rsid w:val="3340DDDA"/>
    <w:rsid w:val="339EA7EA"/>
    <w:rsid w:val="33CBE917"/>
    <w:rsid w:val="33D1702D"/>
    <w:rsid w:val="3400EB33"/>
    <w:rsid w:val="34188F56"/>
    <w:rsid w:val="34426A67"/>
    <w:rsid w:val="3446C9EF"/>
    <w:rsid w:val="34946910"/>
    <w:rsid w:val="34989032"/>
    <w:rsid w:val="34A83487"/>
    <w:rsid w:val="34ACB8D8"/>
    <w:rsid w:val="34D22A78"/>
    <w:rsid w:val="34DB8599"/>
    <w:rsid w:val="34DD8AAF"/>
    <w:rsid w:val="34DDE299"/>
    <w:rsid w:val="34E039A8"/>
    <w:rsid w:val="34E0E6EC"/>
    <w:rsid w:val="34EFB418"/>
    <w:rsid w:val="350B63A3"/>
    <w:rsid w:val="3526F275"/>
    <w:rsid w:val="3544D34D"/>
    <w:rsid w:val="354D8A1F"/>
    <w:rsid w:val="35530ABB"/>
    <w:rsid w:val="35A45637"/>
    <w:rsid w:val="35AA991A"/>
    <w:rsid w:val="35BD08DF"/>
    <w:rsid w:val="35D88014"/>
    <w:rsid w:val="35ED2EEA"/>
    <w:rsid w:val="35EDBA2D"/>
    <w:rsid w:val="35F69581"/>
    <w:rsid w:val="360051A3"/>
    <w:rsid w:val="36351A8B"/>
    <w:rsid w:val="364761E9"/>
    <w:rsid w:val="365F7FCB"/>
    <w:rsid w:val="366178B9"/>
    <w:rsid w:val="36AE8B55"/>
    <w:rsid w:val="36CC2C4A"/>
    <w:rsid w:val="36D72F6D"/>
    <w:rsid w:val="36DCF566"/>
    <w:rsid w:val="36E9D790"/>
    <w:rsid w:val="371EAF3F"/>
    <w:rsid w:val="37388D88"/>
    <w:rsid w:val="373F42F0"/>
    <w:rsid w:val="37520706"/>
    <w:rsid w:val="3792EE4B"/>
    <w:rsid w:val="3797CD1A"/>
    <w:rsid w:val="37A2FC55"/>
    <w:rsid w:val="37A9761E"/>
    <w:rsid w:val="37EB2147"/>
    <w:rsid w:val="380DFD56"/>
    <w:rsid w:val="382CAC00"/>
    <w:rsid w:val="38360B44"/>
    <w:rsid w:val="38660114"/>
    <w:rsid w:val="386C27BE"/>
    <w:rsid w:val="389F9193"/>
    <w:rsid w:val="38A3B3CC"/>
    <w:rsid w:val="38CE5AD5"/>
    <w:rsid w:val="38E04E42"/>
    <w:rsid w:val="38FD5D5B"/>
    <w:rsid w:val="39509A7D"/>
    <w:rsid w:val="395A1BDD"/>
    <w:rsid w:val="396E02C0"/>
    <w:rsid w:val="3986ACE6"/>
    <w:rsid w:val="39AE1EDC"/>
    <w:rsid w:val="39B8AA13"/>
    <w:rsid w:val="39DB6D7F"/>
    <w:rsid w:val="3A67447C"/>
    <w:rsid w:val="3A688D2D"/>
    <w:rsid w:val="3A88A5B9"/>
    <w:rsid w:val="3AA5F7B2"/>
    <w:rsid w:val="3AAC081A"/>
    <w:rsid w:val="3AB77DA6"/>
    <w:rsid w:val="3ACAEA0C"/>
    <w:rsid w:val="3AE819D8"/>
    <w:rsid w:val="3AF97368"/>
    <w:rsid w:val="3B087E6A"/>
    <w:rsid w:val="3B146D4B"/>
    <w:rsid w:val="3B21DE86"/>
    <w:rsid w:val="3B2747C7"/>
    <w:rsid w:val="3B6D27B3"/>
    <w:rsid w:val="3B9AB7E3"/>
    <w:rsid w:val="3BB27D35"/>
    <w:rsid w:val="3BD54776"/>
    <w:rsid w:val="3BECD86D"/>
    <w:rsid w:val="3BF8126B"/>
    <w:rsid w:val="3C27A603"/>
    <w:rsid w:val="3C3763FA"/>
    <w:rsid w:val="3C595F6E"/>
    <w:rsid w:val="3C6F3AF2"/>
    <w:rsid w:val="3C79D135"/>
    <w:rsid w:val="3C8F31C4"/>
    <w:rsid w:val="3C9FF0BA"/>
    <w:rsid w:val="3CDF8D2B"/>
    <w:rsid w:val="3D1F2AAB"/>
    <w:rsid w:val="3D290A52"/>
    <w:rsid w:val="3D387850"/>
    <w:rsid w:val="3D554719"/>
    <w:rsid w:val="3D74ED8F"/>
    <w:rsid w:val="3D85BAE4"/>
    <w:rsid w:val="3D9A798D"/>
    <w:rsid w:val="3DC0916E"/>
    <w:rsid w:val="3DD38127"/>
    <w:rsid w:val="3DD6D1F8"/>
    <w:rsid w:val="3DDD7DB9"/>
    <w:rsid w:val="3DE39CA1"/>
    <w:rsid w:val="3DEC556B"/>
    <w:rsid w:val="3DEEE29C"/>
    <w:rsid w:val="3E147FF6"/>
    <w:rsid w:val="3E2C18CC"/>
    <w:rsid w:val="3E4EDB2E"/>
    <w:rsid w:val="3E5CC01A"/>
    <w:rsid w:val="3E6B1099"/>
    <w:rsid w:val="3E7E73DA"/>
    <w:rsid w:val="3E84765A"/>
    <w:rsid w:val="3E97A23B"/>
    <w:rsid w:val="3EDC38E6"/>
    <w:rsid w:val="3F45CB98"/>
    <w:rsid w:val="3F542ACF"/>
    <w:rsid w:val="3F6A91CC"/>
    <w:rsid w:val="3F86B2F6"/>
    <w:rsid w:val="3F8AE143"/>
    <w:rsid w:val="3F8D8FAF"/>
    <w:rsid w:val="3FA6C3B7"/>
    <w:rsid w:val="3FE5972B"/>
    <w:rsid w:val="400480DD"/>
    <w:rsid w:val="4005D3F0"/>
    <w:rsid w:val="4011411C"/>
    <w:rsid w:val="4013389A"/>
    <w:rsid w:val="4019925A"/>
    <w:rsid w:val="401B356D"/>
    <w:rsid w:val="4039B248"/>
    <w:rsid w:val="404D934C"/>
    <w:rsid w:val="4069B2A9"/>
    <w:rsid w:val="406B20E3"/>
    <w:rsid w:val="406EA48C"/>
    <w:rsid w:val="40A4D705"/>
    <w:rsid w:val="40AE3B0F"/>
    <w:rsid w:val="40AED10B"/>
    <w:rsid w:val="40BFF8F5"/>
    <w:rsid w:val="40D2CB0F"/>
    <w:rsid w:val="40E1B25A"/>
    <w:rsid w:val="4137A551"/>
    <w:rsid w:val="413ABE28"/>
    <w:rsid w:val="413AFBA6"/>
    <w:rsid w:val="415BA04B"/>
    <w:rsid w:val="41642E4F"/>
    <w:rsid w:val="418CCA03"/>
    <w:rsid w:val="41A7D9AD"/>
    <w:rsid w:val="41BAC058"/>
    <w:rsid w:val="41ED014A"/>
    <w:rsid w:val="421645DE"/>
    <w:rsid w:val="426448F7"/>
    <w:rsid w:val="427DE202"/>
    <w:rsid w:val="4282B179"/>
    <w:rsid w:val="42BECD45"/>
    <w:rsid w:val="42C8C880"/>
    <w:rsid w:val="42D48A8E"/>
    <w:rsid w:val="42DDF760"/>
    <w:rsid w:val="42E65211"/>
    <w:rsid w:val="432A672F"/>
    <w:rsid w:val="432D346B"/>
    <w:rsid w:val="43649845"/>
    <w:rsid w:val="4369AD9E"/>
    <w:rsid w:val="4374AC31"/>
    <w:rsid w:val="438D7E79"/>
    <w:rsid w:val="439DAD14"/>
    <w:rsid w:val="439F05C8"/>
    <w:rsid w:val="43AD326C"/>
    <w:rsid w:val="43C4DCB0"/>
    <w:rsid w:val="43C9F9AB"/>
    <w:rsid w:val="43CAB51A"/>
    <w:rsid w:val="43CCC0FD"/>
    <w:rsid w:val="43F3524D"/>
    <w:rsid w:val="440E6CA0"/>
    <w:rsid w:val="4420B5C3"/>
    <w:rsid w:val="4423A2CC"/>
    <w:rsid w:val="44B61AA9"/>
    <w:rsid w:val="44BFD325"/>
    <w:rsid w:val="44C36E88"/>
    <w:rsid w:val="44C6ABF6"/>
    <w:rsid w:val="44EDEE17"/>
    <w:rsid w:val="44F1757D"/>
    <w:rsid w:val="452C3244"/>
    <w:rsid w:val="452F3988"/>
    <w:rsid w:val="453EFA31"/>
    <w:rsid w:val="456D70DA"/>
    <w:rsid w:val="458596E2"/>
    <w:rsid w:val="459EC4B9"/>
    <w:rsid w:val="45C0071D"/>
    <w:rsid w:val="46148981"/>
    <w:rsid w:val="463A06BD"/>
    <w:rsid w:val="463B29DF"/>
    <w:rsid w:val="464FEFEC"/>
    <w:rsid w:val="466E6938"/>
    <w:rsid w:val="46845720"/>
    <w:rsid w:val="468C4289"/>
    <w:rsid w:val="46BE3737"/>
    <w:rsid w:val="46C604D8"/>
    <w:rsid w:val="46EDA1C2"/>
    <w:rsid w:val="46F62961"/>
    <w:rsid w:val="47105AB6"/>
    <w:rsid w:val="4715CDA0"/>
    <w:rsid w:val="4716939F"/>
    <w:rsid w:val="4728C97A"/>
    <w:rsid w:val="4755C377"/>
    <w:rsid w:val="47597B39"/>
    <w:rsid w:val="4764053C"/>
    <w:rsid w:val="47754F4F"/>
    <w:rsid w:val="4781AD50"/>
    <w:rsid w:val="47B3DD78"/>
    <w:rsid w:val="480EF9A0"/>
    <w:rsid w:val="4847F464"/>
    <w:rsid w:val="484D488B"/>
    <w:rsid w:val="485AED06"/>
    <w:rsid w:val="486296DC"/>
    <w:rsid w:val="48782915"/>
    <w:rsid w:val="48829137"/>
    <w:rsid w:val="4883621F"/>
    <w:rsid w:val="488D2B89"/>
    <w:rsid w:val="48ADA184"/>
    <w:rsid w:val="48CCADC7"/>
    <w:rsid w:val="48DF5832"/>
    <w:rsid w:val="48F49554"/>
    <w:rsid w:val="49174037"/>
    <w:rsid w:val="49230679"/>
    <w:rsid w:val="492A5910"/>
    <w:rsid w:val="492B2C5B"/>
    <w:rsid w:val="493369F6"/>
    <w:rsid w:val="497BF30D"/>
    <w:rsid w:val="4980DB88"/>
    <w:rsid w:val="49867D2C"/>
    <w:rsid w:val="49942D58"/>
    <w:rsid w:val="49CDC762"/>
    <w:rsid w:val="49D70093"/>
    <w:rsid w:val="4A0049C7"/>
    <w:rsid w:val="4A0BD081"/>
    <w:rsid w:val="4A255B8F"/>
    <w:rsid w:val="4A285EED"/>
    <w:rsid w:val="4A31DDCA"/>
    <w:rsid w:val="4A48940C"/>
    <w:rsid w:val="4A74C6AC"/>
    <w:rsid w:val="4A7C5FC3"/>
    <w:rsid w:val="4B02F2A5"/>
    <w:rsid w:val="4B07652A"/>
    <w:rsid w:val="4B11457F"/>
    <w:rsid w:val="4B5C8324"/>
    <w:rsid w:val="4B64B53C"/>
    <w:rsid w:val="4B6A631D"/>
    <w:rsid w:val="4B8BFFBA"/>
    <w:rsid w:val="4BA5F369"/>
    <w:rsid w:val="4BC14B3F"/>
    <w:rsid w:val="4BCC3CBA"/>
    <w:rsid w:val="4BE53D95"/>
    <w:rsid w:val="4C0B5FD1"/>
    <w:rsid w:val="4C34215C"/>
    <w:rsid w:val="4C58C6E5"/>
    <w:rsid w:val="4C5BE10A"/>
    <w:rsid w:val="4C6016FA"/>
    <w:rsid w:val="4C633E79"/>
    <w:rsid w:val="4C77D6E1"/>
    <w:rsid w:val="4CB7EBE7"/>
    <w:rsid w:val="4CBA6150"/>
    <w:rsid w:val="4CBABFF6"/>
    <w:rsid w:val="4CBB63CE"/>
    <w:rsid w:val="4CBC357A"/>
    <w:rsid w:val="4D11602F"/>
    <w:rsid w:val="4D207E3C"/>
    <w:rsid w:val="4D472808"/>
    <w:rsid w:val="4D55D394"/>
    <w:rsid w:val="4D55FFF0"/>
    <w:rsid w:val="4D5BB4BD"/>
    <w:rsid w:val="4D8AB772"/>
    <w:rsid w:val="4D8F6F82"/>
    <w:rsid w:val="4DA9D643"/>
    <w:rsid w:val="4DAFBDDA"/>
    <w:rsid w:val="4DB5BC86"/>
    <w:rsid w:val="4DD45148"/>
    <w:rsid w:val="4DEFB380"/>
    <w:rsid w:val="4E025A74"/>
    <w:rsid w:val="4E0C87C0"/>
    <w:rsid w:val="4E1DA46D"/>
    <w:rsid w:val="4E47DBE0"/>
    <w:rsid w:val="4E4CB300"/>
    <w:rsid w:val="4E69454C"/>
    <w:rsid w:val="4E8B544E"/>
    <w:rsid w:val="4E967809"/>
    <w:rsid w:val="4E9C4DDA"/>
    <w:rsid w:val="4EA7C24E"/>
    <w:rsid w:val="4EA8EF6E"/>
    <w:rsid w:val="4ECC0240"/>
    <w:rsid w:val="4EEF5D39"/>
    <w:rsid w:val="4EFA580E"/>
    <w:rsid w:val="4F0E6822"/>
    <w:rsid w:val="4F2103AA"/>
    <w:rsid w:val="4F27E5E4"/>
    <w:rsid w:val="4F3FE2DC"/>
    <w:rsid w:val="4F64C785"/>
    <w:rsid w:val="4F9C2BB7"/>
    <w:rsid w:val="4F9E1AF9"/>
    <w:rsid w:val="4FA25034"/>
    <w:rsid w:val="4FB4A1CD"/>
    <w:rsid w:val="4FC25560"/>
    <w:rsid w:val="5001BD13"/>
    <w:rsid w:val="504B8ED8"/>
    <w:rsid w:val="5068C362"/>
    <w:rsid w:val="50AACBAD"/>
    <w:rsid w:val="50B27C7A"/>
    <w:rsid w:val="50BCDC3F"/>
    <w:rsid w:val="50D6E2A0"/>
    <w:rsid w:val="50F64461"/>
    <w:rsid w:val="510AF6D7"/>
    <w:rsid w:val="510E2A02"/>
    <w:rsid w:val="5119DEFF"/>
    <w:rsid w:val="511B740D"/>
    <w:rsid w:val="5121666E"/>
    <w:rsid w:val="51436FD4"/>
    <w:rsid w:val="515D620F"/>
    <w:rsid w:val="5161217F"/>
    <w:rsid w:val="518A6BE8"/>
    <w:rsid w:val="51947D78"/>
    <w:rsid w:val="51AE23CE"/>
    <w:rsid w:val="51B5DB12"/>
    <w:rsid w:val="51F2A226"/>
    <w:rsid w:val="52299CA2"/>
    <w:rsid w:val="523AFAED"/>
    <w:rsid w:val="525BEDCD"/>
    <w:rsid w:val="5268D433"/>
    <w:rsid w:val="5271382C"/>
    <w:rsid w:val="52883321"/>
    <w:rsid w:val="52A8FB00"/>
    <w:rsid w:val="52E6819B"/>
    <w:rsid w:val="52EDE594"/>
    <w:rsid w:val="52F61973"/>
    <w:rsid w:val="530E906E"/>
    <w:rsid w:val="5320BEAF"/>
    <w:rsid w:val="5327DF2C"/>
    <w:rsid w:val="533BE7E1"/>
    <w:rsid w:val="5362DE65"/>
    <w:rsid w:val="5383B99F"/>
    <w:rsid w:val="539C957B"/>
    <w:rsid w:val="53A48C97"/>
    <w:rsid w:val="53CE348D"/>
    <w:rsid w:val="53EAEB3B"/>
    <w:rsid w:val="53EC5D0A"/>
    <w:rsid w:val="544659F0"/>
    <w:rsid w:val="54557957"/>
    <w:rsid w:val="5460EA42"/>
    <w:rsid w:val="547C604D"/>
    <w:rsid w:val="54885045"/>
    <w:rsid w:val="5488E86B"/>
    <w:rsid w:val="54D32432"/>
    <w:rsid w:val="54DD5B3F"/>
    <w:rsid w:val="54DDEC87"/>
    <w:rsid w:val="54EE630F"/>
    <w:rsid w:val="54FC856D"/>
    <w:rsid w:val="555AC927"/>
    <w:rsid w:val="55680750"/>
    <w:rsid w:val="55BBBD51"/>
    <w:rsid w:val="55D683AE"/>
    <w:rsid w:val="55E6DDA0"/>
    <w:rsid w:val="55E75BD4"/>
    <w:rsid w:val="55F8BB58"/>
    <w:rsid w:val="560E6296"/>
    <w:rsid w:val="56216C68"/>
    <w:rsid w:val="5682E098"/>
    <w:rsid w:val="56AF1E1D"/>
    <w:rsid w:val="56B7EA6A"/>
    <w:rsid w:val="56D3AD99"/>
    <w:rsid w:val="570E373F"/>
    <w:rsid w:val="5737C732"/>
    <w:rsid w:val="576A243F"/>
    <w:rsid w:val="576D54BE"/>
    <w:rsid w:val="57A2D71E"/>
    <w:rsid w:val="57FFFA72"/>
    <w:rsid w:val="58306948"/>
    <w:rsid w:val="58636A6D"/>
    <w:rsid w:val="5864E4C3"/>
    <w:rsid w:val="5873AB10"/>
    <w:rsid w:val="587E78E5"/>
    <w:rsid w:val="5896AF2B"/>
    <w:rsid w:val="58A5D32D"/>
    <w:rsid w:val="58C1C2FA"/>
    <w:rsid w:val="58EFB7CE"/>
    <w:rsid w:val="58F9AF32"/>
    <w:rsid w:val="59117AC1"/>
    <w:rsid w:val="59248F7E"/>
    <w:rsid w:val="594F8945"/>
    <w:rsid w:val="595272E0"/>
    <w:rsid w:val="596412DB"/>
    <w:rsid w:val="596DF408"/>
    <w:rsid w:val="59812700"/>
    <w:rsid w:val="598D951E"/>
    <w:rsid w:val="59B57A0F"/>
    <w:rsid w:val="59B59B15"/>
    <w:rsid w:val="59B68AB8"/>
    <w:rsid w:val="59C9A17A"/>
    <w:rsid w:val="59EC166E"/>
    <w:rsid w:val="5A1C9950"/>
    <w:rsid w:val="5A2A30E2"/>
    <w:rsid w:val="5A317286"/>
    <w:rsid w:val="5A31B85B"/>
    <w:rsid w:val="5A879CD2"/>
    <w:rsid w:val="5A949C39"/>
    <w:rsid w:val="5A96CA61"/>
    <w:rsid w:val="5ABED0AA"/>
    <w:rsid w:val="5AC47891"/>
    <w:rsid w:val="5ACF1F08"/>
    <w:rsid w:val="5AF2EE7A"/>
    <w:rsid w:val="5B279B82"/>
    <w:rsid w:val="5B49B676"/>
    <w:rsid w:val="5B4BD148"/>
    <w:rsid w:val="5B61AED7"/>
    <w:rsid w:val="5B75929E"/>
    <w:rsid w:val="5B7E2C9E"/>
    <w:rsid w:val="5B936A9C"/>
    <w:rsid w:val="5B9E4F48"/>
    <w:rsid w:val="5BBE3EE5"/>
    <w:rsid w:val="5BD44D8D"/>
    <w:rsid w:val="5BF6204A"/>
    <w:rsid w:val="5C34BD6C"/>
    <w:rsid w:val="5C43B11C"/>
    <w:rsid w:val="5C45BC8E"/>
    <w:rsid w:val="5C4D7E87"/>
    <w:rsid w:val="5C4F4408"/>
    <w:rsid w:val="5C855602"/>
    <w:rsid w:val="5CB847C7"/>
    <w:rsid w:val="5CC10C40"/>
    <w:rsid w:val="5CC2B7BB"/>
    <w:rsid w:val="5CD7295E"/>
    <w:rsid w:val="5CD99842"/>
    <w:rsid w:val="5CF7F37C"/>
    <w:rsid w:val="5D0A446A"/>
    <w:rsid w:val="5D12BB19"/>
    <w:rsid w:val="5D2CEBFB"/>
    <w:rsid w:val="5D5E0214"/>
    <w:rsid w:val="5D6CDADC"/>
    <w:rsid w:val="5D8E90C8"/>
    <w:rsid w:val="5DDB5F5D"/>
    <w:rsid w:val="5DE4EB7F"/>
    <w:rsid w:val="5DF46851"/>
    <w:rsid w:val="5DFD0534"/>
    <w:rsid w:val="5E024EDA"/>
    <w:rsid w:val="5E070A69"/>
    <w:rsid w:val="5E0B47DF"/>
    <w:rsid w:val="5E39C286"/>
    <w:rsid w:val="5E4CC7FE"/>
    <w:rsid w:val="5E757064"/>
    <w:rsid w:val="5EA6527F"/>
    <w:rsid w:val="5EA6F39E"/>
    <w:rsid w:val="5EA95D92"/>
    <w:rsid w:val="5EEDB738"/>
    <w:rsid w:val="5F15EE8C"/>
    <w:rsid w:val="5F49C813"/>
    <w:rsid w:val="5F55E83B"/>
    <w:rsid w:val="5F5EBD63"/>
    <w:rsid w:val="5F602923"/>
    <w:rsid w:val="5F7C209C"/>
    <w:rsid w:val="5F8B683A"/>
    <w:rsid w:val="5F958239"/>
    <w:rsid w:val="5FB22B0B"/>
    <w:rsid w:val="5FBAD77A"/>
    <w:rsid w:val="5FD3DDD3"/>
    <w:rsid w:val="5FDB9157"/>
    <w:rsid w:val="5FE1F6AC"/>
    <w:rsid w:val="5FF8E775"/>
    <w:rsid w:val="5FFE2FB3"/>
    <w:rsid w:val="600F8B25"/>
    <w:rsid w:val="60204396"/>
    <w:rsid w:val="60330D24"/>
    <w:rsid w:val="6035C6EB"/>
    <w:rsid w:val="608DE69C"/>
    <w:rsid w:val="60BADA2B"/>
    <w:rsid w:val="60C1E55C"/>
    <w:rsid w:val="60C2112C"/>
    <w:rsid w:val="6105E7BE"/>
    <w:rsid w:val="6107F47E"/>
    <w:rsid w:val="6126993F"/>
    <w:rsid w:val="6139F2EB"/>
    <w:rsid w:val="61584912"/>
    <w:rsid w:val="6181CF3B"/>
    <w:rsid w:val="6183C4FA"/>
    <w:rsid w:val="61BCEC5F"/>
    <w:rsid w:val="61BFEA49"/>
    <w:rsid w:val="61FEEBDE"/>
    <w:rsid w:val="6224BA63"/>
    <w:rsid w:val="6227C4FC"/>
    <w:rsid w:val="62722427"/>
    <w:rsid w:val="628A327F"/>
    <w:rsid w:val="628D9C99"/>
    <w:rsid w:val="62EC5402"/>
    <w:rsid w:val="6304A945"/>
    <w:rsid w:val="63092D25"/>
    <w:rsid w:val="630BA85F"/>
    <w:rsid w:val="63265F83"/>
    <w:rsid w:val="6370EAF1"/>
    <w:rsid w:val="63B05A79"/>
    <w:rsid w:val="63CC6F85"/>
    <w:rsid w:val="63D828DC"/>
    <w:rsid w:val="64003E16"/>
    <w:rsid w:val="640E2D4C"/>
    <w:rsid w:val="6420EA82"/>
    <w:rsid w:val="6432C6C6"/>
    <w:rsid w:val="644A85B9"/>
    <w:rsid w:val="644DF750"/>
    <w:rsid w:val="64500371"/>
    <w:rsid w:val="6470F641"/>
    <w:rsid w:val="6485C676"/>
    <w:rsid w:val="648E5C44"/>
    <w:rsid w:val="64A93BC1"/>
    <w:rsid w:val="64B0933C"/>
    <w:rsid w:val="64C2686C"/>
    <w:rsid w:val="64CD6714"/>
    <w:rsid w:val="64E32276"/>
    <w:rsid w:val="6545871D"/>
    <w:rsid w:val="655DBA26"/>
    <w:rsid w:val="65626899"/>
    <w:rsid w:val="6570C1BF"/>
    <w:rsid w:val="658B42C5"/>
    <w:rsid w:val="659EF6DC"/>
    <w:rsid w:val="65A15D87"/>
    <w:rsid w:val="65CC6152"/>
    <w:rsid w:val="660BFEFC"/>
    <w:rsid w:val="661D1453"/>
    <w:rsid w:val="6640C624"/>
    <w:rsid w:val="6681BFD5"/>
    <w:rsid w:val="6691A2F4"/>
    <w:rsid w:val="66ADAE70"/>
    <w:rsid w:val="66BCEDCE"/>
    <w:rsid w:val="66DA8354"/>
    <w:rsid w:val="66F81241"/>
    <w:rsid w:val="66F891D2"/>
    <w:rsid w:val="670DE478"/>
    <w:rsid w:val="675E00D1"/>
    <w:rsid w:val="676F2C58"/>
    <w:rsid w:val="6781A373"/>
    <w:rsid w:val="6792567C"/>
    <w:rsid w:val="679BD618"/>
    <w:rsid w:val="67A777CC"/>
    <w:rsid w:val="67D9B0C7"/>
    <w:rsid w:val="67DE48E1"/>
    <w:rsid w:val="681B4377"/>
    <w:rsid w:val="682631AD"/>
    <w:rsid w:val="68508232"/>
    <w:rsid w:val="686C2592"/>
    <w:rsid w:val="68751685"/>
    <w:rsid w:val="68D7DB15"/>
    <w:rsid w:val="68EA3D85"/>
    <w:rsid w:val="68EED767"/>
    <w:rsid w:val="6902BCB1"/>
    <w:rsid w:val="6910BB64"/>
    <w:rsid w:val="6931A919"/>
    <w:rsid w:val="6941786D"/>
    <w:rsid w:val="69420334"/>
    <w:rsid w:val="6989FF1E"/>
    <w:rsid w:val="699009A2"/>
    <w:rsid w:val="69AC661E"/>
    <w:rsid w:val="69C1D1FB"/>
    <w:rsid w:val="69D56836"/>
    <w:rsid w:val="69F34D9B"/>
    <w:rsid w:val="6A0BFAD2"/>
    <w:rsid w:val="6A17E0A3"/>
    <w:rsid w:val="6A3BE2A0"/>
    <w:rsid w:val="6A3E41E6"/>
    <w:rsid w:val="6A73FDFC"/>
    <w:rsid w:val="6A9C953B"/>
    <w:rsid w:val="6B2C7772"/>
    <w:rsid w:val="6B3AA546"/>
    <w:rsid w:val="6B46CEEF"/>
    <w:rsid w:val="6B4F2FC4"/>
    <w:rsid w:val="6B7F3AC4"/>
    <w:rsid w:val="6B8A7E09"/>
    <w:rsid w:val="6B94DCBE"/>
    <w:rsid w:val="6BABD830"/>
    <w:rsid w:val="6BBF51F4"/>
    <w:rsid w:val="6BD611B8"/>
    <w:rsid w:val="6C274993"/>
    <w:rsid w:val="6C35E7A9"/>
    <w:rsid w:val="6C43929F"/>
    <w:rsid w:val="6C75B923"/>
    <w:rsid w:val="6C7E4A43"/>
    <w:rsid w:val="6C7E8846"/>
    <w:rsid w:val="6CD123BD"/>
    <w:rsid w:val="6D28F2C5"/>
    <w:rsid w:val="6D2B9223"/>
    <w:rsid w:val="6D5185E8"/>
    <w:rsid w:val="6D66B923"/>
    <w:rsid w:val="6D8906F2"/>
    <w:rsid w:val="6D9F4253"/>
    <w:rsid w:val="6DAA7607"/>
    <w:rsid w:val="6DB84D07"/>
    <w:rsid w:val="6DF1F849"/>
    <w:rsid w:val="6E07959E"/>
    <w:rsid w:val="6E2FA882"/>
    <w:rsid w:val="6E4AD260"/>
    <w:rsid w:val="6E54B2CA"/>
    <w:rsid w:val="6E6B254A"/>
    <w:rsid w:val="6EAC45DB"/>
    <w:rsid w:val="6EAE42DD"/>
    <w:rsid w:val="6EAF34C2"/>
    <w:rsid w:val="6EB6D8CF"/>
    <w:rsid w:val="6EE57BE0"/>
    <w:rsid w:val="6EF2EF4C"/>
    <w:rsid w:val="6F024C7A"/>
    <w:rsid w:val="6F100492"/>
    <w:rsid w:val="6F13F8FC"/>
    <w:rsid w:val="6F14C4BD"/>
    <w:rsid w:val="6F1588E9"/>
    <w:rsid w:val="6F3683C6"/>
    <w:rsid w:val="6F497C52"/>
    <w:rsid w:val="6F668CCC"/>
    <w:rsid w:val="6F6AA185"/>
    <w:rsid w:val="6F79C375"/>
    <w:rsid w:val="6F9EFA01"/>
    <w:rsid w:val="6FB0AB00"/>
    <w:rsid w:val="6FD1B0B1"/>
    <w:rsid w:val="6FE58912"/>
    <w:rsid w:val="701530E6"/>
    <w:rsid w:val="70367BC0"/>
    <w:rsid w:val="70D439AF"/>
    <w:rsid w:val="70FCFC4F"/>
    <w:rsid w:val="710726ED"/>
    <w:rsid w:val="7113B963"/>
    <w:rsid w:val="7134D70B"/>
    <w:rsid w:val="713FA437"/>
    <w:rsid w:val="714AFAC1"/>
    <w:rsid w:val="716ABC2B"/>
    <w:rsid w:val="718F9540"/>
    <w:rsid w:val="7196733C"/>
    <w:rsid w:val="71A65858"/>
    <w:rsid w:val="7251B16D"/>
    <w:rsid w:val="725A5603"/>
    <w:rsid w:val="727A8605"/>
    <w:rsid w:val="727AE099"/>
    <w:rsid w:val="72805CBE"/>
    <w:rsid w:val="7280B7BD"/>
    <w:rsid w:val="72A1F750"/>
    <w:rsid w:val="72BEFC40"/>
    <w:rsid w:val="72E302BB"/>
    <w:rsid w:val="72E6E55B"/>
    <w:rsid w:val="731EC22B"/>
    <w:rsid w:val="73345AC5"/>
    <w:rsid w:val="7339D9B9"/>
    <w:rsid w:val="73458C2A"/>
    <w:rsid w:val="735C7B1F"/>
    <w:rsid w:val="736D3E00"/>
    <w:rsid w:val="73A9A2D4"/>
    <w:rsid w:val="73F9B3B5"/>
    <w:rsid w:val="7400EAE1"/>
    <w:rsid w:val="74163BAE"/>
    <w:rsid w:val="7460C05E"/>
    <w:rsid w:val="747B2CA8"/>
    <w:rsid w:val="7486D2F9"/>
    <w:rsid w:val="74A7DA2B"/>
    <w:rsid w:val="74BC560C"/>
    <w:rsid w:val="74D385FF"/>
    <w:rsid w:val="74DCD488"/>
    <w:rsid w:val="75166263"/>
    <w:rsid w:val="75815AEE"/>
    <w:rsid w:val="75AFE20B"/>
    <w:rsid w:val="75B57921"/>
    <w:rsid w:val="75C51270"/>
    <w:rsid w:val="75D66D12"/>
    <w:rsid w:val="7602561D"/>
    <w:rsid w:val="76119F50"/>
    <w:rsid w:val="76683602"/>
    <w:rsid w:val="76705104"/>
    <w:rsid w:val="7693D4BD"/>
    <w:rsid w:val="76A80346"/>
    <w:rsid w:val="76E05F9E"/>
    <w:rsid w:val="76F8351E"/>
    <w:rsid w:val="77119339"/>
    <w:rsid w:val="77172C73"/>
    <w:rsid w:val="771D6497"/>
    <w:rsid w:val="772C4F59"/>
    <w:rsid w:val="77373DCD"/>
    <w:rsid w:val="7768DB87"/>
    <w:rsid w:val="77761CD6"/>
    <w:rsid w:val="77A63BD1"/>
    <w:rsid w:val="77ABA92C"/>
    <w:rsid w:val="77B22130"/>
    <w:rsid w:val="77D26546"/>
    <w:rsid w:val="780B2549"/>
    <w:rsid w:val="78333F6A"/>
    <w:rsid w:val="785D75B8"/>
    <w:rsid w:val="7877B237"/>
    <w:rsid w:val="788328A1"/>
    <w:rsid w:val="7884C538"/>
    <w:rsid w:val="78B3CE37"/>
    <w:rsid w:val="78B7D645"/>
    <w:rsid w:val="79256110"/>
    <w:rsid w:val="794FC8A7"/>
    <w:rsid w:val="7953168E"/>
    <w:rsid w:val="799CEA43"/>
    <w:rsid w:val="79D2ACD1"/>
    <w:rsid w:val="79DC20AB"/>
    <w:rsid w:val="79F639FF"/>
    <w:rsid w:val="79FD50D1"/>
    <w:rsid w:val="7A004228"/>
    <w:rsid w:val="7A28D266"/>
    <w:rsid w:val="7A2B3928"/>
    <w:rsid w:val="7A2BAA36"/>
    <w:rsid w:val="7A58967D"/>
    <w:rsid w:val="7A618819"/>
    <w:rsid w:val="7A737AA5"/>
    <w:rsid w:val="7A82E166"/>
    <w:rsid w:val="7A9DEA6D"/>
    <w:rsid w:val="7ACE8E0C"/>
    <w:rsid w:val="7AD1809C"/>
    <w:rsid w:val="7AF04404"/>
    <w:rsid w:val="7AF8057B"/>
    <w:rsid w:val="7B3168A0"/>
    <w:rsid w:val="7B46AF03"/>
    <w:rsid w:val="7B61B21A"/>
    <w:rsid w:val="7B621332"/>
    <w:rsid w:val="7B6BC36A"/>
    <w:rsid w:val="7B78508F"/>
    <w:rsid w:val="7B88F398"/>
    <w:rsid w:val="7B8E3329"/>
    <w:rsid w:val="7B9E7DF5"/>
    <w:rsid w:val="7B9EC3BC"/>
    <w:rsid w:val="7BA888ED"/>
    <w:rsid w:val="7BA97137"/>
    <w:rsid w:val="7BCAC5E3"/>
    <w:rsid w:val="7BDCDE08"/>
    <w:rsid w:val="7BE4A425"/>
    <w:rsid w:val="7C05B7D6"/>
    <w:rsid w:val="7C0F41FA"/>
    <w:rsid w:val="7C144D47"/>
    <w:rsid w:val="7C3A1631"/>
    <w:rsid w:val="7C4471A8"/>
    <w:rsid w:val="7C5FC298"/>
    <w:rsid w:val="7C6654DC"/>
    <w:rsid w:val="7C6DBD52"/>
    <w:rsid w:val="7CA3C534"/>
    <w:rsid w:val="7CB7076C"/>
    <w:rsid w:val="7CC106AB"/>
    <w:rsid w:val="7CDB912F"/>
    <w:rsid w:val="7CEEB8F0"/>
    <w:rsid w:val="7CF6CF5F"/>
    <w:rsid w:val="7D05FC8A"/>
    <w:rsid w:val="7D3F215F"/>
    <w:rsid w:val="7D92D333"/>
    <w:rsid w:val="7DB331C3"/>
    <w:rsid w:val="7DE6F7F7"/>
    <w:rsid w:val="7DF3680A"/>
    <w:rsid w:val="7DF73F66"/>
    <w:rsid w:val="7DF969F1"/>
    <w:rsid w:val="7DFF8228"/>
    <w:rsid w:val="7E20CF10"/>
    <w:rsid w:val="7E2880AF"/>
    <w:rsid w:val="7E2D9364"/>
    <w:rsid w:val="7E627380"/>
    <w:rsid w:val="7E8A69C3"/>
    <w:rsid w:val="7E9635C3"/>
    <w:rsid w:val="7EC7FD0A"/>
    <w:rsid w:val="7ECCFF3D"/>
    <w:rsid w:val="7F04990C"/>
    <w:rsid w:val="7F427293"/>
    <w:rsid w:val="7FD30338"/>
    <w:rsid w:val="7FD5E0D1"/>
    <w:rsid w:val="7FFD483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0C63A1"/>
  <w15:chartTrackingRefBased/>
  <w15:docId w15:val="{74DA62FD-1B9D-4EC3-881E-666D9C1F1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lsdException w:name="List Bullet 3" w:semiHidden="1"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062"/>
    <w:rPr>
      <w:color w:val="000000" w:themeColor="text1"/>
    </w:rPr>
  </w:style>
  <w:style w:type="paragraph" w:styleId="Heading1">
    <w:name w:val="heading 1"/>
    <w:basedOn w:val="Normal"/>
    <w:next w:val="Normal"/>
    <w:link w:val="Heading1Char"/>
    <w:uiPriority w:val="9"/>
    <w:qFormat/>
    <w:rsid w:val="0065638F"/>
    <w:pPr>
      <w:keepNext/>
      <w:keepLines/>
      <w:spacing w:before="360" w:after="80"/>
      <w:outlineLvl w:val="0"/>
    </w:pPr>
    <w:rPr>
      <w:rFonts w:asciiTheme="majorHAnsi" w:eastAsiaTheme="majorEastAsia" w:hAnsiTheme="majorHAnsi" w:cstheme="majorBidi"/>
      <w:b/>
      <w:color w:val="4F1236" w:themeColor="text2"/>
      <w:sz w:val="56"/>
      <w:szCs w:val="40"/>
    </w:rPr>
  </w:style>
  <w:style w:type="paragraph" w:styleId="Heading2">
    <w:name w:val="heading 2"/>
    <w:basedOn w:val="Normal"/>
    <w:next w:val="Normal"/>
    <w:link w:val="Heading2Char"/>
    <w:uiPriority w:val="9"/>
    <w:unhideWhenUsed/>
    <w:qFormat/>
    <w:rsid w:val="0065638F"/>
    <w:pPr>
      <w:keepNext/>
      <w:keepLines/>
      <w:spacing w:before="160" w:after="80"/>
      <w:outlineLvl w:val="1"/>
    </w:pPr>
    <w:rPr>
      <w:rFonts w:asciiTheme="majorHAnsi" w:eastAsiaTheme="majorEastAsia" w:hAnsiTheme="majorHAnsi" w:cstheme="majorBidi"/>
      <w:b/>
      <w:color w:val="B04F3F" w:themeColor="accent1"/>
      <w:sz w:val="44"/>
      <w:szCs w:val="32"/>
    </w:rPr>
  </w:style>
  <w:style w:type="paragraph" w:styleId="Heading3">
    <w:name w:val="heading 3"/>
    <w:basedOn w:val="Normal"/>
    <w:next w:val="Normal"/>
    <w:link w:val="Heading3Char"/>
    <w:uiPriority w:val="9"/>
    <w:unhideWhenUsed/>
    <w:qFormat/>
    <w:rsid w:val="0065638F"/>
    <w:pPr>
      <w:keepNext/>
      <w:keepLines/>
      <w:spacing w:before="160" w:after="80"/>
      <w:outlineLvl w:val="2"/>
    </w:pPr>
    <w:rPr>
      <w:rFonts w:eastAsiaTheme="majorEastAsia" w:cstheme="majorBidi"/>
      <w:b/>
      <w:color w:val="4F1236" w:themeColor="text2"/>
      <w:sz w:val="32"/>
      <w:szCs w:val="28"/>
    </w:rPr>
  </w:style>
  <w:style w:type="paragraph" w:styleId="Heading4">
    <w:name w:val="heading 4"/>
    <w:basedOn w:val="Normal"/>
    <w:next w:val="Normal"/>
    <w:link w:val="Heading4Char"/>
    <w:uiPriority w:val="9"/>
    <w:unhideWhenUsed/>
    <w:qFormat/>
    <w:rsid w:val="0065638F"/>
    <w:pPr>
      <w:keepNext/>
      <w:keepLines/>
      <w:spacing w:before="80" w:after="40"/>
      <w:outlineLvl w:val="3"/>
    </w:pPr>
    <w:rPr>
      <w:rFonts w:eastAsiaTheme="majorEastAsia" w:cstheme="majorBidi"/>
      <w:iCs/>
      <w:color w:val="4F1236" w:themeColor="text2"/>
      <w:sz w:val="28"/>
    </w:rPr>
  </w:style>
  <w:style w:type="paragraph" w:styleId="Heading5">
    <w:name w:val="heading 5"/>
    <w:basedOn w:val="Normal"/>
    <w:next w:val="Normal"/>
    <w:link w:val="Heading5Char"/>
    <w:uiPriority w:val="9"/>
    <w:unhideWhenUsed/>
    <w:qFormat/>
    <w:rsid w:val="0065638F"/>
    <w:pPr>
      <w:keepNext/>
      <w:keepLines/>
      <w:spacing w:before="80" w:after="80"/>
      <w:outlineLvl w:val="4"/>
    </w:pPr>
    <w:rPr>
      <w:rFonts w:eastAsiaTheme="majorEastAsia" w:cstheme="majorBidi"/>
      <w:b/>
      <w:color w:val="4F1236" w:themeColor="text2"/>
    </w:rPr>
  </w:style>
  <w:style w:type="paragraph" w:styleId="Heading6">
    <w:name w:val="heading 6"/>
    <w:aliases w:val="Table heading"/>
    <w:basedOn w:val="Normal"/>
    <w:next w:val="Normal"/>
    <w:link w:val="Heading6Char"/>
    <w:uiPriority w:val="9"/>
    <w:unhideWhenUsed/>
    <w:qFormat/>
    <w:rsid w:val="00364746"/>
    <w:pPr>
      <w:keepNext/>
      <w:keepLines/>
      <w:spacing w:before="40"/>
      <w:outlineLvl w:val="5"/>
    </w:pPr>
    <w:rPr>
      <w:rFonts w:eastAsiaTheme="majorEastAsia" w:cstheme="majorBidi"/>
      <w:b/>
      <w:iCs/>
      <w:color w:val="auto"/>
    </w:rPr>
  </w:style>
  <w:style w:type="paragraph" w:styleId="Heading7">
    <w:name w:val="heading 7"/>
    <w:basedOn w:val="Normal"/>
    <w:next w:val="Normal"/>
    <w:link w:val="Heading7Char"/>
    <w:uiPriority w:val="9"/>
    <w:unhideWhenUsed/>
    <w:qFormat/>
    <w:rsid w:val="00E060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060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060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38F"/>
    <w:rPr>
      <w:rFonts w:asciiTheme="majorHAnsi" w:eastAsiaTheme="majorEastAsia" w:hAnsiTheme="majorHAnsi" w:cstheme="majorBidi"/>
      <w:b/>
      <w:color w:val="4F1236" w:themeColor="text2"/>
      <w:sz w:val="56"/>
      <w:szCs w:val="40"/>
    </w:rPr>
  </w:style>
  <w:style w:type="character" w:customStyle="1" w:styleId="Heading2Char">
    <w:name w:val="Heading 2 Char"/>
    <w:basedOn w:val="DefaultParagraphFont"/>
    <w:link w:val="Heading2"/>
    <w:uiPriority w:val="9"/>
    <w:rsid w:val="0065638F"/>
    <w:rPr>
      <w:rFonts w:asciiTheme="majorHAnsi" w:eastAsiaTheme="majorEastAsia" w:hAnsiTheme="majorHAnsi" w:cstheme="majorBidi"/>
      <w:b/>
      <w:color w:val="B04F3F" w:themeColor="accent1"/>
      <w:sz w:val="44"/>
      <w:szCs w:val="32"/>
    </w:rPr>
  </w:style>
  <w:style w:type="character" w:customStyle="1" w:styleId="Heading3Char">
    <w:name w:val="Heading 3 Char"/>
    <w:basedOn w:val="DefaultParagraphFont"/>
    <w:link w:val="Heading3"/>
    <w:uiPriority w:val="9"/>
    <w:rsid w:val="0065638F"/>
    <w:rPr>
      <w:rFonts w:eastAsiaTheme="majorEastAsia" w:cstheme="majorBidi"/>
      <w:b/>
      <w:color w:val="4F1236" w:themeColor="text2"/>
      <w:sz w:val="32"/>
      <w:szCs w:val="28"/>
    </w:rPr>
  </w:style>
  <w:style w:type="character" w:customStyle="1" w:styleId="Heading4Char">
    <w:name w:val="Heading 4 Char"/>
    <w:basedOn w:val="DefaultParagraphFont"/>
    <w:link w:val="Heading4"/>
    <w:uiPriority w:val="9"/>
    <w:rsid w:val="0065638F"/>
    <w:rPr>
      <w:rFonts w:eastAsiaTheme="majorEastAsia" w:cstheme="majorBidi"/>
      <w:iCs/>
      <w:color w:val="4F1236" w:themeColor="text2"/>
      <w:sz w:val="28"/>
    </w:rPr>
  </w:style>
  <w:style w:type="character" w:customStyle="1" w:styleId="Heading5Char">
    <w:name w:val="Heading 5 Char"/>
    <w:basedOn w:val="DefaultParagraphFont"/>
    <w:link w:val="Heading5"/>
    <w:uiPriority w:val="9"/>
    <w:rsid w:val="0065638F"/>
    <w:rPr>
      <w:rFonts w:eastAsiaTheme="majorEastAsia" w:cstheme="majorBidi"/>
      <w:b/>
      <w:color w:val="4F1236" w:themeColor="text2"/>
    </w:rPr>
  </w:style>
  <w:style w:type="character" w:customStyle="1" w:styleId="Heading6Char">
    <w:name w:val="Heading 6 Char"/>
    <w:aliases w:val="Table heading Char"/>
    <w:basedOn w:val="DefaultParagraphFont"/>
    <w:link w:val="Heading6"/>
    <w:uiPriority w:val="9"/>
    <w:rsid w:val="00364746"/>
    <w:rPr>
      <w:rFonts w:eastAsiaTheme="majorEastAsia" w:cstheme="majorBidi"/>
      <w:b/>
      <w:iCs/>
    </w:rPr>
  </w:style>
  <w:style w:type="character" w:customStyle="1" w:styleId="Heading7Char">
    <w:name w:val="Heading 7 Char"/>
    <w:basedOn w:val="DefaultParagraphFont"/>
    <w:link w:val="Heading7"/>
    <w:uiPriority w:val="9"/>
    <w:rsid w:val="00E0609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060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06095"/>
    <w:rPr>
      <w:rFonts w:eastAsiaTheme="majorEastAsia" w:cstheme="majorBidi"/>
      <w:color w:val="272727" w:themeColor="text1" w:themeTint="D8"/>
    </w:rPr>
  </w:style>
  <w:style w:type="paragraph" w:styleId="Title">
    <w:name w:val="Title"/>
    <w:basedOn w:val="Normal"/>
    <w:next w:val="Normal"/>
    <w:link w:val="TitleChar"/>
    <w:uiPriority w:val="10"/>
    <w:qFormat/>
    <w:rsid w:val="00E060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0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0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0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0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06095"/>
    <w:rPr>
      <w:i/>
      <w:iCs/>
      <w:color w:val="404040" w:themeColor="text1" w:themeTint="BF"/>
    </w:rPr>
  </w:style>
  <w:style w:type="paragraph" w:styleId="ListParagraph">
    <w:name w:val="List Paragraph"/>
    <w:aliases w:val="NFP GP Bulleted List,List Paragraph1,Recommendation,List Paragraph11,Brief List Paragraph 1,DDM Gen Text,L,Bullet point,List Paragraph2,FooterText,numbered,Paragraphe de liste1,Bulletr List Paragraph,列出段落,列出段落1,List Paragraph21"/>
    <w:basedOn w:val="Normal"/>
    <w:link w:val="ListParagraphChar"/>
    <w:uiPriority w:val="34"/>
    <w:qFormat/>
    <w:rsid w:val="00E06095"/>
    <w:pPr>
      <w:ind w:left="720"/>
      <w:contextualSpacing/>
    </w:pPr>
  </w:style>
  <w:style w:type="character" w:styleId="IntenseEmphasis">
    <w:name w:val="Intense Emphasis"/>
    <w:basedOn w:val="DefaultParagraphFont"/>
    <w:uiPriority w:val="21"/>
    <w:qFormat/>
    <w:rsid w:val="00364746"/>
    <w:rPr>
      <w:i/>
      <w:iCs/>
      <w:color w:val="4F1236" w:themeColor="text2"/>
    </w:rPr>
  </w:style>
  <w:style w:type="paragraph" w:styleId="IntenseQuote">
    <w:name w:val="Intense Quote"/>
    <w:basedOn w:val="Normal"/>
    <w:next w:val="Normal"/>
    <w:link w:val="IntenseQuoteChar"/>
    <w:uiPriority w:val="30"/>
    <w:qFormat/>
    <w:rsid w:val="00E06095"/>
    <w:pPr>
      <w:pBdr>
        <w:top w:val="single" w:sz="4" w:space="10" w:color="833B2F" w:themeColor="accent1" w:themeShade="BF"/>
        <w:bottom w:val="single" w:sz="4" w:space="10" w:color="833B2F" w:themeColor="accent1" w:themeShade="BF"/>
      </w:pBdr>
      <w:spacing w:before="360" w:after="360"/>
      <w:ind w:left="864" w:right="864"/>
      <w:jc w:val="center"/>
    </w:pPr>
    <w:rPr>
      <w:i/>
      <w:iCs/>
      <w:color w:val="833B2F" w:themeColor="accent1" w:themeShade="BF"/>
    </w:rPr>
  </w:style>
  <w:style w:type="character" w:customStyle="1" w:styleId="IntenseQuoteChar">
    <w:name w:val="Intense Quote Char"/>
    <w:basedOn w:val="DefaultParagraphFont"/>
    <w:link w:val="IntenseQuote"/>
    <w:uiPriority w:val="30"/>
    <w:rsid w:val="00E06095"/>
    <w:rPr>
      <w:i/>
      <w:iCs/>
      <w:color w:val="833B2F" w:themeColor="accent1" w:themeShade="BF"/>
    </w:rPr>
  </w:style>
  <w:style w:type="character" w:styleId="IntenseReference">
    <w:name w:val="Intense Reference"/>
    <w:basedOn w:val="DefaultParagraphFont"/>
    <w:uiPriority w:val="32"/>
    <w:qFormat/>
    <w:rsid w:val="00E06095"/>
    <w:rPr>
      <w:b/>
      <w:bCs/>
      <w:smallCaps/>
      <w:color w:val="833B2F" w:themeColor="accent1" w:themeShade="BF"/>
      <w:spacing w:val="5"/>
    </w:rPr>
  </w:style>
  <w:style w:type="paragraph" w:styleId="NoSpacing">
    <w:name w:val="No Spacing"/>
    <w:link w:val="NoSpacingChar"/>
    <w:uiPriority w:val="1"/>
    <w:qFormat/>
    <w:rsid w:val="00E06095"/>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E06095"/>
    <w:rPr>
      <w:rFonts w:eastAsiaTheme="minorEastAsia"/>
      <w:kern w:val="0"/>
      <w:sz w:val="22"/>
      <w:szCs w:val="22"/>
      <w:lang w:val="en-US" w:eastAsia="zh-CN"/>
      <w14:ligatures w14:val="none"/>
    </w:rPr>
  </w:style>
  <w:style w:type="paragraph" w:styleId="Header">
    <w:name w:val="header"/>
    <w:basedOn w:val="Normal"/>
    <w:link w:val="HeaderChar"/>
    <w:uiPriority w:val="99"/>
    <w:unhideWhenUsed/>
    <w:rsid w:val="00E06095"/>
    <w:pPr>
      <w:tabs>
        <w:tab w:val="center" w:pos="4513"/>
        <w:tab w:val="right" w:pos="9026"/>
      </w:tabs>
    </w:pPr>
  </w:style>
  <w:style w:type="character" w:customStyle="1" w:styleId="HeaderChar">
    <w:name w:val="Header Char"/>
    <w:basedOn w:val="DefaultParagraphFont"/>
    <w:link w:val="Header"/>
    <w:uiPriority w:val="99"/>
    <w:rsid w:val="00E06095"/>
  </w:style>
  <w:style w:type="paragraph" w:styleId="Footer">
    <w:name w:val="footer"/>
    <w:basedOn w:val="Normal"/>
    <w:link w:val="FooterChar"/>
    <w:uiPriority w:val="99"/>
    <w:unhideWhenUsed/>
    <w:rsid w:val="0065638F"/>
    <w:pPr>
      <w:tabs>
        <w:tab w:val="center" w:pos="4513"/>
        <w:tab w:val="right" w:pos="9026"/>
      </w:tabs>
    </w:pPr>
    <w:rPr>
      <w:sz w:val="18"/>
    </w:rPr>
  </w:style>
  <w:style w:type="character" w:customStyle="1" w:styleId="FooterChar">
    <w:name w:val="Footer Char"/>
    <w:basedOn w:val="DefaultParagraphFont"/>
    <w:link w:val="Footer"/>
    <w:uiPriority w:val="99"/>
    <w:rsid w:val="0065638F"/>
    <w:rPr>
      <w:sz w:val="18"/>
    </w:rPr>
  </w:style>
  <w:style w:type="character" w:styleId="Hyperlink">
    <w:name w:val="Hyperlink"/>
    <w:basedOn w:val="DefaultParagraphFont"/>
    <w:uiPriority w:val="99"/>
    <w:unhideWhenUsed/>
    <w:rsid w:val="0065638F"/>
    <w:rPr>
      <w:color w:val="00748F" w:themeColor="accent4"/>
      <w:u w:val="single"/>
    </w:rPr>
  </w:style>
  <w:style w:type="paragraph" w:customStyle="1" w:styleId="Copyrighttext">
    <w:name w:val="Copy right text"/>
    <w:basedOn w:val="Normal"/>
    <w:qFormat/>
    <w:rsid w:val="00E06095"/>
    <w:pPr>
      <w:spacing w:after="120" w:line="288" w:lineRule="auto"/>
    </w:pPr>
    <w:rPr>
      <w:kern w:val="0"/>
      <w:sz w:val="20"/>
      <w:szCs w:val="18"/>
      <w14:ligatures w14:val="none"/>
    </w:rPr>
  </w:style>
  <w:style w:type="paragraph" w:customStyle="1" w:styleId="BodyText1">
    <w:name w:val="Body Text1"/>
    <w:basedOn w:val="Normal"/>
    <w:qFormat/>
    <w:rsid w:val="004E618B"/>
    <w:pPr>
      <w:spacing w:after="200" w:line="264" w:lineRule="auto"/>
    </w:pPr>
    <w:rPr>
      <w:szCs w:val="22"/>
    </w:rPr>
  </w:style>
  <w:style w:type="paragraph" w:styleId="Caption">
    <w:name w:val="caption"/>
    <w:basedOn w:val="Normal"/>
    <w:next w:val="Normal"/>
    <w:uiPriority w:val="35"/>
    <w:unhideWhenUsed/>
    <w:qFormat/>
    <w:rsid w:val="00E06095"/>
    <w:pPr>
      <w:spacing w:after="200"/>
    </w:pPr>
    <w:rPr>
      <w:i/>
      <w:iCs/>
      <w:color w:val="4F1236" w:themeColor="text2"/>
      <w:sz w:val="18"/>
      <w:szCs w:val="18"/>
    </w:rPr>
  </w:style>
  <w:style w:type="paragraph" w:styleId="TOC1">
    <w:name w:val="toc 1"/>
    <w:basedOn w:val="Normal"/>
    <w:next w:val="Normal"/>
    <w:autoRedefine/>
    <w:uiPriority w:val="39"/>
    <w:unhideWhenUsed/>
    <w:rsid w:val="00F106FF"/>
    <w:pPr>
      <w:tabs>
        <w:tab w:val="right" w:pos="9016"/>
      </w:tabs>
      <w:spacing w:before="240" w:after="100"/>
      <w:ind w:left="709" w:hanging="709"/>
    </w:pPr>
    <w:rPr>
      <w:b/>
      <w:color w:val="4F1236" w:themeColor="text2"/>
    </w:rPr>
  </w:style>
  <w:style w:type="character" w:styleId="PageNumber">
    <w:name w:val="page number"/>
    <w:basedOn w:val="DefaultParagraphFont"/>
    <w:uiPriority w:val="99"/>
    <w:semiHidden/>
    <w:unhideWhenUsed/>
    <w:rsid w:val="009879E3"/>
  </w:style>
  <w:style w:type="paragraph" w:styleId="ListBullet">
    <w:name w:val="List Bullet"/>
    <w:basedOn w:val="Normal"/>
    <w:uiPriority w:val="5"/>
    <w:unhideWhenUsed/>
    <w:rsid w:val="00F7495D"/>
    <w:pPr>
      <w:numPr>
        <w:numId w:val="1"/>
      </w:numPr>
      <w:spacing w:after="60" w:line="288" w:lineRule="auto"/>
      <w:ind w:left="357" w:hanging="357"/>
      <w:contextualSpacing/>
    </w:pPr>
    <w:rPr>
      <w:sz w:val="22"/>
    </w:rPr>
  </w:style>
  <w:style w:type="paragraph" w:styleId="TOC2">
    <w:name w:val="toc 2"/>
    <w:basedOn w:val="Normal"/>
    <w:next w:val="Normal"/>
    <w:autoRedefine/>
    <w:uiPriority w:val="39"/>
    <w:unhideWhenUsed/>
    <w:rsid w:val="00687D38"/>
    <w:pPr>
      <w:tabs>
        <w:tab w:val="right" w:leader="dot" w:pos="9016"/>
      </w:tabs>
      <w:spacing w:after="100"/>
      <w:ind w:left="240"/>
    </w:pPr>
    <w:rPr>
      <w:rFonts w:ascii="Aptos" w:hAnsi="Aptos"/>
      <w:i/>
      <w:noProof/>
    </w:rPr>
  </w:style>
  <w:style w:type="paragraph" w:styleId="ListBullet2">
    <w:name w:val="List Bullet 2"/>
    <w:basedOn w:val="Normal"/>
    <w:uiPriority w:val="5"/>
    <w:unhideWhenUsed/>
    <w:rsid w:val="00F7495D"/>
    <w:pPr>
      <w:numPr>
        <w:numId w:val="2"/>
      </w:numPr>
      <w:spacing w:after="60" w:line="288" w:lineRule="auto"/>
      <w:ind w:left="641" w:hanging="357"/>
      <w:contextualSpacing/>
    </w:pPr>
    <w:rPr>
      <w:sz w:val="22"/>
    </w:rPr>
  </w:style>
  <w:style w:type="paragraph" w:styleId="ListBullet3">
    <w:name w:val="List Bullet 3"/>
    <w:basedOn w:val="Normal"/>
    <w:uiPriority w:val="5"/>
    <w:unhideWhenUsed/>
    <w:rsid w:val="00F7495D"/>
    <w:pPr>
      <w:numPr>
        <w:numId w:val="3"/>
      </w:numPr>
      <w:spacing w:after="120" w:line="288" w:lineRule="auto"/>
      <w:ind w:left="924" w:hanging="357"/>
      <w:contextualSpacing/>
    </w:pPr>
    <w:rPr>
      <w:sz w:val="22"/>
    </w:rPr>
  </w:style>
  <w:style w:type="table" w:styleId="TableGrid">
    <w:name w:val="Table Grid"/>
    <w:basedOn w:val="TableNormal"/>
    <w:uiPriority w:val="59"/>
    <w:rsid w:val="00F7495D"/>
    <w:tblPr>
      <w:tblInd w:w="0" w:type="nil"/>
      <w:tblCellMar>
        <w:left w:w="0" w:type="dxa"/>
        <w:right w:w="0" w:type="dxa"/>
      </w:tblCellMar>
    </w:tblPr>
  </w:style>
  <w:style w:type="table" w:styleId="PlainTable1">
    <w:name w:val="Plain Table 1"/>
    <w:basedOn w:val="TableNormal"/>
    <w:uiPriority w:val="41"/>
    <w:rsid w:val="00F7495D"/>
    <w:tblPr>
      <w:tblStyleRowBandSize w:val="1"/>
      <w:tblStyleColBandSize w:val="1"/>
      <w:tblInd w:w="0" w:type="nil"/>
      <w:tblCellMar>
        <w:left w:w="0" w:type="dxa"/>
        <w:right w:w="0" w:type="dxa"/>
      </w:tblCellMar>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table" w:customStyle="1" w:styleId="Style1">
    <w:name w:val="Style1"/>
    <w:basedOn w:val="TableNormal"/>
    <w:uiPriority w:val="99"/>
    <w:rsid w:val="00F7495D"/>
    <w:tblPr>
      <w:tblInd w:w="0" w:type="nil"/>
      <w:tblCellMar>
        <w:left w:w="0" w:type="dxa"/>
        <w:right w:w="0" w:type="dxa"/>
      </w:tblCellMar>
    </w:tblPr>
  </w:style>
  <w:style w:type="table" w:styleId="ListTable3">
    <w:name w:val="List Table 3"/>
    <w:aliases w:val="IGTO table style"/>
    <w:basedOn w:val="TableNormal"/>
    <w:uiPriority w:val="48"/>
    <w:rsid w:val="00746B1C"/>
    <w:pPr>
      <w:spacing w:after="120" w:line="288" w:lineRule="auto"/>
    </w:pPr>
    <w:rPr>
      <w:sz w:val="22"/>
    </w:rPr>
    <w:tblPr>
      <w:tblStyleRowBandSize w:val="1"/>
      <w:tblStyleColBandSize w:val="1"/>
      <w:tblInd w:w="0" w:type="nil"/>
      <w:tblCellMar>
        <w:left w:w="0" w:type="dxa"/>
        <w:right w:w="0"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746B1C"/>
    <w:tblPr>
      <w:tblStyleRowBandSize w:val="1"/>
      <w:tblStyleColBandSize w:val="1"/>
      <w:tblInd w:w="0" w:type="nil"/>
      <w:tblCellMar>
        <w:left w:w="0" w:type="dxa"/>
        <w:right w:w="0"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5638F"/>
    <w:tblPr>
      <w:tblStyleRowBandSize w:val="1"/>
      <w:tblStyleColBandSize w:val="1"/>
      <w:tblInd w:w="0" w:type="nil"/>
      <w:tblCellMar>
        <w:left w:w="0" w:type="dxa"/>
        <w:right w:w="0" w:type="dxa"/>
      </w:tblCellMar>
    </w:tblPr>
    <w:tblStylePr w:type="firstRow">
      <w:rPr>
        <w:b/>
        <w:bCs/>
        <w:color w:val="FFFFFF" w:themeColor="background1"/>
      </w:rPr>
      <w:tblPr/>
      <w:tcPr>
        <w:shd w:val="clear" w:color="auto" w:fill="B04F3F" w:themeFill="accent1"/>
      </w:tcPr>
    </w:tblStylePr>
    <w:tblStylePr w:type="lastRow">
      <w:rPr>
        <w:b/>
        <w:bCs/>
      </w:rPr>
      <w:tblPr/>
      <w:tcPr>
        <w:tcBorders>
          <w:top w:val="double" w:sz="4" w:space="0" w:color="B04F3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04F3F" w:themeColor="accent1"/>
          <w:right w:val="single" w:sz="4" w:space="0" w:color="B04F3F" w:themeColor="accent1"/>
        </w:tcBorders>
      </w:tcPr>
    </w:tblStylePr>
    <w:tblStylePr w:type="band1Horz">
      <w:tblPr/>
      <w:tcPr>
        <w:tcBorders>
          <w:top w:val="single" w:sz="4" w:space="0" w:color="B04F3F" w:themeColor="accent1"/>
          <w:bottom w:val="single" w:sz="4" w:space="0" w:color="B04F3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04F3F" w:themeColor="accent1"/>
          <w:left w:val="nil"/>
        </w:tcBorders>
      </w:tcPr>
    </w:tblStylePr>
    <w:tblStylePr w:type="swCell">
      <w:tblPr/>
      <w:tcPr>
        <w:tcBorders>
          <w:top w:val="double" w:sz="4" w:space="0" w:color="B04F3F" w:themeColor="accent1"/>
          <w:right w:val="nil"/>
        </w:tcBorders>
      </w:tcPr>
    </w:tblStylePr>
  </w:style>
  <w:style w:type="paragraph" w:customStyle="1" w:styleId="Introtext">
    <w:name w:val="Intro text"/>
    <w:basedOn w:val="BodyText1"/>
    <w:qFormat/>
    <w:rsid w:val="00364746"/>
    <w:pPr>
      <w:spacing w:after="720"/>
    </w:pPr>
    <w:rPr>
      <w:sz w:val="28"/>
      <w:szCs w:val="28"/>
    </w:rPr>
  </w:style>
  <w:style w:type="paragraph" w:customStyle="1" w:styleId="Heading2Numbered">
    <w:name w:val="Heading 2 Numbered"/>
    <w:basedOn w:val="Heading2"/>
    <w:qFormat/>
    <w:rsid w:val="00C1334D"/>
    <w:pPr>
      <w:numPr>
        <w:ilvl w:val="1"/>
        <w:numId w:val="4"/>
      </w:numPr>
      <w:spacing w:before="360" w:after="200"/>
    </w:pPr>
    <w:rPr>
      <w:kern w:val="0"/>
      <w:szCs w:val="26"/>
      <w14:ligatures w14:val="none"/>
    </w:rPr>
  </w:style>
  <w:style w:type="paragraph" w:customStyle="1" w:styleId="Documentheading">
    <w:name w:val="Document heading"/>
    <w:basedOn w:val="NoSpacing"/>
    <w:qFormat/>
    <w:rsid w:val="00C1334D"/>
    <w:pPr>
      <w:spacing w:after="120" w:line="216" w:lineRule="auto"/>
    </w:pPr>
    <w:rPr>
      <w:rFonts w:asciiTheme="majorHAnsi" w:hAnsiTheme="majorHAnsi"/>
      <w:b/>
      <w:color w:val="FAEFE3" w:themeColor="background2"/>
      <w:sz w:val="48"/>
      <w:szCs w:val="48"/>
    </w:rPr>
  </w:style>
  <w:style w:type="numbering" w:customStyle="1" w:styleId="CurrentList1">
    <w:name w:val="Current List1"/>
    <w:uiPriority w:val="99"/>
    <w:rsid w:val="00C1334D"/>
    <w:pPr>
      <w:numPr>
        <w:numId w:val="5"/>
      </w:numPr>
    </w:pPr>
  </w:style>
  <w:style w:type="paragraph" w:customStyle="1" w:styleId="Breakoutlarge">
    <w:name w:val="Breakout large"/>
    <w:qFormat/>
    <w:rsid w:val="000D49A3"/>
    <w:pPr>
      <w:spacing w:after="240" w:line="216" w:lineRule="auto"/>
    </w:pPr>
    <w:rPr>
      <w:rFonts w:asciiTheme="majorHAnsi" w:eastAsiaTheme="majorEastAsia" w:hAnsiTheme="majorHAnsi" w:cstheme="majorBidi"/>
      <w:b/>
      <w:noProof/>
      <w:color w:val="4F1236" w:themeColor="text2"/>
      <w:sz w:val="56"/>
      <w:szCs w:val="40"/>
    </w:rPr>
  </w:style>
  <w:style w:type="paragraph" w:customStyle="1" w:styleId="Heading1Numbered">
    <w:name w:val="Heading 1 Numbered"/>
    <w:basedOn w:val="Heading1"/>
    <w:next w:val="Normal"/>
    <w:rsid w:val="00C1334D"/>
    <w:pPr>
      <w:keepLines w:val="0"/>
      <w:numPr>
        <w:numId w:val="4"/>
      </w:numPr>
      <w:spacing w:before="0" w:after="360"/>
    </w:pPr>
    <w:rPr>
      <w:rFonts w:eastAsia="Times New Roman" w:cs="Arial"/>
      <w:spacing w:val="16"/>
      <w:kern w:val="32"/>
      <w:szCs w:val="56"/>
      <w:lang w:eastAsia="en-AU"/>
      <w14:ligatures w14:val="none"/>
    </w:rPr>
  </w:style>
  <w:style w:type="table" w:styleId="ListTable3-Accent4">
    <w:name w:val="List Table 3 Accent 4"/>
    <w:basedOn w:val="TableNormal"/>
    <w:uiPriority w:val="48"/>
    <w:rsid w:val="000D49A3"/>
    <w:tblPr>
      <w:tblStyleRowBandSize w:val="1"/>
      <w:tblStyleColBandSize w:val="1"/>
      <w:tblInd w:w="0" w:type="nil"/>
      <w:tblCellMar>
        <w:left w:w="0" w:type="dxa"/>
        <w:right w:w="0" w:type="dxa"/>
      </w:tblCellMar>
    </w:tblPr>
    <w:tblStylePr w:type="firstRow">
      <w:rPr>
        <w:b/>
        <w:bCs/>
        <w:color w:val="FFFFFF" w:themeColor="background1"/>
      </w:rPr>
      <w:tblPr/>
      <w:tcPr>
        <w:shd w:val="clear" w:color="auto" w:fill="00748F" w:themeFill="accent4"/>
      </w:tcPr>
    </w:tblStylePr>
    <w:tblStylePr w:type="lastRow">
      <w:rPr>
        <w:b/>
        <w:bCs/>
      </w:rPr>
      <w:tblPr/>
      <w:tcPr>
        <w:tcBorders>
          <w:top w:val="double" w:sz="4" w:space="0" w:color="00748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48F" w:themeColor="accent4"/>
          <w:right w:val="single" w:sz="4" w:space="0" w:color="00748F" w:themeColor="accent4"/>
        </w:tcBorders>
      </w:tcPr>
    </w:tblStylePr>
    <w:tblStylePr w:type="band1Horz">
      <w:tblPr/>
      <w:tcPr>
        <w:tcBorders>
          <w:top w:val="single" w:sz="4" w:space="0" w:color="00748F" w:themeColor="accent4"/>
          <w:bottom w:val="single" w:sz="4" w:space="0" w:color="00748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48F" w:themeColor="accent4"/>
          <w:left w:val="nil"/>
        </w:tcBorders>
      </w:tcPr>
    </w:tblStylePr>
    <w:tblStylePr w:type="swCell">
      <w:tblPr/>
      <w:tcPr>
        <w:tcBorders>
          <w:top w:val="double" w:sz="4" w:space="0" w:color="00748F" w:themeColor="accent4"/>
          <w:right w:val="nil"/>
        </w:tcBorders>
      </w:tcPr>
    </w:tblStylePr>
  </w:style>
  <w:style w:type="table" w:styleId="GridTable2">
    <w:name w:val="Grid Table 2"/>
    <w:basedOn w:val="TableNormal"/>
    <w:uiPriority w:val="47"/>
    <w:rsid w:val="000D49A3"/>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customStyle="1" w:styleId="IGTOTable1">
    <w:name w:val="IGTO Table 1"/>
    <w:basedOn w:val="TableNormal"/>
    <w:uiPriority w:val="99"/>
    <w:rsid w:val="000D49A3"/>
    <w:tblPr>
      <w:tblInd w:w="0" w:type="nil"/>
      <w:tblCellMar>
        <w:left w:w="0" w:type="dxa"/>
        <w:right w:w="0" w:type="dxa"/>
      </w:tblCellMar>
    </w:tblPr>
  </w:style>
  <w:style w:type="table" w:customStyle="1" w:styleId="IGTOtable2">
    <w:name w:val="IGTO table 2"/>
    <w:basedOn w:val="TableNormal"/>
    <w:uiPriority w:val="99"/>
    <w:rsid w:val="000D49A3"/>
    <w:tblPr>
      <w:tblInd w:w="0" w:type="nil"/>
      <w:tblCellMar>
        <w:left w:w="0" w:type="dxa"/>
        <w:right w:w="0" w:type="dxa"/>
      </w:tblCellMar>
    </w:tblPr>
  </w:style>
  <w:style w:type="table" w:styleId="GridTable2-Accent1">
    <w:name w:val="Grid Table 2 Accent 1"/>
    <w:basedOn w:val="TableNormal"/>
    <w:uiPriority w:val="47"/>
    <w:rsid w:val="00D90B05"/>
    <w:tblPr>
      <w:tblInd w:w="0" w:type="nil"/>
      <w:tblCellMar>
        <w:left w:w="0" w:type="dxa"/>
        <w:right w:w="0" w:type="dxa"/>
      </w:tblCellMar>
    </w:tblPr>
    <w:tblStylePr w:type="firstRow">
      <w:rPr>
        <w:b/>
        <w:bCs/>
        <w:color w:val="FAEFE3" w:themeColor="background2"/>
      </w:rPr>
    </w:tblStylePr>
    <w:tblStylePr w:type="lastRow">
      <w:rPr>
        <w:b/>
        <w:bCs/>
      </w:rPr>
    </w:tblStylePr>
    <w:tblStylePr w:type="firstCol">
      <w:rPr>
        <w:b/>
        <w:bCs/>
      </w:rPr>
    </w:tblStylePr>
    <w:tblStylePr w:type="lastCol">
      <w:rPr>
        <w:b/>
        <w:bCs/>
      </w:rPr>
    </w:tblStylePr>
  </w:style>
  <w:style w:type="table" w:styleId="GridTable2-Accent2">
    <w:name w:val="Grid Table 2 Accent 2"/>
    <w:aliases w:val="IGTO Table style 3"/>
    <w:basedOn w:val="TableNormal"/>
    <w:uiPriority w:val="47"/>
    <w:rsid w:val="00D90B05"/>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paragraph" w:styleId="FootnoteText">
    <w:name w:val="footnote text"/>
    <w:basedOn w:val="Normal"/>
    <w:link w:val="FootnoteTextChar"/>
    <w:uiPriority w:val="99"/>
    <w:unhideWhenUsed/>
    <w:rsid w:val="007C0C82"/>
    <w:rPr>
      <w:rFonts w:eastAsiaTheme="minorEastAsia"/>
      <w:color w:val="auto"/>
      <w:kern w:val="0"/>
      <w:sz w:val="20"/>
      <w:szCs w:val="20"/>
      <w:lang w:val="en-US" w:eastAsia="ja-JP"/>
      <w14:ligatures w14:val="none"/>
    </w:rPr>
  </w:style>
  <w:style w:type="character" w:customStyle="1" w:styleId="FootnoteTextChar">
    <w:name w:val="Footnote Text Char"/>
    <w:basedOn w:val="DefaultParagraphFont"/>
    <w:link w:val="FootnoteText"/>
    <w:uiPriority w:val="99"/>
    <w:rsid w:val="007C0C82"/>
    <w:rPr>
      <w:rFonts w:eastAsiaTheme="minorEastAsia"/>
      <w:kern w:val="0"/>
      <w:sz w:val="20"/>
      <w:szCs w:val="20"/>
      <w:lang w:val="en-US" w:eastAsia="ja-JP"/>
      <w14:ligatures w14:val="none"/>
    </w:rPr>
  </w:style>
  <w:style w:type="character" w:styleId="FootnoteReference">
    <w:name w:val="footnote reference"/>
    <w:basedOn w:val="DefaultParagraphFont"/>
    <w:uiPriority w:val="99"/>
    <w:semiHidden/>
    <w:unhideWhenUsed/>
    <w:rsid w:val="007C0C82"/>
    <w:rPr>
      <w:vertAlign w:val="superscript"/>
    </w:rPr>
  </w:style>
  <w:style w:type="character" w:styleId="UnresolvedMention">
    <w:name w:val="Unresolved Mention"/>
    <w:basedOn w:val="DefaultParagraphFont"/>
    <w:uiPriority w:val="99"/>
    <w:semiHidden/>
    <w:unhideWhenUsed/>
    <w:rsid w:val="007C0C82"/>
    <w:rPr>
      <w:color w:val="605E5C"/>
      <w:shd w:val="clear" w:color="auto" w:fill="E1DFDD"/>
    </w:rPr>
  </w:style>
  <w:style w:type="character" w:styleId="FollowedHyperlink">
    <w:name w:val="FollowedHyperlink"/>
    <w:basedOn w:val="DefaultParagraphFont"/>
    <w:uiPriority w:val="99"/>
    <w:semiHidden/>
    <w:unhideWhenUsed/>
    <w:rsid w:val="007C0C82"/>
    <w:rPr>
      <w:color w:val="96607D" w:themeColor="followedHyperlink"/>
      <w:u w:val="single"/>
    </w:rPr>
  </w:style>
  <w:style w:type="paragraph" w:styleId="Revision">
    <w:name w:val="Revision"/>
    <w:hidden/>
    <w:uiPriority w:val="99"/>
    <w:semiHidden/>
    <w:rsid w:val="007C0C82"/>
    <w:rPr>
      <w:rFonts w:eastAsiaTheme="minorEastAsia"/>
      <w:kern w:val="0"/>
      <w:lang w:val="en-US" w:eastAsia="ja-JP"/>
      <w14:ligatures w14:val="none"/>
    </w:rPr>
  </w:style>
  <w:style w:type="character" w:styleId="CommentReference">
    <w:name w:val="annotation reference"/>
    <w:basedOn w:val="DefaultParagraphFont"/>
    <w:uiPriority w:val="99"/>
    <w:semiHidden/>
    <w:unhideWhenUsed/>
    <w:rsid w:val="007C0C82"/>
    <w:rPr>
      <w:sz w:val="16"/>
      <w:szCs w:val="16"/>
    </w:rPr>
  </w:style>
  <w:style w:type="paragraph" w:styleId="CommentText">
    <w:name w:val="annotation text"/>
    <w:basedOn w:val="Normal"/>
    <w:link w:val="CommentTextChar"/>
    <w:uiPriority w:val="99"/>
    <w:unhideWhenUsed/>
    <w:rsid w:val="007C0C82"/>
    <w:pPr>
      <w:spacing w:after="160"/>
    </w:pPr>
    <w:rPr>
      <w:rFonts w:eastAsiaTheme="minorEastAsia"/>
      <w:color w:val="auto"/>
      <w:kern w:val="0"/>
      <w:sz w:val="20"/>
      <w:szCs w:val="20"/>
      <w:lang w:val="en-US" w:eastAsia="ja-JP"/>
      <w14:ligatures w14:val="none"/>
    </w:rPr>
  </w:style>
  <w:style w:type="character" w:customStyle="1" w:styleId="CommentTextChar">
    <w:name w:val="Comment Text Char"/>
    <w:basedOn w:val="DefaultParagraphFont"/>
    <w:link w:val="CommentText"/>
    <w:uiPriority w:val="99"/>
    <w:rsid w:val="007C0C82"/>
    <w:rPr>
      <w:rFonts w:eastAsiaTheme="minorEastAsia"/>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7C0C82"/>
    <w:rPr>
      <w:b/>
      <w:bCs/>
    </w:rPr>
  </w:style>
  <w:style w:type="character" w:customStyle="1" w:styleId="CommentSubjectChar">
    <w:name w:val="Comment Subject Char"/>
    <w:basedOn w:val="CommentTextChar"/>
    <w:link w:val="CommentSubject"/>
    <w:uiPriority w:val="99"/>
    <w:semiHidden/>
    <w:rsid w:val="007C0C82"/>
    <w:rPr>
      <w:rFonts w:eastAsiaTheme="minorEastAsia"/>
      <w:b/>
      <w:bCs/>
      <w:kern w:val="0"/>
      <w:sz w:val="20"/>
      <w:szCs w:val="20"/>
      <w:lang w:val="en-US" w:eastAsia="ja-JP"/>
      <w14:ligatures w14:val="none"/>
    </w:rPr>
  </w:style>
  <w:style w:type="table" w:styleId="ListTable4-Accent1">
    <w:name w:val="List Table 4 Accent 1"/>
    <w:basedOn w:val="TableNormal"/>
    <w:uiPriority w:val="49"/>
    <w:rsid w:val="007C0C82"/>
    <w:rPr>
      <w:rFonts w:eastAsiaTheme="minorEastAsia"/>
      <w:kern w:val="0"/>
      <w:lang w:val="en-US" w:eastAsia="ja-JP"/>
      <w14:ligatures w14:val="none"/>
    </w:rPr>
    <w:tblPr>
      <w:tblInd w:w="0" w:type="nil"/>
      <w:tblCellMar>
        <w:left w:w="0" w:type="dxa"/>
        <w:right w:w="0" w:type="dxa"/>
      </w:tblCellMa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1Light-Accent1">
    <w:name w:val="Grid Table 1 Light Accent 1"/>
    <w:basedOn w:val="TableNormal"/>
    <w:uiPriority w:val="46"/>
    <w:rsid w:val="008E2789"/>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GridTable4-Accent1">
    <w:name w:val="Grid Table 4 Accent 1"/>
    <w:basedOn w:val="TableNormal"/>
    <w:uiPriority w:val="49"/>
    <w:rsid w:val="00C70D7D"/>
    <w:tblPr>
      <w:tblInd w:w="0" w:type="nil"/>
      <w:tblCellMar>
        <w:left w:w="0" w:type="dxa"/>
        <w:right w:w="0" w:type="dxa"/>
      </w:tblCellMa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5Dark-Accent1">
    <w:name w:val="Grid Table 5 Dark Accent 1"/>
    <w:basedOn w:val="TableNormal"/>
    <w:uiPriority w:val="50"/>
    <w:rsid w:val="00745D30"/>
    <w:tblPr>
      <w:tblInd w:w="0" w:type="nil"/>
      <w:tblCellMar>
        <w:left w:w="0" w:type="dxa"/>
        <w:right w:w="0" w:type="dxa"/>
      </w:tblCellMa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character" w:styleId="Emphasis">
    <w:name w:val="Emphasis"/>
    <w:basedOn w:val="DefaultParagraphFont"/>
    <w:uiPriority w:val="20"/>
    <w:qFormat/>
    <w:rsid w:val="004C7B50"/>
    <w:rPr>
      <w:i/>
      <w:iCs/>
    </w:rPr>
  </w:style>
  <w:style w:type="character" w:styleId="Mention">
    <w:name w:val="Mention"/>
    <w:basedOn w:val="DefaultParagraphFont"/>
    <w:uiPriority w:val="99"/>
    <w:unhideWhenUsed/>
    <w:rsid w:val="002C6EE2"/>
    <w:rPr>
      <w:color w:val="2B579A"/>
      <w:shd w:val="clear" w:color="auto" w:fill="E1DFDD"/>
    </w:rPr>
  </w:style>
  <w:style w:type="numbering" w:customStyle="1" w:styleId="ATOBullets">
    <w:name w:val="ATO Bullets"/>
    <w:uiPriority w:val="99"/>
    <w:rsid w:val="00E82348"/>
    <w:pPr>
      <w:numPr>
        <w:numId w:val="6"/>
      </w:numPr>
    </w:pPr>
  </w:style>
  <w:style w:type="paragraph" w:styleId="NormalWeb">
    <w:name w:val="Normal (Web)"/>
    <w:basedOn w:val="Normal"/>
    <w:uiPriority w:val="99"/>
    <w:semiHidden/>
    <w:unhideWhenUsed/>
    <w:rsid w:val="00C61C70"/>
    <w:pPr>
      <w:spacing w:before="100" w:beforeAutospacing="1" w:after="100" w:afterAutospacing="1"/>
    </w:pPr>
    <w:rPr>
      <w:rFonts w:ascii="Times New Roman" w:eastAsia="Times New Roman" w:hAnsi="Times New Roman" w:cs="Times New Roman"/>
      <w:color w:val="auto"/>
      <w:kern w:val="0"/>
      <w:lang w:eastAsia="en-AU"/>
      <w14:ligatures w14:val="none"/>
    </w:rPr>
  </w:style>
  <w:style w:type="table" w:styleId="GridTable1Light-Accent2">
    <w:name w:val="Grid Table 1 Light Accent 2"/>
    <w:basedOn w:val="TableNormal"/>
    <w:uiPriority w:val="46"/>
    <w:rsid w:val="000252F3"/>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GridTable4-Accent2">
    <w:name w:val="Grid Table 4 Accent 2"/>
    <w:basedOn w:val="TableNormal"/>
    <w:uiPriority w:val="49"/>
    <w:rsid w:val="000252F3"/>
    <w:tblPr>
      <w:tblInd w:w="0" w:type="nil"/>
      <w:tblCellMar>
        <w:left w:w="0" w:type="dxa"/>
        <w:right w:w="0" w:type="dxa"/>
      </w:tblCellMa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character" w:styleId="Strong">
    <w:name w:val="Strong"/>
    <w:basedOn w:val="DefaultParagraphFont"/>
    <w:uiPriority w:val="22"/>
    <w:qFormat/>
    <w:rsid w:val="0013702D"/>
    <w:rPr>
      <w:b/>
      <w:bCs/>
    </w:rPr>
  </w:style>
  <w:style w:type="paragraph" w:customStyle="1" w:styleId="Default">
    <w:name w:val="Default"/>
    <w:rsid w:val="00AE6D98"/>
    <w:pPr>
      <w:autoSpaceDE w:val="0"/>
      <w:autoSpaceDN w:val="0"/>
      <w:adjustRightInd w:val="0"/>
    </w:pPr>
    <w:rPr>
      <w:rFonts w:ascii="Inter" w:hAnsi="Inter" w:cs="Inter"/>
      <w:color w:val="000000"/>
      <w:kern w:val="0"/>
    </w:rPr>
  </w:style>
  <w:style w:type="paragraph" w:customStyle="1" w:styleId="TableParagraph">
    <w:name w:val="Table Paragraph"/>
    <w:basedOn w:val="Normal"/>
    <w:uiPriority w:val="1"/>
    <w:qFormat/>
    <w:rsid w:val="00F443C9"/>
    <w:pPr>
      <w:widowControl w:val="0"/>
      <w:autoSpaceDE w:val="0"/>
      <w:autoSpaceDN w:val="0"/>
    </w:pPr>
    <w:rPr>
      <w:rFonts w:ascii="Calibri" w:eastAsia="Calibri" w:hAnsi="Calibri" w:cs="Calibri"/>
      <w:color w:val="auto"/>
      <w:kern w:val="0"/>
      <w:sz w:val="22"/>
      <w:szCs w:val="22"/>
      <w:lang w:val="en-US"/>
      <w14:ligatures w14:val="none"/>
    </w:rPr>
  </w:style>
  <w:style w:type="table" w:styleId="GridTable1Light">
    <w:name w:val="Grid Table 1 Light"/>
    <w:basedOn w:val="TableNormal"/>
    <w:uiPriority w:val="46"/>
    <w:rsid w:val="00772BF7"/>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GridTable5Dark-Accent2">
    <w:name w:val="Grid Table 5 Dark Accent 2"/>
    <w:basedOn w:val="TableNormal"/>
    <w:uiPriority w:val="50"/>
    <w:rsid w:val="007D6A6B"/>
    <w:tblPr>
      <w:tblInd w:w="0" w:type="nil"/>
      <w:tblCellMar>
        <w:left w:w="0" w:type="dxa"/>
        <w:right w:w="0" w:type="dxa"/>
      </w:tblCellMa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6Colorful-Accent2">
    <w:name w:val="Grid Table 6 Colorful Accent 2"/>
    <w:basedOn w:val="TableNormal"/>
    <w:uiPriority w:val="51"/>
    <w:rsid w:val="0049497E"/>
    <w:rPr>
      <w:color w:val="D54D1A" w:themeColor="accent2" w:themeShade="BF"/>
    </w:r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ListTable3-Accent2">
    <w:name w:val="List Table 3 Accent 2"/>
    <w:basedOn w:val="TableNormal"/>
    <w:uiPriority w:val="48"/>
    <w:rsid w:val="0049497E"/>
    <w:tblPr>
      <w:tblInd w:w="0" w:type="nil"/>
      <w:tblCellMar>
        <w:left w:w="0" w:type="dxa"/>
        <w:right w:w="0" w:type="dxa"/>
      </w:tblCellMa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4-Accent2">
    <w:name w:val="List Table 4 Accent 2"/>
    <w:basedOn w:val="TableNormal"/>
    <w:uiPriority w:val="49"/>
    <w:rsid w:val="00E42F89"/>
    <w:tblPr>
      <w:tblInd w:w="0" w:type="nil"/>
      <w:tblCellMar>
        <w:left w:w="0" w:type="dxa"/>
        <w:right w:w="0" w:type="dxa"/>
      </w:tblCellMa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3-Accent1">
    <w:name w:val="Grid Table 3 Accent 1"/>
    <w:basedOn w:val="TableNormal"/>
    <w:uiPriority w:val="48"/>
    <w:rsid w:val="005830C4"/>
    <w:tblPr>
      <w:tblStyleRowBandSize w:val="1"/>
      <w:tblStyleColBandSize w:val="1"/>
      <w:tblInd w:w="0" w:type="nil"/>
      <w:tblCellMar>
        <w:left w:w="0" w:type="dxa"/>
        <w:right w:w="0" w:type="dxa"/>
      </w:tblCellMar>
    </w:tblPr>
    <w:tcPr>
      <w:tcBorders>
        <w:top w:val="nil"/>
        <w:bottom w:val="nil"/>
        <w:right w:val="nil"/>
      </w:tcBorders>
      <w:shd w:val="clear" w:color="auto" w:fill="F0DAD6" w:themeFill="accen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StylePr>
    <w:tblStylePr w:type="neCell">
      <w:tblPr/>
      <w:tcPr>
        <w:tcBorders>
          <w:bottom w:val="single" w:sz="4" w:space="0" w:color="D49287" w:themeColor="accent1" w:themeTint="99"/>
        </w:tcBorders>
      </w:tcPr>
    </w:tblStylePr>
    <w:tblStylePr w:type="nwCell">
      <w:tblPr/>
      <w:tcPr>
        <w:tcBorders>
          <w:bottom w:val="single" w:sz="4" w:space="0" w:color="D49287" w:themeColor="accent1" w:themeTint="99"/>
        </w:tcBorders>
      </w:tcPr>
    </w:tblStylePr>
    <w:tblStylePr w:type="seCell">
      <w:tblPr/>
      <w:tcPr>
        <w:tcBorders>
          <w:top w:val="single" w:sz="4" w:space="0" w:color="D49287" w:themeColor="accent1" w:themeTint="99"/>
        </w:tcBorders>
      </w:tcPr>
    </w:tblStylePr>
    <w:tblStylePr w:type="swCell">
      <w:tblPr/>
      <w:tcPr>
        <w:tcBorders>
          <w:top w:val="single" w:sz="4" w:space="0" w:color="D49287" w:themeColor="accent1" w:themeTint="99"/>
        </w:tcBorders>
      </w:tcPr>
    </w:tblStylePr>
  </w:style>
  <w:style w:type="table" w:styleId="ListTable5Dark-Accent2">
    <w:name w:val="List Table 5 Dark Accent 2"/>
    <w:basedOn w:val="TableNormal"/>
    <w:uiPriority w:val="50"/>
    <w:rsid w:val="005830C4"/>
    <w:rPr>
      <w:color w:val="FFFFFF" w:themeColor="background1"/>
    </w:rPr>
    <w:tblPr>
      <w:tblStyleRowBandSize w:val="1"/>
      <w:tblStyleColBandSize w:val="1"/>
      <w:tblInd w:w="0" w:type="nil"/>
      <w:tblCellMar>
        <w:left w:w="0" w:type="dxa"/>
        <w:right w:w="0" w:type="dxa"/>
      </w:tblCellMa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7F5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6Colorful-Accent1">
    <w:name w:val="Grid Table 6 Colorful Accent 1"/>
    <w:basedOn w:val="TableNormal"/>
    <w:uiPriority w:val="51"/>
    <w:rsid w:val="00D2297C"/>
    <w:rPr>
      <w:color w:val="833B2F" w:themeColor="accent1" w:themeShade="BF"/>
    </w:rPr>
    <w:tblPr>
      <w:tblStyleRowBandSize w:val="1"/>
      <w:tblStyleColBandSize w:val="1"/>
      <w:tblBorders>
        <w:top w:val="single" w:sz="4" w:space="0" w:color="D49287" w:themeColor="accent1" w:themeTint="99"/>
        <w:left w:val="single" w:sz="4" w:space="0" w:color="D49287" w:themeColor="accent1" w:themeTint="99"/>
        <w:bottom w:val="single" w:sz="4" w:space="0" w:color="D49287" w:themeColor="accent1" w:themeTint="99"/>
        <w:right w:val="single" w:sz="4" w:space="0" w:color="D49287" w:themeColor="accent1" w:themeTint="99"/>
        <w:insideH w:val="single" w:sz="4" w:space="0" w:color="D49287" w:themeColor="accent1" w:themeTint="99"/>
        <w:insideV w:val="single" w:sz="4" w:space="0" w:color="D49287" w:themeColor="accent1" w:themeTint="99"/>
      </w:tblBorders>
    </w:tblPr>
    <w:tblStylePr w:type="firstRow">
      <w:rPr>
        <w:b/>
        <w:bCs/>
      </w:rPr>
      <w:tblPr/>
      <w:tcPr>
        <w:tcBorders>
          <w:bottom w:val="single" w:sz="12" w:space="0" w:color="D49287" w:themeColor="accent1" w:themeTint="99"/>
        </w:tcBorders>
      </w:tcPr>
    </w:tblStylePr>
    <w:tblStylePr w:type="lastRow">
      <w:rPr>
        <w:b/>
        <w:bCs/>
      </w:rPr>
      <w:tblPr/>
      <w:tcPr>
        <w:tcBorders>
          <w:top w:val="double" w:sz="4" w:space="0" w:color="D49287" w:themeColor="accent1" w:themeTint="99"/>
        </w:tcBorders>
      </w:tcPr>
    </w:tblStylePr>
    <w:tblStylePr w:type="firstCol">
      <w:rPr>
        <w:b/>
        <w:bCs/>
      </w:rPr>
    </w:tblStylePr>
    <w:tblStylePr w:type="lastCol">
      <w:rPr>
        <w:b/>
        <w:bCs/>
      </w:rPr>
    </w:tblStylePr>
    <w:tblStylePr w:type="band1Vert">
      <w:tblPr/>
      <w:tcPr>
        <w:shd w:val="clear" w:color="auto" w:fill="F0DAD6" w:themeFill="accent1" w:themeFillTint="33"/>
      </w:tcPr>
    </w:tblStylePr>
    <w:tblStylePr w:type="band1Horz">
      <w:tblPr/>
      <w:tcPr>
        <w:shd w:val="clear" w:color="auto" w:fill="F0DAD6" w:themeFill="accent1" w:themeFillTint="33"/>
      </w:tcPr>
    </w:tblStylePr>
  </w:style>
  <w:style w:type="table" w:styleId="GridTable3-Accent2">
    <w:name w:val="Grid Table 3 Accent 2"/>
    <w:basedOn w:val="TableNormal"/>
    <w:uiPriority w:val="48"/>
    <w:rsid w:val="008902AE"/>
    <w:rPr>
      <w:sz w:val="22"/>
      <w:szCs w:val="22"/>
    </w:rPr>
    <w:tblPr>
      <w:tblStyleRowBandSize w:val="1"/>
      <w:tblStyleColBandSize w:val="1"/>
      <w:tblBorders>
        <w:top w:val="single" w:sz="4" w:space="0" w:color="F2B199" w:themeColor="accent2" w:themeTint="99"/>
        <w:left w:val="single" w:sz="4" w:space="0" w:color="F2B199" w:themeColor="accent2" w:themeTint="99"/>
        <w:bottom w:val="single" w:sz="4" w:space="0" w:color="F2B199" w:themeColor="accent2" w:themeTint="99"/>
        <w:right w:val="single" w:sz="4" w:space="0" w:color="F2B199" w:themeColor="accent2" w:themeTint="99"/>
        <w:insideH w:val="single" w:sz="4" w:space="0" w:color="F2B199" w:themeColor="accent2" w:themeTint="99"/>
        <w:insideV w:val="single" w:sz="4" w:space="0" w:color="F2B19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5DD" w:themeFill="accent2" w:themeFillTint="33"/>
      </w:tcPr>
    </w:tblStylePr>
    <w:tblStylePr w:type="band1Horz">
      <w:tblPr/>
      <w:tcPr>
        <w:shd w:val="clear" w:color="auto" w:fill="FAE5DD" w:themeFill="accent2" w:themeFillTint="33"/>
      </w:tcPr>
    </w:tblStylePr>
    <w:tblStylePr w:type="neCell">
      <w:tblPr/>
      <w:tcPr>
        <w:tcBorders>
          <w:bottom w:val="single" w:sz="4" w:space="0" w:color="F2B199" w:themeColor="accent2" w:themeTint="99"/>
        </w:tcBorders>
      </w:tcPr>
    </w:tblStylePr>
    <w:tblStylePr w:type="nwCell">
      <w:tblPr/>
      <w:tcPr>
        <w:tcBorders>
          <w:bottom w:val="single" w:sz="4" w:space="0" w:color="F2B199" w:themeColor="accent2" w:themeTint="99"/>
        </w:tcBorders>
      </w:tcPr>
    </w:tblStylePr>
    <w:tblStylePr w:type="seCell">
      <w:tblPr/>
      <w:tcPr>
        <w:tcBorders>
          <w:top w:val="single" w:sz="4" w:space="0" w:color="F2B199" w:themeColor="accent2" w:themeTint="99"/>
        </w:tcBorders>
      </w:tcPr>
    </w:tblStylePr>
    <w:tblStylePr w:type="swCell">
      <w:tblPr/>
      <w:tcPr>
        <w:tcBorders>
          <w:top w:val="single" w:sz="4" w:space="0" w:color="F2B199" w:themeColor="accent2" w:themeTint="99"/>
        </w:tcBorders>
      </w:tcPr>
    </w:tblStylePr>
  </w:style>
  <w:style w:type="table" w:styleId="GridTable4-Accent4">
    <w:name w:val="Grid Table 4 Accent 4"/>
    <w:basedOn w:val="TableNormal"/>
    <w:uiPriority w:val="49"/>
    <w:rsid w:val="00EC466F"/>
    <w:tblPr>
      <w:tblStyleRowBandSize w:val="1"/>
      <w:tblStyleColBandSize w:val="1"/>
      <w:tblBorders>
        <w:top w:val="single" w:sz="4" w:space="0" w:color="22D4FF" w:themeColor="accent4" w:themeTint="99"/>
        <w:left w:val="single" w:sz="4" w:space="0" w:color="22D4FF" w:themeColor="accent4" w:themeTint="99"/>
        <w:bottom w:val="single" w:sz="4" w:space="0" w:color="22D4FF" w:themeColor="accent4" w:themeTint="99"/>
        <w:right w:val="single" w:sz="4" w:space="0" w:color="22D4FF" w:themeColor="accent4" w:themeTint="99"/>
        <w:insideH w:val="single" w:sz="4" w:space="0" w:color="22D4FF" w:themeColor="accent4" w:themeTint="99"/>
        <w:insideV w:val="single" w:sz="4" w:space="0" w:color="22D4FF" w:themeColor="accent4" w:themeTint="99"/>
      </w:tblBorders>
    </w:tblPr>
    <w:tblStylePr w:type="firstRow">
      <w:rPr>
        <w:b/>
        <w:bCs/>
        <w:color w:val="FFFFFF" w:themeColor="background1"/>
      </w:rPr>
      <w:tblPr/>
      <w:tcPr>
        <w:tcBorders>
          <w:top w:val="single" w:sz="4" w:space="0" w:color="00748F" w:themeColor="accent4"/>
          <w:left w:val="single" w:sz="4" w:space="0" w:color="00748F" w:themeColor="accent4"/>
          <w:bottom w:val="single" w:sz="4" w:space="0" w:color="00748F" w:themeColor="accent4"/>
          <w:right w:val="single" w:sz="4" w:space="0" w:color="00748F" w:themeColor="accent4"/>
          <w:insideH w:val="nil"/>
          <w:insideV w:val="nil"/>
        </w:tcBorders>
        <w:shd w:val="clear" w:color="auto" w:fill="00748F" w:themeFill="accent4"/>
      </w:tcPr>
    </w:tblStylePr>
    <w:tblStylePr w:type="lastRow">
      <w:rPr>
        <w:b/>
        <w:bCs/>
      </w:rPr>
      <w:tblPr/>
      <w:tcPr>
        <w:tcBorders>
          <w:top w:val="double" w:sz="4" w:space="0" w:color="00748F" w:themeColor="accent4"/>
        </w:tcBorders>
      </w:tcPr>
    </w:tblStylePr>
    <w:tblStylePr w:type="firstCol">
      <w:rPr>
        <w:b/>
        <w:bCs/>
      </w:rPr>
    </w:tblStylePr>
    <w:tblStylePr w:type="lastCol">
      <w:rPr>
        <w:b/>
        <w:bCs/>
      </w:rPr>
    </w:tblStylePr>
    <w:tblStylePr w:type="band1Vert">
      <w:tblPr/>
      <w:tcPr>
        <w:shd w:val="clear" w:color="auto" w:fill="B5F0FF" w:themeFill="accent4" w:themeFillTint="33"/>
      </w:tcPr>
    </w:tblStylePr>
    <w:tblStylePr w:type="band1Horz">
      <w:tblPr/>
      <w:tcPr>
        <w:shd w:val="clear" w:color="auto" w:fill="B5F0FF" w:themeFill="accent4" w:themeFillTint="33"/>
      </w:tcPr>
    </w:tblStylePr>
  </w:style>
  <w:style w:type="table" w:styleId="ListTable2-Accent2">
    <w:name w:val="List Table 2 Accent 2"/>
    <w:basedOn w:val="TableNormal"/>
    <w:uiPriority w:val="47"/>
    <w:rsid w:val="007619B9"/>
    <w:tblPr>
      <w:tblStyleRowBandSize w:val="1"/>
      <w:tblStyleColBandSize w:val="1"/>
      <w:tblBorders>
        <w:top w:val="single" w:sz="4" w:space="0" w:color="F2B199" w:themeColor="accent2" w:themeTint="99"/>
        <w:bottom w:val="single" w:sz="4" w:space="0" w:color="F2B199" w:themeColor="accent2" w:themeTint="99"/>
        <w:insideH w:val="single" w:sz="4" w:space="0" w:color="F2B19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5DD" w:themeFill="accent2" w:themeFillTint="33"/>
      </w:tcPr>
    </w:tblStylePr>
    <w:tblStylePr w:type="band1Horz">
      <w:tblPr/>
      <w:tcPr>
        <w:shd w:val="clear" w:color="auto" w:fill="FAE5DD" w:themeFill="accent2" w:themeFillTint="33"/>
      </w:tcPr>
    </w:tblStylePr>
  </w:style>
  <w:style w:type="table" w:styleId="GridTable4">
    <w:name w:val="Grid Table 4"/>
    <w:basedOn w:val="TableNormal"/>
    <w:uiPriority w:val="49"/>
    <w:rsid w:val="001A1A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D46D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4-Accent4">
    <w:name w:val="List Table 4 Accent 4"/>
    <w:basedOn w:val="TableNormal"/>
    <w:uiPriority w:val="49"/>
    <w:rsid w:val="00BF7182"/>
    <w:tblPr>
      <w:tblStyleRowBandSize w:val="1"/>
      <w:tblStyleColBandSize w:val="1"/>
      <w:tblBorders>
        <w:top w:val="single" w:sz="4" w:space="0" w:color="22D4FF" w:themeColor="accent4" w:themeTint="99"/>
        <w:left w:val="single" w:sz="4" w:space="0" w:color="22D4FF" w:themeColor="accent4" w:themeTint="99"/>
        <w:bottom w:val="single" w:sz="4" w:space="0" w:color="22D4FF" w:themeColor="accent4" w:themeTint="99"/>
        <w:right w:val="single" w:sz="4" w:space="0" w:color="22D4FF" w:themeColor="accent4" w:themeTint="99"/>
        <w:insideH w:val="single" w:sz="4" w:space="0" w:color="22D4FF" w:themeColor="accent4" w:themeTint="99"/>
      </w:tblBorders>
    </w:tblPr>
    <w:tblStylePr w:type="firstRow">
      <w:rPr>
        <w:b/>
        <w:bCs/>
        <w:color w:val="FFFFFF" w:themeColor="background1"/>
      </w:rPr>
      <w:tblPr/>
      <w:tcPr>
        <w:tcBorders>
          <w:top w:val="single" w:sz="4" w:space="0" w:color="00748F" w:themeColor="accent4"/>
          <w:left w:val="single" w:sz="4" w:space="0" w:color="00748F" w:themeColor="accent4"/>
          <w:bottom w:val="single" w:sz="4" w:space="0" w:color="00748F" w:themeColor="accent4"/>
          <w:right w:val="single" w:sz="4" w:space="0" w:color="00748F" w:themeColor="accent4"/>
          <w:insideH w:val="nil"/>
        </w:tcBorders>
        <w:shd w:val="clear" w:color="auto" w:fill="00748F" w:themeFill="accent4"/>
      </w:tcPr>
    </w:tblStylePr>
    <w:tblStylePr w:type="lastRow">
      <w:rPr>
        <w:b/>
        <w:bCs/>
      </w:rPr>
      <w:tblPr/>
      <w:tcPr>
        <w:tcBorders>
          <w:top w:val="double" w:sz="4" w:space="0" w:color="22D4FF" w:themeColor="accent4" w:themeTint="99"/>
        </w:tcBorders>
      </w:tcPr>
    </w:tblStylePr>
    <w:tblStylePr w:type="firstCol">
      <w:rPr>
        <w:b/>
        <w:bCs/>
      </w:rPr>
    </w:tblStylePr>
    <w:tblStylePr w:type="lastCol">
      <w:rPr>
        <w:b/>
        <w:bCs/>
      </w:rPr>
    </w:tblStylePr>
    <w:tblStylePr w:type="band1Vert">
      <w:tblPr/>
      <w:tcPr>
        <w:shd w:val="clear" w:color="auto" w:fill="B5F0FF" w:themeFill="accent4" w:themeFillTint="33"/>
      </w:tcPr>
    </w:tblStylePr>
    <w:tblStylePr w:type="band1Horz">
      <w:tblPr/>
      <w:tcPr>
        <w:shd w:val="clear" w:color="auto" w:fill="B5F0FF" w:themeFill="accent4" w:themeFillTint="33"/>
      </w:tcPr>
    </w:tblStylePr>
  </w:style>
  <w:style w:type="table" w:customStyle="1" w:styleId="ListTable4-Accent11">
    <w:name w:val="List Table 4 - Accent 11"/>
    <w:basedOn w:val="TableNormal"/>
    <w:next w:val="ListTable4-Accent1"/>
    <w:uiPriority w:val="49"/>
    <w:rsid w:val="00C33FCB"/>
    <w:rPr>
      <w:rFonts w:eastAsiaTheme="minorEastAsia"/>
      <w:kern w:val="0"/>
      <w:lang w:val="en-US" w:eastAsia="ja-JP"/>
      <w14:ligatures w14:val="none"/>
    </w:rPr>
    <w:tblPr>
      <w:tblStyleRowBandSize w:val="1"/>
      <w:tblStyleColBandSize w:val="1"/>
      <w:tblBorders>
        <w:top w:val="single" w:sz="4" w:space="0" w:color="D49287" w:themeColor="accent1" w:themeTint="99"/>
        <w:left w:val="single" w:sz="4" w:space="0" w:color="D49287" w:themeColor="accent1" w:themeTint="99"/>
        <w:bottom w:val="single" w:sz="4" w:space="0" w:color="D49287" w:themeColor="accent1" w:themeTint="99"/>
        <w:right w:val="single" w:sz="4" w:space="0" w:color="D49287" w:themeColor="accent1" w:themeTint="99"/>
        <w:insideH w:val="single" w:sz="4" w:space="0" w:color="D49287" w:themeColor="accent1" w:themeTint="99"/>
      </w:tblBorders>
    </w:tblPr>
    <w:tblStylePr w:type="firstRow">
      <w:rPr>
        <w:b/>
        <w:bCs/>
        <w:color w:val="FFFFFF" w:themeColor="background1"/>
      </w:rPr>
      <w:tblPr/>
      <w:tcPr>
        <w:tcBorders>
          <w:top w:val="single" w:sz="4" w:space="0" w:color="B04F3F" w:themeColor="accent1"/>
          <w:left w:val="single" w:sz="4" w:space="0" w:color="B04F3F" w:themeColor="accent1"/>
          <w:bottom w:val="single" w:sz="4" w:space="0" w:color="B04F3F" w:themeColor="accent1"/>
          <w:right w:val="single" w:sz="4" w:space="0" w:color="B04F3F" w:themeColor="accent1"/>
          <w:insideH w:val="nil"/>
        </w:tcBorders>
        <w:shd w:val="clear" w:color="auto" w:fill="B04F3F" w:themeFill="accent1"/>
      </w:tcPr>
    </w:tblStylePr>
    <w:tblStylePr w:type="lastRow">
      <w:rPr>
        <w:b/>
        <w:bCs/>
      </w:rPr>
      <w:tblPr/>
      <w:tcPr>
        <w:tcBorders>
          <w:top w:val="double" w:sz="4" w:space="0" w:color="D49287" w:themeColor="accent1" w:themeTint="99"/>
        </w:tcBorders>
      </w:tcPr>
    </w:tblStylePr>
    <w:tblStylePr w:type="firstCol">
      <w:rPr>
        <w:b/>
        <w:bCs/>
      </w:rPr>
    </w:tblStylePr>
    <w:tblStylePr w:type="lastCol">
      <w:rPr>
        <w:b/>
        <w:bCs/>
      </w:rPr>
    </w:tblStylePr>
    <w:tblStylePr w:type="band1Vert">
      <w:tblPr/>
      <w:tcPr>
        <w:shd w:val="clear" w:color="auto" w:fill="F0DAD6" w:themeFill="accent1" w:themeFillTint="33"/>
      </w:tcPr>
    </w:tblStylePr>
    <w:tblStylePr w:type="band1Horz">
      <w:tblPr/>
      <w:tcPr>
        <w:shd w:val="clear" w:color="auto" w:fill="F0DAD6" w:themeFill="accent1" w:themeFillTint="33"/>
      </w:tcPr>
    </w:tblStylePr>
  </w:style>
  <w:style w:type="paragraph" w:styleId="TOCHeading">
    <w:name w:val="TOC Heading"/>
    <w:basedOn w:val="Heading1"/>
    <w:next w:val="Normal"/>
    <w:uiPriority w:val="39"/>
    <w:unhideWhenUsed/>
    <w:qFormat/>
    <w:rsid w:val="00E1717B"/>
    <w:pPr>
      <w:spacing w:before="240" w:after="0" w:line="259" w:lineRule="auto"/>
      <w:outlineLvl w:val="9"/>
    </w:pPr>
    <w:rPr>
      <w:b w:val="0"/>
      <w:color w:val="833B2F" w:themeColor="accent1" w:themeShade="BF"/>
      <w:kern w:val="0"/>
      <w:sz w:val="32"/>
      <w:szCs w:val="32"/>
      <w:lang w:val="en-US"/>
      <w14:ligatures w14:val="none"/>
    </w:rPr>
  </w:style>
  <w:style w:type="paragraph" w:styleId="TOC3">
    <w:name w:val="toc 3"/>
    <w:basedOn w:val="Normal"/>
    <w:next w:val="Normal"/>
    <w:autoRedefine/>
    <w:uiPriority w:val="39"/>
    <w:unhideWhenUsed/>
    <w:rsid w:val="00E1717B"/>
    <w:pPr>
      <w:spacing w:after="100"/>
      <w:ind w:left="480"/>
    </w:pPr>
  </w:style>
  <w:style w:type="paragraph" w:styleId="BodyText">
    <w:name w:val="Body Text"/>
    <w:basedOn w:val="Normal"/>
    <w:link w:val="BodyTextChar"/>
    <w:uiPriority w:val="1"/>
    <w:qFormat/>
    <w:rsid w:val="000874D1"/>
    <w:pPr>
      <w:widowControl w:val="0"/>
      <w:autoSpaceDE w:val="0"/>
      <w:autoSpaceDN w:val="0"/>
    </w:pPr>
    <w:rPr>
      <w:rFonts w:ascii="Calibri" w:eastAsia="Calibri" w:hAnsi="Calibri" w:cs="Calibri"/>
      <w:color w:val="auto"/>
      <w:kern w:val="0"/>
      <w:sz w:val="22"/>
      <w:szCs w:val="22"/>
      <w:lang w:val="en-US"/>
      <w14:ligatures w14:val="none"/>
    </w:rPr>
  </w:style>
  <w:style w:type="character" w:customStyle="1" w:styleId="BodyTextChar">
    <w:name w:val="Body Text Char"/>
    <w:basedOn w:val="DefaultParagraphFont"/>
    <w:link w:val="BodyText"/>
    <w:uiPriority w:val="1"/>
    <w:rsid w:val="000874D1"/>
    <w:rPr>
      <w:rFonts w:ascii="Calibri" w:eastAsia="Calibri" w:hAnsi="Calibri" w:cs="Calibri"/>
      <w:kern w:val="0"/>
      <w:sz w:val="22"/>
      <w:szCs w:val="22"/>
      <w:lang w:val="en-US"/>
      <w14:ligatures w14:val="none"/>
    </w:rPr>
  </w:style>
  <w:style w:type="character" w:customStyle="1" w:styleId="ListParagraphChar">
    <w:name w:val="List Paragraph Char"/>
    <w:aliases w:val="NFP GP Bulleted List Char,List Paragraph1 Char,Recommendation Char,List Paragraph11 Char,Brief List Paragraph 1 Char,DDM Gen Text Char,L Char,Bullet point Char,List Paragraph2 Char,FooterText Char,numbered Char,列出段落 Char,列出段落1 Char"/>
    <w:basedOn w:val="DefaultParagraphFont"/>
    <w:link w:val="ListParagraph"/>
    <w:uiPriority w:val="34"/>
    <w:locked/>
    <w:rsid w:val="009D53E5"/>
    <w:rPr>
      <w:color w:val="000000" w:themeColor="text1"/>
    </w:rPr>
  </w:style>
  <w:style w:type="character" w:styleId="BookTitle">
    <w:name w:val="Book Title"/>
    <w:basedOn w:val="DefaultParagraphFont"/>
    <w:uiPriority w:val="33"/>
    <w:qFormat/>
    <w:rsid w:val="00017F74"/>
    <w:rPr>
      <w:b/>
      <w:bCs/>
      <w:i/>
      <w:iCs/>
      <w:spacing w:val="5"/>
    </w:rPr>
  </w:style>
  <w:style w:type="character" w:styleId="SubtleEmphasis">
    <w:name w:val="Subtle Emphasis"/>
    <w:basedOn w:val="DefaultParagraphFont"/>
    <w:uiPriority w:val="19"/>
    <w:qFormat/>
    <w:rsid w:val="00017F74"/>
    <w:rPr>
      <w:i/>
      <w:iCs/>
      <w:color w:val="404040" w:themeColor="text1" w:themeTint="BF"/>
    </w:rPr>
  </w:style>
  <w:style w:type="character" w:styleId="SubtleReference">
    <w:name w:val="Subtle Reference"/>
    <w:basedOn w:val="DefaultParagraphFont"/>
    <w:uiPriority w:val="31"/>
    <w:qFormat/>
    <w:rsid w:val="00017F74"/>
    <w:rPr>
      <w:smallCaps/>
      <w:color w:val="5A5A5A" w:themeColor="text1" w:themeTint="A5"/>
    </w:rPr>
  </w:style>
  <w:style w:type="table" w:customStyle="1" w:styleId="TableGrid0">
    <w:name w:val="TableGrid"/>
    <w:rsid w:val="00795C29"/>
    <w:rPr>
      <w:rFonts w:eastAsiaTheme="minorEastAsia"/>
      <w:lang w:eastAsia="en-A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444">
      <w:bodyDiv w:val="1"/>
      <w:marLeft w:val="0"/>
      <w:marRight w:val="0"/>
      <w:marTop w:val="0"/>
      <w:marBottom w:val="0"/>
      <w:divBdr>
        <w:top w:val="none" w:sz="0" w:space="0" w:color="auto"/>
        <w:left w:val="none" w:sz="0" w:space="0" w:color="auto"/>
        <w:bottom w:val="none" w:sz="0" w:space="0" w:color="auto"/>
        <w:right w:val="none" w:sz="0" w:space="0" w:color="auto"/>
      </w:divBdr>
    </w:div>
    <w:div w:id="14428526">
      <w:bodyDiv w:val="1"/>
      <w:marLeft w:val="0"/>
      <w:marRight w:val="0"/>
      <w:marTop w:val="0"/>
      <w:marBottom w:val="0"/>
      <w:divBdr>
        <w:top w:val="none" w:sz="0" w:space="0" w:color="auto"/>
        <w:left w:val="none" w:sz="0" w:space="0" w:color="auto"/>
        <w:bottom w:val="none" w:sz="0" w:space="0" w:color="auto"/>
        <w:right w:val="none" w:sz="0" w:space="0" w:color="auto"/>
      </w:divBdr>
    </w:div>
    <w:div w:id="14620544">
      <w:bodyDiv w:val="1"/>
      <w:marLeft w:val="0"/>
      <w:marRight w:val="0"/>
      <w:marTop w:val="0"/>
      <w:marBottom w:val="0"/>
      <w:divBdr>
        <w:top w:val="none" w:sz="0" w:space="0" w:color="auto"/>
        <w:left w:val="none" w:sz="0" w:space="0" w:color="auto"/>
        <w:bottom w:val="none" w:sz="0" w:space="0" w:color="auto"/>
        <w:right w:val="none" w:sz="0" w:space="0" w:color="auto"/>
      </w:divBdr>
    </w:div>
    <w:div w:id="29496438">
      <w:bodyDiv w:val="1"/>
      <w:marLeft w:val="0"/>
      <w:marRight w:val="0"/>
      <w:marTop w:val="0"/>
      <w:marBottom w:val="0"/>
      <w:divBdr>
        <w:top w:val="none" w:sz="0" w:space="0" w:color="auto"/>
        <w:left w:val="none" w:sz="0" w:space="0" w:color="auto"/>
        <w:bottom w:val="none" w:sz="0" w:space="0" w:color="auto"/>
        <w:right w:val="none" w:sz="0" w:space="0" w:color="auto"/>
      </w:divBdr>
    </w:div>
    <w:div w:id="62606992">
      <w:bodyDiv w:val="1"/>
      <w:marLeft w:val="0"/>
      <w:marRight w:val="0"/>
      <w:marTop w:val="0"/>
      <w:marBottom w:val="0"/>
      <w:divBdr>
        <w:top w:val="none" w:sz="0" w:space="0" w:color="auto"/>
        <w:left w:val="none" w:sz="0" w:space="0" w:color="auto"/>
        <w:bottom w:val="none" w:sz="0" w:space="0" w:color="auto"/>
        <w:right w:val="none" w:sz="0" w:space="0" w:color="auto"/>
      </w:divBdr>
      <w:divsChild>
        <w:div w:id="800850433">
          <w:marLeft w:val="0"/>
          <w:marRight w:val="0"/>
          <w:marTop w:val="0"/>
          <w:marBottom w:val="0"/>
          <w:divBdr>
            <w:top w:val="none" w:sz="0" w:space="0" w:color="auto"/>
            <w:left w:val="none" w:sz="0" w:space="0" w:color="auto"/>
            <w:bottom w:val="none" w:sz="0" w:space="0" w:color="auto"/>
            <w:right w:val="none" w:sz="0" w:space="0" w:color="auto"/>
          </w:divBdr>
        </w:div>
        <w:div w:id="893276060">
          <w:marLeft w:val="0"/>
          <w:marRight w:val="0"/>
          <w:marTop w:val="0"/>
          <w:marBottom w:val="0"/>
          <w:divBdr>
            <w:top w:val="none" w:sz="0" w:space="0" w:color="auto"/>
            <w:left w:val="none" w:sz="0" w:space="0" w:color="auto"/>
            <w:bottom w:val="none" w:sz="0" w:space="0" w:color="auto"/>
            <w:right w:val="none" w:sz="0" w:space="0" w:color="auto"/>
          </w:divBdr>
        </w:div>
        <w:div w:id="900098958">
          <w:marLeft w:val="0"/>
          <w:marRight w:val="0"/>
          <w:marTop w:val="0"/>
          <w:marBottom w:val="0"/>
          <w:divBdr>
            <w:top w:val="none" w:sz="0" w:space="0" w:color="auto"/>
            <w:left w:val="none" w:sz="0" w:space="0" w:color="auto"/>
            <w:bottom w:val="none" w:sz="0" w:space="0" w:color="auto"/>
            <w:right w:val="none" w:sz="0" w:space="0" w:color="auto"/>
          </w:divBdr>
        </w:div>
        <w:div w:id="978681458">
          <w:marLeft w:val="0"/>
          <w:marRight w:val="0"/>
          <w:marTop w:val="0"/>
          <w:marBottom w:val="0"/>
          <w:divBdr>
            <w:top w:val="none" w:sz="0" w:space="0" w:color="auto"/>
            <w:left w:val="none" w:sz="0" w:space="0" w:color="auto"/>
            <w:bottom w:val="none" w:sz="0" w:space="0" w:color="auto"/>
            <w:right w:val="none" w:sz="0" w:space="0" w:color="auto"/>
          </w:divBdr>
        </w:div>
        <w:div w:id="1407608041">
          <w:marLeft w:val="0"/>
          <w:marRight w:val="0"/>
          <w:marTop w:val="0"/>
          <w:marBottom w:val="0"/>
          <w:divBdr>
            <w:top w:val="none" w:sz="0" w:space="0" w:color="auto"/>
            <w:left w:val="none" w:sz="0" w:space="0" w:color="auto"/>
            <w:bottom w:val="none" w:sz="0" w:space="0" w:color="auto"/>
            <w:right w:val="none" w:sz="0" w:space="0" w:color="auto"/>
          </w:divBdr>
        </w:div>
      </w:divsChild>
    </w:div>
    <w:div w:id="79252283">
      <w:bodyDiv w:val="1"/>
      <w:marLeft w:val="0"/>
      <w:marRight w:val="0"/>
      <w:marTop w:val="0"/>
      <w:marBottom w:val="0"/>
      <w:divBdr>
        <w:top w:val="none" w:sz="0" w:space="0" w:color="auto"/>
        <w:left w:val="none" w:sz="0" w:space="0" w:color="auto"/>
        <w:bottom w:val="none" w:sz="0" w:space="0" w:color="auto"/>
        <w:right w:val="none" w:sz="0" w:space="0" w:color="auto"/>
      </w:divBdr>
    </w:div>
    <w:div w:id="110709503">
      <w:bodyDiv w:val="1"/>
      <w:marLeft w:val="0"/>
      <w:marRight w:val="0"/>
      <w:marTop w:val="0"/>
      <w:marBottom w:val="0"/>
      <w:divBdr>
        <w:top w:val="none" w:sz="0" w:space="0" w:color="auto"/>
        <w:left w:val="none" w:sz="0" w:space="0" w:color="auto"/>
        <w:bottom w:val="none" w:sz="0" w:space="0" w:color="auto"/>
        <w:right w:val="none" w:sz="0" w:space="0" w:color="auto"/>
      </w:divBdr>
    </w:div>
    <w:div w:id="146436342">
      <w:bodyDiv w:val="1"/>
      <w:marLeft w:val="0"/>
      <w:marRight w:val="0"/>
      <w:marTop w:val="0"/>
      <w:marBottom w:val="0"/>
      <w:divBdr>
        <w:top w:val="none" w:sz="0" w:space="0" w:color="auto"/>
        <w:left w:val="none" w:sz="0" w:space="0" w:color="auto"/>
        <w:bottom w:val="none" w:sz="0" w:space="0" w:color="auto"/>
        <w:right w:val="none" w:sz="0" w:space="0" w:color="auto"/>
      </w:divBdr>
    </w:div>
    <w:div w:id="147014200">
      <w:bodyDiv w:val="1"/>
      <w:marLeft w:val="0"/>
      <w:marRight w:val="0"/>
      <w:marTop w:val="0"/>
      <w:marBottom w:val="0"/>
      <w:divBdr>
        <w:top w:val="none" w:sz="0" w:space="0" w:color="auto"/>
        <w:left w:val="none" w:sz="0" w:space="0" w:color="auto"/>
        <w:bottom w:val="none" w:sz="0" w:space="0" w:color="auto"/>
        <w:right w:val="none" w:sz="0" w:space="0" w:color="auto"/>
      </w:divBdr>
    </w:div>
    <w:div w:id="148640576">
      <w:bodyDiv w:val="1"/>
      <w:marLeft w:val="0"/>
      <w:marRight w:val="0"/>
      <w:marTop w:val="0"/>
      <w:marBottom w:val="0"/>
      <w:divBdr>
        <w:top w:val="none" w:sz="0" w:space="0" w:color="auto"/>
        <w:left w:val="none" w:sz="0" w:space="0" w:color="auto"/>
        <w:bottom w:val="none" w:sz="0" w:space="0" w:color="auto"/>
        <w:right w:val="none" w:sz="0" w:space="0" w:color="auto"/>
      </w:divBdr>
    </w:div>
    <w:div w:id="209650822">
      <w:bodyDiv w:val="1"/>
      <w:marLeft w:val="0"/>
      <w:marRight w:val="0"/>
      <w:marTop w:val="0"/>
      <w:marBottom w:val="0"/>
      <w:divBdr>
        <w:top w:val="none" w:sz="0" w:space="0" w:color="auto"/>
        <w:left w:val="none" w:sz="0" w:space="0" w:color="auto"/>
        <w:bottom w:val="none" w:sz="0" w:space="0" w:color="auto"/>
        <w:right w:val="none" w:sz="0" w:space="0" w:color="auto"/>
      </w:divBdr>
    </w:div>
    <w:div w:id="230821592">
      <w:bodyDiv w:val="1"/>
      <w:marLeft w:val="0"/>
      <w:marRight w:val="0"/>
      <w:marTop w:val="0"/>
      <w:marBottom w:val="0"/>
      <w:divBdr>
        <w:top w:val="none" w:sz="0" w:space="0" w:color="auto"/>
        <w:left w:val="none" w:sz="0" w:space="0" w:color="auto"/>
        <w:bottom w:val="none" w:sz="0" w:space="0" w:color="auto"/>
        <w:right w:val="none" w:sz="0" w:space="0" w:color="auto"/>
      </w:divBdr>
    </w:div>
    <w:div w:id="274751262">
      <w:bodyDiv w:val="1"/>
      <w:marLeft w:val="0"/>
      <w:marRight w:val="0"/>
      <w:marTop w:val="0"/>
      <w:marBottom w:val="0"/>
      <w:divBdr>
        <w:top w:val="none" w:sz="0" w:space="0" w:color="auto"/>
        <w:left w:val="none" w:sz="0" w:space="0" w:color="auto"/>
        <w:bottom w:val="none" w:sz="0" w:space="0" w:color="auto"/>
        <w:right w:val="none" w:sz="0" w:space="0" w:color="auto"/>
      </w:divBdr>
    </w:div>
    <w:div w:id="285434504">
      <w:bodyDiv w:val="1"/>
      <w:marLeft w:val="0"/>
      <w:marRight w:val="0"/>
      <w:marTop w:val="0"/>
      <w:marBottom w:val="0"/>
      <w:divBdr>
        <w:top w:val="none" w:sz="0" w:space="0" w:color="auto"/>
        <w:left w:val="none" w:sz="0" w:space="0" w:color="auto"/>
        <w:bottom w:val="none" w:sz="0" w:space="0" w:color="auto"/>
        <w:right w:val="none" w:sz="0" w:space="0" w:color="auto"/>
      </w:divBdr>
      <w:divsChild>
        <w:div w:id="334577240">
          <w:marLeft w:val="0"/>
          <w:marRight w:val="0"/>
          <w:marTop w:val="0"/>
          <w:marBottom w:val="0"/>
          <w:divBdr>
            <w:top w:val="none" w:sz="0" w:space="0" w:color="auto"/>
            <w:left w:val="none" w:sz="0" w:space="0" w:color="auto"/>
            <w:bottom w:val="none" w:sz="0" w:space="0" w:color="auto"/>
            <w:right w:val="none" w:sz="0" w:space="0" w:color="auto"/>
          </w:divBdr>
        </w:div>
        <w:div w:id="495608381">
          <w:marLeft w:val="0"/>
          <w:marRight w:val="0"/>
          <w:marTop w:val="0"/>
          <w:marBottom w:val="0"/>
          <w:divBdr>
            <w:top w:val="none" w:sz="0" w:space="0" w:color="auto"/>
            <w:left w:val="none" w:sz="0" w:space="0" w:color="auto"/>
            <w:bottom w:val="none" w:sz="0" w:space="0" w:color="auto"/>
            <w:right w:val="none" w:sz="0" w:space="0" w:color="auto"/>
          </w:divBdr>
        </w:div>
        <w:div w:id="828329175">
          <w:marLeft w:val="0"/>
          <w:marRight w:val="0"/>
          <w:marTop w:val="0"/>
          <w:marBottom w:val="0"/>
          <w:divBdr>
            <w:top w:val="none" w:sz="0" w:space="0" w:color="auto"/>
            <w:left w:val="none" w:sz="0" w:space="0" w:color="auto"/>
            <w:bottom w:val="none" w:sz="0" w:space="0" w:color="auto"/>
            <w:right w:val="none" w:sz="0" w:space="0" w:color="auto"/>
          </w:divBdr>
        </w:div>
        <w:div w:id="1806586045">
          <w:marLeft w:val="0"/>
          <w:marRight w:val="0"/>
          <w:marTop w:val="0"/>
          <w:marBottom w:val="0"/>
          <w:divBdr>
            <w:top w:val="none" w:sz="0" w:space="0" w:color="auto"/>
            <w:left w:val="none" w:sz="0" w:space="0" w:color="auto"/>
            <w:bottom w:val="none" w:sz="0" w:space="0" w:color="auto"/>
            <w:right w:val="none" w:sz="0" w:space="0" w:color="auto"/>
          </w:divBdr>
        </w:div>
      </w:divsChild>
    </w:div>
    <w:div w:id="311951811">
      <w:bodyDiv w:val="1"/>
      <w:marLeft w:val="0"/>
      <w:marRight w:val="0"/>
      <w:marTop w:val="0"/>
      <w:marBottom w:val="0"/>
      <w:divBdr>
        <w:top w:val="none" w:sz="0" w:space="0" w:color="auto"/>
        <w:left w:val="none" w:sz="0" w:space="0" w:color="auto"/>
        <w:bottom w:val="none" w:sz="0" w:space="0" w:color="auto"/>
        <w:right w:val="none" w:sz="0" w:space="0" w:color="auto"/>
      </w:divBdr>
    </w:div>
    <w:div w:id="325062383">
      <w:bodyDiv w:val="1"/>
      <w:marLeft w:val="0"/>
      <w:marRight w:val="0"/>
      <w:marTop w:val="0"/>
      <w:marBottom w:val="0"/>
      <w:divBdr>
        <w:top w:val="none" w:sz="0" w:space="0" w:color="auto"/>
        <w:left w:val="none" w:sz="0" w:space="0" w:color="auto"/>
        <w:bottom w:val="none" w:sz="0" w:space="0" w:color="auto"/>
        <w:right w:val="none" w:sz="0" w:space="0" w:color="auto"/>
      </w:divBdr>
      <w:divsChild>
        <w:div w:id="435251746">
          <w:marLeft w:val="0"/>
          <w:marRight w:val="0"/>
          <w:marTop w:val="0"/>
          <w:marBottom w:val="0"/>
          <w:divBdr>
            <w:top w:val="none" w:sz="0" w:space="0" w:color="auto"/>
            <w:left w:val="none" w:sz="0" w:space="0" w:color="auto"/>
            <w:bottom w:val="none" w:sz="0" w:space="0" w:color="auto"/>
            <w:right w:val="none" w:sz="0" w:space="0" w:color="auto"/>
          </w:divBdr>
        </w:div>
        <w:div w:id="594632065">
          <w:marLeft w:val="0"/>
          <w:marRight w:val="0"/>
          <w:marTop w:val="0"/>
          <w:marBottom w:val="0"/>
          <w:divBdr>
            <w:top w:val="none" w:sz="0" w:space="0" w:color="auto"/>
            <w:left w:val="none" w:sz="0" w:space="0" w:color="auto"/>
            <w:bottom w:val="none" w:sz="0" w:space="0" w:color="auto"/>
            <w:right w:val="none" w:sz="0" w:space="0" w:color="auto"/>
          </w:divBdr>
        </w:div>
        <w:div w:id="601109942">
          <w:marLeft w:val="0"/>
          <w:marRight w:val="0"/>
          <w:marTop w:val="0"/>
          <w:marBottom w:val="0"/>
          <w:divBdr>
            <w:top w:val="none" w:sz="0" w:space="0" w:color="auto"/>
            <w:left w:val="none" w:sz="0" w:space="0" w:color="auto"/>
            <w:bottom w:val="none" w:sz="0" w:space="0" w:color="auto"/>
            <w:right w:val="none" w:sz="0" w:space="0" w:color="auto"/>
          </w:divBdr>
        </w:div>
        <w:div w:id="1893927968">
          <w:marLeft w:val="0"/>
          <w:marRight w:val="0"/>
          <w:marTop w:val="0"/>
          <w:marBottom w:val="0"/>
          <w:divBdr>
            <w:top w:val="none" w:sz="0" w:space="0" w:color="auto"/>
            <w:left w:val="none" w:sz="0" w:space="0" w:color="auto"/>
            <w:bottom w:val="none" w:sz="0" w:space="0" w:color="auto"/>
            <w:right w:val="none" w:sz="0" w:space="0" w:color="auto"/>
          </w:divBdr>
        </w:div>
      </w:divsChild>
    </w:div>
    <w:div w:id="333531470">
      <w:bodyDiv w:val="1"/>
      <w:marLeft w:val="0"/>
      <w:marRight w:val="0"/>
      <w:marTop w:val="0"/>
      <w:marBottom w:val="0"/>
      <w:divBdr>
        <w:top w:val="none" w:sz="0" w:space="0" w:color="auto"/>
        <w:left w:val="none" w:sz="0" w:space="0" w:color="auto"/>
        <w:bottom w:val="none" w:sz="0" w:space="0" w:color="auto"/>
        <w:right w:val="none" w:sz="0" w:space="0" w:color="auto"/>
      </w:divBdr>
    </w:div>
    <w:div w:id="345523137">
      <w:bodyDiv w:val="1"/>
      <w:marLeft w:val="0"/>
      <w:marRight w:val="0"/>
      <w:marTop w:val="0"/>
      <w:marBottom w:val="0"/>
      <w:divBdr>
        <w:top w:val="none" w:sz="0" w:space="0" w:color="auto"/>
        <w:left w:val="none" w:sz="0" w:space="0" w:color="auto"/>
        <w:bottom w:val="none" w:sz="0" w:space="0" w:color="auto"/>
        <w:right w:val="none" w:sz="0" w:space="0" w:color="auto"/>
      </w:divBdr>
    </w:div>
    <w:div w:id="349458127">
      <w:bodyDiv w:val="1"/>
      <w:marLeft w:val="0"/>
      <w:marRight w:val="0"/>
      <w:marTop w:val="0"/>
      <w:marBottom w:val="0"/>
      <w:divBdr>
        <w:top w:val="none" w:sz="0" w:space="0" w:color="auto"/>
        <w:left w:val="none" w:sz="0" w:space="0" w:color="auto"/>
        <w:bottom w:val="none" w:sz="0" w:space="0" w:color="auto"/>
        <w:right w:val="none" w:sz="0" w:space="0" w:color="auto"/>
      </w:divBdr>
    </w:div>
    <w:div w:id="358899110">
      <w:bodyDiv w:val="1"/>
      <w:marLeft w:val="0"/>
      <w:marRight w:val="0"/>
      <w:marTop w:val="0"/>
      <w:marBottom w:val="0"/>
      <w:divBdr>
        <w:top w:val="none" w:sz="0" w:space="0" w:color="auto"/>
        <w:left w:val="none" w:sz="0" w:space="0" w:color="auto"/>
        <w:bottom w:val="none" w:sz="0" w:space="0" w:color="auto"/>
        <w:right w:val="none" w:sz="0" w:space="0" w:color="auto"/>
      </w:divBdr>
    </w:div>
    <w:div w:id="396174070">
      <w:bodyDiv w:val="1"/>
      <w:marLeft w:val="0"/>
      <w:marRight w:val="0"/>
      <w:marTop w:val="0"/>
      <w:marBottom w:val="0"/>
      <w:divBdr>
        <w:top w:val="none" w:sz="0" w:space="0" w:color="auto"/>
        <w:left w:val="none" w:sz="0" w:space="0" w:color="auto"/>
        <w:bottom w:val="none" w:sz="0" w:space="0" w:color="auto"/>
        <w:right w:val="none" w:sz="0" w:space="0" w:color="auto"/>
      </w:divBdr>
    </w:div>
    <w:div w:id="419067597">
      <w:bodyDiv w:val="1"/>
      <w:marLeft w:val="0"/>
      <w:marRight w:val="0"/>
      <w:marTop w:val="0"/>
      <w:marBottom w:val="0"/>
      <w:divBdr>
        <w:top w:val="none" w:sz="0" w:space="0" w:color="auto"/>
        <w:left w:val="none" w:sz="0" w:space="0" w:color="auto"/>
        <w:bottom w:val="none" w:sz="0" w:space="0" w:color="auto"/>
        <w:right w:val="none" w:sz="0" w:space="0" w:color="auto"/>
      </w:divBdr>
    </w:div>
    <w:div w:id="439881509">
      <w:marLeft w:val="0"/>
      <w:marRight w:val="0"/>
      <w:marTop w:val="0"/>
      <w:marBottom w:val="0"/>
      <w:divBdr>
        <w:top w:val="none" w:sz="0" w:space="0" w:color="auto"/>
        <w:left w:val="none" w:sz="0" w:space="0" w:color="auto"/>
        <w:bottom w:val="none" w:sz="0" w:space="0" w:color="auto"/>
        <w:right w:val="none" w:sz="0" w:space="0" w:color="auto"/>
      </w:divBdr>
    </w:div>
    <w:div w:id="450589966">
      <w:bodyDiv w:val="1"/>
      <w:marLeft w:val="0"/>
      <w:marRight w:val="0"/>
      <w:marTop w:val="0"/>
      <w:marBottom w:val="0"/>
      <w:divBdr>
        <w:top w:val="none" w:sz="0" w:space="0" w:color="auto"/>
        <w:left w:val="none" w:sz="0" w:space="0" w:color="auto"/>
        <w:bottom w:val="none" w:sz="0" w:space="0" w:color="auto"/>
        <w:right w:val="none" w:sz="0" w:space="0" w:color="auto"/>
      </w:divBdr>
    </w:div>
    <w:div w:id="456293728">
      <w:bodyDiv w:val="1"/>
      <w:marLeft w:val="0"/>
      <w:marRight w:val="0"/>
      <w:marTop w:val="0"/>
      <w:marBottom w:val="0"/>
      <w:divBdr>
        <w:top w:val="none" w:sz="0" w:space="0" w:color="auto"/>
        <w:left w:val="none" w:sz="0" w:space="0" w:color="auto"/>
        <w:bottom w:val="none" w:sz="0" w:space="0" w:color="auto"/>
        <w:right w:val="none" w:sz="0" w:space="0" w:color="auto"/>
      </w:divBdr>
    </w:div>
    <w:div w:id="465245823">
      <w:bodyDiv w:val="1"/>
      <w:marLeft w:val="0"/>
      <w:marRight w:val="0"/>
      <w:marTop w:val="0"/>
      <w:marBottom w:val="0"/>
      <w:divBdr>
        <w:top w:val="none" w:sz="0" w:space="0" w:color="auto"/>
        <w:left w:val="none" w:sz="0" w:space="0" w:color="auto"/>
        <w:bottom w:val="none" w:sz="0" w:space="0" w:color="auto"/>
        <w:right w:val="none" w:sz="0" w:space="0" w:color="auto"/>
      </w:divBdr>
    </w:div>
    <w:div w:id="498621779">
      <w:bodyDiv w:val="1"/>
      <w:marLeft w:val="0"/>
      <w:marRight w:val="0"/>
      <w:marTop w:val="0"/>
      <w:marBottom w:val="0"/>
      <w:divBdr>
        <w:top w:val="none" w:sz="0" w:space="0" w:color="auto"/>
        <w:left w:val="none" w:sz="0" w:space="0" w:color="auto"/>
        <w:bottom w:val="none" w:sz="0" w:space="0" w:color="auto"/>
        <w:right w:val="none" w:sz="0" w:space="0" w:color="auto"/>
      </w:divBdr>
      <w:divsChild>
        <w:div w:id="1460297008">
          <w:marLeft w:val="0"/>
          <w:marRight w:val="0"/>
          <w:marTop w:val="0"/>
          <w:marBottom w:val="0"/>
          <w:divBdr>
            <w:top w:val="none" w:sz="0" w:space="0" w:color="auto"/>
            <w:left w:val="none" w:sz="0" w:space="0" w:color="auto"/>
            <w:bottom w:val="none" w:sz="0" w:space="0" w:color="auto"/>
            <w:right w:val="none" w:sz="0" w:space="0" w:color="auto"/>
          </w:divBdr>
        </w:div>
        <w:div w:id="1745182672">
          <w:marLeft w:val="0"/>
          <w:marRight w:val="0"/>
          <w:marTop w:val="0"/>
          <w:marBottom w:val="0"/>
          <w:divBdr>
            <w:top w:val="none" w:sz="0" w:space="0" w:color="auto"/>
            <w:left w:val="none" w:sz="0" w:space="0" w:color="auto"/>
            <w:bottom w:val="none" w:sz="0" w:space="0" w:color="auto"/>
            <w:right w:val="none" w:sz="0" w:space="0" w:color="auto"/>
          </w:divBdr>
        </w:div>
      </w:divsChild>
    </w:div>
    <w:div w:id="501748232">
      <w:bodyDiv w:val="1"/>
      <w:marLeft w:val="0"/>
      <w:marRight w:val="0"/>
      <w:marTop w:val="0"/>
      <w:marBottom w:val="0"/>
      <w:divBdr>
        <w:top w:val="none" w:sz="0" w:space="0" w:color="auto"/>
        <w:left w:val="none" w:sz="0" w:space="0" w:color="auto"/>
        <w:bottom w:val="none" w:sz="0" w:space="0" w:color="auto"/>
        <w:right w:val="none" w:sz="0" w:space="0" w:color="auto"/>
      </w:divBdr>
      <w:divsChild>
        <w:div w:id="97718812">
          <w:marLeft w:val="547"/>
          <w:marRight w:val="0"/>
          <w:marTop w:val="0"/>
          <w:marBottom w:val="0"/>
          <w:divBdr>
            <w:top w:val="none" w:sz="0" w:space="0" w:color="auto"/>
            <w:left w:val="none" w:sz="0" w:space="0" w:color="auto"/>
            <w:bottom w:val="none" w:sz="0" w:space="0" w:color="auto"/>
            <w:right w:val="none" w:sz="0" w:space="0" w:color="auto"/>
          </w:divBdr>
        </w:div>
        <w:div w:id="328025409">
          <w:marLeft w:val="547"/>
          <w:marRight w:val="0"/>
          <w:marTop w:val="0"/>
          <w:marBottom w:val="0"/>
          <w:divBdr>
            <w:top w:val="none" w:sz="0" w:space="0" w:color="auto"/>
            <w:left w:val="none" w:sz="0" w:space="0" w:color="auto"/>
            <w:bottom w:val="none" w:sz="0" w:space="0" w:color="auto"/>
            <w:right w:val="none" w:sz="0" w:space="0" w:color="auto"/>
          </w:divBdr>
        </w:div>
        <w:div w:id="685908003">
          <w:marLeft w:val="547"/>
          <w:marRight w:val="0"/>
          <w:marTop w:val="0"/>
          <w:marBottom w:val="0"/>
          <w:divBdr>
            <w:top w:val="none" w:sz="0" w:space="0" w:color="auto"/>
            <w:left w:val="none" w:sz="0" w:space="0" w:color="auto"/>
            <w:bottom w:val="none" w:sz="0" w:space="0" w:color="auto"/>
            <w:right w:val="none" w:sz="0" w:space="0" w:color="auto"/>
          </w:divBdr>
        </w:div>
        <w:div w:id="1106999018">
          <w:marLeft w:val="547"/>
          <w:marRight w:val="0"/>
          <w:marTop w:val="0"/>
          <w:marBottom w:val="0"/>
          <w:divBdr>
            <w:top w:val="none" w:sz="0" w:space="0" w:color="auto"/>
            <w:left w:val="none" w:sz="0" w:space="0" w:color="auto"/>
            <w:bottom w:val="none" w:sz="0" w:space="0" w:color="auto"/>
            <w:right w:val="none" w:sz="0" w:space="0" w:color="auto"/>
          </w:divBdr>
        </w:div>
        <w:div w:id="1307390236">
          <w:marLeft w:val="547"/>
          <w:marRight w:val="0"/>
          <w:marTop w:val="0"/>
          <w:marBottom w:val="0"/>
          <w:divBdr>
            <w:top w:val="none" w:sz="0" w:space="0" w:color="auto"/>
            <w:left w:val="none" w:sz="0" w:space="0" w:color="auto"/>
            <w:bottom w:val="none" w:sz="0" w:space="0" w:color="auto"/>
            <w:right w:val="none" w:sz="0" w:space="0" w:color="auto"/>
          </w:divBdr>
        </w:div>
      </w:divsChild>
    </w:div>
    <w:div w:id="509222401">
      <w:bodyDiv w:val="1"/>
      <w:marLeft w:val="0"/>
      <w:marRight w:val="0"/>
      <w:marTop w:val="0"/>
      <w:marBottom w:val="0"/>
      <w:divBdr>
        <w:top w:val="none" w:sz="0" w:space="0" w:color="auto"/>
        <w:left w:val="none" w:sz="0" w:space="0" w:color="auto"/>
        <w:bottom w:val="none" w:sz="0" w:space="0" w:color="auto"/>
        <w:right w:val="none" w:sz="0" w:space="0" w:color="auto"/>
      </w:divBdr>
    </w:div>
    <w:div w:id="558633922">
      <w:bodyDiv w:val="1"/>
      <w:marLeft w:val="0"/>
      <w:marRight w:val="0"/>
      <w:marTop w:val="0"/>
      <w:marBottom w:val="0"/>
      <w:divBdr>
        <w:top w:val="none" w:sz="0" w:space="0" w:color="auto"/>
        <w:left w:val="none" w:sz="0" w:space="0" w:color="auto"/>
        <w:bottom w:val="none" w:sz="0" w:space="0" w:color="auto"/>
        <w:right w:val="none" w:sz="0" w:space="0" w:color="auto"/>
      </w:divBdr>
    </w:div>
    <w:div w:id="580914061">
      <w:bodyDiv w:val="1"/>
      <w:marLeft w:val="0"/>
      <w:marRight w:val="0"/>
      <w:marTop w:val="0"/>
      <w:marBottom w:val="0"/>
      <w:divBdr>
        <w:top w:val="none" w:sz="0" w:space="0" w:color="auto"/>
        <w:left w:val="none" w:sz="0" w:space="0" w:color="auto"/>
        <w:bottom w:val="none" w:sz="0" w:space="0" w:color="auto"/>
        <w:right w:val="none" w:sz="0" w:space="0" w:color="auto"/>
      </w:divBdr>
    </w:div>
    <w:div w:id="598492582">
      <w:bodyDiv w:val="1"/>
      <w:marLeft w:val="0"/>
      <w:marRight w:val="0"/>
      <w:marTop w:val="0"/>
      <w:marBottom w:val="0"/>
      <w:divBdr>
        <w:top w:val="none" w:sz="0" w:space="0" w:color="auto"/>
        <w:left w:val="none" w:sz="0" w:space="0" w:color="auto"/>
        <w:bottom w:val="none" w:sz="0" w:space="0" w:color="auto"/>
        <w:right w:val="none" w:sz="0" w:space="0" w:color="auto"/>
      </w:divBdr>
    </w:div>
    <w:div w:id="609775688">
      <w:bodyDiv w:val="1"/>
      <w:marLeft w:val="0"/>
      <w:marRight w:val="0"/>
      <w:marTop w:val="0"/>
      <w:marBottom w:val="0"/>
      <w:divBdr>
        <w:top w:val="none" w:sz="0" w:space="0" w:color="auto"/>
        <w:left w:val="none" w:sz="0" w:space="0" w:color="auto"/>
        <w:bottom w:val="none" w:sz="0" w:space="0" w:color="auto"/>
        <w:right w:val="none" w:sz="0" w:space="0" w:color="auto"/>
      </w:divBdr>
      <w:divsChild>
        <w:div w:id="1777554017">
          <w:marLeft w:val="0"/>
          <w:marRight w:val="0"/>
          <w:marTop w:val="0"/>
          <w:marBottom w:val="0"/>
          <w:divBdr>
            <w:top w:val="none" w:sz="0" w:space="0" w:color="auto"/>
            <w:left w:val="none" w:sz="0" w:space="0" w:color="auto"/>
            <w:bottom w:val="none" w:sz="0" w:space="0" w:color="auto"/>
            <w:right w:val="none" w:sz="0" w:space="0" w:color="auto"/>
          </w:divBdr>
        </w:div>
        <w:div w:id="1888950074">
          <w:marLeft w:val="0"/>
          <w:marRight w:val="0"/>
          <w:marTop w:val="0"/>
          <w:marBottom w:val="0"/>
          <w:divBdr>
            <w:top w:val="none" w:sz="0" w:space="0" w:color="auto"/>
            <w:left w:val="none" w:sz="0" w:space="0" w:color="auto"/>
            <w:bottom w:val="none" w:sz="0" w:space="0" w:color="auto"/>
            <w:right w:val="none" w:sz="0" w:space="0" w:color="auto"/>
          </w:divBdr>
        </w:div>
      </w:divsChild>
    </w:div>
    <w:div w:id="632908104">
      <w:bodyDiv w:val="1"/>
      <w:marLeft w:val="0"/>
      <w:marRight w:val="0"/>
      <w:marTop w:val="0"/>
      <w:marBottom w:val="0"/>
      <w:divBdr>
        <w:top w:val="none" w:sz="0" w:space="0" w:color="auto"/>
        <w:left w:val="none" w:sz="0" w:space="0" w:color="auto"/>
        <w:bottom w:val="none" w:sz="0" w:space="0" w:color="auto"/>
        <w:right w:val="none" w:sz="0" w:space="0" w:color="auto"/>
      </w:divBdr>
    </w:div>
    <w:div w:id="675688171">
      <w:bodyDiv w:val="1"/>
      <w:marLeft w:val="0"/>
      <w:marRight w:val="0"/>
      <w:marTop w:val="0"/>
      <w:marBottom w:val="0"/>
      <w:divBdr>
        <w:top w:val="none" w:sz="0" w:space="0" w:color="auto"/>
        <w:left w:val="none" w:sz="0" w:space="0" w:color="auto"/>
        <w:bottom w:val="none" w:sz="0" w:space="0" w:color="auto"/>
        <w:right w:val="none" w:sz="0" w:space="0" w:color="auto"/>
      </w:divBdr>
    </w:div>
    <w:div w:id="708191719">
      <w:bodyDiv w:val="1"/>
      <w:marLeft w:val="0"/>
      <w:marRight w:val="0"/>
      <w:marTop w:val="0"/>
      <w:marBottom w:val="0"/>
      <w:divBdr>
        <w:top w:val="none" w:sz="0" w:space="0" w:color="auto"/>
        <w:left w:val="none" w:sz="0" w:space="0" w:color="auto"/>
        <w:bottom w:val="none" w:sz="0" w:space="0" w:color="auto"/>
        <w:right w:val="none" w:sz="0" w:space="0" w:color="auto"/>
      </w:divBdr>
    </w:div>
    <w:div w:id="708338036">
      <w:bodyDiv w:val="1"/>
      <w:marLeft w:val="0"/>
      <w:marRight w:val="0"/>
      <w:marTop w:val="0"/>
      <w:marBottom w:val="0"/>
      <w:divBdr>
        <w:top w:val="none" w:sz="0" w:space="0" w:color="auto"/>
        <w:left w:val="none" w:sz="0" w:space="0" w:color="auto"/>
        <w:bottom w:val="none" w:sz="0" w:space="0" w:color="auto"/>
        <w:right w:val="none" w:sz="0" w:space="0" w:color="auto"/>
      </w:divBdr>
    </w:div>
    <w:div w:id="714230706">
      <w:bodyDiv w:val="1"/>
      <w:marLeft w:val="0"/>
      <w:marRight w:val="0"/>
      <w:marTop w:val="0"/>
      <w:marBottom w:val="0"/>
      <w:divBdr>
        <w:top w:val="none" w:sz="0" w:space="0" w:color="auto"/>
        <w:left w:val="none" w:sz="0" w:space="0" w:color="auto"/>
        <w:bottom w:val="none" w:sz="0" w:space="0" w:color="auto"/>
        <w:right w:val="none" w:sz="0" w:space="0" w:color="auto"/>
      </w:divBdr>
    </w:div>
    <w:div w:id="725951539">
      <w:bodyDiv w:val="1"/>
      <w:marLeft w:val="0"/>
      <w:marRight w:val="0"/>
      <w:marTop w:val="0"/>
      <w:marBottom w:val="0"/>
      <w:divBdr>
        <w:top w:val="none" w:sz="0" w:space="0" w:color="auto"/>
        <w:left w:val="none" w:sz="0" w:space="0" w:color="auto"/>
        <w:bottom w:val="none" w:sz="0" w:space="0" w:color="auto"/>
        <w:right w:val="none" w:sz="0" w:space="0" w:color="auto"/>
      </w:divBdr>
    </w:div>
    <w:div w:id="766004558">
      <w:bodyDiv w:val="1"/>
      <w:marLeft w:val="0"/>
      <w:marRight w:val="0"/>
      <w:marTop w:val="0"/>
      <w:marBottom w:val="0"/>
      <w:divBdr>
        <w:top w:val="none" w:sz="0" w:space="0" w:color="auto"/>
        <w:left w:val="none" w:sz="0" w:space="0" w:color="auto"/>
        <w:bottom w:val="none" w:sz="0" w:space="0" w:color="auto"/>
        <w:right w:val="none" w:sz="0" w:space="0" w:color="auto"/>
      </w:divBdr>
    </w:div>
    <w:div w:id="796870240">
      <w:bodyDiv w:val="1"/>
      <w:marLeft w:val="0"/>
      <w:marRight w:val="0"/>
      <w:marTop w:val="0"/>
      <w:marBottom w:val="0"/>
      <w:divBdr>
        <w:top w:val="none" w:sz="0" w:space="0" w:color="auto"/>
        <w:left w:val="none" w:sz="0" w:space="0" w:color="auto"/>
        <w:bottom w:val="none" w:sz="0" w:space="0" w:color="auto"/>
        <w:right w:val="none" w:sz="0" w:space="0" w:color="auto"/>
      </w:divBdr>
    </w:div>
    <w:div w:id="801928306">
      <w:bodyDiv w:val="1"/>
      <w:marLeft w:val="0"/>
      <w:marRight w:val="0"/>
      <w:marTop w:val="0"/>
      <w:marBottom w:val="0"/>
      <w:divBdr>
        <w:top w:val="none" w:sz="0" w:space="0" w:color="auto"/>
        <w:left w:val="none" w:sz="0" w:space="0" w:color="auto"/>
        <w:bottom w:val="none" w:sz="0" w:space="0" w:color="auto"/>
        <w:right w:val="none" w:sz="0" w:space="0" w:color="auto"/>
      </w:divBdr>
      <w:divsChild>
        <w:div w:id="611476718">
          <w:marLeft w:val="0"/>
          <w:marRight w:val="0"/>
          <w:marTop w:val="0"/>
          <w:marBottom w:val="0"/>
          <w:divBdr>
            <w:top w:val="none" w:sz="0" w:space="0" w:color="auto"/>
            <w:left w:val="none" w:sz="0" w:space="0" w:color="auto"/>
            <w:bottom w:val="none" w:sz="0" w:space="0" w:color="auto"/>
            <w:right w:val="none" w:sz="0" w:space="0" w:color="auto"/>
          </w:divBdr>
        </w:div>
        <w:div w:id="761997760">
          <w:marLeft w:val="0"/>
          <w:marRight w:val="0"/>
          <w:marTop w:val="0"/>
          <w:marBottom w:val="0"/>
          <w:divBdr>
            <w:top w:val="none" w:sz="0" w:space="0" w:color="auto"/>
            <w:left w:val="none" w:sz="0" w:space="0" w:color="auto"/>
            <w:bottom w:val="none" w:sz="0" w:space="0" w:color="auto"/>
            <w:right w:val="none" w:sz="0" w:space="0" w:color="auto"/>
          </w:divBdr>
        </w:div>
        <w:div w:id="1718354158">
          <w:marLeft w:val="0"/>
          <w:marRight w:val="0"/>
          <w:marTop w:val="0"/>
          <w:marBottom w:val="0"/>
          <w:divBdr>
            <w:top w:val="none" w:sz="0" w:space="0" w:color="auto"/>
            <w:left w:val="none" w:sz="0" w:space="0" w:color="auto"/>
            <w:bottom w:val="none" w:sz="0" w:space="0" w:color="auto"/>
            <w:right w:val="none" w:sz="0" w:space="0" w:color="auto"/>
          </w:divBdr>
        </w:div>
      </w:divsChild>
    </w:div>
    <w:div w:id="823548182">
      <w:bodyDiv w:val="1"/>
      <w:marLeft w:val="0"/>
      <w:marRight w:val="0"/>
      <w:marTop w:val="0"/>
      <w:marBottom w:val="0"/>
      <w:divBdr>
        <w:top w:val="none" w:sz="0" w:space="0" w:color="auto"/>
        <w:left w:val="none" w:sz="0" w:space="0" w:color="auto"/>
        <w:bottom w:val="none" w:sz="0" w:space="0" w:color="auto"/>
        <w:right w:val="none" w:sz="0" w:space="0" w:color="auto"/>
      </w:divBdr>
    </w:div>
    <w:div w:id="837578152">
      <w:bodyDiv w:val="1"/>
      <w:marLeft w:val="0"/>
      <w:marRight w:val="0"/>
      <w:marTop w:val="0"/>
      <w:marBottom w:val="0"/>
      <w:divBdr>
        <w:top w:val="none" w:sz="0" w:space="0" w:color="auto"/>
        <w:left w:val="none" w:sz="0" w:space="0" w:color="auto"/>
        <w:bottom w:val="none" w:sz="0" w:space="0" w:color="auto"/>
        <w:right w:val="none" w:sz="0" w:space="0" w:color="auto"/>
      </w:divBdr>
    </w:div>
    <w:div w:id="875386562">
      <w:bodyDiv w:val="1"/>
      <w:marLeft w:val="0"/>
      <w:marRight w:val="0"/>
      <w:marTop w:val="0"/>
      <w:marBottom w:val="0"/>
      <w:divBdr>
        <w:top w:val="none" w:sz="0" w:space="0" w:color="auto"/>
        <w:left w:val="none" w:sz="0" w:space="0" w:color="auto"/>
        <w:bottom w:val="none" w:sz="0" w:space="0" w:color="auto"/>
        <w:right w:val="none" w:sz="0" w:space="0" w:color="auto"/>
      </w:divBdr>
    </w:div>
    <w:div w:id="887302065">
      <w:bodyDiv w:val="1"/>
      <w:marLeft w:val="0"/>
      <w:marRight w:val="0"/>
      <w:marTop w:val="0"/>
      <w:marBottom w:val="0"/>
      <w:divBdr>
        <w:top w:val="none" w:sz="0" w:space="0" w:color="auto"/>
        <w:left w:val="none" w:sz="0" w:space="0" w:color="auto"/>
        <w:bottom w:val="none" w:sz="0" w:space="0" w:color="auto"/>
        <w:right w:val="none" w:sz="0" w:space="0" w:color="auto"/>
      </w:divBdr>
    </w:div>
    <w:div w:id="900752083">
      <w:bodyDiv w:val="1"/>
      <w:marLeft w:val="0"/>
      <w:marRight w:val="0"/>
      <w:marTop w:val="0"/>
      <w:marBottom w:val="0"/>
      <w:divBdr>
        <w:top w:val="none" w:sz="0" w:space="0" w:color="auto"/>
        <w:left w:val="none" w:sz="0" w:space="0" w:color="auto"/>
        <w:bottom w:val="none" w:sz="0" w:space="0" w:color="auto"/>
        <w:right w:val="none" w:sz="0" w:space="0" w:color="auto"/>
      </w:divBdr>
    </w:div>
    <w:div w:id="908461476">
      <w:bodyDiv w:val="1"/>
      <w:marLeft w:val="0"/>
      <w:marRight w:val="0"/>
      <w:marTop w:val="0"/>
      <w:marBottom w:val="0"/>
      <w:divBdr>
        <w:top w:val="none" w:sz="0" w:space="0" w:color="auto"/>
        <w:left w:val="none" w:sz="0" w:space="0" w:color="auto"/>
        <w:bottom w:val="none" w:sz="0" w:space="0" w:color="auto"/>
        <w:right w:val="none" w:sz="0" w:space="0" w:color="auto"/>
      </w:divBdr>
    </w:div>
    <w:div w:id="929393912">
      <w:bodyDiv w:val="1"/>
      <w:marLeft w:val="0"/>
      <w:marRight w:val="0"/>
      <w:marTop w:val="0"/>
      <w:marBottom w:val="0"/>
      <w:divBdr>
        <w:top w:val="none" w:sz="0" w:space="0" w:color="auto"/>
        <w:left w:val="none" w:sz="0" w:space="0" w:color="auto"/>
        <w:bottom w:val="none" w:sz="0" w:space="0" w:color="auto"/>
        <w:right w:val="none" w:sz="0" w:space="0" w:color="auto"/>
      </w:divBdr>
    </w:div>
    <w:div w:id="982779741">
      <w:bodyDiv w:val="1"/>
      <w:marLeft w:val="0"/>
      <w:marRight w:val="0"/>
      <w:marTop w:val="0"/>
      <w:marBottom w:val="0"/>
      <w:divBdr>
        <w:top w:val="none" w:sz="0" w:space="0" w:color="auto"/>
        <w:left w:val="none" w:sz="0" w:space="0" w:color="auto"/>
        <w:bottom w:val="none" w:sz="0" w:space="0" w:color="auto"/>
        <w:right w:val="none" w:sz="0" w:space="0" w:color="auto"/>
      </w:divBdr>
      <w:divsChild>
        <w:div w:id="424961685">
          <w:marLeft w:val="0"/>
          <w:marRight w:val="0"/>
          <w:marTop w:val="0"/>
          <w:marBottom w:val="0"/>
          <w:divBdr>
            <w:top w:val="none" w:sz="0" w:space="0" w:color="auto"/>
            <w:left w:val="none" w:sz="0" w:space="0" w:color="auto"/>
            <w:bottom w:val="none" w:sz="0" w:space="0" w:color="auto"/>
            <w:right w:val="none" w:sz="0" w:space="0" w:color="auto"/>
          </w:divBdr>
        </w:div>
        <w:div w:id="904224967">
          <w:marLeft w:val="0"/>
          <w:marRight w:val="0"/>
          <w:marTop w:val="0"/>
          <w:marBottom w:val="0"/>
          <w:divBdr>
            <w:top w:val="none" w:sz="0" w:space="0" w:color="auto"/>
            <w:left w:val="none" w:sz="0" w:space="0" w:color="auto"/>
            <w:bottom w:val="none" w:sz="0" w:space="0" w:color="auto"/>
            <w:right w:val="none" w:sz="0" w:space="0" w:color="auto"/>
          </w:divBdr>
        </w:div>
        <w:div w:id="1088690944">
          <w:marLeft w:val="0"/>
          <w:marRight w:val="0"/>
          <w:marTop w:val="0"/>
          <w:marBottom w:val="0"/>
          <w:divBdr>
            <w:top w:val="none" w:sz="0" w:space="0" w:color="auto"/>
            <w:left w:val="none" w:sz="0" w:space="0" w:color="auto"/>
            <w:bottom w:val="none" w:sz="0" w:space="0" w:color="auto"/>
            <w:right w:val="none" w:sz="0" w:space="0" w:color="auto"/>
          </w:divBdr>
        </w:div>
        <w:div w:id="1285044840">
          <w:marLeft w:val="0"/>
          <w:marRight w:val="0"/>
          <w:marTop w:val="0"/>
          <w:marBottom w:val="0"/>
          <w:divBdr>
            <w:top w:val="none" w:sz="0" w:space="0" w:color="auto"/>
            <w:left w:val="none" w:sz="0" w:space="0" w:color="auto"/>
            <w:bottom w:val="none" w:sz="0" w:space="0" w:color="auto"/>
            <w:right w:val="none" w:sz="0" w:space="0" w:color="auto"/>
          </w:divBdr>
        </w:div>
        <w:div w:id="1320502463">
          <w:marLeft w:val="0"/>
          <w:marRight w:val="0"/>
          <w:marTop w:val="0"/>
          <w:marBottom w:val="0"/>
          <w:divBdr>
            <w:top w:val="none" w:sz="0" w:space="0" w:color="auto"/>
            <w:left w:val="none" w:sz="0" w:space="0" w:color="auto"/>
            <w:bottom w:val="none" w:sz="0" w:space="0" w:color="auto"/>
            <w:right w:val="none" w:sz="0" w:space="0" w:color="auto"/>
          </w:divBdr>
        </w:div>
      </w:divsChild>
    </w:div>
    <w:div w:id="1018586103">
      <w:bodyDiv w:val="1"/>
      <w:marLeft w:val="0"/>
      <w:marRight w:val="0"/>
      <w:marTop w:val="0"/>
      <w:marBottom w:val="0"/>
      <w:divBdr>
        <w:top w:val="none" w:sz="0" w:space="0" w:color="auto"/>
        <w:left w:val="none" w:sz="0" w:space="0" w:color="auto"/>
        <w:bottom w:val="none" w:sz="0" w:space="0" w:color="auto"/>
        <w:right w:val="none" w:sz="0" w:space="0" w:color="auto"/>
      </w:divBdr>
      <w:divsChild>
        <w:div w:id="482164694">
          <w:marLeft w:val="0"/>
          <w:marRight w:val="0"/>
          <w:marTop w:val="0"/>
          <w:marBottom w:val="0"/>
          <w:divBdr>
            <w:top w:val="none" w:sz="0" w:space="0" w:color="auto"/>
            <w:left w:val="none" w:sz="0" w:space="0" w:color="auto"/>
            <w:bottom w:val="none" w:sz="0" w:space="0" w:color="auto"/>
            <w:right w:val="none" w:sz="0" w:space="0" w:color="auto"/>
          </w:divBdr>
        </w:div>
        <w:div w:id="1419715097">
          <w:marLeft w:val="0"/>
          <w:marRight w:val="0"/>
          <w:marTop w:val="0"/>
          <w:marBottom w:val="0"/>
          <w:divBdr>
            <w:top w:val="none" w:sz="0" w:space="0" w:color="auto"/>
            <w:left w:val="none" w:sz="0" w:space="0" w:color="auto"/>
            <w:bottom w:val="none" w:sz="0" w:space="0" w:color="auto"/>
            <w:right w:val="none" w:sz="0" w:space="0" w:color="auto"/>
          </w:divBdr>
        </w:div>
        <w:div w:id="1591697851">
          <w:marLeft w:val="0"/>
          <w:marRight w:val="0"/>
          <w:marTop w:val="0"/>
          <w:marBottom w:val="0"/>
          <w:divBdr>
            <w:top w:val="none" w:sz="0" w:space="0" w:color="auto"/>
            <w:left w:val="none" w:sz="0" w:space="0" w:color="auto"/>
            <w:bottom w:val="none" w:sz="0" w:space="0" w:color="auto"/>
            <w:right w:val="none" w:sz="0" w:space="0" w:color="auto"/>
          </w:divBdr>
        </w:div>
      </w:divsChild>
    </w:div>
    <w:div w:id="1025211275">
      <w:bodyDiv w:val="1"/>
      <w:marLeft w:val="0"/>
      <w:marRight w:val="0"/>
      <w:marTop w:val="0"/>
      <w:marBottom w:val="0"/>
      <w:divBdr>
        <w:top w:val="none" w:sz="0" w:space="0" w:color="auto"/>
        <w:left w:val="none" w:sz="0" w:space="0" w:color="auto"/>
        <w:bottom w:val="none" w:sz="0" w:space="0" w:color="auto"/>
        <w:right w:val="none" w:sz="0" w:space="0" w:color="auto"/>
      </w:divBdr>
    </w:div>
    <w:div w:id="1034577674">
      <w:bodyDiv w:val="1"/>
      <w:marLeft w:val="0"/>
      <w:marRight w:val="0"/>
      <w:marTop w:val="0"/>
      <w:marBottom w:val="0"/>
      <w:divBdr>
        <w:top w:val="none" w:sz="0" w:space="0" w:color="auto"/>
        <w:left w:val="none" w:sz="0" w:space="0" w:color="auto"/>
        <w:bottom w:val="none" w:sz="0" w:space="0" w:color="auto"/>
        <w:right w:val="none" w:sz="0" w:space="0" w:color="auto"/>
      </w:divBdr>
      <w:divsChild>
        <w:div w:id="10229848">
          <w:marLeft w:val="0"/>
          <w:marRight w:val="0"/>
          <w:marTop w:val="0"/>
          <w:marBottom w:val="0"/>
          <w:divBdr>
            <w:top w:val="none" w:sz="0" w:space="0" w:color="auto"/>
            <w:left w:val="none" w:sz="0" w:space="0" w:color="auto"/>
            <w:bottom w:val="none" w:sz="0" w:space="0" w:color="auto"/>
            <w:right w:val="none" w:sz="0" w:space="0" w:color="auto"/>
          </w:divBdr>
          <w:divsChild>
            <w:div w:id="1789396368">
              <w:marLeft w:val="0"/>
              <w:marRight w:val="0"/>
              <w:marTop w:val="0"/>
              <w:marBottom w:val="0"/>
              <w:divBdr>
                <w:top w:val="none" w:sz="0" w:space="0" w:color="auto"/>
                <w:left w:val="none" w:sz="0" w:space="0" w:color="auto"/>
                <w:bottom w:val="none" w:sz="0" w:space="0" w:color="auto"/>
                <w:right w:val="none" w:sz="0" w:space="0" w:color="auto"/>
              </w:divBdr>
            </w:div>
          </w:divsChild>
        </w:div>
        <w:div w:id="13577916">
          <w:marLeft w:val="0"/>
          <w:marRight w:val="0"/>
          <w:marTop w:val="0"/>
          <w:marBottom w:val="0"/>
          <w:divBdr>
            <w:top w:val="none" w:sz="0" w:space="0" w:color="auto"/>
            <w:left w:val="none" w:sz="0" w:space="0" w:color="auto"/>
            <w:bottom w:val="none" w:sz="0" w:space="0" w:color="auto"/>
            <w:right w:val="none" w:sz="0" w:space="0" w:color="auto"/>
          </w:divBdr>
          <w:divsChild>
            <w:div w:id="1877622545">
              <w:marLeft w:val="0"/>
              <w:marRight w:val="0"/>
              <w:marTop w:val="0"/>
              <w:marBottom w:val="0"/>
              <w:divBdr>
                <w:top w:val="none" w:sz="0" w:space="0" w:color="auto"/>
                <w:left w:val="none" w:sz="0" w:space="0" w:color="auto"/>
                <w:bottom w:val="none" w:sz="0" w:space="0" w:color="auto"/>
                <w:right w:val="none" w:sz="0" w:space="0" w:color="auto"/>
              </w:divBdr>
            </w:div>
          </w:divsChild>
        </w:div>
        <w:div w:id="19746448">
          <w:marLeft w:val="0"/>
          <w:marRight w:val="0"/>
          <w:marTop w:val="0"/>
          <w:marBottom w:val="0"/>
          <w:divBdr>
            <w:top w:val="none" w:sz="0" w:space="0" w:color="auto"/>
            <w:left w:val="none" w:sz="0" w:space="0" w:color="auto"/>
            <w:bottom w:val="none" w:sz="0" w:space="0" w:color="auto"/>
            <w:right w:val="none" w:sz="0" w:space="0" w:color="auto"/>
          </w:divBdr>
          <w:divsChild>
            <w:div w:id="1492792000">
              <w:marLeft w:val="0"/>
              <w:marRight w:val="0"/>
              <w:marTop w:val="0"/>
              <w:marBottom w:val="0"/>
              <w:divBdr>
                <w:top w:val="none" w:sz="0" w:space="0" w:color="auto"/>
                <w:left w:val="none" w:sz="0" w:space="0" w:color="auto"/>
                <w:bottom w:val="none" w:sz="0" w:space="0" w:color="auto"/>
                <w:right w:val="none" w:sz="0" w:space="0" w:color="auto"/>
              </w:divBdr>
            </w:div>
          </w:divsChild>
        </w:div>
        <w:div w:id="28801942">
          <w:marLeft w:val="0"/>
          <w:marRight w:val="0"/>
          <w:marTop w:val="0"/>
          <w:marBottom w:val="0"/>
          <w:divBdr>
            <w:top w:val="none" w:sz="0" w:space="0" w:color="auto"/>
            <w:left w:val="none" w:sz="0" w:space="0" w:color="auto"/>
            <w:bottom w:val="none" w:sz="0" w:space="0" w:color="auto"/>
            <w:right w:val="none" w:sz="0" w:space="0" w:color="auto"/>
          </w:divBdr>
          <w:divsChild>
            <w:div w:id="1364943031">
              <w:marLeft w:val="0"/>
              <w:marRight w:val="0"/>
              <w:marTop w:val="0"/>
              <w:marBottom w:val="0"/>
              <w:divBdr>
                <w:top w:val="none" w:sz="0" w:space="0" w:color="auto"/>
                <w:left w:val="none" w:sz="0" w:space="0" w:color="auto"/>
                <w:bottom w:val="none" w:sz="0" w:space="0" w:color="auto"/>
                <w:right w:val="none" w:sz="0" w:space="0" w:color="auto"/>
              </w:divBdr>
            </w:div>
          </w:divsChild>
        </w:div>
        <w:div w:id="29576478">
          <w:marLeft w:val="0"/>
          <w:marRight w:val="0"/>
          <w:marTop w:val="0"/>
          <w:marBottom w:val="0"/>
          <w:divBdr>
            <w:top w:val="none" w:sz="0" w:space="0" w:color="auto"/>
            <w:left w:val="none" w:sz="0" w:space="0" w:color="auto"/>
            <w:bottom w:val="none" w:sz="0" w:space="0" w:color="auto"/>
            <w:right w:val="none" w:sz="0" w:space="0" w:color="auto"/>
          </w:divBdr>
          <w:divsChild>
            <w:div w:id="1037462168">
              <w:marLeft w:val="0"/>
              <w:marRight w:val="0"/>
              <w:marTop w:val="0"/>
              <w:marBottom w:val="0"/>
              <w:divBdr>
                <w:top w:val="none" w:sz="0" w:space="0" w:color="auto"/>
                <w:left w:val="none" w:sz="0" w:space="0" w:color="auto"/>
                <w:bottom w:val="none" w:sz="0" w:space="0" w:color="auto"/>
                <w:right w:val="none" w:sz="0" w:space="0" w:color="auto"/>
              </w:divBdr>
            </w:div>
          </w:divsChild>
        </w:div>
        <w:div w:id="41640969">
          <w:marLeft w:val="0"/>
          <w:marRight w:val="0"/>
          <w:marTop w:val="0"/>
          <w:marBottom w:val="0"/>
          <w:divBdr>
            <w:top w:val="none" w:sz="0" w:space="0" w:color="auto"/>
            <w:left w:val="none" w:sz="0" w:space="0" w:color="auto"/>
            <w:bottom w:val="none" w:sz="0" w:space="0" w:color="auto"/>
            <w:right w:val="none" w:sz="0" w:space="0" w:color="auto"/>
          </w:divBdr>
          <w:divsChild>
            <w:div w:id="288558875">
              <w:marLeft w:val="0"/>
              <w:marRight w:val="0"/>
              <w:marTop w:val="0"/>
              <w:marBottom w:val="0"/>
              <w:divBdr>
                <w:top w:val="none" w:sz="0" w:space="0" w:color="auto"/>
                <w:left w:val="none" w:sz="0" w:space="0" w:color="auto"/>
                <w:bottom w:val="none" w:sz="0" w:space="0" w:color="auto"/>
                <w:right w:val="none" w:sz="0" w:space="0" w:color="auto"/>
              </w:divBdr>
            </w:div>
          </w:divsChild>
        </w:div>
        <w:div w:id="79569162">
          <w:marLeft w:val="0"/>
          <w:marRight w:val="0"/>
          <w:marTop w:val="0"/>
          <w:marBottom w:val="0"/>
          <w:divBdr>
            <w:top w:val="none" w:sz="0" w:space="0" w:color="auto"/>
            <w:left w:val="none" w:sz="0" w:space="0" w:color="auto"/>
            <w:bottom w:val="none" w:sz="0" w:space="0" w:color="auto"/>
            <w:right w:val="none" w:sz="0" w:space="0" w:color="auto"/>
          </w:divBdr>
          <w:divsChild>
            <w:div w:id="748577602">
              <w:marLeft w:val="0"/>
              <w:marRight w:val="0"/>
              <w:marTop w:val="0"/>
              <w:marBottom w:val="0"/>
              <w:divBdr>
                <w:top w:val="none" w:sz="0" w:space="0" w:color="auto"/>
                <w:left w:val="none" w:sz="0" w:space="0" w:color="auto"/>
                <w:bottom w:val="none" w:sz="0" w:space="0" w:color="auto"/>
                <w:right w:val="none" w:sz="0" w:space="0" w:color="auto"/>
              </w:divBdr>
            </w:div>
          </w:divsChild>
        </w:div>
        <w:div w:id="85081033">
          <w:marLeft w:val="0"/>
          <w:marRight w:val="0"/>
          <w:marTop w:val="0"/>
          <w:marBottom w:val="0"/>
          <w:divBdr>
            <w:top w:val="none" w:sz="0" w:space="0" w:color="auto"/>
            <w:left w:val="none" w:sz="0" w:space="0" w:color="auto"/>
            <w:bottom w:val="none" w:sz="0" w:space="0" w:color="auto"/>
            <w:right w:val="none" w:sz="0" w:space="0" w:color="auto"/>
          </w:divBdr>
          <w:divsChild>
            <w:div w:id="259072089">
              <w:marLeft w:val="0"/>
              <w:marRight w:val="0"/>
              <w:marTop w:val="0"/>
              <w:marBottom w:val="0"/>
              <w:divBdr>
                <w:top w:val="none" w:sz="0" w:space="0" w:color="auto"/>
                <w:left w:val="none" w:sz="0" w:space="0" w:color="auto"/>
                <w:bottom w:val="none" w:sz="0" w:space="0" w:color="auto"/>
                <w:right w:val="none" w:sz="0" w:space="0" w:color="auto"/>
              </w:divBdr>
            </w:div>
          </w:divsChild>
        </w:div>
        <w:div w:id="91242339">
          <w:marLeft w:val="0"/>
          <w:marRight w:val="0"/>
          <w:marTop w:val="0"/>
          <w:marBottom w:val="0"/>
          <w:divBdr>
            <w:top w:val="none" w:sz="0" w:space="0" w:color="auto"/>
            <w:left w:val="none" w:sz="0" w:space="0" w:color="auto"/>
            <w:bottom w:val="none" w:sz="0" w:space="0" w:color="auto"/>
            <w:right w:val="none" w:sz="0" w:space="0" w:color="auto"/>
          </w:divBdr>
          <w:divsChild>
            <w:div w:id="1699502210">
              <w:marLeft w:val="0"/>
              <w:marRight w:val="0"/>
              <w:marTop w:val="0"/>
              <w:marBottom w:val="0"/>
              <w:divBdr>
                <w:top w:val="none" w:sz="0" w:space="0" w:color="auto"/>
                <w:left w:val="none" w:sz="0" w:space="0" w:color="auto"/>
                <w:bottom w:val="none" w:sz="0" w:space="0" w:color="auto"/>
                <w:right w:val="none" w:sz="0" w:space="0" w:color="auto"/>
              </w:divBdr>
            </w:div>
          </w:divsChild>
        </w:div>
        <w:div w:id="102503889">
          <w:marLeft w:val="0"/>
          <w:marRight w:val="0"/>
          <w:marTop w:val="0"/>
          <w:marBottom w:val="0"/>
          <w:divBdr>
            <w:top w:val="none" w:sz="0" w:space="0" w:color="auto"/>
            <w:left w:val="none" w:sz="0" w:space="0" w:color="auto"/>
            <w:bottom w:val="none" w:sz="0" w:space="0" w:color="auto"/>
            <w:right w:val="none" w:sz="0" w:space="0" w:color="auto"/>
          </w:divBdr>
          <w:divsChild>
            <w:div w:id="428626583">
              <w:marLeft w:val="0"/>
              <w:marRight w:val="0"/>
              <w:marTop w:val="0"/>
              <w:marBottom w:val="0"/>
              <w:divBdr>
                <w:top w:val="none" w:sz="0" w:space="0" w:color="auto"/>
                <w:left w:val="none" w:sz="0" w:space="0" w:color="auto"/>
                <w:bottom w:val="none" w:sz="0" w:space="0" w:color="auto"/>
                <w:right w:val="none" w:sz="0" w:space="0" w:color="auto"/>
              </w:divBdr>
            </w:div>
          </w:divsChild>
        </w:div>
        <w:div w:id="104430207">
          <w:marLeft w:val="0"/>
          <w:marRight w:val="0"/>
          <w:marTop w:val="0"/>
          <w:marBottom w:val="0"/>
          <w:divBdr>
            <w:top w:val="none" w:sz="0" w:space="0" w:color="auto"/>
            <w:left w:val="none" w:sz="0" w:space="0" w:color="auto"/>
            <w:bottom w:val="none" w:sz="0" w:space="0" w:color="auto"/>
            <w:right w:val="none" w:sz="0" w:space="0" w:color="auto"/>
          </w:divBdr>
          <w:divsChild>
            <w:div w:id="1255672159">
              <w:marLeft w:val="0"/>
              <w:marRight w:val="0"/>
              <w:marTop w:val="0"/>
              <w:marBottom w:val="0"/>
              <w:divBdr>
                <w:top w:val="none" w:sz="0" w:space="0" w:color="auto"/>
                <w:left w:val="none" w:sz="0" w:space="0" w:color="auto"/>
                <w:bottom w:val="none" w:sz="0" w:space="0" w:color="auto"/>
                <w:right w:val="none" w:sz="0" w:space="0" w:color="auto"/>
              </w:divBdr>
            </w:div>
          </w:divsChild>
        </w:div>
        <w:div w:id="109009591">
          <w:marLeft w:val="0"/>
          <w:marRight w:val="0"/>
          <w:marTop w:val="0"/>
          <w:marBottom w:val="0"/>
          <w:divBdr>
            <w:top w:val="none" w:sz="0" w:space="0" w:color="auto"/>
            <w:left w:val="none" w:sz="0" w:space="0" w:color="auto"/>
            <w:bottom w:val="none" w:sz="0" w:space="0" w:color="auto"/>
            <w:right w:val="none" w:sz="0" w:space="0" w:color="auto"/>
          </w:divBdr>
          <w:divsChild>
            <w:div w:id="1833913446">
              <w:marLeft w:val="0"/>
              <w:marRight w:val="0"/>
              <w:marTop w:val="0"/>
              <w:marBottom w:val="0"/>
              <w:divBdr>
                <w:top w:val="none" w:sz="0" w:space="0" w:color="auto"/>
                <w:left w:val="none" w:sz="0" w:space="0" w:color="auto"/>
                <w:bottom w:val="none" w:sz="0" w:space="0" w:color="auto"/>
                <w:right w:val="none" w:sz="0" w:space="0" w:color="auto"/>
              </w:divBdr>
            </w:div>
          </w:divsChild>
        </w:div>
        <w:div w:id="133448746">
          <w:marLeft w:val="0"/>
          <w:marRight w:val="0"/>
          <w:marTop w:val="0"/>
          <w:marBottom w:val="0"/>
          <w:divBdr>
            <w:top w:val="none" w:sz="0" w:space="0" w:color="auto"/>
            <w:left w:val="none" w:sz="0" w:space="0" w:color="auto"/>
            <w:bottom w:val="none" w:sz="0" w:space="0" w:color="auto"/>
            <w:right w:val="none" w:sz="0" w:space="0" w:color="auto"/>
          </w:divBdr>
          <w:divsChild>
            <w:div w:id="114033494">
              <w:marLeft w:val="0"/>
              <w:marRight w:val="0"/>
              <w:marTop w:val="0"/>
              <w:marBottom w:val="0"/>
              <w:divBdr>
                <w:top w:val="none" w:sz="0" w:space="0" w:color="auto"/>
                <w:left w:val="none" w:sz="0" w:space="0" w:color="auto"/>
                <w:bottom w:val="none" w:sz="0" w:space="0" w:color="auto"/>
                <w:right w:val="none" w:sz="0" w:space="0" w:color="auto"/>
              </w:divBdr>
            </w:div>
          </w:divsChild>
        </w:div>
        <w:div w:id="136802329">
          <w:marLeft w:val="0"/>
          <w:marRight w:val="0"/>
          <w:marTop w:val="0"/>
          <w:marBottom w:val="0"/>
          <w:divBdr>
            <w:top w:val="none" w:sz="0" w:space="0" w:color="auto"/>
            <w:left w:val="none" w:sz="0" w:space="0" w:color="auto"/>
            <w:bottom w:val="none" w:sz="0" w:space="0" w:color="auto"/>
            <w:right w:val="none" w:sz="0" w:space="0" w:color="auto"/>
          </w:divBdr>
          <w:divsChild>
            <w:div w:id="1125924435">
              <w:marLeft w:val="0"/>
              <w:marRight w:val="0"/>
              <w:marTop w:val="0"/>
              <w:marBottom w:val="0"/>
              <w:divBdr>
                <w:top w:val="none" w:sz="0" w:space="0" w:color="auto"/>
                <w:left w:val="none" w:sz="0" w:space="0" w:color="auto"/>
                <w:bottom w:val="none" w:sz="0" w:space="0" w:color="auto"/>
                <w:right w:val="none" w:sz="0" w:space="0" w:color="auto"/>
              </w:divBdr>
            </w:div>
          </w:divsChild>
        </w:div>
        <w:div w:id="152256310">
          <w:marLeft w:val="0"/>
          <w:marRight w:val="0"/>
          <w:marTop w:val="0"/>
          <w:marBottom w:val="0"/>
          <w:divBdr>
            <w:top w:val="none" w:sz="0" w:space="0" w:color="auto"/>
            <w:left w:val="none" w:sz="0" w:space="0" w:color="auto"/>
            <w:bottom w:val="none" w:sz="0" w:space="0" w:color="auto"/>
            <w:right w:val="none" w:sz="0" w:space="0" w:color="auto"/>
          </w:divBdr>
          <w:divsChild>
            <w:div w:id="931087959">
              <w:marLeft w:val="0"/>
              <w:marRight w:val="0"/>
              <w:marTop w:val="0"/>
              <w:marBottom w:val="0"/>
              <w:divBdr>
                <w:top w:val="none" w:sz="0" w:space="0" w:color="auto"/>
                <w:left w:val="none" w:sz="0" w:space="0" w:color="auto"/>
                <w:bottom w:val="none" w:sz="0" w:space="0" w:color="auto"/>
                <w:right w:val="none" w:sz="0" w:space="0" w:color="auto"/>
              </w:divBdr>
            </w:div>
          </w:divsChild>
        </w:div>
        <w:div w:id="155537593">
          <w:marLeft w:val="0"/>
          <w:marRight w:val="0"/>
          <w:marTop w:val="0"/>
          <w:marBottom w:val="0"/>
          <w:divBdr>
            <w:top w:val="none" w:sz="0" w:space="0" w:color="auto"/>
            <w:left w:val="none" w:sz="0" w:space="0" w:color="auto"/>
            <w:bottom w:val="none" w:sz="0" w:space="0" w:color="auto"/>
            <w:right w:val="none" w:sz="0" w:space="0" w:color="auto"/>
          </w:divBdr>
          <w:divsChild>
            <w:div w:id="1133518130">
              <w:marLeft w:val="0"/>
              <w:marRight w:val="0"/>
              <w:marTop w:val="0"/>
              <w:marBottom w:val="0"/>
              <w:divBdr>
                <w:top w:val="none" w:sz="0" w:space="0" w:color="auto"/>
                <w:left w:val="none" w:sz="0" w:space="0" w:color="auto"/>
                <w:bottom w:val="none" w:sz="0" w:space="0" w:color="auto"/>
                <w:right w:val="none" w:sz="0" w:space="0" w:color="auto"/>
              </w:divBdr>
            </w:div>
          </w:divsChild>
        </w:div>
        <w:div w:id="156380627">
          <w:marLeft w:val="0"/>
          <w:marRight w:val="0"/>
          <w:marTop w:val="0"/>
          <w:marBottom w:val="0"/>
          <w:divBdr>
            <w:top w:val="none" w:sz="0" w:space="0" w:color="auto"/>
            <w:left w:val="none" w:sz="0" w:space="0" w:color="auto"/>
            <w:bottom w:val="none" w:sz="0" w:space="0" w:color="auto"/>
            <w:right w:val="none" w:sz="0" w:space="0" w:color="auto"/>
          </w:divBdr>
          <w:divsChild>
            <w:div w:id="1454324113">
              <w:marLeft w:val="0"/>
              <w:marRight w:val="0"/>
              <w:marTop w:val="0"/>
              <w:marBottom w:val="0"/>
              <w:divBdr>
                <w:top w:val="none" w:sz="0" w:space="0" w:color="auto"/>
                <w:left w:val="none" w:sz="0" w:space="0" w:color="auto"/>
                <w:bottom w:val="none" w:sz="0" w:space="0" w:color="auto"/>
                <w:right w:val="none" w:sz="0" w:space="0" w:color="auto"/>
              </w:divBdr>
            </w:div>
          </w:divsChild>
        </w:div>
        <w:div w:id="159544988">
          <w:marLeft w:val="0"/>
          <w:marRight w:val="0"/>
          <w:marTop w:val="0"/>
          <w:marBottom w:val="0"/>
          <w:divBdr>
            <w:top w:val="none" w:sz="0" w:space="0" w:color="auto"/>
            <w:left w:val="none" w:sz="0" w:space="0" w:color="auto"/>
            <w:bottom w:val="none" w:sz="0" w:space="0" w:color="auto"/>
            <w:right w:val="none" w:sz="0" w:space="0" w:color="auto"/>
          </w:divBdr>
          <w:divsChild>
            <w:div w:id="867108885">
              <w:marLeft w:val="0"/>
              <w:marRight w:val="0"/>
              <w:marTop w:val="0"/>
              <w:marBottom w:val="0"/>
              <w:divBdr>
                <w:top w:val="none" w:sz="0" w:space="0" w:color="auto"/>
                <w:left w:val="none" w:sz="0" w:space="0" w:color="auto"/>
                <w:bottom w:val="none" w:sz="0" w:space="0" w:color="auto"/>
                <w:right w:val="none" w:sz="0" w:space="0" w:color="auto"/>
              </w:divBdr>
            </w:div>
          </w:divsChild>
        </w:div>
        <w:div w:id="175775162">
          <w:marLeft w:val="0"/>
          <w:marRight w:val="0"/>
          <w:marTop w:val="0"/>
          <w:marBottom w:val="0"/>
          <w:divBdr>
            <w:top w:val="none" w:sz="0" w:space="0" w:color="auto"/>
            <w:left w:val="none" w:sz="0" w:space="0" w:color="auto"/>
            <w:bottom w:val="none" w:sz="0" w:space="0" w:color="auto"/>
            <w:right w:val="none" w:sz="0" w:space="0" w:color="auto"/>
          </w:divBdr>
          <w:divsChild>
            <w:div w:id="1698970074">
              <w:marLeft w:val="0"/>
              <w:marRight w:val="0"/>
              <w:marTop w:val="0"/>
              <w:marBottom w:val="0"/>
              <w:divBdr>
                <w:top w:val="none" w:sz="0" w:space="0" w:color="auto"/>
                <w:left w:val="none" w:sz="0" w:space="0" w:color="auto"/>
                <w:bottom w:val="none" w:sz="0" w:space="0" w:color="auto"/>
                <w:right w:val="none" w:sz="0" w:space="0" w:color="auto"/>
              </w:divBdr>
            </w:div>
          </w:divsChild>
        </w:div>
        <w:div w:id="183331254">
          <w:marLeft w:val="0"/>
          <w:marRight w:val="0"/>
          <w:marTop w:val="0"/>
          <w:marBottom w:val="0"/>
          <w:divBdr>
            <w:top w:val="none" w:sz="0" w:space="0" w:color="auto"/>
            <w:left w:val="none" w:sz="0" w:space="0" w:color="auto"/>
            <w:bottom w:val="none" w:sz="0" w:space="0" w:color="auto"/>
            <w:right w:val="none" w:sz="0" w:space="0" w:color="auto"/>
          </w:divBdr>
          <w:divsChild>
            <w:div w:id="1184125214">
              <w:marLeft w:val="0"/>
              <w:marRight w:val="0"/>
              <w:marTop w:val="0"/>
              <w:marBottom w:val="0"/>
              <w:divBdr>
                <w:top w:val="none" w:sz="0" w:space="0" w:color="auto"/>
                <w:left w:val="none" w:sz="0" w:space="0" w:color="auto"/>
                <w:bottom w:val="none" w:sz="0" w:space="0" w:color="auto"/>
                <w:right w:val="none" w:sz="0" w:space="0" w:color="auto"/>
              </w:divBdr>
            </w:div>
          </w:divsChild>
        </w:div>
        <w:div w:id="219024954">
          <w:marLeft w:val="0"/>
          <w:marRight w:val="0"/>
          <w:marTop w:val="0"/>
          <w:marBottom w:val="0"/>
          <w:divBdr>
            <w:top w:val="none" w:sz="0" w:space="0" w:color="auto"/>
            <w:left w:val="none" w:sz="0" w:space="0" w:color="auto"/>
            <w:bottom w:val="none" w:sz="0" w:space="0" w:color="auto"/>
            <w:right w:val="none" w:sz="0" w:space="0" w:color="auto"/>
          </w:divBdr>
          <w:divsChild>
            <w:div w:id="220144489">
              <w:marLeft w:val="0"/>
              <w:marRight w:val="0"/>
              <w:marTop w:val="0"/>
              <w:marBottom w:val="0"/>
              <w:divBdr>
                <w:top w:val="none" w:sz="0" w:space="0" w:color="auto"/>
                <w:left w:val="none" w:sz="0" w:space="0" w:color="auto"/>
                <w:bottom w:val="none" w:sz="0" w:space="0" w:color="auto"/>
                <w:right w:val="none" w:sz="0" w:space="0" w:color="auto"/>
              </w:divBdr>
            </w:div>
          </w:divsChild>
        </w:div>
        <w:div w:id="243533940">
          <w:marLeft w:val="0"/>
          <w:marRight w:val="0"/>
          <w:marTop w:val="0"/>
          <w:marBottom w:val="0"/>
          <w:divBdr>
            <w:top w:val="none" w:sz="0" w:space="0" w:color="auto"/>
            <w:left w:val="none" w:sz="0" w:space="0" w:color="auto"/>
            <w:bottom w:val="none" w:sz="0" w:space="0" w:color="auto"/>
            <w:right w:val="none" w:sz="0" w:space="0" w:color="auto"/>
          </w:divBdr>
          <w:divsChild>
            <w:div w:id="1916814268">
              <w:marLeft w:val="0"/>
              <w:marRight w:val="0"/>
              <w:marTop w:val="0"/>
              <w:marBottom w:val="0"/>
              <w:divBdr>
                <w:top w:val="none" w:sz="0" w:space="0" w:color="auto"/>
                <w:left w:val="none" w:sz="0" w:space="0" w:color="auto"/>
                <w:bottom w:val="none" w:sz="0" w:space="0" w:color="auto"/>
                <w:right w:val="none" w:sz="0" w:space="0" w:color="auto"/>
              </w:divBdr>
            </w:div>
          </w:divsChild>
        </w:div>
        <w:div w:id="252714684">
          <w:marLeft w:val="0"/>
          <w:marRight w:val="0"/>
          <w:marTop w:val="0"/>
          <w:marBottom w:val="0"/>
          <w:divBdr>
            <w:top w:val="none" w:sz="0" w:space="0" w:color="auto"/>
            <w:left w:val="none" w:sz="0" w:space="0" w:color="auto"/>
            <w:bottom w:val="none" w:sz="0" w:space="0" w:color="auto"/>
            <w:right w:val="none" w:sz="0" w:space="0" w:color="auto"/>
          </w:divBdr>
          <w:divsChild>
            <w:div w:id="259991592">
              <w:marLeft w:val="0"/>
              <w:marRight w:val="0"/>
              <w:marTop w:val="0"/>
              <w:marBottom w:val="0"/>
              <w:divBdr>
                <w:top w:val="none" w:sz="0" w:space="0" w:color="auto"/>
                <w:left w:val="none" w:sz="0" w:space="0" w:color="auto"/>
                <w:bottom w:val="none" w:sz="0" w:space="0" w:color="auto"/>
                <w:right w:val="none" w:sz="0" w:space="0" w:color="auto"/>
              </w:divBdr>
            </w:div>
          </w:divsChild>
        </w:div>
        <w:div w:id="256868044">
          <w:marLeft w:val="0"/>
          <w:marRight w:val="0"/>
          <w:marTop w:val="0"/>
          <w:marBottom w:val="0"/>
          <w:divBdr>
            <w:top w:val="none" w:sz="0" w:space="0" w:color="auto"/>
            <w:left w:val="none" w:sz="0" w:space="0" w:color="auto"/>
            <w:bottom w:val="none" w:sz="0" w:space="0" w:color="auto"/>
            <w:right w:val="none" w:sz="0" w:space="0" w:color="auto"/>
          </w:divBdr>
          <w:divsChild>
            <w:div w:id="358550686">
              <w:marLeft w:val="0"/>
              <w:marRight w:val="0"/>
              <w:marTop w:val="0"/>
              <w:marBottom w:val="0"/>
              <w:divBdr>
                <w:top w:val="none" w:sz="0" w:space="0" w:color="auto"/>
                <w:left w:val="none" w:sz="0" w:space="0" w:color="auto"/>
                <w:bottom w:val="none" w:sz="0" w:space="0" w:color="auto"/>
                <w:right w:val="none" w:sz="0" w:space="0" w:color="auto"/>
              </w:divBdr>
            </w:div>
          </w:divsChild>
        </w:div>
        <w:div w:id="273824832">
          <w:marLeft w:val="0"/>
          <w:marRight w:val="0"/>
          <w:marTop w:val="0"/>
          <w:marBottom w:val="0"/>
          <w:divBdr>
            <w:top w:val="none" w:sz="0" w:space="0" w:color="auto"/>
            <w:left w:val="none" w:sz="0" w:space="0" w:color="auto"/>
            <w:bottom w:val="none" w:sz="0" w:space="0" w:color="auto"/>
            <w:right w:val="none" w:sz="0" w:space="0" w:color="auto"/>
          </w:divBdr>
          <w:divsChild>
            <w:div w:id="1099330782">
              <w:marLeft w:val="0"/>
              <w:marRight w:val="0"/>
              <w:marTop w:val="0"/>
              <w:marBottom w:val="0"/>
              <w:divBdr>
                <w:top w:val="none" w:sz="0" w:space="0" w:color="auto"/>
                <w:left w:val="none" w:sz="0" w:space="0" w:color="auto"/>
                <w:bottom w:val="none" w:sz="0" w:space="0" w:color="auto"/>
                <w:right w:val="none" w:sz="0" w:space="0" w:color="auto"/>
              </w:divBdr>
            </w:div>
          </w:divsChild>
        </w:div>
        <w:div w:id="278226894">
          <w:marLeft w:val="0"/>
          <w:marRight w:val="0"/>
          <w:marTop w:val="0"/>
          <w:marBottom w:val="0"/>
          <w:divBdr>
            <w:top w:val="none" w:sz="0" w:space="0" w:color="auto"/>
            <w:left w:val="none" w:sz="0" w:space="0" w:color="auto"/>
            <w:bottom w:val="none" w:sz="0" w:space="0" w:color="auto"/>
            <w:right w:val="none" w:sz="0" w:space="0" w:color="auto"/>
          </w:divBdr>
          <w:divsChild>
            <w:div w:id="2095475173">
              <w:marLeft w:val="0"/>
              <w:marRight w:val="0"/>
              <w:marTop w:val="0"/>
              <w:marBottom w:val="0"/>
              <w:divBdr>
                <w:top w:val="none" w:sz="0" w:space="0" w:color="auto"/>
                <w:left w:val="none" w:sz="0" w:space="0" w:color="auto"/>
                <w:bottom w:val="none" w:sz="0" w:space="0" w:color="auto"/>
                <w:right w:val="none" w:sz="0" w:space="0" w:color="auto"/>
              </w:divBdr>
            </w:div>
          </w:divsChild>
        </w:div>
        <w:div w:id="297540040">
          <w:marLeft w:val="0"/>
          <w:marRight w:val="0"/>
          <w:marTop w:val="0"/>
          <w:marBottom w:val="0"/>
          <w:divBdr>
            <w:top w:val="none" w:sz="0" w:space="0" w:color="auto"/>
            <w:left w:val="none" w:sz="0" w:space="0" w:color="auto"/>
            <w:bottom w:val="none" w:sz="0" w:space="0" w:color="auto"/>
            <w:right w:val="none" w:sz="0" w:space="0" w:color="auto"/>
          </w:divBdr>
          <w:divsChild>
            <w:div w:id="954823345">
              <w:marLeft w:val="0"/>
              <w:marRight w:val="0"/>
              <w:marTop w:val="0"/>
              <w:marBottom w:val="0"/>
              <w:divBdr>
                <w:top w:val="none" w:sz="0" w:space="0" w:color="auto"/>
                <w:left w:val="none" w:sz="0" w:space="0" w:color="auto"/>
                <w:bottom w:val="none" w:sz="0" w:space="0" w:color="auto"/>
                <w:right w:val="none" w:sz="0" w:space="0" w:color="auto"/>
              </w:divBdr>
            </w:div>
          </w:divsChild>
        </w:div>
        <w:div w:id="304819501">
          <w:marLeft w:val="0"/>
          <w:marRight w:val="0"/>
          <w:marTop w:val="0"/>
          <w:marBottom w:val="0"/>
          <w:divBdr>
            <w:top w:val="none" w:sz="0" w:space="0" w:color="auto"/>
            <w:left w:val="none" w:sz="0" w:space="0" w:color="auto"/>
            <w:bottom w:val="none" w:sz="0" w:space="0" w:color="auto"/>
            <w:right w:val="none" w:sz="0" w:space="0" w:color="auto"/>
          </w:divBdr>
          <w:divsChild>
            <w:div w:id="1319456367">
              <w:marLeft w:val="0"/>
              <w:marRight w:val="0"/>
              <w:marTop w:val="0"/>
              <w:marBottom w:val="0"/>
              <w:divBdr>
                <w:top w:val="none" w:sz="0" w:space="0" w:color="auto"/>
                <w:left w:val="none" w:sz="0" w:space="0" w:color="auto"/>
                <w:bottom w:val="none" w:sz="0" w:space="0" w:color="auto"/>
                <w:right w:val="none" w:sz="0" w:space="0" w:color="auto"/>
              </w:divBdr>
            </w:div>
          </w:divsChild>
        </w:div>
        <w:div w:id="372652444">
          <w:marLeft w:val="0"/>
          <w:marRight w:val="0"/>
          <w:marTop w:val="0"/>
          <w:marBottom w:val="0"/>
          <w:divBdr>
            <w:top w:val="none" w:sz="0" w:space="0" w:color="auto"/>
            <w:left w:val="none" w:sz="0" w:space="0" w:color="auto"/>
            <w:bottom w:val="none" w:sz="0" w:space="0" w:color="auto"/>
            <w:right w:val="none" w:sz="0" w:space="0" w:color="auto"/>
          </w:divBdr>
          <w:divsChild>
            <w:div w:id="1291283834">
              <w:marLeft w:val="0"/>
              <w:marRight w:val="0"/>
              <w:marTop w:val="0"/>
              <w:marBottom w:val="0"/>
              <w:divBdr>
                <w:top w:val="none" w:sz="0" w:space="0" w:color="auto"/>
                <w:left w:val="none" w:sz="0" w:space="0" w:color="auto"/>
                <w:bottom w:val="none" w:sz="0" w:space="0" w:color="auto"/>
                <w:right w:val="none" w:sz="0" w:space="0" w:color="auto"/>
              </w:divBdr>
            </w:div>
          </w:divsChild>
        </w:div>
        <w:div w:id="373427652">
          <w:marLeft w:val="0"/>
          <w:marRight w:val="0"/>
          <w:marTop w:val="0"/>
          <w:marBottom w:val="0"/>
          <w:divBdr>
            <w:top w:val="none" w:sz="0" w:space="0" w:color="auto"/>
            <w:left w:val="none" w:sz="0" w:space="0" w:color="auto"/>
            <w:bottom w:val="none" w:sz="0" w:space="0" w:color="auto"/>
            <w:right w:val="none" w:sz="0" w:space="0" w:color="auto"/>
          </w:divBdr>
          <w:divsChild>
            <w:div w:id="167671860">
              <w:marLeft w:val="0"/>
              <w:marRight w:val="0"/>
              <w:marTop w:val="0"/>
              <w:marBottom w:val="0"/>
              <w:divBdr>
                <w:top w:val="none" w:sz="0" w:space="0" w:color="auto"/>
                <w:left w:val="none" w:sz="0" w:space="0" w:color="auto"/>
                <w:bottom w:val="none" w:sz="0" w:space="0" w:color="auto"/>
                <w:right w:val="none" w:sz="0" w:space="0" w:color="auto"/>
              </w:divBdr>
            </w:div>
          </w:divsChild>
        </w:div>
        <w:div w:id="380985182">
          <w:marLeft w:val="0"/>
          <w:marRight w:val="0"/>
          <w:marTop w:val="0"/>
          <w:marBottom w:val="0"/>
          <w:divBdr>
            <w:top w:val="none" w:sz="0" w:space="0" w:color="auto"/>
            <w:left w:val="none" w:sz="0" w:space="0" w:color="auto"/>
            <w:bottom w:val="none" w:sz="0" w:space="0" w:color="auto"/>
            <w:right w:val="none" w:sz="0" w:space="0" w:color="auto"/>
          </w:divBdr>
          <w:divsChild>
            <w:div w:id="1583101916">
              <w:marLeft w:val="0"/>
              <w:marRight w:val="0"/>
              <w:marTop w:val="0"/>
              <w:marBottom w:val="0"/>
              <w:divBdr>
                <w:top w:val="none" w:sz="0" w:space="0" w:color="auto"/>
                <w:left w:val="none" w:sz="0" w:space="0" w:color="auto"/>
                <w:bottom w:val="none" w:sz="0" w:space="0" w:color="auto"/>
                <w:right w:val="none" w:sz="0" w:space="0" w:color="auto"/>
              </w:divBdr>
            </w:div>
          </w:divsChild>
        </w:div>
        <w:div w:id="416555215">
          <w:marLeft w:val="0"/>
          <w:marRight w:val="0"/>
          <w:marTop w:val="0"/>
          <w:marBottom w:val="0"/>
          <w:divBdr>
            <w:top w:val="none" w:sz="0" w:space="0" w:color="auto"/>
            <w:left w:val="none" w:sz="0" w:space="0" w:color="auto"/>
            <w:bottom w:val="none" w:sz="0" w:space="0" w:color="auto"/>
            <w:right w:val="none" w:sz="0" w:space="0" w:color="auto"/>
          </w:divBdr>
          <w:divsChild>
            <w:div w:id="374737501">
              <w:marLeft w:val="0"/>
              <w:marRight w:val="0"/>
              <w:marTop w:val="0"/>
              <w:marBottom w:val="0"/>
              <w:divBdr>
                <w:top w:val="none" w:sz="0" w:space="0" w:color="auto"/>
                <w:left w:val="none" w:sz="0" w:space="0" w:color="auto"/>
                <w:bottom w:val="none" w:sz="0" w:space="0" w:color="auto"/>
                <w:right w:val="none" w:sz="0" w:space="0" w:color="auto"/>
              </w:divBdr>
            </w:div>
          </w:divsChild>
        </w:div>
        <w:div w:id="457995668">
          <w:marLeft w:val="0"/>
          <w:marRight w:val="0"/>
          <w:marTop w:val="0"/>
          <w:marBottom w:val="0"/>
          <w:divBdr>
            <w:top w:val="none" w:sz="0" w:space="0" w:color="auto"/>
            <w:left w:val="none" w:sz="0" w:space="0" w:color="auto"/>
            <w:bottom w:val="none" w:sz="0" w:space="0" w:color="auto"/>
            <w:right w:val="none" w:sz="0" w:space="0" w:color="auto"/>
          </w:divBdr>
          <w:divsChild>
            <w:div w:id="261109184">
              <w:marLeft w:val="0"/>
              <w:marRight w:val="0"/>
              <w:marTop w:val="0"/>
              <w:marBottom w:val="0"/>
              <w:divBdr>
                <w:top w:val="none" w:sz="0" w:space="0" w:color="auto"/>
                <w:left w:val="none" w:sz="0" w:space="0" w:color="auto"/>
                <w:bottom w:val="none" w:sz="0" w:space="0" w:color="auto"/>
                <w:right w:val="none" w:sz="0" w:space="0" w:color="auto"/>
              </w:divBdr>
            </w:div>
          </w:divsChild>
        </w:div>
        <w:div w:id="458692132">
          <w:marLeft w:val="0"/>
          <w:marRight w:val="0"/>
          <w:marTop w:val="0"/>
          <w:marBottom w:val="0"/>
          <w:divBdr>
            <w:top w:val="none" w:sz="0" w:space="0" w:color="auto"/>
            <w:left w:val="none" w:sz="0" w:space="0" w:color="auto"/>
            <w:bottom w:val="none" w:sz="0" w:space="0" w:color="auto"/>
            <w:right w:val="none" w:sz="0" w:space="0" w:color="auto"/>
          </w:divBdr>
          <w:divsChild>
            <w:div w:id="8484096">
              <w:marLeft w:val="0"/>
              <w:marRight w:val="0"/>
              <w:marTop w:val="0"/>
              <w:marBottom w:val="0"/>
              <w:divBdr>
                <w:top w:val="none" w:sz="0" w:space="0" w:color="auto"/>
                <w:left w:val="none" w:sz="0" w:space="0" w:color="auto"/>
                <w:bottom w:val="none" w:sz="0" w:space="0" w:color="auto"/>
                <w:right w:val="none" w:sz="0" w:space="0" w:color="auto"/>
              </w:divBdr>
            </w:div>
          </w:divsChild>
        </w:div>
        <w:div w:id="484592486">
          <w:marLeft w:val="0"/>
          <w:marRight w:val="0"/>
          <w:marTop w:val="0"/>
          <w:marBottom w:val="0"/>
          <w:divBdr>
            <w:top w:val="none" w:sz="0" w:space="0" w:color="auto"/>
            <w:left w:val="none" w:sz="0" w:space="0" w:color="auto"/>
            <w:bottom w:val="none" w:sz="0" w:space="0" w:color="auto"/>
            <w:right w:val="none" w:sz="0" w:space="0" w:color="auto"/>
          </w:divBdr>
          <w:divsChild>
            <w:div w:id="179861860">
              <w:marLeft w:val="0"/>
              <w:marRight w:val="0"/>
              <w:marTop w:val="0"/>
              <w:marBottom w:val="0"/>
              <w:divBdr>
                <w:top w:val="none" w:sz="0" w:space="0" w:color="auto"/>
                <w:left w:val="none" w:sz="0" w:space="0" w:color="auto"/>
                <w:bottom w:val="none" w:sz="0" w:space="0" w:color="auto"/>
                <w:right w:val="none" w:sz="0" w:space="0" w:color="auto"/>
              </w:divBdr>
            </w:div>
          </w:divsChild>
        </w:div>
        <w:div w:id="497498816">
          <w:marLeft w:val="0"/>
          <w:marRight w:val="0"/>
          <w:marTop w:val="0"/>
          <w:marBottom w:val="0"/>
          <w:divBdr>
            <w:top w:val="none" w:sz="0" w:space="0" w:color="auto"/>
            <w:left w:val="none" w:sz="0" w:space="0" w:color="auto"/>
            <w:bottom w:val="none" w:sz="0" w:space="0" w:color="auto"/>
            <w:right w:val="none" w:sz="0" w:space="0" w:color="auto"/>
          </w:divBdr>
          <w:divsChild>
            <w:div w:id="1136724002">
              <w:marLeft w:val="0"/>
              <w:marRight w:val="0"/>
              <w:marTop w:val="0"/>
              <w:marBottom w:val="0"/>
              <w:divBdr>
                <w:top w:val="none" w:sz="0" w:space="0" w:color="auto"/>
                <w:left w:val="none" w:sz="0" w:space="0" w:color="auto"/>
                <w:bottom w:val="none" w:sz="0" w:space="0" w:color="auto"/>
                <w:right w:val="none" w:sz="0" w:space="0" w:color="auto"/>
              </w:divBdr>
            </w:div>
          </w:divsChild>
        </w:div>
        <w:div w:id="509954719">
          <w:marLeft w:val="0"/>
          <w:marRight w:val="0"/>
          <w:marTop w:val="0"/>
          <w:marBottom w:val="0"/>
          <w:divBdr>
            <w:top w:val="none" w:sz="0" w:space="0" w:color="auto"/>
            <w:left w:val="none" w:sz="0" w:space="0" w:color="auto"/>
            <w:bottom w:val="none" w:sz="0" w:space="0" w:color="auto"/>
            <w:right w:val="none" w:sz="0" w:space="0" w:color="auto"/>
          </w:divBdr>
          <w:divsChild>
            <w:div w:id="982277130">
              <w:marLeft w:val="0"/>
              <w:marRight w:val="0"/>
              <w:marTop w:val="0"/>
              <w:marBottom w:val="0"/>
              <w:divBdr>
                <w:top w:val="none" w:sz="0" w:space="0" w:color="auto"/>
                <w:left w:val="none" w:sz="0" w:space="0" w:color="auto"/>
                <w:bottom w:val="none" w:sz="0" w:space="0" w:color="auto"/>
                <w:right w:val="none" w:sz="0" w:space="0" w:color="auto"/>
              </w:divBdr>
            </w:div>
          </w:divsChild>
        </w:div>
        <w:div w:id="536506987">
          <w:marLeft w:val="0"/>
          <w:marRight w:val="0"/>
          <w:marTop w:val="0"/>
          <w:marBottom w:val="0"/>
          <w:divBdr>
            <w:top w:val="none" w:sz="0" w:space="0" w:color="auto"/>
            <w:left w:val="none" w:sz="0" w:space="0" w:color="auto"/>
            <w:bottom w:val="none" w:sz="0" w:space="0" w:color="auto"/>
            <w:right w:val="none" w:sz="0" w:space="0" w:color="auto"/>
          </w:divBdr>
          <w:divsChild>
            <w:div w:id="2080975158">
              <w:marLeft w:val="0"/>
              <w:marRight w:val="0"/>
              <w:marTop w:val="0"/>
              <w:marBottom w:val="0"/>
              <w:divBdr>
                <w:top w:val="none" w:sz="0" w:space="0" w:color="auto"/>
                <w:left w:val="none" w:sz="0" w:space="0" w:color="auto"/>
                <w:bottom w:val="none" w:sz="0" w:space="0" w:color="auto"/>
                <w:right w:val="none" w:sz="0" w:space="0" w:color="auto"/>
              </w:divBdr>
            </w:div>
          </w:divsChild>
        </w:div>
        <w:div w:id="573589431">
          <w:marLeft w:val="0"/>
          <w:marRight w:val="0"/>
          <w:marTop w:val="0"/>
          <w:marBottom w:val="0"/>
          <w:divBdr>
            <w:top w:val="none" w:sz="0" w:space="0" w:color="auto"/>
            <w:left w:val="none" w:sz="0" w:space="0" w:color="auto"/>
            <w:bottom w:val="none" w:sz="0" w:space="0" w:color="auto"/>
            <w:right w:val="none" w:sz="0" w:space="0" w:color="auto"/>
          </w:divBdr>
          <w:divsChild>
            <w:div w:id="1956211343">
              <w:marLeft w:val="0"/>
              <w:marRight w:val="0"/>
              <w:marTop w:val="0"/>
              <w:marBottom w:val="0"/>
              <w:divBdr>
                <w:top w:val="none" w:sz="0" w:space="0" w:color="auto"/>
                <w:left w:val="none" w:sz="0" w:space="0" w:color="auto"/>
                <w:bottom w:val="none" w:sz="0" w:space="0" w:color="auto"/>
                <w:right w:val="none" w:sz="0" w:space="0" w:color="auto"/>
              </w:divBdr>
            </w:div>
          </w:divsChild>
        </w:div>
        <w:div w:id="587353246">
          <w:marLeft w:val="0"/>
          <w:marRight w:val="0"/>
          <w:marTop w:val="0"/>
          <w:marBottom w:val="0"/>
          <w:divBdr>
            <w:top w:val="none" w:sz="0" w:space="0" w:color="auto"/>
            <w:left w:val="none" w:sz="0" w:space="0" w:color="auto"/>
            <w:bottom w:val="none" w:sz="0" w:space="0" w:color="auto"/>
            <w:right w:val="none" w:sz="0" w:space="0" w:color="auto"/>
          </w:divBdr>
          <w:divsChild>
            <w:div w:id="1480490531">
              <w:marLeft w:val="0"/>
              <w:marRight w:val="0"/>
              <w:marTop w:val="0"/>
              <w:marBottom w:val="0"/>
              <w:divBdr>
                <w:top w:val="none" w:sz="0" w:space="0" w:color="auto"/>
                <w:left w:val="none" w:sz="0" w:space="0" w:color="auto"/>
                <w:bottom w:val="none" w:sz="0" w:space="0" w:color="auto"/>
                <w:right w:val="none" w:sz="0" w:space="0" w:color="auto"/>
              </w:divBdr>
            </w:div>
          </w:divsChild>
        </w:div>
        <w:div w:id="626932430">
          <w:marLeft w:val="0"/>
          <w:marRight w:val="0"/>
          <w:marTop w:val="0"/>
          <w:marBottom w:val="0"/>
          <w:divBdr>
            <w:top w:val="none" w:sz="0" w:space="0" w:color="auto"/>
            <w:left w:val="none" w:sz="0" w:space="0" w:color="auto"/>
            <w:bottom w:val="none" w:sz="0" w:space="0" w:color="auto"/>
            <w:right w:val="none" w:sz="0" w:space="0" w:color="auto"/>
          </w:divBdr>
          <w:divsChild>
            <w:div w:id="235553621">
              <w:marLeft w:val="0"/>
              <w:marRight w:val="0"/>
              <w:marTop w:val="0"/>
              <w:marBottom w:val="0"/>
              <w:divBdr>
                <w:top w:val="none" w:sz="0" w:space="0" w:color="auto"/>
                <w:left w:val="none" w:sz="0" w:space="0" w:color="auto"/>
                <w:bottom w:val="none" w:sz="0" w:space="0" w:color="auto"/>
                <w:right w:val="none" w:sz="0" w:space="0" w:color="auto"/>
              </w:divBdr>
            </w:div>
          </w:divsChild>
        </w:div>
        <w:div w:id="644509581">
          <w:marLeft w:val="0"/>
          <w:marRight w:val="0"/>
          <w:marTop w:val="0"/>
          <w:marBottom w:val="0"/>
          <w:divBdr>
            <w:top w:val="none" w:sz="0" w:space="0" w:color="auto"/>
            <w:left w:val="none" w:sz="0" w:space="0" w:color="auto"/>
            <w:bottom w:val="none" w:sz="0" w:space="0" w:color="auto"/>
            <w:right w:val="none" w:sz="0" w:space="0" w:color="auto"/>
          </w:divBdr>
          <w:divsChild>
            <w:div w:id="1705867080">
              <w:marLeft w:val="0"/>
              <w:marRight w:val="0"/>
              <w:marTop w:val="0"/>
              <w:marBottom w:val="0"/>
              <w:divBdr>
                <w:top w:val="none" w:sz="0" w:space="0" w:color="auto"/>
                <w:left w:val="none" w:sz="0" w:space="0" w:color="auto"/>
                <w:bottom w:val="none" w:sz="0" w:space="0" w:color="auto"/>
                <w:right w:val="none" w:sz="0" w:space="0" w:color="auto"/>
              </w:divBdr>
            </w:div>
          </w:divsChild>
        </w:div>
        <w:div w:id="660699759">
          <w:marLeft w:val="0"/>
          <w:marRight w:val="0"/>
          <w:marTop w:val="0"/>
          <w:marBottom w:val="0"/>
          <w:divBdr>
            <w:top w:val="none" w:sz="0" w:space="0" w:color="auto"/>
            <w:left w:val="none" w:sz="0" w:space="0" w:color="auto"/>
            <w:bottom w:val="none" w:sz="0" w:space="0" w:color="auto"/>
            <w:right w:val="none" w:sz="0" w:space="0" w:color="auto"/>
          </w:divBdr>
          <w:divsChild>
            <w:div w:id="1997538282">
              <w:marLeft w:val="0"/>
              <w:marRight w:val="0"/>
              <w:marTop w:val="0"/>
              <w:marBottom w:val="0"/>
              <w:divBdr>
                <w:top w:val="none" w:sz="0" w:space="0" w:color="auto"/>
                <w:left w:val="none" w:sz="0" w:space="0" w:color="auto"/>
                <w:bottom w:val="none" w:sz="0" w:space="0" w:color="auto"/>
                <w:right w:val="none" w:sz="0" w:space="0" w:color="auto"/>
              </w:divBdr>
            </w:div>
          </w:divsChild>
        </w:div>
        <w:div w:id="667247439">
          <w:marLeft w:val="0"/>
          <w:marRight w:val="0"/>
          <w:marTop w:val="0"/>
          <w:marBottom w:val="0"/>
          <w:divBdr>
            <w:top w:val="none" w:sz="0" w:space="0" w:color="auto"/>
            <w:left w:val="none" w:sz="0" w:space="0" w:color="auto"/>
            <w:bottom w:val="none" w:sz="0" w:space="0" w:color="auto"/>
            <w:right w:val="none" w:sz="0" w:space="0" w:color="auto"/>
          </w:divBdr>
          <w:divsChild>
            <w:div w:id="2057468651">
              <w:marLeft w:val="0"/>
              <w:marRight w:val="0"/>
              <w:marTop w:val="0"/>
              <w:marBottom w:val="0"/>
              <w:divBdr>
                <w:top w:val="none" w:sz="0" w:space="0" w:color="auto"/>
                <w:left w:val="none" w:sz="0" w:space="0" w:color="auto"/>
                <w:bottom w:val="none" w:sz="0" w:space="0" w:color="auto"/>
                <w:right w:val="none" w:sz="0" w:space="0" w:color="auto"/>
              </w:divBdr>
            </w:div>
          </w:divsChild>
        </w:div>
        <w:div w:id="678773977">
          <w:marLeft w:val="0"/>
          <w:marRight w:val="0"/>
          <w:marTop w:val="0"/>
          <w:marBottom w:val="0"/>
          <w:divBdr>
            <w:top w:val="none" w:sz="0" w:space="0" w:color="auto"/>
            <w:left w:val="none" w:sz="0" w:space="0" w:color="auto"/>
            <w:bottom w:val="none" w:sz="0" w:space="0" w:color="auto"/>
            <w:right w:val="none" w:sz="0" w:space="0" w:color="auto"/>
          </w:divBdr>
          <w:divsChild>
            <w:div w:id="176845926">
              <w:marLeft w:val="0"/>
              <w:marRight w:val="0"/>
              <w:marTop w:val="0"/>
              <w:marBottom w:val="0"/>
              <w:divBdr>
                <w:top w:val="none" w:sz="0" w:space="0" w:color="auto"/>
                <w:left w:val="none" w:sz="0" w:space="0" w:color="auto"/>
                <w:bottom w:val="none" w:sz="0" w:space="0" w:color="auto"/>
                <w:right w:val="none" w:sz="0" w:space="0" w:color="auto"/>
              </w:divBdr>
            </w:div>
          </w:divsChild>
        </w:div>
        <w:div w:id="714084174">
          <w:marLeft w:val="0"/>
          <w:marRight w:val="0"/>
          <w:marTop w:val="0"/>
          <w:marBottom w:val="0"/>
          <w:divBdr>
            <w:top w:val="none" w:sz="0" w:space="0" w:color="auto"/>
            <w:left w:val="none" w:sz="0" w:space="0" w:color="auto"/>
            <w:bottom w:val="none" w:sz="0" w:space="0" w:color="auto"/>
            <w:right w:val="none" w:sz="0" w:space="0" w:color="auto"/>
          </w:divBdr>
          <w:divsChild>
            <w:div w:id="21127730">
              <w:marLeft w:val="0"/>
              <w:marRight w:val="0"/>
              <w:marTop w:val="0"/>
              <w:marBottom w:val="0"/>
              <w:divBdr>
                <w:top w:val="none" w:sz="0" w:space="0" w:color="auto"/>
                <w:left w:val="none" w:sz="0" w:space="0" w:color="auto"/>
                <w:bottom w:val="none" w:sz="0" w:space="0" w:color="auto"/>
                <w:right w:val="none" w:sz="0" w:space="0" w:color="auto"/>
              </w:divBdr>
            </w:div>
          </w:divsChild>
        </w:div>
        <w:div w:id="724259506">
          <w:marLeft w:val="0"/>
          <w:marRight w:val="0"/>
          <w:marTop w:val="0"/>
          <w:marBottom w:val="0"/>
          <w:divBdr>
            <w:top w:val="none" w:sz="0" w:space="0" w:color="auto"/>
            <w:left w:val="none" w:sz="0" w:space="0" w:color="auto"/>
            <w:bottom w:val="none" w:sz="0" w:space="0" w:color="auto"/>
            <w:right w:val="none" w:sz="0" w:space="0" w:color="auto"/>
          </w:divBdr>
          <w:divsChild>
            <w:div w:id="329917300">
              <w:marLeft w:val="0"/>
              <w:marRight w:val="0"/>
              <w:marTop w:val="0"/>
              <w:marBottom w:val="0"/>
              <w:divBdr>
                <w:top w:val="none" w:sz="0" w:space="0" w:color="auto"/>
                <w:left w:val="none" w:sz="0" w:space="0" w:color="auto"/>
                <w:bottom w:val="none" w:sz="0" w:space="0" w:color="auto"/>
                <w:right w:val="none" w:sz="0" w:space="0" w:color="auto"/>
              </w:divBdr>
            </w:div>
          </w:divsChild>
        </w:div>
        <w:div w:id="737940503">
          <w:marLeft w:val="0"/>
          <w:marRight w:val="0"/>
          <w:marTop w:val="0"/>
          <w:marBottom w:val="0"/>
          <w:divBdr>
            <w:top w:val="none" w:sz="0" w:space="0" w:color="auto"/>
            <w:left w:val="none" w:sz="0" w:space="0" w:color="auto"/>
            <w:bottom w:val="none" w:sz="0" w:space="0" w:color="auto"/>
            <w:right w:val="none" w:sz="0" w:space="0" w:color="auto"/>
          </w:divBdr>
          <w:divsChild>
            <w:div w:id="383219635">
              <w:marLeft w:val="0"/>
              <w:marRight w:val="0"/>
              <w:marTop w:val="0"/>
              <w:marBottom w:val="0"/>
              <w:divBdr>
                <w:top w:val="none" w:sz="0" w:space="0" w:color="auto"/>
                <w:left w:val="none" w:sz="0" w:space="0" w:color="auto"/>
                <w:bottom w:val="none" w:sz="0" w:space="0" w:color="auto"/>
                <w:right w:val="none" w:sz="0" w:space="0" w:color="auto"/>
              </w:divBdr>
            </w:div>
          </w:divsChild>
        </w:div>
        <w:div w:id="744566691">
          <w:marLeft w:val="0"/>
          <w:marRight w:val="0"/>
          <w:marTop w:val="0"/>
          <w:marBottom w:val="0"/>
          <w:divBdr>
            <w:top w:val="none" w:sz="0" w:space="0" w:color="auto"/>
            <w:left w:val="none" w:sz="0" w:space="0" w:color="auto"/>
            <w:bottom w:val="none" w:sz="0" w:space="0" w:color="auto"/>
            <w:right w:val="none" w:sz="0" w:space="0" w:color="auto"/>
          </w:divBdr>
          <w:divsChild>
            <w:div w:id="440879777">
              <w:marLeft w:val="0"/>
              <w:marRight w:val="0"/>
              <w:marTop w:val="0"/>
              <w:marBottom w:val="0"/>
              <w:divBdr>
                <w:top w:val="none" w:sz="0" w:space="0" w:color="auto"/>
                <w:left w:val="none" w:sz="0" w:space="0" w:color="auto"/>
                <w:bottom w:val="none" w:sz="0" w:space="0" w:color="auto"/>
                <w:right w:val="none" w:sz="0" w:space="0" w:color="auto"/>
              </w:divBdr>
            </w:div>
          </w:divsChild>
        </w:div>
        <w:div w:id="758721896">
          <w:marLeft w:val="0"/>
          <w:marRight w:val="0"/>
          <w:marTop w:val="0"/>
          <w:marBottom w:val="0"/>
          <w:divBdr>
            <w:top w:val="none" w:sz="0" w:space="0" w:color="auto"/>
            <w:left w:val="none" w:sz="0" w:space="0" w:color="auto"/>
            <w:bottom w:val="none" w:sz="0" w:space="0" w:color="auto"/>
            <w:right w:val="none" w:sz="0" w:space="0" w:color="auto"/>
          </w:divBdr>
          <w:divsChild>
            <w:div w:id="1288317132">
              <w:marLeft w:val="0"/>
              <w:marRight w:val="0"/>
              <w:marTop w:val="0"/>
              <w:marBottom w:val="0"/>
              <w:divBdr>
                <w:top w:val="none" w:sz="0" w:space="0" w:color="auto"/>
                <w:left w:val="none" w:sz="0" w:space="0" w:color="auto"/>
                <w:bottom w:val="none" w:sz="0" w:space="0" w:color="auto"/>
                <w:right w:val="none" w:sz="0" w:space="0" w:color="auto"/>
              </w:divBdr>
            </w:div>
          </w:divsChild>
        </w:div>
        <w:div w:id="780346226">
          <w:marLeft w:val="0"/>
          <w:marRight w:val="0"/>
          <w:marTop w:val="0"/>
          <w:marBottom w:val="0"/>
          <w:divBdr>
            <w:top w:val="none" w:sz="0" w:space="0" w:color="auto"/>
            <w:left w:val="none" w:sz="0" w:space="0" w:color="auto"/>
            <w:bottom w:val="none" w:sz="0" w:space="0" w:color="auto"/>
            <w:right w:val="none" w:sz="0" w:space="0" w:color="auto"/>
          </w:divBdr>
          <w:divsChild>
            <w:div w:id="966010947">
              <w:marLeft w:val="0"/>
              <w:marRight w:val="0"/>
              <w:marTop w:val="0"/>
              <w:marBottom w:val="0"/>
              <w:divBdr>
                <w:top w:val="none" w:sz="0" w:space="0" w:color="auto"/>
                <w:left w:val="none" w:sz="0" w:space="0" w:color="auto"/>
                <w:bottom w:val="none" w:sz="0" w:space="0" w:color="auto"/>
                <w:right w:val="none" w:sz="0" w:space="0" w:color="auto"/>
              </w:divBdr>
            </w:div>
          </w:divsChild>
        </w:div>
        <w:div w:id="788549743">
          <w:marLeft w:val="0"/>
          <w:marRight w:val="0"/>
          <w:marTop w:val="0"/>
          <w:marBottom w:val="0"/>
          <w:divBdr>
            <w:top w:val="none" w:sz="0" w:space="0" w:color="auto"/>
            <w:left w:val="none" w:sz="0" w:space="0" w:color="auto"/>
            <w:bottom w:val="none" w:sz="0" w:space="0" w:color="auto"/>
            <w:right w:val="none" w:sz="0" w:space="0" w:color="auto"/>
          </w:divBdr>
          <w:divsChild>
            <w:div w:id="1214344905">
              <w:marLeft w:val="0"/>
              <w:marRight w:val="0"/>
              <w:marTop w:val="0"/>
              <w:marBottom w:val="0"/>
              <w:divBdr>
                <w:top w:val="none" w:sz="0" w:space="0" w:color="auto"/>
                <w:left w:val="none" w:sz="0" w:space="0" w:color="auto"/>
                <w:bottom w:val="none" w:sz="0" w:space="0" w:color="auto"/>
                <w:right w:val="none" w:sz="0" w:space="0" w:color="auto"/>
              </w:divBdr>
            </w:div>
          </w:divsChild>
        </w:div>
        <w:div w:id="811749732">
          <w:marLeft w:val="0"/>
          <w:marRight w:val="0"/>
          <w:marTop w:val="0"/>
          <w:marBottom w:val="0"/>
          <w:divBdr>
            <w:top w:val="none" w:sz="0" w:space="0" w:color="auto"/>
            <w:left w:val="none" w:sz="0" w:space="0" w:color="auto"/>
            <w:bottom w:val="none" w:sz="0" w:space="0" w:color="auto"/>
            <w:right w:val="none" w:sz="0" w:space="0" w:color="auto"/>
          </w:divBdr>
          <w:divsChild>
            <w:div w:id="393552402">
              <w:marLeft w:val="0"/>
              <w:marRight w:val="0"/>
              <w:marTop w:val="0"/>
              <w:marBottom w:val="0"/>
              <w:divBdr>
                <w:top w:val="none" w:sz="0" w:space="0" w:color="auto"/>
                <w:left w:val="none" w:sz="0" w:space="0" w:color="auto"/>
                <w:bottom w:val="none" w:sz="0" w:space="0" w:color="auto"/>
                <w:right w:val="none" w:sz="0" w:space="0" w:color="auto"/>
              </w:divBdr>
            </w:div>
          </w:divsChild>
        </w:div>
        <w:div w:id="863985224">
          <w:marLeft w:val="0"/>
          <w:marRight w:val="0"/>
          <w:marTop w:val="0"/>
          <w:marBottom w:val="0"/>
          <w:divBdr>
            <w:top w:val="none" w:sz="0" w:space="0" w:color="auto"/>
            <w:left w:val="none" w:sz="0" w:space="0" w:color="auto"/>
            <w:bottom w:val="none" w:sz="0" w:space="0" w:color="auto"/>
            <w:right w:val="none" w:sz="0" w:space="0" w:color="auto"/>
          </w:divBdr>
          <w:divsChild>
            <w:div w:id="253437919">
              <w:marLeft w:val="0"/>
              <w:marRight w:val="0"/>
              <w:marTop w:val="0"/>
              <w:marBottom w:val="0"/>
              <w:divBdr>
                <w:top w:val="none" w:sz="0" w:space="0" w:color="auto"/>
                <w:left w:val="none" w:sz="0" w:space="0" w:color="auto"/>
                <w:bottom w:val="none" w:sz="0" w:space="0" w:color="auto"/>
                <w:right w:val="none" w:sz="0" w:space="0" w:color="auto"/>
              </w:divBdr>
            </w:div>
          </w:divsChild>
        </w:div>
        <w:div w:id="885603964">
          <w:marLeft w:val="0"/>
          <w:marRight w:val="0"/>
          <w:marTop w:val="0"/>
          <w:marBottom w:val="0"/>
          <w:divBdr>
            <w:top w:val="none" w:sz="0" w:space="0" w:color="auto"/>
            <w:left w:val="none" w:sz="0" w:space="0" w:color="auto"/>
            <w:bottom w:val="none" w:sz="0" w:space="0" w:color="auto"/>
            <w:right w:val="none" w:sz="0" w:space="0" w:color="auto"/>
          </w:divBdr>
          <w:divsChild>
            <w:div w:id="1096367426">
              <w:marLeft w:val="0"/>
              <w:marRight w:val="0"/>
              <w:marTop w:val="0"/>
              <w:marBottom w:val="0"/>
              <w:divBdr>
                <w:top w:val="none" w:sz="0" w:space="0" w:color="auto"/>
                <w:left w:val="none" w:sz="0" w:space="0" w:color="auto"/>
                <w:bottom w:val="none" w:sz="0" w:space="0" w:color="auto"/>
                <w:right w:val="none" w:sz="0" w:space="0" w:color="auto"/>
              </w:divBdr>
            </w:div>
          </w:divsChild>
        </w:div>
        <w:div w:id="905606800">
          <w:marLeft w:val="0"/>
          <w:marRight w:val="0"/>
          <w:marTop w:val="0"/>
          <w:marBottom w:val="0"/>
          <w:divBdr>
            <w:top w:val="none" w:sz="0" w:space="0" w:color="auto"/>
            <w:left w:val="none" w:sz="0" w:space="0" w:color="auto"/>
            <w:bottom w:val="none" w:sz="0" w:space="0" w:color="auto"/>
            <w:right w:val="none" w:sz="0" w:space="0" w:color="auto"/>
          </w:divBdr>
          <w:divsChild>
            <w:div w:id="397827143">
              <w:marLeft w:val="0"/>
              <w:marRight w:val="0"/>
              <w:marTop w:val="0"/>
              <w:marBottom w:val="0"/>
              <w:divBdr>
                <w:top w:val="none" w:sz="0" w:space="0" w:color="auto"/>
                <w:left w:val="none" w:sz="0" w:space="0" w:color="auto"/>
                <w:bottom w:val="none" w:sz="0" w:space="0" w:color="auto"/>
                <w:right w:val="none" w:sz="0" w:space="0" w:color="auto"/>
              </w:divBdr>
            </w:div>
          </w:divsChild>
        </w:div>
        <w:div w:id="910966082">
          <w:marLeft w:val="0"/>
          <w:marRight w:val="0"/>
          <w:marTop w:val="0"/>
          <w:marBottom w:val="0"/>
          <w:divBdr>
            <w:top w:val="none" w:sz="0" w:space="0" w:color="auto"/>
            <w:left w:val="none" w:sz="0" w:space="0" w:color="auto"/>
            <w:bottom w:val="none" w:sz="0" w:space="0" w:color="auto"/>
            <w:right w:val="none" w:sz="0" w:space="0" w:color="auto"/>
          </w:divBdr>
          <w:divsChild>
            <w:div w:id="2063938114">
              <w:marLeft w:val="0"/>
              <w:marRight w:val="0"/>
              <w:marTop w:val="0"/>
              <w:marBottom w:val="0"/>
              <w:divBdr>
                <w:top w:val="none" w:sz="0" w:space="0" w:color="auto"/>
                <w:left w:val="none" w:sz="0" w:space="0" w:color="auto"/>
                <w:bottom w:val="none" w:sz="0" w:space="0" w:color="auto"/>
                <w:right w:val="none" w:sz="0" w:space="0" w:color="auto"/>
              </w:divBdr>
            </w:div>
          </w:divsChild>
        </w:div>
        <w:div w:id="923103602">
          <w:marLeft w:val="0"/>
          <w:marRight w:val="0"/>
          <w:marTop w:val="0"/>
          <w:marBottom w:val="0"/>
          <w:divBdr>
            <w:top w:val="none" w:sz="0" w:space="0" w:color="auto"/>
            <w:left w:val="none" w:sz="0" w:space="0" w:color="auto"/>
            <w:bottom w:val="none" w:sz="0" w:space="0" w:color="auto"/>
            <w:right w:val="none" w:sz="0" w:space="0" w:color="auto"/>
          </w:divBdr>
          <w:divsChild>
            <w:div w:id="619727805">
              <w:marLeft w:val="0"/>
              <w:marRight w:val="0"/>
              <w:marTop w:val="0"/>
              <w:marBottom w:val="0"/>
              <w:divBdr>
                <w:top w:val="none" w:sz="0" w:space="0" w:color="auto"/>
                <w:left w:val="none" w:sz="0" w:space="0" w:color="auto"/>
                <w:bottom w:val="none" w:sz="0" w:space="0" w:color="auto"/>
                <w:right w:val="none" w:sz="0" w:space="0" w:color="auto"/>
              </w:divBdr>
            </w:div>
          </w:divsChild>
        </w:div>
        <w:div w:id="930311223">
          <w:marLeft w:val="0"/>
          <w:marRight w:val="0"/>
          <w:marTop w:val="0"/>
          <w:marBottom w:val="0"/>
          <w:divBdr>
            <w:top w:val="none" w:sz="0" w:space="0" w:color="auto"/>
            <w:left w:val="none" w:sz="0" w:space="0" w:color="auto"/>
            <w:bottom w:val="none" w:sz="0" w:space="0" w:color="auto"/>
            <w:right w:val="none" w:sz="0" w:space="0" w:color="auto"/>
          </w:divBdr>
          <w:divsChild>
            <w:div w:id="802385669">
              <w:marLeft w:val="0"/>
              <w:marRight w:val="0"/>
              <w:marTop w:val="0"/>
              <w:marBottom w:val="0"/>
              <w:divBdr>
                <w:top w:val="none" w:sz="0" w:space="0" w:color="auto"/>
                <w:left w:val="none" w:sz="0" w:space="0" w:color="auto"/>
                <w:bottom w:val="none" w:sz="0" w:space="0" w:color="auto"/>
                <w:right w:val="none" w:sz="0" w:space="0" w:color="auto"/>
              </w:divBdr>
            </w:div>
          </w:divsChild>
        </w:div>
        <w:div w:id="934170898">
          <w:marLeft w:val="0"/>
          <w:marRight w:val="0"/>
          <w:marTop w:val="0"/>
          <w:marBottom w:val="0"/>
          <w:divBdr>
            <w:top w:val="none" w:sz="0" w:space="0" w:color="auto"/>
            <w:left w:val="none" w:sz="0" w:space="0" w:color="auto"/>
            <w:bottom w:val="none" w:sz="0" w:space="0" w:color="auto"/>
            <w:right w:val="none" w:sz="0" w:space="0" w:color="auto"/>
          </w:divBdr>
          <w:divsChild>
            <w:div w:id="1949777996">
              <w:marLeft w:val="0"/>
              <w:marRight w:val="0"/>
              <w:marTop w:val="0"/>
              <w:marBottom w:val="0"/>
              <w:divBdr>
                <w:top w:val="none" w:sz="0" w:space="0" w:color="auto"/>
                <w:left w:val="none" w:sz="0" w:space="0" w:color="auto"/>
                <w:bottom w:val="none" w:sz="0" w:space="0" w:color="auto"/>
                <w:right w:val="none" w:sz="0" w:space="0" w:color="auto"/>
              </w:divBdr>
            </w:div>
          </w:divsChild>
        </w:div>
        <w:div w:id="940449229">
          <w:marLeft w:val="0"/>
          <w:marRight w:val="0"/>
          <w:marTop w:val="0"/>
          <w:marBottom w:val="0"/>
          <w:divBdr>
            <w:top w:val="none" w:sz="0" w:space="0" w:color="auto"/>
            <w:left w:val="none" w:sz="0" w:space="0" w:color="auto"/>
            <w:bottom w:val="none" w:sz="0" w:space="0" w:color="auto"/>
            <w:right w:val="none" w:sz="0" w:space="0" w:color="auto"/>
          </w:divBdr>
          <w:divsChild>
            <w:div w:id="1293097347">
              <w:marLeft w:val="0"/>
              <w:marRight w:val="0"/>
              <w:marTop w:val="0"/>
              <w:marBottom w:val="0"/>
              <w:divBdr>
                <w:top w:val="none" w:sz="0" w:space="0" w:color="auto"/>
                <w:left w:val="none" w:sz="0" w:space="0" w:color="auto"/>
                <w:bottom w:val="none" w:sz="0" w:space="0" w:color="auto"/>
                <w:right w:val="none" w:sz="0" w:space="0" w:color="auto"/>
              </w:divBdr>
            </w:div>
          </w:divsChild>
        </w:div>
        <w:div w:id="975531528">
          <w:marLeft w:val="0"/>
          <w:marRight w:val="0"/>
          <w:marTop w:val="0"/>
          <w:marBottom w:val="0"/>
          <w:divBdr>
            <w:top w:val="none" w:sz="0" w:space="0" w:color="auto"/>
            <w:left w:val="none" w:sz="0" w:space="0" w:color="auto"/>
            <w:bottom w:val="none" w:sz="0" w:space="0" w:color="auto"/>
            <w:right w:val="none" w:sz="0" w:space="0" w:color="auto"/>
          </w:divBdr>
          <w:divsChild>
            <w:div w:id="1839494988">
              <w:marLeft w:val="0"/>
              <w:marRight w:val="0"/>
              <w:marTop w:val="0"/>
              <w:marBottom w:val="0"/>
              <w:divBdr>
                <w:top w:val="none" w:sz="0" w:space="0" w:color="auto"/>
                <w:left w:val="none" w:sz="0" w:space="0" w:color="auto"/>
                <w:bottom w:val="none" w:sz="0" w:space="0" w:color="auto"/>
                <w:right w:val="none" w:sz="0" w:space="0" w:color="auto"/>
              </w:divBdr>
            </w:div>
          </w:divsChild>
        </w:div>
        <w:div w:id="1008144212">
          <w:marLeft w:val="0"/>
          <w:marRight w:val="0"/>
          <w:marTop w:val="0"/>
          <w:marBottom w:val="0"/>
          <w:divBdr>
            <w:top w:val="none" w:sz="0" w:space="0" w:color="auto"/>
            <w:left w:val="none" w:sz="0" w:space="0" w:color="auto"/>
            <w:bottom w:val="none" w:sz="0" w:space="0" w:color="auto"/>
            <w:right w:val="none" w:sz="0" w:space="0" w:color="auto"/>
          </w:divBdr>
          <w:divsChild>
            <w:div w:id="1348605615">
              <w:marLeft w:val="0"/>
              <w:marRight w:val="0"/>
              <w:marTop w:val="0"/>
              <w:marBottom w:val="0"/>
              <w:divBdr>
                <w:top w:val="none" w:sz="0" w:space="0" w:color="auto"/>
                <w:left w:val="none" w:sz="0" w:space="0" w:color="auto"/>
                <w:bottom w:val="none" w:sz="0" w:space="0" w:color="auto"/>
                <w:right w:val="none" w:sz="0" w:space="0" w:color="auto"/>
              </w:divBdr>
            </w:div>
          </w:divsChild>
        </w:div>
        <w:div w:id="1031682729">
          <w:marLeft w:val="0"/>
          <w:marRight w:val="0"/>
          <w:marTop w:val="0"/>
          <w:marBottom w:val="0"/>
          <w:divBdr>
            <w:top w:val="none" w:sz="0" w:space="0" w:color="auto"/>
            <w:left w:val="none" w:sz="0" w:space="0" w:color="auto"/>
            <w:bottom w:val="none" w:sz="0" w:space="0" w:color="auto"/>
            <w:right w:val="none" w:sz="0" w:space="0" w:color="auto"/>
          </w:divBdr>
          <w:divsChild>
            <w:div w:id="1639535463">
              <w:marLeft w:val="0"/>
              <w:marRight w:val="0"/>
              <w:marTop w:val="0"/>
              <w:marBottom w:val="0"/>
              <w:divBdr>
                <w:top w:val="none" w:sz="0" w:space="0" w:color="auto"/>
                <w:left w:val="none" w:sz="0" w:space="0" w:color="auto"/>
                <w:bottom w:val="none" w:sz="0" w:space="0" w:color="auto"/>
                <w:right w:val="none" w:sz="0" w:space="0" w:color="auto"/>
              </w:divBdr>
            </w:div>
          </w:divsChild>
        </w:div>
        <w:div w:id="1054308744">
          <w:marLeft w:val="0"/>
          <w:marRight w:val="0"/>
          <w:marTop w:val="0"/>
          <w:marBottom w:val="0"/>
          <w:divBdr>
            <w:top w:val="none" w:sz="0" w:space="0" w:color="auto"/>
            <w:left w:val="none" w:sz="0" w:space="0" w:color="auto"/>
            <w:bottom w:val="none" w:sz="0" w:space="0" w:color="auto"/>
            <w:right w:val="none" w:sz="0" w:space="0" w:color="auto"/>
          </w:divBdr>
          <w:divsChild>
            <w:div w:id="628979909">
              <w:marLeft w:val="0"/>
              <w:marRight w:val="0"/>
              <w:marTop w:val="0"/>
              <w:marBottom w:val="0"/>
              <w:divBdr>
                <w:top w:val="none" w:sz="0" w:space="0" w:color="auto"/>
                <w:left w:val="none" w:sz="0" w:space="0" w:color="auto"/>
                <w:bottom w:val="none" w:sz="0" w:space="0" w:color="auto"/>
                <w:right w:val="none" w:sz="0" w:space="0" w:color="auto"/>
              </w:divBdr>
            </w:div>
          </w:divsChild>
        </w:div>
        <w:div w:id="1085343013">
          <w:marLeft w:val="0"/>
          <w:marRight w:val="0"/>
          <w:marTop w:val="0"/>
          <w:marBottom w:val="0"/>
          <w:divBdr>
            <w:top w:val="none" w:sz="0" w:space="0" w:color="auto"/>
            <w:left w:val="none" w:sz="0" w:space="0" w:color="auto"/>
            <w:bottom w:val="none" w:sz="0" w:space="0" w:color="auto"/>
            <w:right w:val="none" w:sz="0" w:space="0" w:color="auto"/>
          </w:divBdr>
          <w:divsChild>
            <w:div w:id="397824077">
              <w:marLeft w:val="0"/>
              <w:marRight w:val="0"/>
              <w:marTop w:val="0"/>
              <w:marBottom w:val="0"/>
              <w:divBdr>
                <w:top w:val="none" w:sz="0" w:space="0" w:color="auto"/>
                <w:left w:val="none" w:sz="0" w:space="0" w:color="auto"/>
                <w:bottom w:val="none" w:sz="0" w:space="0" w:color="auto"/>
                <w:right w:val="none" w:sz="0" w:space="0" w:color="auto"/>
              </w:divBdr>
            </w:div>
          </w:divsChild>
        </w:div>
        <w:div w:id="1110470572">
          <w:marLeft w:val="0"/>
          <w:marRight w:val="0"/>
          <w:marTop w:val="0"/>
          <w:marBottom w:val="0"/>
          <w:divBdr>
            <w:top w:val="none" w:sz="0" w:space="0" w:color="auto"/>
            <w:left w:val="none" w:sz="0" w:space="0" w:color="auto"/>
            <w:bottom w:val="none" w:sz="0" w:space="0" w:color="auto"/>
            <w:right w:val="none" w:sz="0" w:space="0" w:color="auto"/>
          </w:divBdr>
          <w:divsChild>
            <w:div w:id="815074907">
              <w:marLeft w:val="0"/>
              <w:marRight w:val="0"/>
              <w:marTop w:val="0"/>
              <w:marBottom w:val="0"/>
              <w:divBdr>
                <w:top w:val="none" w:sz="0" w:space="0" w:color="auto"/>
                <w:left w:val="none" w:sz="0" w:space="0" w:color="auto"/>
                <w:bottom w:val="none" w:sz="0" w:space="0" w:color="auto"/>
                <w:right w:val="none" w:sz="0" w:space="0" w:color="auto"/>
              </w:divBdr>
            </w:div>
          </w:divsChild>
        </w:div>
        <w:div w:id="1118645112">
          <w:marLeft w:val="0"/>
          <w:marRight w:val="0"/>
          <w:marTop w:val="0"/>
          <w:marBottom w:val="0"/>
          <w:divBdr>
            <w:top w:val="none" w:sz="0" w:space="0" w:color="auto"/>
            <w:left w:val="none" w:sz="0" w:space="0" w:color="auto"/>
            <w:bottom w:val="none" w:sz="0" w:space="0" w:color="auto"/>
            <w:right w:val="none" w:sz="0" w:space="0" w:color="auto"/>
          </w:divBdr>
          <w:divsChild>
            <w:div w:id="482742054">
              <w:marLeft w:val="0"/>
              <w:marRight w:val="0"/>
              <w:marTop w:val="0"/>
              <w:marBottom w:val="0"/>
              <w:divBdr>
                <w:top w:val="none" w:sz="0" w:space="0" w:color="auto"/>
                <w:left w:val="none" w:sz="0" w:space="0" w:color="auto"/>
                <w:bottom w:val="none" w:sz="0" w:space="0" w:color="auto"/>
                <w:right w:val="none" w:sz="0" w:space="0" w:color="auto"/>
              </w:divBdr>
            </w:div>
          </w:divsChild>
        </w:div>
        <w:div w:id="1133208551">
          <w:marLeft w:val="0"/>
          <w:marRight w:val="0"/>
          <w:marTop w:val="0"/>
          <w:marBottom w:val="0"/>
          <w:divBdr>
            <w:top w:val="none" w:sz="0" w:space="0" w:color="auto"/>
            <w:left w:val="none" w:sz="0" w:space="0" w:color="auto"/>
            <w:bottom w:val="none" w:sz="0" w:space="0" w:color="auto"/>
            <w:right w:val="none" w:sz="0" w:space="0" w:color="auto"/>
          </w:divBdr>
          <w:divsChild>
            <w:div w:id="261837868">
              <w:marLeft w:val="0"/>
              <w:marRight w:val="0"/>
              <w:marTop w:val="0"/>
              <w:marBottom w:val="0"/>
              <w:divBdr>
                <w:top w:val="none" w:sz="0" w:space="0" w:color="auto"/>
                <w:left w:val="none" w:sz="0" w:space="0" w:color="auto"/>
                <w:bottom w:val="none" w:sz="0" w:space="0" w:color="auto"/>
                <w:right w:val="none" w:sz="0" w:space="0" w:color="auto"/>
              </w:divBdr>
            </w:div>
          </w:divsChild>
        </w:div>
        <w:div w:id="1145929325">
          <w:marLeft w:val="0"/>
          <w:marRight w:val="0"/>
          <w:marTop w:val="0"/>
          <w:marBottom w:val="0"/>
          <w:divBdr>
            <w:top w:val="none" w:sz="0" w:space="0" w:color="auto"/>
            <w:left w:val="none" w:sz="0" w:space="0" w:color="auto"/>
            <w:bottom w:val="none" w:sz="0" w:space="0" w:color="auto"/>
            <w:right w:val="none" w:sz="0" w:space="0" w:color="auto"/>
          </w:divBdr>
          <w:divsChild>
            <w:div w:id="404913272">
              <w:marLeft w:val="0"/>
              <w:marRight w:val="0"/>
              <w:marTop w:val="0"/>
              <w:marBottom w:val="0"/>
              <w:divBdr>
                <w:top w:val="none" w:sz="0" w:space="0" w:color="auto"/>
                <w:left w:val="none" w:sz="0" w:space="0" w:color="auto"/>
                <w:bottom w:val="none" w:sz="0" w:space="0" w:color="auto"/>
                <w:right w:val="none" w:sz="0" w:space="0" w:color="auto"/>
              </w:divBdr>
            </w:div>
          </w:divsChild>
        </w:div>
        <w:div w:id="1165827471">
          <w:marLeft w:val="0"/>
          <w:marRight w:val="0"/>
          <w:marTop w:val="0"/>
          <w:marBottom w:val="0"/>
          <w:divBdr>
            <w:top w:val="none" w:sz="0" w:space="0" w:color="auto"/>
            <w:left w:val="none" w:sz="0" w:space="0" w:color="auto"/>
            <w:bottom w:val="none" w:sz="0" w:space="0" w:color="auto"/>
            <w:right w:val="none" w:sz="0" w:space="0" w:color="auto"/>
          </w:divBdr>
          <w:divsChild>
            <w:div w:id="317226051">
              <w:marLeft w:val="0"/>
              <w:marRight w:val="0"/>
              <w:marTop w:val="0"/>
              <w:marBottom w:val="0"/>
              <w:divBdr>
                <w:top w:val="none" w:sz="0" w:space="0" w:color="auto"/>
                <w:left w:val="none" w:sz="0" w:space="0" w:color="auto"/>
                <w:bottom w:val="none" w:sz="0" w:space="0" w:color="auto"/>
                <w:right w:val="none" w:sz="0" w:space="0" w:color="auto"/>
              </w:divBdr>
            </w:div>
          </w:divsChild>
        </w:div>
        <w:div w:id="1181973930">
          <w:marLeft w:val="0"/>
          <w:marRight w:val="0"/>
          <w:marTop w:val="0"/>
          <w:marBottom w:val="0"/>
          <w:divBdr>
            <w:top w:val="none" w:sz="0" w:space="0" w:color="auto"/>
            <w:left w:val="none" w:sz="0" w:space="0" w:color="auto"/>
            <w:bottom w:val="none" w:sz="0" w:space="0" w:color="auto"/>
            <w:right w:val="none" w:sz="0" w:space="0" w:color="auto"/>
          </w:divBdr>
          <w:divsChild>
            <w:div w:id="1243904864">
              <w:marLeft w:val="0"/>
              <w:marRight w:val="0"/>
              <w:marTop w:val="0"/>
              <w:marBottom w:val="0"/>
              <w:divBdr>
                <w:top w:val="none" w:sz="0" w:space="0" w:color="auto"/>
                <w:left w:val="none" w:sz="0" w:space="0" w:color="auto"/>
                <w:bottom w:val="none" w:sz="0" w:space="0" w:color="auto"/>
                <w:right w:val="none" w:sz="0" w:space="0" w:color="auto"/>
              </w:divBdr>
            </w:div>
          </w:divsChild>
        </w:div>
        <w:div w:id="1186479800">
          <w:marLeft w:val="0"/>
          <w:marRight w:val="0"/>
          <w:marTop w:val="0"/>
          <w:marBottom w:val="0"/>
          <w:divBdr>
            <w:top w:val="none" w:sz="0" w:space="0" w:color="auto"/>
            <w:left w:val="none" w:sz="0" w:space="0" w:color="auto"/>
            <w:bottom w:val="none" w:sz="0" w:space="0" w:color="auto"/>
            <w:right w:val="none" w:sz="0" w:space="0" w:color="auto"/>
          </w:divBdr>
          <w:divsChild>
            <w:div w:id="265233956">
              <w:marLeft w:val="0"/>
              <w:marRight w:val="0"/>
              <w:marTop w:val="0"/>
              <w:marBottom w:val="0"/>
              <w:divBdr>
                <w:top w:val="none" w:sz="0" w:space="0" w:color="auto"/>
                <w:left w:val="none" w:sz="0" w:space="0" w:color="auto"/>
                <w:bottom w:val="none" w:sz="0" w:space="0" w:color="auto"/>
                <w:right w:val="none" w:sz="0" w:space="0" w:color="auto"/>
              </w:divBdr>
            </w:div>
          </w:divsChild>
        </w:div>
        <w:div w:id="1192035160">
          <w:marLeft w:val="0"/>
          <w:marRight w:val="0"/>
          <w:marTop w:val="0"/>
          <w:marBottom w:val="0"/>
          <w:divBdr>
            <w:top w:val="none" w:sz="0" w:space="0" w:color="auto"/>
            <w:left w:val="none" w:sz="0" w:space="0" w:color="auto"/>
            <w:bottom w:val="none" w:sz="0" w:space="0" w:color="auto"/>
            <w:right w:val="none" w:sz="0" w:space="0" w:color="auto"/>
          </w:divBdr>
          <w:divsChild>
            <w:div w:id="863323506">
              <w:marLeft w:val="0"/>
              <w:marRight w:val="0"/>
              <w:marTop w:val="0"/>
              <w:marBottom w:val="0"/>
              <w:divBdr>
                <w:top w:val="none" w:sz="0" w:space="0" w:color="auto"/>
                <w:left w:val="none" w:sz="0" w:space="0" w:color="auto"/>
                <w:bottom w:val="none" w:sz="0" w:space="0" w:color="auto"/>
                <w:right w:val="none" w:sz="0" w:space="0" w:color="auto"/>
              </w:divBdr>
            </w:div>
          </w:divsChild>
        </w:div>
        <w:div w:id="1245384759">
          <w:marLeft w:val="0"/>
          <w:marRight w:val="0"/>
          <w:marTop w:val="0"/>
          <w:marBottom w:val="0"/>
          <w:divBdr>
            <w:top w:val="none" w:sz="0" w:space="0" w:color="auto"/>
            <w:left w:val="none" w:sz="0" w:space="0" w:color="auto"/>
            <w:bottom w:val="none" w:sz="0" w:space="0" w:color="auto"/>
            <w:right w:val="none" w:sz="0" w:space="0" w:color="auto"/>
          </w:divBdr>
          <w:divsChild>
            <w:div w:id="743722018">
              <w:marLeft w:val="0"/>
              <w:marRight w:val="0"/>
              <w:marTop w:val="0"/>
              <w:marBottom w:val="0"/>
              <w:divBdr>
                <w:top w:val="none" w:sz="0" w:space="0" w:color="auto"/>
                <w:left w:val="none" w:sz="0" w:space="0" w:color="auto"/>
                <w:bottom w:val="none" w:sz="0" w:space="0" w:color="auto"/>
                <w:right w:val="none" w:sz="0" w:space="0" w:color="auto"/>
              </w:divBdr>
            </w:div>
          </w:divsChild>
        </w:div>
        <w:div w:id="1262951063">
          <w:marLeft w:val="0"/>
          <w:marRight w:val="0"/>
          <w:marTop w:val="0"/>
          <w:marBottom w:val="0"/>
          <w:divBdr>
            <w:top w:val="none" w:sz="0" w:space="0" w:color="auto"/>
            <w:left w:val="none" w:sz="0" w:space="0" w:color="auto"/>
            <w:bottom w:val="none" w:sz="0" w:space="0" w:color="auto"/>
            <w:right w:val="none" w:sz="0" w:space="0" w:color="auto"/>
          </w:divBdr>
          <w:divsChild>
            <w:div w:id="529536504">
              <w:marLeft w:val="0"/>
              <w:marRight w:val="0"/>
              <w:marTop w:val="0"/>
              <w:marBottom w:val="0"/>
              <w:divBdr>
                <w:top w:val="none" w:sz="0" w:space="0" w:color="auto"/>
                <w:left w:val="none" w:sz="0" w:space="0" w:color="auto"/>
                <w:bottom w:val="none" w:sz="0" w:space="0" w:color="auto"/>
                <w:right w:val="none" w:sz="0" w:space="0" w:color="auto"/>
              </w:divBdr>
            </w:div>
          </w:divsChild>
        </w:div>
        <w:div w:id="1263033906">
          <w:marLeft w:val="0"/>
          <w:marRight w:val="0"/>
          <w:marTop w:val="0"/>
          <w:marBottom w:val="0"/>
          <w:divBdr>
            <w:top w:val="none" w:sz="0" w:space="0" w:color="auto"/>
            <w:left w:val="none" w:sz="0" w:space="0" w:color="auto"/>
            <w:bottom w:val="none" w:sz="0" w:space="0" w:color="auto"/>
            <w:right w:val="none" w:sz="0" w:space="0" w:color="auto"/>
          </w:divBdr>
          <w:divsChild>
            <w:div w:id="993946136">
              <w:marLeft w:val="0"/>
              <w:marRight w:val="0"/>
              <w:marTop w:val="0"/>
              <w:marBottom w:val="0"/>
              <w:divBdr>
                <w:top w:val="none" w:sz="0" w:space="0" w:color="auto"/>
                <w:left w:val="none" w:sz="0" w:space="0" w:color="auto"/>
                <w:bottom w:val="none" w:sz="0" w:space="0" w:color="auto"/>
                <w:right w:val="none" w:sz="0" w:space="0" w:color="auto"/>
              </w:divBdr>
            </w:div>
          </w:divsChild>
        </w:div>
        <w:div w:id="1305431916">
          <w:marLeft w:val="0"/>
          <w:marRight w:val="0"/>
          <w:marTop w:val="0"/>
          <w:marBottom w:val="0"/>
          <w:divBdr>
            <w:top w:val="none" w:sz="0" w:space="0" w:color="auto"/>
            <w:left w:val="none" w:sz="0" w:space="0" w:color="auto"/>
            <w:bottom w:val="none" w:sz="0" w:space="0" w:color="auto"/>
            <w:right w:val="none" w:sz="0" w:space="0" w:color="auto"/>
          </w:divBdr>
          <w:divsChild>
            <w:div w:id="2146923290">
              <w:marLeft w:val="0"/>
              <w:marRight w:val="0"/>
              <w:marTop w:val="0"/>
              <w:marBottom w:val="0"/>
              <w:divBdr>
                <w:top w:val="none" w:sz="0" w:space="0" w:color="auto"/>
                <w:left w:val="none" w:sz="0" w:space="0" w:color="auto"/>
                <w:bottom w:val="none" w:sz="0" w:space="0" w:color="auto"/>
                <w:right w:val="none" w:sz="0" w:space="0" w:color="auto"/>
              </w:divBdr>
            </w:div>
          </w:divsChild>
        </w:div>
        <w:div w:id="1325623577">
          <w:marLeft w:val="0"/>
          <w:marRight w:val="0"/>
          <w:marTop w:val="0"/>
          <w:marBottom w:val="0"/>
          <w:divBdr>
            <w:top w:val="none" w:sz="0" w:space="0" w:color="auto"/>
            <w:left w:val="none" w:sz="0" w:space="0" w:color="auto"/>
            <w:bottom w:val="none" w:sz="0" w:space="0" w:color="auto"/>
            <w:right w:val="none" w:sz="0" w:space="0" w:color="auto"/>
          </w:divBdr>
          <w:divsChild>
            <w:div w:id="1508053646">
              <w:marLeft w:val="0"/>
              <w:marRight w:val="0"/>
              <w:marTop w:val="0"/>
              <w:marBottom w:val="0"/>
              <w:divBdr>
                <w:top w:val="none" w:sz="0" w:space="0" w:color="auto"/>
                <w:left w:val="none" w:sz="0" w:space="0" w:color="auto"/>
                <w:bottom w:val="none" w:sz="0" w:space="0" w:color="auto"/>
                <w:right w:val="none" w:sz="0" w:space="0" w:color="auto"/>
              </w:divBdr>
            </w:div>
          </w:divsChild>
        </w:div>
        <w:div w:id="1336808771">
          <w:marLeft w:val="0"/>
          <w:marRight w:val="0"/>
          <w:marTop w:val="0"/>
          <w:marBottom w:val="0"/>
          <w:divBdr>
            <w:top w:val="none" w:sz="0" w:space="0" w:color="auto"/>
            <w:left w:val="none" w:sz="0" w:space="0" w:color="auto"/>
            <w:bottom w:val="none" w:sz="0" w:space="0" w:color="auto"/>
            <w:right w:val="none" w:sz="0" w:space="0" w:color="auto"/>
          </w:divBdr>
          <w:divsChild>
            <w:div w:id="1134980920">
              <w:marLeft w:val="0"/>
              <w:marRight w:val="0"/>
              <w:marTop w:val="0"/>
              <w:marBottom w:val="0"/>
              <w:divBdr>
                <w:top w:val="none" w:sz="0" w:space="0" w:color="auto"/>
                <w:left w:val="none" w:sz="0" w:space="0" w:color="auto"/>
                <w:bottom w:val="none" w:sz="0" w:space="0" w:color="auto"/>
                <w:right w:val="none" w:sz="0" w:space="0" w:color="auto"/>
              </w:divBdr>
            </w:div>
          </w:divsChild>
        </w:div>
        <w:div w:id="1375152088">
          <w:marLeft w:val="0"/>
          <w:marRight w:val="0"/>
          <w:marTop w:val="0"/>
          <w:marBottom w:val="0"/>
          <w:divBdr>
            <w:top w:val="none" w:sz="0" w:space="0" w:color="auto"/>
            <w:left w:val="none" w:sz="0" w:space="0" w:color="auto"/>
            <w:bottom w:val="none" w:sz="0" w:space="0" w:color="auto"/>
            <w:right w:val="none" w:sz="0" w:space="0" w:color="auto"/>
          </w:divBdr>
          <w:divsChild>
            <w:div w:id="215514650">
              <w:marLeft w:val="0"/>
              <w:marRight w:val="0"/>
              <w:marTop w:val="0"/>
              <w:marBottom w:val="0"/>
              <w:divBdr>
                <w:top w:val="none" w:sz="0" w:space="0" w:color="auto"/>
                <w:left w:val="none" w:sz="0" w:space="0" w:color="auto"/>
                <w:bottom w:val="none" w:sz="0" w:space="0" w:color="auto"/>
                <w:right w:val="none" w:sz="0" w:space="0" w:color="auto"/>
              </w:divBdr>
            </w:div>
          </w:divsChild>
        </w:div>
        <w:div w:id="1376394797">
          <w:marLeft w:val="0"/>
          <w:marRight w:val="0"/>
          <w:marTop w:val="0"/>
          <w:marBottom w:val="0"/>
          <w:divBdr>
            <w:top w:val="none" w:sz="0" w:space="0" w:color="auto"/>
            <w:left w:val="none" w:sz="0" w:space="0" w:color="auto"/>
            <w:bottom w:val="none" w:sz="0" w:space="0" w:color="auto"/>
            <w:right w:val="none" w:sz="0" w:space="0" w:color="auto"/>
          </w:divBdr>
          <w:divsChild>
            <w:div w:id="1000154026">
              <w:marLeft w:val="0"/>
              <w:marRight w:val="0"/>
              <w:marTop w:val="0"/>
              <w:marBottom w:val="0"/>
              <w:divBdr>
                <w:top w:val="none" w:sz="0" w:space="0" w:color="auto"/>
                <w:left w:val="none" w:sz="0" w:space="0" w:color="auto"/>
                <w:bottom w:val="none" w:sz="0" w:space="0" w:color="auto"/>
                <w:right w:val="none" w:sz="0" w:space="0" w:color="auto"/>
              </w:divBdr>
            </w:div>
          </w:divsChild>
        </w:div>
        <w:div w:id="1405029433">
          <w:marLeft w:val="0"/>
          <w:marRight w:val="0"/>
          <w:marTop w:val="0"/>
          <w:marBottom w:val="0"/>
          <w:divBdr>
            <w:top w:val="none" w:sz="0" w:space="0" w:color="auto"/>
            <w:left w:val="none" w:sz="0" w:space="0" w:color="auto"/>
            <w:bottom w:val="none" w:sz="0" w:space="0" w:color="auto"/>
            <w:right w:val="none" w:sz="0" w:space="0" w:color="auto"/>
          </w:divBdr>
          <w:divsChild>
            <w:div w:id="526912078">
              <w:marLeft w:val="0"/>
              <w:marRight w:val="0"/>
              <w:marTop w:val="0"/>
              <w:marBottom w:val="0"/>
              <w:divBdr>
                <w:top w:val="none" w:sz="0" w:space="0" w:color="auto"/>
                <w:left w:val="none" w:sz="0" w:space="0" w:color="auto"/>
                <w:bottom w:val="none" w:sz="0" w:space="0" w:color="auto"/>
                <w:right w:val="none" w:sz="0" w:space="0" w:color="auto"/>
              </w:divBdr>
            </w:div>
          </w:divsChild>
        </w:div>
        <w:div w:id="1420252536">
          <w:marLeft w:val="0"/>
          <w:marRight w:val="0"/>
          <w:marTop w:val="0"/>
          <w:marBottom w:val="0"/>
          <w:divBdr>
            <w:top w:val="none" w:sz="0" w:space="0" w:color="auto"/>
            <w:left w:val="none" w:sz="0" w:space="0" w:color="auto"/>
            <w:bottom w:val="none" w:sz="0" w:space="0" w:color="auto"/>
            <w:right w:val="none" w:sz="0" w:space="0" w:color="auto"/>
          </w:divBdr>
          <w:divsChild>
            <w:div w:id="391119594">
              <w:marLeft w:val="0"/>
              <w:marRight w:val="0"/>
              <w:marTop w:val="0"/>
              <w:marBottom w:val="0"/>
              <w:divBdr>
                <w:top w:val="none" w:sz="0" w:space="0" w:color="auto"/>
                <w:left w:val="none" w:sz="0" w:space="0" w:color="auto"/>
                <w:bottom w:val="none" w:sz="0" w:space="0" w:color="auto"/>
                <w:right w:val="none" w:sz="0" w:space="0" w:color="auto"/>
              </w:divBdr>
            </w:div>
          </w:divsChild>
        </w:div>
        <w:div w:id="1421751989">
          <w:marLeft w:val="0"/>
          <w:marRight w:val="0"/>
          <w:marTop w:val="0"/>
          <w:marBottom w:val="0"/>
          <w:divBdr>
            <w:top w:val="none" w:sz="0" w:space="0" w:color="auto"/>
            <w:left w:val="none" w:sz="0" w:space="0" w:color="auto"/>
            <w:bottom w:val="none" w:sz="0" w:space="0" w:color="auto"/>
            <w:right w:val="none" w:sz="0" w:space="0" w:color="auto"/>
          </w:divBdr>
          <w:divsChild>
            <w:div w:id="1418751906">
              <w:marLeft w:val="0"/>
              <w:marRight w:val="0"/>
              <w:marTop w:val="0"/>
              <w:marBottom w:val="0"/>
              <w:divBdr>
                <w:top w:val="none" w:sz="0" w:space="0" w:color="auto"/>
                <w:left w:val="none" w:sz="0" w:space="0" w:color="auto"/>
                <w:bottom w:val="none" w:sz="0" w:space="0" w:color="auto"/>
                <w:right w:val="none" w:sz="0" w:space="0" w:color="auto"/>
              </w:divBdr>
            </w:div>
          </w:divsChild>
        </w:div>
        <w:div w:id="1425109225">
          <w:marLeft w:val="0"/>
          <w:marRight w:val="0"/>
          <w:marTop w:val="0"/>
          <w:marBottom w:val="0"/>
          <w:divBdr>
            <w:top w:val="none" w:sz="0" w:space="0" w:color="auto"/>
            <w:left w:val="none" w:sz="0" w:space="0" w:color="auto"/>
            <w:bottom w:val="none" w:sz="0" w:space="0" w:color="auto"/>
            <w:right w:val="none" w:sz="0" w:space="0" w:color="auto"/>
          </w:divBdr>
          <w:divsChild>
            <w:div w:id="182062126">
              <w:marLeft w:val="0"/>
              <w:marRight w:val="0"/>
              <w:marTop w:val="0"/>
              <w:marBottom w:val="0"/>
              <w:divBdr>
                <w:top w:val="none" w:sz="0" w:space="0" w:color="auto"/>
                <w:left w:val="none" w:sz="0" w:space="0" w:color="auto"/>
                <w:bottom w:val="none" w:sz="0" w:space="0" w:color="auto"/>
                <w:right w:val="none" w:sz="0" w:space="0" w:color="auto"/>
              </w:divBdr>
            </w:div>
          </w:divsChild>
        </w:div>
        <w:div w:id="1431584950">
          <w:marLeft w:val="0"/>
          <w:marRight w:val="0"/>
          <w:marTop w:val="0"/>
          <w:marBottom w:val="0"/>
          <w:divBdr>
            <w:top w:val="none" w:sz="0" w:space="0" w:color="auto"/>
            <w:left w:val="none" w:sz="0" w:space="0" w:color="auto"/>
            <w:bottom w:val="none" w:sz="0" w:space="0" w:color="auto"/>
            <w:right w:val="none" w:sz="0" w:space="0" w:color="auto"/>
          </w:divBdr>
          <w:divsChild>
            <w:div w:id="1402174114">
              <w:marLeft w:val="0"/>
              <w:marRight w:val="0"/>
              <w:marTop w:val="0"/>
              <w:marBottom w:val="0"/>
              <w:divBdr>
                <w:top w:val="none" w:sz="0" w:space="0" w:color="auto"/>
                <w:left w:val="none" w:sz="0" w:space="0" w:color="auto"/>
                <w:bottom w:val="none" w:sz="0" w:space="0" w:color="auto"/>
                <w:right w:val="none" w:sz="0" w:space="0" w:color="auto"/>
              </w:divBdr>
            </w:div>
          </w:divsChild>
        </w:div>
        <w:div w:id="1459882226">
          <w:marLeft w:val="0"/>
          <w:marRight w:val="0"/>
          <w:marTop w:val="0"/>
          <w:marBottom w:val="0"/>
          <w:divBdr>
            <w:top w:val="none" w:sz="0" w:space="0" w:color="auto"/>
            <w:left w:val="none" w:sz="0" w:space="0" w:color="auto"/>
            <w:bottom w:val="none" w:sz="0" w:space="0" w:color="auto"/>
            <w:right w:val="none" w:sz="0" w:space="0" w:color="auto"/>
          </w:divBdr>
          <w:divsChild>
            <w:div w:id="1618372811">
              <w:marLeft w:val="0"/>
              <w:marRight w:val="0"/>
              <w:marTop w:val="0"/>
              <w:marBottom w:val="0"/>
              <w:divBdr>
                <w:top w:val="none" w:sz="0" w:space="0" w:color="auto"/>
                <w:left w:val="none" w:sz="0" w:space="0" w:color="auto"/>
                <w:bottom w:val="none" w:sz="0" w:space="0" w:color="auto"/>
                <w:right w:val="none" w:sz="0" w:space="0" w:color="auto"/>
              </w:divBdr>
            </w:div>
          </w:divsChild>
        </w:div>
        <w:div w:id="1462843526">
          <w:marLeft w:val="0"/>
          <w:marRight w:val="0"/>
          <w:marTop w:val="0"/>
          <w:marBottom w:val="0"/>
          <w:divBdr>
            <w:top w:val="none" w:sz="0" w:space="0" w:color="auto"/>
            <w:left w:val="none" w:sz="0" w:space="0" w:color="auto"/>
            <w:bottom w:val="none" w:sz="0" w:space="0" w:color="auto"/>
            <w:right w:val="none" w:sz="0" w:space="0" w:color="auto"/>
          </w:divBdr>
          <w:divsChild>
            <w:div w:id="1371611748">
              <w:marLeft w:val="0"/>
              <w:marRight w:val="0"/>
              <w:marTop w:val="0"/>
              <w:marBottom w:val="0"/>
              <w:divBdr>
                <w:top w:val="none" w:sz="0" w:space="0" w:color="auto"/>
                <w:left w:val="none" w:sz="0" w:space="0" w:color="auto"/>
                <w:bottom w:val="none" w:sz="0" w:space="0" w:color="auto"/>
                <w:right w:val="none" w:sz="0" w:space="0" w:color="auto"/>
              </w:divBdr>
            </w:div>
          </w:divsChild>
        </w:div>
        <w:div w:id="1467239114">
          <w:marLeft w:val="0"/>
          <w:marRight w:val="0"/>
          <w:marTop w:val="0"/>
          <w:marBottom w:val="0"/>
          <w:divBdr>
            <w:top w:val="none" w:sz="0" w:space="0" w:color="auto"/>
            <w:left w:val="none" w:sz="0" w:space="0" w:color="auto"/>
            <w:bottom w:val="none" w:sz="0" w:space="0" w:color="auto"/>
            <w:right w:val="none" w:sz="0" w:space="0" w:color="auto"/>
          </w:divBdr>
          <w:divsChild>
            <w:div w:id="1183516251">
              <w:marLeft w:val="0"/>
              <w:marRight w:val="0"/>
              <w:marTop w:val="0"/>
              <w:marBottom w:val="0"/>
              <w:divBdr>
                <w:top w:val="none" w:sz="0" w:space="0" w:color="auto"/>
                <w:left w:val="none" w:sz="0" w:space="0" w:color="auto"/>
                <w:bottom w:val="none" w:sz="0" w:space="0" w:color="auto"/>
                <w:right w:val="none" w:sz="0" w:space="0" w:color="auto"/>
              </w:divBdr>
            </w:div>
          </w:divsChild>
        </w:div>
        <w:div w:id="1469199879">
          <w:marLeft w:val="0"/>
          <w:marRight w:val="0"/>
          <w:marTop w:val="0"/>
          <w:marBottom w:val="0"/>
          <w:divBdr>
            <w:top w:val="none" w:sz="0" w:space="0" w:color="auto"/>
            <w:left w:val="none" w:sz="0" w:space="0" w:color="auto"/>
            <w:bottom w:val="none" w:sz="0" w:space="0" w:color="auto"/>
            <w:right w:val="none" w:sz="0" w:space="0" w:color="auto"/>
          </w:divBdr>
          <w:divsChild>
            <w:div w:id="898829649">
              <w:marLeft w:val="0"/>
              <w:marRight w:val="0"/>
              <w:marTop w:val="0"/>
              <w:marBottom w:val="0"/>
              <w:divBdr>
                <w:top w:val="none" w:sz="0" w:space="0" w:color="auto"/>
                <w:left w:val="none" w:sz="0" w:space="0" w:color="auto"/>
                <w:bottom w:val="none" w:sz="0" w:space="0" w:color="auto"/>
                <w:right w:val="none" w:sz="0" w:space="0" w:color="auto"/>
              </w:divBdr>
            </w:div>
          </w:divsChild>
        </w:div>
        <w:div w:id="1477184758">
          <w:marLeft w:val="0"/>
          <w:marRight w:val="0"/>
          <w:marTop w:val="0"/>
          <w:marBottom w:val="0"/>
          <w:divBdr>
            <w:top w:val="none" w:sz="0" w:space="0" w:color="auto"/>
            <w:left w:val="none" w:sz="0" w:space="0" w:color="auto"/>
            <w:bottom w:val="none" w:sz="0" w:space="0" w:color="auto"/>
            <w:right w:val="none" w:sz="0" w:space="0" w:color="auto"/>
          </w:divBdr>
          <w:divsChild>
            <w:div w:id="573510042">
              <w:marLeft w:val="0"/>
              <w:marRight w:val="0"/>
              <w:marTop w:val="0"/>
              <w:marBottom w:val="0"/>
              <w:divBdr>
                <w:top w:val="none" w:sz="0" w:space="0" w:color="auto"/>
                <w:left w:val="none" w:sz="0" w:space="0" w:color="auto"/>
                <w:bottom w:val="none" w:sz="0" w:space="0" w:color="auto"/>
                <w:right w:val="none" w:sz="0" w:space="0" w:color="auto"/>
              </w:divBdr>
            </w:div>
          </w:divsChild>
        </w:div>
        <w:div w:id="1477725948">
          <w:marLeft w:val="0"/>
          <w:marRight w:val="0"/>
          <w:marTop w:val="0"/>
          <w:marBottom w:val="0"/>
          <w:divBdr>
            <w:top w:val="none" w:sz="0" w:space="0" w:color="auto"/>
            <w:left w:val="none" w:sz="0" w:space="0" w:color="auto"/>
            <w:bottom w:val="none" w:sz="0" w:space="0" w:color="auto"/>
            <w:right w:val="none" w:sz="0" w:space="0" w:color="auto"/>
          </w:divBdr>
          <w:divsChild>
            <w:div w:id="1276446786">
              <w:marLeft w:val="0"/>
              <w:marRight w:val="0"/>
              <w:marTop w:val="0"/>
              <w:marBottom w:val="0"/>
              <w:divBdr>
                <w:top w:val="none" w:sz="0" w:space="0" w:color="auto"/>
                <w:left w:val="none" w:sz="0" w:space="0" w:color="auto"/>
                <w:bottom w:val="none" w:sz="0" w:space="0" w:color="auto"/>
                <w:right w:val="none" w:sz="0" w:space="0" w:color="auto"/>
              </w:divBdr>
            </w:div>
          </w:divsChild>
        </w:div>
        <w:div w:id="1489248391">
          <w:marLeft w:val="0"/>
          <w:marRight w:val="0"/>
          <w:marTop w:val="0"/>
          <w:marBottom w:val="0"/>
          <w:divBdr>
            <w:top w:val="none" w:sz="0" w:space="0" w:color="auto"/>
            <w:left w:val="none" w:sz="0" w:space="0" w:color="auto"/>
            <w:bottom w:val="none" w:sz="0" w:space="0" w:color="auto"/>
            <w:right w:val="none" w:sz="0" w:space="0" w:color="auto"/>
          </w:divBdr>
          <w:divsChild>
            <w:div w:id="380712225">
              <w:marLeft w:val="0"/>
              <w:marRight w:val="0"/>
              <w:marTop w:val="0"/>
              <w:marBottom w:val="0"/>
              <w:divBdr>
                <w:top w:val="none" w:sz="0" w:space="0" w:color="auto"/>
                <w:left w:val="none" w:sz="0" w:space="0" w:color="auto"/>
                <w:bottom w:val="none" w:sz="0" w:space="0" w:color="auto"/>
                <w:right w:val="none" w:sz="0" w:space="0" w:color="auto"/>
              </w:divBdr>
            </w:div>
          </w:divsChild>
        </w:div>
        <w:div w:id="1492679387">
          <w:marLeft w:val="0"/>
          <w:marRight w:val="0"/>
          <w:marTop w:val="0"/>
          <w:marBottom w:val="0"/>
          <w:divBdr>
            <w:top w:val="none" w:sz="0" w:space="0" w:color="auto"/>
            <w:left w:val="none" w:sz="0" w:space="0" w:color="auto"/>
            <w:bottom w:val="none" w:sz="0" w:space="0" w:color="auto"/>
            <w:right w:val="none" w:sz="0" w:space="0" w:color="auto"/>
          </w:divBdr>
          <w:divsChild>
            <w:div w:id="459418829">
              <w:marLeft w:val="0"/>
              <w:marRight w:val="0"/>
              <w:marTop w:val="0"/>
              <w:marBottom w:val="0"/>
              <w:divBdr>
                <w:top w:val="none" w:sz="0" w:space="0" w:color="auto"/>
                <w:left w:val="none" w:sz="0" w:space="0" w:color="auto"/>
                <w:bottom w:val="none" w:sz="0" w:space="0" w:color="auto"/>
                <w:right w:val="none" w:sz="0" w:space="0" w:color="auto"/>
              </w:divBdr>
            </w:div>
          </w:divsChild>
        </w:div>
        <w:div w:id="1528715023">
          <w:marLeft w:val="0"/>
          <w:marRight w:val="0"/>
          <w:marTop w:val="0"/>
          <w:marBottom w:val="0"/>
          <w:divBdr>
            <w:top w:val="none" w:sz="0" w:space="0" w:color="auto"/>
            <w:left w:val="none" w:sz="0" w:space="0" w:color="auto"/>
            <w:bottom w:val="none" w:sz="0" w:space="0" w:color="auto"/>
            <w:right w:val="none" w:sz="0" w:space="0" w:color="auto"/>
          </w:divBdr>
          <w:divsChild>
            <w:div w:id="1256521844">
              <w:marLeft w:val="0"/>
              <w:marRight w:val="0"/>
              <w:marTop w:val="0"/>
              <w:marBottom w:val="0"/>
              <w:divBdr>
                <w:top w:val="none" w:sz="0" w:space="0" w:color="auto"/>
                <w:left w:val="none" w:sz="0" w:space="0" w:color="auto"/>
                <w:bottom w:val="none" w:sz="0" w:space="0" w:color="auto"/>
                <w:right w:val="none" w:sz="0" w:space="0" w:color="auto"/>
              </w:divBdr>
            </w:div>
          </w:divsChild>
        </w:div>
        <w:div w:id="1532189014">
          <w:marLeft w:val="0"/>
          <w:marRight w:val="0"/>
          <w:marTop w:val="0"/>
          <w:marBottom w:val="0"/>
          <w:divBdr>
            <w:top w:val="none" w:sz="0" w:space="0" w:color="auto"/>
            <w:left w:val="none" w:sz="0" w:space="0" w:color="auto"/>
            <w:bottom w:val="none" w:sz="0" w:space="0" w:color="auto"/>
            <w:right w:val="none" w:sz="0" w:space="0" w:color="auto"/>
          </w:divBdr>
          <w:divsChild>
            <w:div w:id="1998143538">
              <w:marLeft w:val="0"/>
              <w:marRight w:val="0"/>
              <w:marTop w:val="0"/>
              <w:marBottom w:val="0"/>
              <w:divBdr>
                <w:top w:val="none" w:sz="0" w:space="0" w:color="auto"/>
                <w:left w:val="none" w:sz="0" w:space="0" w:color="auto"/>
                <w:bottom w:val="none" w:sz="0" w:space="0" w:color="auto"/>
                <w:right w:val="none" w:sz="0" w:space="0" w:color="auto"/>
              </w:divBdr>
            </w:div>
          </w:divsChild>
        </w:div>
        <w:div w:id="1552810936">
          <w:marLeft w:val="0"/>
          <w:marRight w:val="0"/>
          <w:marTop w:val="0"/>
          <w:marBottom w:val="0"/>
          <w:divBdr>
            <w:top w:val="none" w:sz="0" w:space="0" w:color="auto"/>
            <w:left w:val="none" w:sz="0" w:space="0" w:color="auto"/>
            <w:bottom w:val="none" w:sz="0" w:space="0" w:color="auto"/>
            <w:right w:val="none" w:sz="0" w:space="0" w:color="auto"/>
          </w:divBdr>
          <w:divsChild>
            <w:div w:id="1446073896">
              <w:marLeft w:val="0"/>
              <w:marRight w:val="0"/>
              <w:marTop w:val="0"/>
              <w:marBottom w:val="0"/>
              <w:divBdr>
                <w:top w:val="none" w:sz="0" w:space="0" w:color="auto"/>
                <w:left w:val="none" w:sz="0" w:space="0" w:color="auto"/>
                <w:bottom w:val="none" w:sz="0" w:space="0" w:color="auto"/>
                <w:right w:val="none" w:sz="0" w:space="0" w:color="auto"/>
              </w:divBdr>
            </w:div>
          </w:divsChild>
        </w:div>
        <w:div w:id="1556044623">
          <w:marLeft w:val="0"/>
          <w:marRight w:val="0"/>
          <w:marTop w:val="0"/>
          <w:marBottom w:val="0"/>
          <w:divBdr>
            <w:top w:val="none" w:sz="0" w:space="0" w:color="auto"/>
            <w:left w:val="none" w:sz="0" w:space="0" w:color="auto"/>
            <w:bottom w:val="none" w:sz="0" w:space="0" w:color="auto"/>
            <w:right w:val="none" w:sz="0" w:space="0" w:color="auto"/>
          </w:divBdr>
          <w:divsChild>
            <w:div w:id="1952322470">
              <w:marLeft w:val="0"/>
              <w:marRight w:val="0"/>
              <w:marTop w:val="0"/>
              <w:marBottom w:val="0"/>
              <w:divBdr>
                <w:top w:val="none" w:sz="0" w:space="0" w:color="auto"/>
                <w:left w:val="none" w:sz="0" w:space="0" w:color="auto"/>
                <w:bottom w:val="none" w:sz="0" w:space="0" w:color="auto"/>
                <w:right w:val="none" w:sz="0" w:space="0" w:color="auto"/>
              </w:divBdr>
            </w:div>
          </w:divsChild>
        </w:div>
        <w:div w:id="1565019398">
          <w:marLeft w:val="0"/>
          <w:marRight w:val="0"/>
          <w:marTop w:val="0"/>
          <w:marBottom w:val="0"/>
          <w:divBdr>
            <w:top w:val="none" w:sz="0" w:space="0" w:color="auto"/>
            <w:left w:val="none" w:sz="0" w:space="0" w:color="auto"/>
            <w:bottom w:val="none" w:sz="0" w:space="0" w:color="auto"/>
            <w:right w:val="none" w:sz="0" w:space="0" w:color="auto"/>
          </w:divBdr>
          <w:divsChild>
            <w:div w:id="1932621451">
              <w:marLeft w:val="0"/>
              <w:marRight w:val="0"/>
              <w:marTop w:val="0"/>
              <w:marBottom w:val="0"/>
              <w:divBdr>
                <w:top w:val="none" w:sz="0" w:space="0" w:color="auto"/>
                <w:left w:val="none" w:sz="0" w:space="0" w:color="auto"/>
                <w:bottom w:val="none" w:sz="0" w:space="0" w:color="auto"/>
                <w:right w:val="none" w:sz="0" w:space="0" w:color="auto"/>
              </w:divBdr>
            </w:div>
          </w:divsChild>
        </w:div>
        <w:div w:id="1587958923">
          <w:marLeft w:val="0"/>
          <w:marRight w:val="0"/>
          <w:marTop w:val="0"/>
          <w:marBottom w:val="0"/>
          <w:divBdr>
            <w:top w:val="none" w:sz="0" w:space="0" w:color="auto"/>
            <w:left w:val="none" w:sz="0" w:space="0" w:color="auto"/>
            <w:bottom w:val="none" w:sz="0" w:space="0" w:color="auto"/>
            <w:right w:val="none" w:sz="0" w:space="0" w:color="auto"/>
          </w:divBdr>
          <w:divsChild>
            <w:div w:id="1300722935">
              <w:marLeft w:val="0"/>
              <w:marRight w:val="0"/>
              <w:marTop w:val="0"/>
              <w:marBottom w:val="0"/>
              <w:divBdr>
                <w:top w:val="none" w:sz="0" w:space="0" w:color="auto"/>
                <w:left w:val="none" w:sz="0" w:space="0" w:color="auto"/>
                <w:bottom w:val="none" w:sz="0" w:space="0" w:color="auto"/>
                <w:right w:val="none" w:sz="0" w:space="0" w:color="auto"/>
              </w:divBdr>
            </w:div>
          </w:divsChild>
        </w:div>
        <w:div w:id="1643118813">
          <w:marLeft w:val="0"/>
          <w:marRight w:val="0"/>
          <w:marTop w:val="0"/>
          <w:marBottom w:val="0"/>
          <w:divBdr>
            <w:top w:val="none" w:sz="0" w:space="0" w:color="auto"/>
            <w:left w:val="none" w:sz="0" w:space="0" w:color="auto"/>
            <w:bottom w:val="none" w:sz="0" w:space="0" w:color="auto"/>
            <w:right w:val="none" w:sz="0" w:space="0" w:color="auto"/>
          </w:divBdr>
          <w:divsChild>
            <w:div w:id="746608602">
              <w:marLeft w:val="0"/>
              <w:marRight w:val="0"/>
              <w:marTop w:val="0"/>
              <w:marBottom w:val="0"/>
              <w:divBdr>
                <w:top w:val="none" w:sz="0" w:space="0" w:color="auto"/>
                <w:left w:val="none" w:sz="0" w:space="0" w:color="auto"/>
                <w:bottom w:val="none" w:sz="0" w:space="0" w:color="auto"/>
                <w:right w:val="none" w:sz="0" w:space="0" w:color="auto"/>
              </w:divBdr>
            </w:div>
          </w:divsChild>
        </w:div>
        <w:div w:id="1644654527">
          <w:marLeft w:val="0"/>
          <w:marRight w:val="0"/>
          <w:marTop w:val="0"/>
          <w:marBottom w:val="0"/>
          <w:divBdr>
            <w:top w:val="none" w:sz="0" w:space="0" w:color="auto"/>
            <w:left w:val="none" w:sz="0" w:space="0" w:color="auto"/>
            <w:bottom w:val="none" w:sz="0" w:space="0" w:color="auto"/>
            <w:right w:val="none" w:sz="0" w:space="0" w:color="auto"/>
          </w:divBdr>
          <w:divsChild>
            <w:div w:id="936792686">
              <w:marLeft w:val="0"/>
              <w:marRight w:val="0"/>
              <w:marTop w:val="0"/>
              <w:marBottom w:val="0"/>
              <w:divBdr>
                <w:top w:val="none" w:sz="0" w:space="0" w:color="auto"/>
                <w:left w:val="none" w:sz="0" w:space="0" w:color="auto"/>
                <w:bottom w:val="none" w:sz="0" w:space="0" w:color="auto"/>
                <w:right w:val="none" w:sz="0" w:space="0" w:color="auto"/>
              </w:divBdr>
            </w:div>
          </w:divsChild>
        </w:div>
        <w:div w:id="1645308734">
          <w:marLeft w:val="0"/>
          <w:marRight w:val="0"/>
          <w:marTop w:val="0"/>
          <w:marBottom w:val="0"/>
          <w:divBdr>
            <w:top w:val="none" w:sz="0" w:space="0" w:color="auto"/>
            <w:left w:val="none" w:sz="0" w:space="0" w:color="auto"/>
            <w:bottom w:val="none" w:sz="0" w:space="0" w:color="auto"/>
            <w:right w:val="none" w:sz="0" w:space="0" w:color="auto"/>
          </w:divBdr>
          <w:divsChild>
            <w:div w:id="1256746211">
              <w:marLeft w:val="0"/>
              <w:marRight w:val="0"/>
              <w:marTop w:val="0"/>
              <w:marBottom w:val="0"/>
              <w:divBdr>
                <w:top w:val="none" w:sz="0" w:space="0" w:color="auto"/>
                <w:left w:val="none" w:sz="0" w:space="0" w:color="auto"/>
                <w:bottom w:val="none" w:sz="0" w:space="0" w:color="auto"/>
                <w:right w:val="none" w:sz="0" w:space="0" w:color="auto"/>
              </w:divBdr>
            </w:div>
          </w:divsChild>
        </w:div>
        <w:div w:id="1650556696">
          <w:marLeft w:val="0"/>
          <w:marRight w:val="0"/>
          <w:marTop w:val="0"/>
          <w:marBottom w:val="0"/>
          <w:divBdr>
            <w:top w:val="none" w:sz="0" w:space="0" w:color="auto"/>
            <w:left w:val="none" w:sz="0" w:space="0" w:color="auto"/>
            <w:bottom w:val="none" w:sz="0" w:space="0" w:color="auto"/>
            <w:right w:val="none" w:sz="0" w:space="0" w:color="auto"/>
          </w:divBdr>
          <w:divsChild>
            <w:div w:id="1172377363">
              <w:marLeft w:val="0"/>
              <w:marRight w:val="0"/>
              <w:marTop w:val="0"/>
              <w:marBottom w:val="0"/>
              <w:divBdr>
                <w:top w:val="none" w:sz="0" w:space="0" w:color="auto"/>
                <w:left w:val="none" w:sz="0" w:space="0" w:color="auto"/>
                <w:bottom w:val="none" w:sz="0" w:space="0" w:color="auto"/>
                <w:right w:val="none" w:sz="0" w:space="0" w:color="auto"/>
              </w:divBdr>
            </w:div>
          </w:divsChild>
        </w:div>
        <w:div w:id="1672486581">
          <w:marLeft w:val="0"/>
          <w:marRight w:val="0"/>
          <w:marTop w:val="0"/>
          <w:marBottom w:val="0"/>
          <w:divBdr>
            <w:top w:val="none" w:sz="0" w:space="0" w:color="auto"/>
            <w:left w:val="none" w:sz="0" w:space="0" w:color="auto"/>
            <w:bottom w:val="none" w:sz="0" w:space="0" w:color="auto"/>
            <w:right w:val="none" w:sz="0" w:space="0" w:color="auto"/>
          </w:divBdr>
          <w:divsChild>
            <w:div w:id="360252082">
              <w:marLeft w:val="0"/>
              <w:marRight w:val="0"/>
              <w:marTop w:val="0"/>
              <w:marBottom w:val="0"/>
              <w:divBdr>
                <w:top w:val="none" w:sz="0" w:space="0" w:color="auto"/>
                <w:left w:val="none" w:sz="0" w:space="0" w:color="auto"/>
                <w:bottom w:val="none" w:sz="0" w:space="0" w:color="auto"/>
                <w:right w:val="none" w:sz="0" w:space="0" w:color="auto"/>
              </w:divBdr>
            </w:div>
          </w:divsChild>
        </w:div>
        <w:div w:id="1680884830">
          <w:marLeft w:val="0"/>
          <w:marRight w:val="0"/>
          <w:marTop w:val="0"/>
          <w:marBottom w:val="0"/>
          <w:divBdr>
            <w:top w:val="none" w:sz="0" w:space="0" w:color="auto"/>
            <w:left w:val="none" w:sz="0" w:space="0" w:color="auto"/>
            <w:bottom w:val="none" w:sz="0" w:space="0" w:color="auto"/>
            <w:right w:val="none" w:sz="0" w:space="0" w:color="auto"/>
          </w:divBdr>
          <w:divsChild>
            <w:div w:id="1543514010">
              <w:marLeft w:val="0"/>
              <w:marRight w:val="0"/>
              <w:marTop w:val="0"/>
              <w:marBottom w:val="0"/>
              <w:divBdr>
                <w:top w:val="none" w:sz="0" w:space="0" w:color="auto"/>
                <w:left w:val="none" w:sz="0" w:space="0" w:color="auto"/>
                <w:bottom w:val="none" w:sz="0" w:space="0" w:color="auto"/>
                <w:right w:val="none" w:sz="0" w:space="0" w:color="auto"/>
              </w:divBdr>
            </w:div>
          </w:divsChild>
        </w:div>
        <w:div w:id="1713571804">
          <w:marLeft w:val="0"/>
          <w:marRight w:val="0"/>
          <w:marTop w:val="0"/>
          <w:marBottom w:val="0"/>
          <w:divBdr>
            <w:top w:val="none" w:sz="0" w:space="0" w:color="auto"/>
            <w:left w:val="none" w:sz="0" w:space="0" w:color="auto"/>
            <w:bottom w:val="none" w:sz="0" w:space="0" w:color="auto"/>
            <w:right w:val="none" w:sz="0" w:space="0" w:color="auto"/>
          </w:divBdr>
          <w:divsChild>
            <w:div w:id="1169637970">
              <w:marLeft w:val="0"/>
              <w:marRight w:val="0"/>
              <w:marTop w:val="0"/>
              <w:marBottom w:val="0"/>
              <w:divBdr>
                <w:top w:val="none" w:sz="0" w:space="0" w:color="auto"/>
                <w:left w:val="none" w:sz="0" w:space="0" w:color="auto"/>
                <w:bottom w:val="none" w:sz="0" w:space="0" w:color="auto"/>
                <w:right w:val="none" w:sz="0" w:space="0" w:color="auto"/>
              </w:divBdr>
            </w:div>
          </w:divsChild>
        </w:div>
        <w:div w:id="1724979704">
          <w:marLeft w:val="0"/>
          <w:marRight w:val="0"/>
          <w:marTop w:val="0"/>
          <w:marBottom w:val="0"/>
          <w:divBdr>
            <w:top w:val="none" w:sz="0" w:space="0" w:color="auto"/>
            <w:left w:val="none" w:sz="0" w:space="0" w:color="auto"/>
            <w:bottom w:val="none" w:sz="0" w:space="0" w:color="auto"/>
            <w:right w:val="none" w:sz="0" w:space="0" w:color="auto"/>
          </w:divBdr>
          <w:divsChild>
            <w:div w:id="171650584">
              <w:marLeft w:val="0"/>
              <w:marRight w:val="0"/>
              <w:marTop w:val="0"/>
              <w:marBottom w:val="0"/>
              <w:divBdr>
                <w:top w:val="none" w:sz="0" w:space="0" w:color="auto"/>
                <w:left w:val="none" w:sz="0" w:space="0" w:color="auto"/>
                <w:bottom w:val="none" w:sz="0" w:space="0" w:color="auto"/>
                <w:right w:val="none" w:sz="0" w:space="0" w:color="auto"/>
              </w:divBdr>
            </w:div>
          </w:divsChild>
        </w:div>
        <w:div w:id="1740202039">
          <w:marLeft w:val="0"/>
          <w:marRight w:val="0"/>
          <w:marTop w:val="0"/>
          <w:marBottom w:val="0"/>
          <w:divBdr>
            <w:top w:val="none" w:sz="0" w:space="0" w:color="auto"/>
            <w:left w:val="none" w:sz="0" w:space="0" w:color="auto"/>
            <w:bottom w:val="none" w:sz="0" w:space="0" w:color="auto"/>
            <w:right w:val="none" w:sz="0" w:space="0" w:color="auto"/>
          </w:divBdr>
          <w:divsChild>
            <w:div w:id="1450391562">
              <w:marLeft w:val="0"/>
              <w:marRight w:val="0"/>
              <w:marTop w:val="0"/>
              <w:marBottom w:val="0"/>
              <w:divBdr>
                <w:top w:val="none" w:sz="0" w:space="0" w:color="auto"/>
                <w:left w:val="none" w:sz="0" w:space="0" w:color="auto"/>
                <w:bottom w:val="none" w:sz="0" w:space="0" w:color="auto"/>
                <w:right w:val="none" w:sz="0" w:space="0" w:color="auto"/>
              </w:divBdr>
            </w:div>
          </w:divsChild>
        </w:div>
        <w:div w:id="1789658088">
          <w:marLeft w:val="0"/>
          <w:marRight w:val="0"/>
          <w:marTop w:val="0"/>
          <w:marBottom w:val="0"/>
          <w:divBdr>
            <w:top w:val="none" w:sz="0" w:space="0" w:color="auto"/>
            <w:left w:val="none" w:sz="0" w:space="0" w:color="auto"/>
            <w:bottom w:val="none" w:sz="0" w:space="0" w:color="auto"/>
            <w:right w:val="none" w:sz="0" w:space="0" w:color="auto"/>
          </w:divBdr>
          <w:divsChild>
            <w:div w:id="1494829738">
              <w:marLeft w:val="0"/>
              <w:marRight w:val="0"/>
              <w:marTop w:val="0"/>
              <w:marBottom w:val="0"/>
              <w:divBdr>
                <w:top w:val="none" w:sz="0" w:space="0" w:color="auto"/>
                <w:left w:val="none" w:sz="0" w:space="0" w:color="auto"/>
                <w:bottom w:val="none" w:sz="0" w:space="0" w:color="auto"/>
                <w:right w:val="none" w:sz="0" w:space="0" w:color="auto"/>
              </w:divBdr>
            </w:div>
          </w:divsChild>
        </w:div>
        <w:div w:id="1790054328">
          <w:marLeft w:val="0"/>
          <w:marRight w:val="0"/>
          <w:marTop w:val="0"/>
          <w:marBottom w:val="0"/>
          <w:divBdr>
            <w:top w:val="none" w:sz="0" w:space="0" w:color="auto"/>
            <w:left w:val="none" w:sz="0" w:space="0" w:color="auto"/>
            <w:bottom w:val="none" w:sz="0" w:space="0" w:color="auto"/>
            <w:right w:val="none" w:sz="0" w:space="0" w:color="auto"/>
          </w:divBdr>
          <w:divsChild>
            <w:div w:id="890925724">
              <w:marLeft w:val="0"/>
              <w:marRight w:val="0"/>
              <w:marTop w:val="0"/>
              <w:marBottom w:val="0"/>
              <w:divBdr>
                <w:top w:val="none" w:sz="0" w:space="0" w:color="auto"/>
                <w:left w:val="none" w:sz="0" w:space="0" w:color="auto"/>
                <w:bottom w:val="none" w:sz="0" w:space="0" w:color="auto"/>
                <w:right w:val="none" w:sz="0" w:space="0" w:color="auto"/>
              </w:divBdr>
            </w:div>
          </w:divsChild>
        </w:div>
        <w:div w:id="1792942324">
          <w:marLeft w:val="0"/>
          <w:marRight w:val="0"/>
          <w:marTop w:val="0"/>
          <w:marBottom w:val="0"/>
          <w:divBdr>
            <w:top w:val="none" w:sz="0" w:space="0" w:color="auto"/>
            <w:left w:val="none" w:sz="0" w:space="0" w:color="auto"/>
            <w:bottom w:val="none" w:sz="0" w:space="0" w:color="auto"/>
            <w:right w:val="none" w:sz="0" w:space="0" w:color="auto"/>
          </w:divBdr>
          <w:divsChild>
            <w:div w:id="690031823">
              <w:marLeft w:val="0"/>
              <w:marRight w:val="0"/>
              <w:marTop w:val="0"/>
              <w:marBottom w:val="0"/>
              <w:divBdr>
                <w:top w:val="none" w:sz="0" w:space="0" w:color="auto"/>
                <w:left w:val="none" w:sz="0" w:space="0" w:color="auto"/>
                <w:bottom w:val="none" w:sz="0" w:space="0" w:color="auto"/>
                <w:right w:val="none" w:sz="0" w:space="0" w:color="auto"/>
              </w:divBdr>
            </w:div>
          </w:divsChild>
        </w:div>
        <w:div w:id="1798183708">
          <w:marLeft w:val="0"/>
          <w:marRight w:val="0"/>
          <w:marTop w:val="0"/>
          <w:marBottom w:val="0"/>
          <w:divBdr>
            <w:top w:val="none" w:sz="0" w:space="0" w:color="auto"/>
            <w:left w:val="none" w:sz="0" w:space="0" w:color="auto"/>
            <w:bottom w:val="none" w:sz="0" w:space="0" w:color="auto"/>
            <w:right w:val="none" w:sz="0" w:space="0" w:color="auto"/>
          </w:divBdr>
          <w:divsChild>
            <w:div w:id="1207598372">
              <w:marLeft w:val="0"/>
              <w:marRight w:val="0"/>
              <w:marTop w:val="0"/>
              <w:marBottom w:val="0"/>
              <w:divBdr>
                <w:top w:val="none" w:sz="0" w:space="0" w:color="auto"/>
                <w:left w:val="none" w:sz="0" w:space="0" w:color="auto"/>
                <w:bottom w:val="none" w:sz="0" w:space="0" w:color="auto"/>
                <w:right w:val="none" w:sz="0" w:space="0" w:color="auto"/>
              </w:divBdr>
            </w:div>
          </w:divsChild>
        </w:div>
        <w:div w:id="1857499626">
          <w:marLeft w:val="0"/>
          <w:marRight w:val="0"/>
          <w:marTop w:val="0"/>
          <w:marBottom w:val="0"/>
          <w:divBdr>
            <w:top w:val="none" w:sz="0" w:space="0" w:color="auto"/>
            <w:left w:val="none" w:sz="0" w:space="0" w:color="auto"/>
            <w:bottom w:val="none" w:sz="0" w:space="0" w:color="auto"/>
            <w:right w:val="none" w:sz="0" w:space="0" w:color="auto"/>
          </w:divBdr>
          <w:divsChild>
            <w:div w:id="2028097127">
              <w:marLeft w:val="0"/>
              <w:marRight w:val="0"/>
              <w:marTop w:val="0"/>
              <w:marBottom w:val="0"/>
              <w:divBdr>
                <w:top w:val="none" w:sz="0" w:space="0" w:color="auto"/>
                <w:left w:val="none" w:sz="0" w:space="0" w:color="auto"/>
                <w:bottom w:val="none" w:sz="0" w:space="0" w:color="auto"/>
                <w:right w:val="none" w:sz="0" w:space="0" w:color="auto"/>
              </w:divBdr>
            </w:div>
          </w:divsChild>
        </w:div>
        <w:div w:id="1884557342">
          <w:marLeft w:val="0"/>
          <w:marRight w:val="0"/>
          <w:marTop w:val="0"/>
          <w:marBottom w:val="0"/>
          <w:divBdr>
            <w:top w:val="none" w:sz="0" w:space="0" w:color="auto"/>
            <w:left w:val="none" w:sz="0" w:space="0" w:color="auto"/>
            <w:bottom w:val="none" w:sz="0" w:space="0" w:color="auto"/>
            <w:right w:val="none" w:sz="0" w:space="0" w:color="auto"/>
          </w:divBdr>
          <w:divsChild>
            <w:div w:id="1226840098">
              <w:marLeft w:val="0"/>
              <w:marRight w:val="0"/>
              <w:marTop w:val="0"/>
              <w:marBottom w:val="0"/>
              <w:divBdr>
                <w:top w:val="none" w:sz="0" w:space="0" w:color="auto"/>
                <w:left w:val="none" w:sz="0" w:space="0" w:color="auto"/>
                <w:bottom w:val="none" w:sz="0" w:space="0" w:color="auto"/>
                <w:right w:val="none" w:sz="0" w:space="0" w:color="auto"/>
              </w:divBdr>
            </w:div>
          </w:divsChild>
        </w:div>
        <w:div w:id="1897399918">
          <w:marLeft w:val="0"/>
          <w:marRight w:val="0"/>
          <w:marTop w:val="0"/>
          <w:marBottom w:val="0"/>
          <w:divBdr>
            <w:top w:val="none" w:sz="0" w:space="0" w:color="auto"/>
            <w:left w:val="none" w:sz="0" w:space="0" w:color="auto"/>
            <w:bottom w:val="none" w:sz="0" w:space="0" w:color="auto"/>
            <w:right w:val="none" w:sz="0" w:space="0" w:color="auto"/>
          </w:divBdr>
          <w:divsChild>
            <w:div w:id="775059888">
              <w:marLeft w:val="0"/>
              <w:marRight w:val="0"/>
              <w:marTop w:val="0"/>
              <w:marBottom w:val="0"/>
              <w:divBdr>
                <w:top w:val="none" w:sz="0" w:space="0" w:color="auto"/>
                <w:left w:val="none" w:sz="0" w:space="0" w:color="auto"/>
                <w:bottom w:val="none" w:sz="0" w:space="0" w:color="auto"/>
                <w:right w:val="none" w:sz="0" w:space="0" w:color="auto"/>
              </w:divBdr>
            </w:div>
          </w:divsChild>
        </w:div>
        <w:div w:id="1921328465">
          <w:marLeft w:val="0"/>
          <w:marRight w:val="0"/>
          <w:marTop w:val="0"/>
          <w:marBottom w:val="0"/>
          <w:divBdr>
            <w:top w:val="none" w:sz="0" w:space="0" w:color="auto"/>
            <w:left w:val="none" w:sz="0" w:space="0" w:color="auto"/>
            <w:bottom w:val="none" w:sz="0" w:space="0" w:color="auto"/>
            <w:right w:val="none" w:sz="0" w:space="0" w:color="auto"/>
          </w:divBdr>
          <w:divsChild>
            <w:div w:id="475294871">
              <w:marLeft w:val="0"/>
              <w:marRight w:val="0"/>
              <w:marTop w:val="0"/>
              <w:marBottom w:val="0"/>
              <w:divBdr>
                <w:top w:val="none" w:sz="0" w:space="0" w:color="auto"/>
                <w:left w:val="none" w:sz="0" w:space="0" w:color="auto"/>
                <w:bottom w:val="none" w:sz="0" w:space="0" w:color="auto"/>
                <w:right w:val="none" w:sz="0" w:space="0" w:color="auto"/>
              </w:divBdr>
            </w:div>
          </w:divsChild>
        </w:div>
        <w:div w:id="1931308333">
          <w:marLeft w:val="0"/>
          <w:marRight w:val="0"/>
          <w:marTop w:val="0"/>
          <w:marBottom w:val="0"/>
          <w:divBdr>
            <w:top w:val="none" w:sz="0" w:space="0" w:color="auto"/>
            <w:left w:val="none" w:sz="0" w:space="0" w:color="auto"/>
            <w:bottom w:val="none" w:sz="0" w:space="0" w:color="auto"/>
            <w:right w:val="none" w:sz="0" w:space="0" w:color="auto"/>
          </w:divBdr>
          <w:divsChild>
            <w:div w:id="725841094">
              <w:marLeft w:val="0"/>
              <w:marRight w:val="0"/>
              <w:marTop w:val="0"/>
              <w:marBottom w:val="0"/>
              <w:divBdr>
                <w:top w:val="none" w:sz="0" w:space="0" w:color="auto"/>
                <w:left w:val="none" w:sz="0" w:space="0" w:color="auto"/>
                <w:bottom w:val="none" w:sz="0" w:space="0" w:color="auto"/>
                <w:right w:val="none" w:sz="0" w:space="0" w:color="auto"/>
              </w:divBdr>
            </w:div>
          </w:divsChild>
        </w:div>
        <w:div w:id="1941336087">
          <w:marLeft w:val="0"/>
          <w:marRight w:val="0"/>
          <w:marTop w:val="0"/>
          <w:marBottom w:val="0"/>
          <w:divBdr>
            <w:top w:val="none" w:sz="0" w:space="0" w:color="auto"/>
            <w:left w:val="none" w:sz="0" w:space="0" w:color="auto"/>
            <w:bottom w:val="none" w:sz="0" w:space="0" w:color="auto"/>
            <w:right w:val="none" w:sz="0" w:space="0" w:color="auto"/>
          </w:divBdr>
          <w:divsChild>
            <w:div w:id="262033460">
              <w:marLeft w:val="0"/>
              <w:marRight w:val="0"/>
              <w:marTop w:val="0"/>
              <w:marBottom w:val="0"/>
              <w:divBdr>
                <w:top w:val="none" w:sz="0" w:space="0" w:color="auto"/>
                <w:left w:val="none" w:sz="0" w:space="0" w:color="auto"/>
                <w:bottom w:val="none" w:sz="0" w:space="0" w:color="auto"/>
                <w:right w:val="none" w:sz="0" w:space="0" w:color="auto"/>
              </w:divBdr>
            </w:div>
          </w:divsChild>
        </w:div>
        <w:div w:id="1947229693">
          <w:marLeft w:val="0"/>
          <w:marRight w:val="0"/>
          <w:marTop w:val="0"/>
          <w:marBottom w:val="0"/>
          <w:divBdr>
            <w:top w:val="none" w:sz="0" w:space="0" w:color="auto"/>
            <w:left w:val="none" w:sz="0" w:space="0" w:color="auto"/>
            <w:bottom w:val="none" w:sz="0" w:space="0" w:color="auto"/>
            <w:right w:val="none" w:sz="0" w:space="0" w:color="auto"/>
          </w:divBdr>
          <w:divsChild>
            <w:div w:id="642739404">
              <w:marLeft w:val="0"/>
              <w:marRight w:val="0"/>
              <w:marTop w:val="0"/>
              <w:marBottom w:val="0"/>
              <w:divBdr>
                <w:top w:val="none" w:sz="0" w:space="0" w:color="auto"/>
                <w:left w:val="none" w:sz="0" w:space="0" w:color="auto"/>
                <w:bottom w:val="none" w:sz="0" w:space="0" w:color="auto"/>
                <w:right w:val="none" w:sz="0" w:space="0" w:color="auto"/>
              </w:divBdr>
            </w:div>
          </w:divsChild>
        </w:div>
        <w:div w:id="1951815120">
          <w:marLeft w:val="0"/>
          <w:marRight w:val="0"/>
          <w:marTop w:val="0"/>
          <w:marBottom w:val="0"/>
          <w:divBdr>
            <w:top w:val="none" w:sz="0" w:space="0" w:color="auto"/>
            <w:left w:val="none" w:sz="0" w:space="0" w:color="auto"/>
            <w:bottom w:val="none" w:sz="0" w:space="0" w:color="auto"/>
            <w:right w:val="none" w:sz="0" w:space="0" w:color="auto"/>
          </w:divBdr>
          <w:divsChild>
            <w:div w:id="788550238">
              <w:marLeft w:val="0"/>
              <w:marRight w:val="0"/>
              <w:marTop w:val="0"/>
              <w:marBottom w:val="0"/>
              <w:divBdr>
                <w:top w:val="none" w:sz="0" w:space="0" w:color="auto"/>
                <w:left w:val="none" w:sz="0" w:space="0" w:color="auto"/>
                <w:bottom w:val="none" w:sz="0" w:space="0" w:color="auto"/>
                <w:right w:val="none" w:sz="0" w:space="0" w:color="auto"/>
              </w:divBdr>
            </w:div>
          </w:divsChild>
        </w:div>
        <w:div w:id="1963071559">
          <w:marLeft w:val="0"/>
          <w:marRight w:val="0"/>
          <w:marTop w:val="0"/>
          <w:marBottom w:val="0"/>
          <w:divBdr>
            <w:top w:val="none" w:sz="0" w:space="0" w:color="auto"/>
            <w:left w:val="none" w:sz="0" w:space="0" w:color="auto"/>
            <w:bottom w:val="none" w:sz="0" w:space="0" w:color="auto"/>
            <w:right w:val="none" w:sz="0" w:space="0" w:color="auto"/>
          </w:divBdr>
          <w:divsChild>
            <w:div w:id="1132475759">
              <w:marLeft w:val="0"/>
              <w:marRight w:val="0"/>
              <w:marTop w:val="0"/>
              <w:marBottom w:val="0"/>
              <w:divBdr>
                <w:top w:val="none" w:sz="0" w:space="0" w:color="auto"/>
                <w:left w:val="none" w:sz="0" w:space="0" w:color="auto"/>
                <w:bottom w:val="none" w:sz="0" w:space="0" w:color="auto"/>
                <w:right w:val="none" w:sz="0" w:space="0" w:color="auto"/>
              </w:divBdr>
            </w:div>
          </w:divsChild>
        </w:div>
        <w:div w:id="1969042682">
          <w:marLeft w:val="0"/>
          <w:marRight w:val="0"/>
          <w:marTop w:val="0"/>
          <w:marBottom w:val="0"/>
          <w:divBdr>
            <w:top w:val="none" w:sz="0" w:space="0" w:color="auto"/>
            <w:left w:val="none" w:sz="0" w:space="0" w:color="auto"/>
            <w:bottom w:val="none" w:sz="0" w:space="0" w:color="auto"/>
            <w:right w:val="none" w:sz="0" w:space="0" w:color="auto"/>
          </w:divBdr>
          <w:divsChild>
            <w:div w:id="2022124820">
              <w:marLeft w:val="0"/>
              <w:marRight w:val="0"/>
              <w:marTop w:val="0"/>
              <w:marBottom w:val="0"/>
              <w:divBdr>
                <w:top w:val="none" w:sz="0" w:space="0" w:color="auto"/>
                <w:left w:val="none" w:sz="0" w:space="0" w:color="auto"/>
                <w:bottom w:val="none" w:sz="0" w:space="0" w:color="auto"/>
                <w:right w:val="none" w:sz="0" w:space="0" w:color="auto"/>
              </w:divBdr>
            </w:div>
          </w:divsChild>
        </w:div>
        <w:div w:id="1990355500">
          <w:marLeft w:val="0"/>
          <w:marRight w:val="0"/>
          <w:marTop w:val="0"/>
          <w:marBottom w:val="0"/>
          <w:divBdr>
            <w:top w:val="none" w:sz="0" w:space="0" w:color="auto"/>
            <w:left w:val="none" w:sz="0" w:space="0" w:color="auto"/>
            <w:bottom w:val="none" w:sz="0" w:space="0" w:color="auto"/>
            <w:right w:val="none" w:sz="0" w:space="0" w:color="auto"/>
          </w:divBdr>
          <w:divsChild>
            <w:div w:id="1984431444">
              <w:marLeft w:val="0"/>
              <w:marRight w:val="0"/>
              <w:marTop w:val="0"/>
              <w:marBottom w:val="0"/>
              <w:divBdr>
                <w:top w:val="none" w:sz="0" w:space="0" w:color="auto"/>
                <w:left w:val="none" w:sz="0" w:space="0" w:color="auto"/>
                <w:bottom w:val="none" w:sz="0" w:space="0" w:color="auto"/>
                <w:right w:val="none" w:sz="0" w:space="0" w:color="auto"/>
              </w:divBdr>
            </w:div>
          </w:divsChild>
        </w:div>
        <w:div w:id="2047245785">
          <w:marLeft w:val="0"/>
          <w:marRight w:val="0"/>
          <w:marTop w:val="0"/>
          <w:marBottom w:val="0"/>
          <w:divBdr>
            <w:top w:val="none" w:sz="0" w:space="0" w:color="auto"/>
            <w:left w:val="none" w:sz="0" w:space="0" w:color="auto"/>
            <w:bottom w:val="none" w:sz="0" w:space="0" w:color="auto"/>
            <w:right w:val="none" w:sz="0" w:space="0" w:color="auto"/>
          </w:divBdr>
          <w:divsChild>
            <w:div w:id="49113886">
              <w:marLeft w:val="0"/>
              <w:marRight w:val="0"/>
              <w:marTop w:val="0"/>
              <w:marBottom w:val="0"/>
              <w:divBdr>
                <w:top w:val="none" w:sz="0" w:space="0" w:color="auto"/>
                <w:left w:val="none" w:sz="0" w:space="0" w:color="auto"/>
                <w:bottom w:val="none" w:sz="0" w:space="0" w:color="auto"/>
                <w:right w:val="none" w:sz="0" w:space="0" w:color="auto"/>
              </w:divBdr>
            </w:div>
          </w:divsChild>
        </w:div>
        <w:div w:id="2053723361">
          <w:marLeft w:val="0"/>
          <w:marRight w:val="0"/>
          <w:marTop w:val="0"/>
          <w:marBottom w:val="0"/>
          <w:divBdr>
            <w:top w:val="none" w:sz="0" w:space="0" w:color="auto"/>
            <w:left w:val="none" w:sz="0" w:space="0" w:color="auto"/>
            <w:bottom w:val="none" w:sz="0" w:space="0" w:color="auto"/>
            <w:right w:val="none" w:sz="0" w:space="0" w:color="auto"/>
          </w:divBdr>
          <w:divsChild>
            <w:div w:id="1203782367">
              <w:marLeft w:val="0"/>
              <w:marRight w:val="0"/>
              <w:marTop w:val="0"/>
              <w:marBottom w:val="0"/>
              <w:divBdr>
                <w:top w:val="none" w:sz="0" w:space="0" w:color="auto"/>
                <w:left w:val="none" w:sz="0" w:space="0" w:color="auto"/>
                <w:bottom w:val="none" w:sz="0" w:space="0" w:color="auto"/>
                <w:right w:val="none" w:sz="0" w:space="0" w:color="auto"/>
              </w:divBdr>
            </w:div>
          </w:divsChild>
        </w:div>
        <w:div w:id="2074891655">
          <w:marLeft w:val="0"/>
          <w:marRight w:val="0"/>
          <w:marTop w:val="0"/>
          <w:marBottom w:val="0"/>
          <w:divBdr>
            <w:top w:val="none" w:sz="0" w:space="0" w:color="auto"/>
            <w:left w:val="none" w:sz="0" w:space="0" w:color="auto"/>
            <w:bottom w:val="none" w:sz="0" w:space="0" w:color="auto"/>
            <w:right w:val="none" w:sz="0" w:space="0" w:color="auto"/>
          </w:divBdr>
          <w:divsChild>
            <w:div w:id="837111730">
              <w:marLeft w:val="0"/>
              <w:marRight w:val="0"/>
              <w:marTop w:val="0"/>
              <w:marBottom w:val="0"/>
              <w:divBdr>
                <w:top w:val="none" w:sz="0" w:space="0" w:color="auto"/>
                <w:left w:val="none" w:sz="0" w:space="0" w:color="auto"/>
                <w:bottom w:val="none" w:sz="0" w:space="0" w:color="auto"/>
                <w:right w:val="none" w:sz="0" w:space="0" w:color="auto"/>
              </w:divBdr>
            </w:div>
          </w:divsChild>
        </w:div>
        <w:div w:id="2102290929">
          <w:marLeft w:val="0"/>
          <w:marRight w:val="0"/>
          <w:marTop w:val="0"/>
          <w:marBottom w:val="0"/>
          <w:divBdr>
            <w:top w:val="none" w:sz="0" w:space="0" w:color="auto"/>
            <w:left w:val="none" w:sz="0" w:space="0" w:color="auto"/>
            <w:bottom w:val="none" w:sz="0" w:space="0" w:color="auto"/>
            <w:right w:val="none" w:sz="0" w:space="0" w:color="auto"/>
          </w:divBdr>
          <w:divsChild>
            <w:div w:id="1665162887">
              <w:marLeft w:val="0"/>
              <w:marRight w:val="0"/>
              <w:marTop w:val="0"/>
              <w:marBottom w:val="0"/>
              <w:divBdr>
                <w:top w:val="none" w:sz="0" w:space="0" w:color="auto"/>
                <w:left w:val="none" w:sz="0" w:space="0" w:color="auto"/>
                <w:bottom w:val="none" w:sz="0" w:space="0" w:color="auto"/>
                <w:right w:val="none" w:sz="0" w:space="0" w:color="auto"/>
              </w:divBdr>
            </w:div>
          </w:divsChild>
        </w:div>
        <w:div w:id="2136942241">
          <w:marLeft w:val="0"/>
          <w:marRight w:val="0"/>
          <w:marTop w:val="0"/>
          <w:marBottom w:val="0"/>
          <w:divBdr>
            <w:top w:val="none" w:sz="0" w:space="0" w:color="auto"/>
            <w:left w:val="none" w:sz="0" w:space="0" w:color="auto"/>
            <w:bottom w:val="none" w:sz="0" w:space="0" w:color="auto"/>
            <w:right w:val="none" w:sz="0" w:space="0" w:color="auto"/>
          </w:divBdr>
          <w:divsChild>
            <w:div w:id="2013599806">
              <w:marLeft w:val="0"/>
              <w:marRight w:val="0"/>
              <w:marTop w:val="0"/>
              <w:marBottom w:val="0"/>
              <w:divBdr>
                <w:top w:val="none" w:sz="0" w:space="0" w:color="auto"/>
                <w:left w:val="none" w:sz="0" w:space="0" w:color="auto"/>
                <w:bottom w:val="none" w:sz="0" w:space="0" w:color="auto"/>
                <w:right w:val="none" w:sz="0" w:space="0" w:color="auto"/>
              </w:divBdr>
            </w:div>
          </w:divsChild>
        </w:div>
        <w:div w:id="2141149161">
          <w:marLeft w:val="0"/>
          <w:marRight w:val="0"/>
          <w:marTop w:val="0"/>
          <w:marBottom w:val="0"/>
          <w:divBdr>
            <w:top w:val="none" w:sz="0" w:space="0" w:color="auto"/>
            <w:left w:val="none" w:sz="0" w:space="0" w:color="auto"/>
            <w:bottom w:val="none" w:sz="0" w:space="0" w:color="auto"/>
            <w:right w:val="none" w:sz="0" w:space="0" w:color="auto"/>
          </w:divBdr>
          <w:divsChild>
            <w:div w:id="1427849457">
              <w:marLeft w:val="0"/>
              <w:marRight w:val="0"/>
              <w:marTop w:val="0"/>
              <w:marBottom w:val="0"/>
              <w:divBdr>
                <w:top w:val="none" w:sz="0" w:space="0" w:color="auto"/>
                <w:left w:val="none" w:sz="0" w:space="0" w:color="auto"/>
                <w:bottom w:val="none" w:sz="0" w:space="0" w:color="auto"/>
                <w:right w:val="none" w:sz="0" w:space="0" w:color="auto"/>
              </w:divBdr>
            </w:div>
          </w:divsChild>
        </w:div>
        <w:div w:id="2143958348">
          <w:marLeft w:val="0"/>
          <w:marRight w:val="0"/>
          <w:marTop w:val="0"/>
          <w:marBottom w:val="0"/>
          <w:divBdr>
            <w:top w:val="none" w:sz="0" w:space="0" w:color="auto"/>
            <w:left w:val="none" w:sz="0" w:space="0" w:color="auto"/>
            <w:bottom w:val="none" w:sz="0" w:space="0" w:color="auto"/>
            <w:right w:val="none" w:sz="0" w:space="0" w:color="auto"/>
          </w:divBdr>
          <w:divsChild>
            <w:div w:id="193752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53376">
      <w:bodyDiv w:val="1"/>
      <w:marLeft w:val="0"/>
      <w:marRight w:val="0"/>
      <w:marTop w:val="0"/>
      <w:marBottom w:val="0"/>
      <w:divBdr>
        <w:top w:val="none" w:sz="0" w:space="0" w:color="auto"/>
        <w:left w:val="none" w:sz="0" w:space="0" w:color="auto"/>
        <w:bottom w:val="none" w:sz="0" w:space="0" w:color="auto"/>
        <w:right w:val="none" w:sz="0" w:space="0" w:color="auto"/>
      </w:divBdr>
    </w:div>
    <w:div w:id="1090393952">
      <w:bodyDiv w:val="1"/>
      <w:marLeft w:val="0"/>
      <w:marRight w:val="0"/>
      <w:marTop w:val="0"/>
      <w:marBottom w:val="0"/>
      <w:divBdr>
        <w:top w:val="none" w:sz="0" w:space="0" w:color="auto"/>
        <w:left w:val="none" w:sz="0" w:space="0" w:color="auto"/>
        <w:bottom w:val="none" w:sz="0" w:space="0" w:color="auto"/>
        <w:right w:val="none" w:sz="0" w:space="0" w:color="auto"/>
      </w:divBdr>
    </w:div>
    <w:div w:id="1121463702">
      <w:bodyDiv w:val="1"/>
      <w:marLeft w:val="0"/>
      <w:marRight w:val="0"/>
      <w:marTop w:val="0"/>
      <w:marBottom w:val="0"/>
      <w:divBdr>
        <w:top w:val="none" w:sz="0" w:space="0" w:color="auto"/>
        <w:left w:val="none" w:sz="0" w:space="0" w:color="auto"/>
        <w:bottom w:val="none" w:sz="0" w:space="0" w:color="auto"/>
        <w:right w:val="none" w:sz="0" w:space="0" w:color="auto"/>
      </w:divBdr>
    </w:div>
    <w:div w:id="1133863507">
      <w:bodyDiv w:val="1"/>
      <w:marLeft w:val="0"/>
      <w:marRight w:val="0"/>
      <w:marTop w:val="0"/>
      <w:marBottom w:val="0"/>
      <w:divBdr>
        <w:top w:val="none" w:sz="0" w:space="0" w:color="auto"/>
        <w:left w:val="none" w:sz="0" w:space="0" w:color="auto"/>
        <w:bottom w:val="none" w:sz="0" w:space="0" w:color="auto"/>
        <w:right w:val="none" w:sz="0" w:space="0" w:color="auto"/>
      </w:divBdr>
    </w:div>
    <w:div w:id="1162039575">
      <w:bodyDiv w:val="1"/>
      <w:marLeft w:val="0"/>
      <w:marRight w:val="0"/>
      <w:marTop w:val="0"/>
      <w:marBottom w:val="0"/>
      <w:divBdr>
        <w:top w:val="none" w:sz="0" w:space="0" w:color="auto"/>
        <w:left w:val="none" w:sz="0" w:space="0" w:color="auto"/>
        <w:bottom w:val="none" w:sz="0" w:space="0" w:color="auto"/>
        <w:right w:val="none" w:sz="0" w:space="0" w:color="auto"/>
      </w:divBdr>
    </w:div>
    <w:div w:id="1199972993">
      <w:bodyDiv w:val="1"/>
      <w:marLeft w:val="0"/>
      <w:marRight w:val="0"/>
      <w:marTop w:val="0"/>
      <w:marBottom w:val="0"/>
      <w:divBdr>
        <w:top w:val="none" w:sz="0" w:space="0" w:color="auto"/>
        <w:left w:val="none" w:sz="0" w:space="0" w:color="auto"/>
        <w:bottom w:val="none" w:sz="0" w:space="0" w:color="auto"/>
        <w:right w:val="none" w:sz="0" w:space="0" w:color="auto"/>
      </w:divBdr>
    </w:div>
    <w:div w:id="1215507538">
      <w:bodyDiv w:val="1"/>
      <w:marLeft w:val="0"/>
      <w:marRight w:val="0"/>
      <w:marTop w:val="0"/>
      <w:marBottom w:val="0"/>
      <w:divBdr>
        <w:top w:val="none" w:sz="0" w:space="0" w:color="auto"/>
        <w:left w:val="none" w:sz="0" w:space="0" w:color="auto"/>
        <w:bottom w:val="none" w:sz="0" w:space="0" w:color="auto"/>
        <w:right w:val="none" w:sz="0" w:space="0" w:color="auto"/>
      </w:divBdr>
    </w:div>
    <w:div w:id="1248886736">
      <w:bodyDiv w:val="1"/>
      <w:marLeft w:val="0"/>
      <w:marRight w:val="0"/>
      <w:marTop w:val="0"/>
      <w:marBottom w:val="0"/>
      <w:divBdr>
        <w:top w:val="none" w:sz="0" w:space="0" w:color="auto"/>
        <w:left w:val="none" w:sz="0" w:space="0" w:color="auto"/>
        <w:bottom w:val="none" w:sz="0" w:space="0" w:color="auto"/>
        <w:right w:val="none" w:sz="0" w:space="0" w:color="auto"/>
      </w:divBdr>
    </w:div>
    <w:div w:id="1252932354">
      <w:bodyDiv w:val="1"/>
      <w:marLeft w:val="0"/>
      <w:marRight w:val="0"/>
      <w:marTop w:val="0"/>
      <w:marBottom w:val="0"/>
      <w:divBdr>
        <w:top w:val="none" w:sz="0" w:space="0" w:color="auto"/>
        <w:left w:val="none" w:sz="0" w:space="0" w:color="auto"/>
        <w:bottom w:val="none" w:sz="0" w:space="0" w:color="auto"/>
        <w:right w:val="none" w:sz="0" w:space="0" w:color="auto"/>
      </w:divBdr>
    </w:div>
    <w:div w:id="1327516474">
      <w:bodyDiv w:val="1"/>
      <w:marLeft w:val="0"/>
      <w:marRight w:val="0"/>
      <w:marTop w:val="0"/>
      <w:marBottom w:val="0"/>
      <w:divBdr>
        <w:top w:val="none" w:sz="0" w:space="0" w:color="auto"/>
        <w:left w:val="none" w:sz="0" w:space="0" w:color="auto"/>
        <w:bottom w:val="none" w:sz="0" w:space="0" w:color="auto"/>
        <w:right w:val="none" w:sz="0" w:space="0" w:color="auto"/>
      </w:divBdr>
    </w:div>
    <w:div w:id="1347639396">
      <w:bodyDiv w:val="1"/>
      <w:marLeft w:val="0"/>
      <w:marRight w:val="0"/>
      <w:marTop w:val="0"/>
      <w:marBottom w:val="0"/>
      <w:divBdr>
        <w:top w:val="none" w:sz="0" w:space="0" w:color="auto"/>
        <w:left w:val="none" w:sz="0" w:space="0" w:color="auto"/>
        <w:bottom w:val="none" w:sz="0" w:space="0" w:color="auto"/>
        <w:right w:val="none" w:sz="0" w:space="0" w:color="auto"/>
      </w:divBdr>
    </w:div>
    <w:div w:id="1436901930">
      <w:bodyDiv w:val="1"/>
      <w:marLeft w:val="0"/>
      <w:marRight w:val="0"/>
      <w:marTop w:val="0"/>
      <w:marBottom w:val="0"/>
      <w:divBdr>
        <w:top w:val="none" w:sz="0" w:space="0" w:color="auto"/>
        <w:left w:val="none" w:sz="0" w:space="0" w:color="auto"/>
        <w:bottom w:val="none" w:sz="0" w:space="0" w:color="auto"/>
        <w:right w:val="none" w:sz="0" w:space="0" w:color="auto"/>
      </w:divBdr>
    </w:div>
    <w:div w:id="1445925481">
      <w:bodyDiv w:val="1"/>
      <w:marLeft w:val="0"/>
      <w:marRight w:val="0"/>
      <w:marTop w:val="0"/>
      <w:marBottom w:val="0"/>
      <w:divBdr>
        <w:top w:val="none" w:sz="0" w:space="0" w:color="auto"/>
        <w:left w:val="none" w:sz="0" w:space="0" w:color="auto"/>
        <w:bottom w:val="none" w:sz="0" w:space="0" w:color="auto"/>
        <w:right w:val="none" w:sz="0" w:space="0" w:color="auto"/>
      </w:divBdr>
    </w:div>
    <w:div w:id="1450275332">
      <w:bodyDiv w:val="1"/>
      <w:marLeft w:val="0"/>
      <w:marRight w:val="0"/>
      <w:marTop w:val="0"/>
      <w:marBottom w:val="0"/>
      <w:divBdr>
        <w:top w:val="none" w:sz="0" w:space="0" w:color="auto"/>
        <w:left w:val="none" w:sz="0" w:space="0" w:color="auto"/>
        <w:bottom w:val="none" w:sz="0" w:space="0" w:color="auto"/>
        <w:right w:val="none" w:sz="0" w:space="0" w:color="auto"/>
      </w:divBdr>
    </w:div>
    <w:div w:id="1487550324">
      <w:bodyDiv w:val="1"/>
      <w:marLeft w:val="0"/>
      <w:marRight w:val="0"/>
      <w:marTop w:val="0"/>
      <w:marBottom w:val="0"/>
      <w:divBdr>
        <w:top w:val="none" w:sz="0" w:space="0" w:color="auto"/>
        <w:left w:val="none" w:sz="0" w:space="0" w:color="auto"/>
        <w:bottom w:val="none" w:sz="0" w:space="0" w:color="auto"/>
        <w:right w:val="none" w:sz="0" w:space="0" w:color="auto"/>
      </w:divBdr>
    </w:div>
    <w:div w:id="1514420762">
      <w:bodyDiv w:val="1"/>
      <w:marLeft w:val="0"/>
      <w:marRight w:val="0"/>
      <w:marTop w:val="0"/>
      <w:marBottom w:val="0"/>
      <w:divBdr>
        <w:top w:val="none" w:sz="0" w:space="0" w:color="auto"/>
        <w:left w:val="none" w:sz="0" w:space="0" w:color="auto"/>
        <w:bottom w:val="none" w:sz="0" w:space="0" w:color="auto"/>
        <w:right w:val="none" w:sz="0" w:space="0" w:color="auto"/>
      </w:divBdr>
    </w:div>
    <w:div w:id="1523007086">
      <w:bodyDiv w:val="1"/>
      <w:marLeft w:val="0"/>
      <w:marRight w:val="0"/>
      <w:marTop w:val="0"/>
      <w:marBottom w:val="0"/>
      <w:divBdr>
        <w:top w:val="none" w:sz="0" w:space="0" w:color="auto"/>
        <w:left w:val="none" w:sz="0" w:space="0" w:color="auto"/>
        <w:bottom w:val="none" w:sz="0" w:space="0" w:color="auto"/>
        <w:right w:val="none" w:sz="0" w:space="0" w:color="auto"/>
      </w:divBdr>
    </w:div>
    <w:div w:id="1554349917">
      <w:bodyDiv w:val="1"/>
      <w:marLeft w:val="0"/>
      <w:marRight w:val="0"/>
      <w:marTop w:val="0"/>
      <w:marBottom w:val="0"/>
      <w:divBdr>
        <w:top w:val="none" w:sz="0" w:space="0" w:color="auto"/>
        <w:left w:val="none" w:sz="0" w:space="0" w:color="auto"/>
        <w:bottom w:val="none" w:sz="0" w:space="0" w:color="auto"/>
        <w:right w:val="none" w:sz="0" w:space="0" w:color="auto"/>
      </w:divBdr>
    </w:div>
    <w:div w:id="1587618273">
      <w:bodyDiv w:val="1"/>
      <w:marLeft w:val="0"/>
      <w:marRight w:val="0"/>
      <w:marTop w:val="0"/>
      <w:marBottom w:val="0"/>
      <w:divBdr>
        <w:top w:val="none" w:sz="0" w:space="0" w:color="auto"/>
        <w:left w:val="none" w:sz="0" w:space="0" w:color="auto"/>
        <w:bottom w:val="none" w:sz="0" w:space="0" w:color="auto"/>
        <w:right w:val="none" w:sz="0" w:space="0" w:color="auto"/>
      </w:divBdr>
    </w:div>
    <w:div w:id="1594819133">
      <w:bodyDiv w:val="1"/>
      <w:marLeft w:val="0"/>
      <w:marRight w:val="0"/>
      <w:marTop w:val="0"/>
      <w:marBottom w:val="0"/>
      <w:divBdr>
        <w:top w:val="none" w:sz="0" w:space="0" w:color="auto"/>
        <w:left w:val="none" w:sz="0" w:space="0" w:color="auto"/>
        <w:bottom w:val="none" w:sz="0" w:space="0" w:color="auto"/>
        <w:right w:val="none" w:sz="0" w:space="0" w:color="auto"/>
      </w:divBdr>
    </w:div>
    <w:div w:id="1596136519">
      <w:bodyDiv w:val="1"/>
      <w:marLeft w:val="0"/>
      <w:marRight w:val="0"/>
      <w:marTop w:val="0"/>
      <w:marBottom w:val="0"/>
      <w:divBdr>
        <w:top w:val="none" w:sz="0" w:space="0" w:color="auto"/>
        <w:left w:val="none" w:sz="0" w:space="0" w:color="auto"/>
        <w:bottom w:val="none" w:sz="0" w:space="0" w:color="auto"/>
        <w:right w:val="none" w:sz="0" w:space="0" w:color="auto"/>
      </w:divBdr>
    </w:div>
    <w:div w:id="1639723246">
      <w:bodyDiv w:val="1"/>
      <w:marLeft w:val="0"/>
      <w:marRight w:val="0"/>
      <w:marTop w:val="0"/>
      <w:marBottom w:val="0"/>
      <w:divBdr>
        <w:top w:val="none" w:sz="0" w:space="0" w:color="auto"/>
        <w:left w:val="none" w:sz="0" w:space="0" w:color="auto"/>
        <w:bottom w:val="none" w:sz="0" w:space="0" w:color="auto"/>
        <w:right w:val="none" w:sz="0" w:space="0" w:color="auto"/>
      </w:divBdr>
    </w:div>
    <w:div w:id="1648168126">
      <w:bodyDiv w:val="1"/>
      <w:marLeft w:val="0"/>
      <w:marRight w:val="0"/>
      <w:marTop w:val="0"/>
      <w:marBottom w:val="0"/>
      <w:divBdr>
        <w:top w:val="none" w:sz="0" w:space="0" w:color="auto"/>
        <w:left w:val="none" w:sz="0" w:space="0" w:color="auto"/>
        <w:bottom w:val="none" w:sz="0" w:space="0" w:color="auto"/>
        <w:right w:val="none" w:sz="0" w:space="0" w:color="auto"/>
      </w:divBdr>
    </w:div>
    <w:div w:id="1667055513">
      <w:bodyDiv w:val="1"/>
      <w:marLeft w:val="0"/>
      <w:marRight w:val="0"/>
      <w:marTop w:val="0"/>
      <w:marBottom w:val="0"/>
      <w:divBdr>
        <w:top w:val="none" w:sz="0" w:space="0" w:color="auto"/>
        <w:left w:val="none" w:sz="0" w:space="0" w:color="auto"/>
        <w:bottom w:val="none" w:sz="0" w:space="0" w:color="auto"/>
        <w:right w:val="none" w:sz="0" w:space="0" w:color="auto"/>
      </w:divBdr>
    </w:div>
    <w:div w:id="1675377248">
      <w:bodyDiv w:val="1"/>
      <w:marLeft w:val="0"/>
      <w:marRight w:val="0"/>
      <w:marTop w:val="0"/>
      <w:marBottom w:val="0"/>
      <w:divBdr>
        <w:top w:val="none" w:sz="0" w:space="0" w:color="auto"/>
        <w:left w:val="none" w:sz="0" w:space="0" w:color="auto"/>
        <w:bottom w:val="none" w:sz="0" w:space="0" w:color="auto"/>
        <w:right w:val="none" w:sz="0" w:space="0" w:color="auto"/>
      </w:divBdr>
    </w:div>
    <w:div w:id="1719432169">
      <w:bodyDiv w:val="1"/>
      <w:marLeft w:val="0"/>
      <w:marRight w:val="0"/>
      <w:marTop w:val="0"/>
      <w:marBottom w:val="0"/>
      <w:divBdr>
        <w:top w:val="none" w:sz="0" w:space="0" w:color="auto"/>
        <w:left w:val="none" w:sz="0" w:space="0" w:color="auto"/>
        <w:bottom w:val="none" w:sz="0" w:space="0" w:color="auto"/>
        <w:right w:val="none" w:sz="0" w:space="0" w:color="auto"/>
      </w:divBdr>
      <w:divsChild>
        <w:div w:id="308098528">
          <w:marLeft w:val="0"/>
          <w:marRight w:val="0"/>
          <w:marTop w:val="0"/>
          <w:marBottom w:val="0"/>
          <w:divBdr>
            <w:top w:val="none" w:sz="0" w:space="0" w:color="auto"/>
            <w:left w:val="none" w:sz="0" w:space="0" w:color="auto"/>
            <w:bottom w:val="none" w:sz="0" w:space="0" w:color="auto"/>
            <w:right w:val="none" w:sz="0" w:space="0" w:color="auto"/>
          </w:divBdr>
        </w:div>
        <w:div w:id="1496654262">
          <w:marLeft w:val="0"/>
          <w:marRight w:val="0"/>
          <w:marTop w:val="0"/>
          <w:marBottom w:val="0"/>
          <w:divBdr>
            <w:top w:val="none" w:sz="0" w:space="0" w:color="auto"/>
            <w:left w:val="none" w:sz="0" w:space="0" w:color="auto"/>
            <w:bottom w:val="none" w:sz="0" w:space="0" w:color="auto"/>
            <w:right w:val="none" w:sz="0" w:space="0" w:color="auto"/>
          </w:divBdr>
        </w:div>
      </w:divsChild>
    </w:div>
    <w:div w:id="1751468823">
      <w:bodyDiv w:val="1"/>
      <w:marLeft w:val="0"/>
      <w:marRight w:val="0"/>
      <w:marTop w:val="0"/>
      <w:marBottom w:val="0"/>
      <w:divBdr>
        <w:top w:val="none" w:sz="0" w:space="0" w:color="auto"/>
        <w:left w:val="none" w:sz="0" w:space="0" w:color="auto"/>
        <w:bottom w:val="none" w:sz="0" w:space="0" w:color="auto"/>
        <w:right w:val="none" w:sz="0" w:space="0" w:color="auto"/>
      </w:divBdr>
    </w:div>
    <w:div w:id="1758863842">
      <w:bodyDiv w:val="1"/>
      <w:marLeft w:val="0"/>
      <w:marRight w:val="0"/>
      <w:marTop w:val="0"/>
      <w:marBottom w:val="0"/>
      <w:divBdr>
        <w:top w:val="none" w:sz="0" w:space="0" w:color="auto"/>
        <w:left w:val="none" w:sz="0" w:space="0" w:color="auto"/>
        <w:bottom w:val="none" w:sz="0" w:space="0" w:color="auto"/>
        <w:right w:val="none" w:sz="0" w:space="0" w:color="auto"/>
      </w:divBdr>
      <w:divsChild>
        <w:div w:id="1704476536">
          <w:marLeft w:val="0"/>
          <w:marRight w:val="0"/>
          <w:marTop w:val="0"/>
          <w:marBottom w:val="0"/>
          <w:divBdr>
            <w:top w:val="none" w:sz="0" w:space="0" w:color="auto"/>
            <w:left w:val="none" w:sz="0" w:space="0" w:color="auto"/>
            <w:bottom w:val="none" w:sz="0" w:space="0" w:color="auto"/>
            <w:right w:val="none" w:sz="0" w:space="0" w:color="auto"/>
          </w:divBdr>
        </w:div>
        <w:div w:id="1884365826">
          <w:marLeft w:val="0"/>
          <w:marRight w:val="0"/>
          <w:marTop w:val="0"/>
          <w:marBottom w:val="0"/>
          <w:divBdr>
            <w:top w:val="none" w:sz="0" w:space="0" w:color="auto"/>
            <w:left w:val="none" w:sz="0" w:space="0" w:color="auto"/>
            <w:bottom w:val="none" w:sz="0" w:space="0" w:color="auto"/>
            <w:right w:val="none" w:sz="0" w:space="0" w:color="auto"/>
          </w:divBdr>
        </w:div>
      </w:divsChild>
    </w:div>
    <w:div w:id="1760710705">
      <w:bodyDiv w:val="1"/>
      <w:marLeft w:val="0"/>
      <w:marRight w:val="0"/>
      <w:marTop w:val="0"/>
      <w:marBottom w:val="0"/>
      <w:divBdr>
        <w:top w:val="none" w:sz="0" w:space="0" w:color="auto"/>
        <w:left w:val="none" w:sz="0" w:space="0" w:color="auto"/>
        <w:bottom w:val="none" w:sz="0" w:space="0" w:color="auto"/>
        <w:right w:val="none" w:sz="0" w:space="0" w:color="auto"/>
      </w:divBdr>
    </w:div>
    <w:div w:id="1789008066">
      <w:bodyDiv w:val="1"/>
      <w:marLeft w:val="0"/>
      <w:marRight w:val="0"/>
      <w:marTop w:val="0"/>
      <w:marBottom w:val="0"/>
      <w:divBdr>
        <w:top w:val="none" w:sz="0" w:space="0" w:color="auto"/>
        <w:left w:val="none" w:sz="0" w:space="0" w:color="auto"/>
        <w:bottom w:val="none" w:sz="0" w:space="0" w:color="auto"/>
        <w:right w:val="none" w:sz="0" w:space="0" w:color="auto"/>
      </w:divBdr>
    </w:div>
    <w:div w:id="1816987333">
      <w:bodyDiv w:val="1"/>
      <w:marLeft w:val="0"/>
      <w:marRight w:val="0"/>
      <w:marTop w:val="0"/>
      <w:marBottom w:val="0"/>
      <w:divBdr>
        <w:top w:val="none" w:sz="0" w:space="0" w:color="auto"/>
        <w:left w:val="none" w:sz="0" w:space="0" w:color="auto"/>
        <w:bottom w:val="none" w:sz="0" w:space="0" w:color="auto"/>
        <w:right w:val="none" w:sz="0" w:space="0" w:color="auto"/>
      </w:divBdr>
    </w:div>
    <w:div w:id="1835950890">
      <w:bodyDiv w:val="1"/>
      <w:marLeft w:val="0"/>
      <w:marRight w:val="0"/>
      <w:marTop w:val="0"/>
      <w:marBottom w:val="0"/>
      <w:divBdr>
        <w:top w:val="none" w:sz="0" w:space="0" w:color="auto"/>
        <w:left w:val="none" w:sz="0" w:space="0" w:color="auto"/>
        <w:bottom w:val="none" w:sz="0" w:space="0" w:color="auto"/>
        <w:right w:val="none" w:sz="0" w:space="0" w:color="auto"/>
      </w:divBdr>
    </w:div>
    <w:div w:id="1852525126">
      <w:bodyDiv w:val="1"/>
      <w:marLeft w:val="0"/>
      <w:marRight w:val="0"/>
      <w:marTop w:val="0"/>
      <w:marBottom w:val="0"/>
      <w:divBdr>
        <w:top w:val="none" w:sz="0" w:space="0" w:color="auto"/>
        <w:left w:val="none" w:sz="0" w:space="0" w:color="auto"/>
        <w:bottom w:val="none" w:sz="0" w:space="0" w:color="auto"/>
        <w:right w:val="none" w:sz="0" w:space="0" w:color="auto"/>
      </w:divBdr>
    </w:div>
    <w:div w:id="1859809244">
      <w:bodyDiv w:val="1"/>
      <w:marLeft w:val="0"/>
      <w:marRight w:val="0"/>
      <w:marTop w:val="0"/>
      <w:marBottom w:val="0"/>
      <w:divBdr>
        <w:top w:val="none" w:sz="0" w:space="0" w:color="auto"/>
        <w:left w:val="none" w:sz="0" w:space="0" w:color="auto"/>
        <w:bottom w:val="none" w:sz="0" w:space="0" w:color="auto"/>
        <w:right w:val="none" w:sz="0" w:space="0" w:color="auto"/>
      </w:divBdr>
    </w:div>
    <w:div w:id="1876119769">
      <w:bodyDiv w:val="1"/>
      <w:marLeft w:val="0"/>
      <w:marRight w:val="0"/>
      <w:marTop w:val="0"/>
      <w:marBottom w:val="0"/>
      <w:divBdr>
        <w:top w:val="none" w:sz="0" w:space="0" w:color="auto"/>
        <w:left w:val="none" w:sz="0" w:space="0" w:color="auto"/>
        <w:bottom w:val="none" w:sz="0" w:space="0" w:color="auto"/>
        <w:right w:val="none" w:sz="0" w:space="0" w:color="auto"/>
      </w:divBdr>
    </w:div>
    <w:div w:id="1954239780">
      <w:bodyDiv w:val="1"/>
      <w:marLeft w:val="0"/>
      <w:marRight w:val="0"/>
      <w:marTop w:val="0"/>
      <w:marBottom w:val="0"/>
      <w:divBdr>
        <w:top w:val="none" w:sz="0" w:space="0" w:color="auto"/>
        <w:left w:val="none" w:sz="0" w:space="0" w:color="auto"/>
        <w:bottom w:val="none" w:sz="0" w:space="0" w:color="auto"/>
        <w:right w:val="none" w:sz="0" w:space="0" w:color="auto"/>
      </w:divBdr>
    </w:div>
    <w:div w:id="1961691675">
      <w:bodyDiv w:val="1"/>
      <w:marLeft w:val="0"/>
      <w:marRight w:val="0"/>
      <w:marTop w:val="0"/>
      <w:marBottom w:val="0"/>
      <w:divBdr>
        <w:top w:val="none" w:sz="0" w:space="0" w:color="auto"/>
        <w:left w:val="none" w:sz="0" w:space="0" w:color="auto"/>
        <w:bottom w:val="none" w:sz="0" w:space="0" w:color="auto"/>
        <w:right w:val="none" w:sz="0" w:space="0" w:color="auto"/>
      </w:divBdr>
    </w:div>
    <w:div w:id="1962615820">
      <w:bodyDiv w:val="1"/>
      <w:marLeft w:val="0"/>
      <w:marRight w:val="0"/>
      <w:marTop w:val="0"/>
      <w:marBottom w:val="0"/>
      <w:divBdr>
        <w:top w:val="none" w:sz="0" w:space="0" w:color="auto"/>
        <w:left w:val="none" w:sz="0" w:space="0" w:color="auto"/>
        <w:bottom w:val="none" w:sz="0" w:space="0" w:color="auto"/>
        <w:right w:val="none" w:sz="0" w:space="0" w:color="auto"/>
      </w:divBdr>
    </w:div>
    <w:div w:id="1977221752">
      <w:bodyDiv w:val="1"/>
      <w:marLeft w:val="0"/>
      <w:marRight w:val="0"/>
      <w:marTop w:val="0"/>
      <w:marBottom w:val="0"/>
      <w:divBdr>
        <w:top w:val="none" w:sz="0" w:space="0" w:color="auto"/>
        <w:left w:val="none" w:sz="0" w:space="0" w:color="auto"/>
        <w:bottom w:val="none" w:sz="0" w:space="0" w:color="auto"/>
        <w:right w:val="none" w:sz="0" w:space="0" w:color="auto"/>
      </w:divBdr>
    </w:div>
    <w:div w:id="1991594234">
      <w:bodyDiv w:val="1"/>
      <w:marLeft w:val="0"/>
      <w:marRight w:val="0"/>
      <w:marTop w:val="0"/>
      <w:marBottom w:val="0"/>
      <w:divBdr>
        <w:top w:val="none" w:sz="0" w:space="0" w:color="auto"/>
        <w:left w:val="none" w:sz="0" w:space="0" w:color="auto"/>
        <w:bottom w:val="none" w:sz="0" w:space="0" w:color="auto"/>
        <w:right w:val="none" w:sz="0" w:space="0" w:color="auto"/>
      </w:divBdr>
    </w:div>
    <w:div w:id="2013606819">
      <w:bodyDiv w:val="1"/>
      <w:marLeft w:val="0"/>
      <w:marRight w:val="0"/>
      <w:marTop w:val="0"/>
      <w:marBottom w:val="0"/>
      <w:divBdr>
        <w:top w:val="none" w:sz="0" w:space="0" w:color="auto"/>
        <w:left w:val="none" w:sz="0" w:space="0" w:color="auto"/>
        <w:bottom w:val="none" w:sz="0" w:space="0" w:color="auto"/>
        <w:right w:val="none" w:sz="0" w:space="0" w:color="auto"/>
      </w:divBdr>
      <w:divsChild>
        <w:div w:id="15233403">
          <w:marLeft w:val="0"/>
          <w:marRight w:val="0"/>
          <w:marTop w:val="0"/>
          <w:marBottom w:val="0"/>
          <w:divBdr>
            <w:top w:val="none" w:sz="0" w:space="0" w:color="auto"/>
            <w:left w:val="none" w:sz="0" w:space="0" w:color="auto"/>
            <w:bottom w:val="none" w:sz="0" w:space="0" w:color="auto"/>
            <w:right w:val="none" w:sz="0" w:space="0" w:color="auto"/>
          </w:divBdr>
          <w:divsChild>
            <w:div w:id="1782216702">
              <w:marLeft w:val="0"/>
              <w:marRight w:val="0"/>
              <w:marTop w:val="0"/>
              <w:marBottom w:val="0"/>
              <w:divBdr>
                <w:top w:val="none" w:sz="0" w:space="0" w:color="auto"/>
                <w:left w:val="none" w:sz="0" w:space="0" w:color="auto"/>
                <w:bottom w:val="none" w:sz="0" w:space="0" w:color="auto"/>
                <w:right w:val="none" w:sz="0" w:space="0" w:color="auto"/>
              </w:divBdr>
            </w:div>
          </w:divsChild>
        </w:div>
        <w:div w:id="30885405">
          <w:marLeft w:val="0"/>
          <w:marRight w:val="0"/>
          <w:marTop w:val="0"/>
          <w:marBottom w:val="0"/>
          <w:divBdr>
            <w:top w:val="none" w:sz="0" w:space="0" w:color="auto"/>
            <w:left w:val="none" w:sz="0" w:space="0" w:color="auto"/>
            <w:bottom w:val="none" w:sz="0" w:space="0" w:color="auto"/>
            <w:right w:val="none" w:sz="0" w:space="0" w:color="auto"/>
          </w:divBdr>
          <w:divsChild>
            <w:div w:id="396712473">
              <w:marLeft w:val="0"/>
              <w:marRight w:val="0"/>
              <w:marTop w:val="0"/>
              <w:marBottom w:val="0"/>
              <w:divBdr>
                <w:top w:val="none" w:sz="0" w:space="0" w:color="auto"/>
                <w:left w:val="none" w:sz="0" w:space="0" w:color="auto"/>
                <w:bottom w:val="none" w:sz="0" w:space="0" w:color="auto"/>
                <w:right w:val="none" w:sz="0" w:space="0" w:color="auto"/>
              </w:divBdr>
            </w:div>
          </w:divsChild>
        </w:div>
        <w:div w:id="81920293">
          <w:marLeft w:val="0"/>
          <w:marRight w:val="0"/>
          <w:marTop w:val="0"/>
          <w:marBottom w:val="0"/>
          <w:divBdr>
            <w:top w:val="none" w:sz="0" w:space="0" w:color="auto"/>
            <w:left w:val="none" w:sz="0" w:space="0" w:color="auto"/>
            <w:bottom w:val="none" w:sz="0" w:space="0" w:color="auto"/>
            <w:right w:val="none" w:sz="0" w:space="0" w:color="auto"/>
          </w:divBdr>
          <w:divsChild>
            <w:div w:id="1964341380">
              <w:marLeft w:val="0"/>
              <w:marRight w:val="0"/>
              <w:marTop w:val="0"/>
              <w:marBottom w:val="0"/>
              <w:divBdr>
                <w:top w:val="none" w:sz="0" w:space="0" w:color="auto"/>
                <w:left w:val="none" w:sz="0" w:space="0" w:color="auto"/>
                <w:bottom w:val="none" w:sz="0" w:space="0" w:color="auto"/>
                <w:right w:val="none" w:sz="0" w:space="0" w:color="auto"/>
              </w:divBdr>
            </w:div>
          </w:divsChild>
        </w:div>
        <w:div w:id="82577604">
          <w:marLeft w:val="0"/>
          <w:marRight w:val="0"/>
          <w:marTop w:val="0"/>
          <w:marBottom w:val="0"/>
          <w:divBdr>
            <w:top w:val="none" w:sz="0" w:space="0" w:color="auto"/>
            <w:left w:val="none" w:sz="0" w:space="0" w:color="auto"/>
            <w:bottom w:val="none" w:sz="0" w:space="0" w:color="auto"/>
            <w:right w:val="none" w:sz="0" w:space="0" w:color="auto"/>
          </w:divBdr>
          <w:divsChild>
            <w:div w:id="111680888">
              <w:marLeft w:val="0"/>
              <w:marRight w:val="0"/>
              <w:marTop w:val="0"/>
              <w:marBottom w:val="0"/>
              <w:divBdr>
                <w:top w:val="none" w:sz="0" w:space="0" w:color="auto"/>
                <w:left w:val="none" w:sz="0" w:space="0" w:color="auto"/>
                <w:bottom w:val="none" w:sz="0" w:space="0" w:color="auto"/>
                <w:right w:val="none" w:sz="0" w:space="0" w:color="auto"/>
              </w:divBdr>
            </w:div>
          </w:divsChild>
        </w:div>
        <w:div w:id="83767901">
          <w:marLeft w:val="0"/>
          <w:marRight w:val="0"/>
          <w:marTop w:val="0"/>
          <w:marBottom w:val="0"/>
          <w:divBdr>
            <w:top w:val="none" w:sz="0" w:space="0" w:color="auto"/>
            <w:left w:val="none" w:sz="0" w:space="0" w:color="auto"/>
            <w:bottom w:val="none" w:sz="0" w:space="0" w:color="auto"/>
            <w:right w:val="none" w:sz="0" w:space="0" w:color="auto"/>
          </w:divBdr>
          <w:divsChild>
            <w:div w:id="2083795181">
              <w:marLeft w:val="0"/>
              <w:marRight w:val="0"/>
              <w:marTop w:val="0"/>
              <w:marBottom w:val="0"/>
              <w:divBdr>
                <w:top w:val="none" w:sz="0" w:space="0" w:color="auto"/>
                <w:left w:val="none" w:sz="0" w:space="0" w:color="auto"/>
                <w:bottom w:val="none" w:sz="0" w:space="0" w:color="auto"/>
                <w:right w:val="none" w:sz="0" w:space="0" w:color="auto"/>
              </w:divBdr>
            </w:div>
          </w:divsChild>
        </w:div>
        <w:div w:id="94060146">
          <w:marLeft w:val="0"/>
          <w:marRight w:val="0"/>
          <w:marTop w:val="0"/>
          <w:marBottom w:val="0"/>
          <w:divBdr>
            <w:top w:val="none" w:sz="0" w:space="0" w:color="auto"/>
            <w:left w:val="none" w:sz="0" w:space="0" w:color="auto"/>
            <w:bottom w:val="none" w:sz="0" w:space="0" w:color="auto"/>
            <w:right w:val="none" w:sz="0" w:space="0" w:color="auto"/>
          </w:divBdr>
          <w:divsChild>
            <w:div w:id="95634160">
              <w:marLeft w:val="0"/>
              <w:marRight w:val="0"/>
              <w:marTop w:val="0"/>
              <w:marBottom w:val="0"/>
              <w:divBdr>
                <w:top w:val="none" w:sz="0" w:space="0" w:color="auto"/>
                <w:left w:val="none" w:sz="0" w:space="0" w:color="auto"/>
                <w:bottom w:val="none" w:sz="0" w:space="0" w:color="auto"/>
                <w:right w:val="none" w:sz="0" w:space="0" w:color="auto"/>
              </w:divBdr>
            </w:div>
          </w:divsChild>
        </w:div>
        <w:div w:id="136605579">
          <w:marLeft w:val="0"/>
          <w:marRight w:val="0"/>
          <w:marTop w:val="0"/>
          <w:marBottom w:val="0"/>
          <w:divBdr>
            <w:top w:val="none" w:sz="0" w:space="0" w:color="auto"/>
            <w:left w:val="none" w:sz="0" w:space="0" w:color="auto"/>
            <w:bottom w:val="none" w:sz="0" w:space="0" w:color="auto"/>
            <w:right w:val="none" w:sz="0" w:space="0" w:color="auto"/>
          </w:divBdr>
          <w:divsChild>
            <w:div w:id="1662738395">
              <w:marLeft w:val="0"/>
              <w:marRight w:val="0"/>
              <w:marTop w:val="0"/>
              <w:marBottom w:val="0"/>
              <w:divBdr>
                <w:top w:val="none" w:sz="0" w:space="0" w:color="auto"/>
                <w:left w:val="none" w:sz="0" w:space="0" w:color="auto"/>
                <w:bottom w:val="none" w:sz="0" w:space="0" w:color="auto"/>
                <w:right w:val="none" w:sz="0" w:space="0" w:color="auto"/>
              </w:divBdr>
            </w:div>
          </w:divsChild>
        </w:div>
        <w:div w:id="141433430">
          <w:marLeft w:val="0"/>
          <w:marRight w:val="0"/>
          <w:marTop w:val="0"/>
          <w:marBottom w:val="0"/>
          <w:divBdr>
            <w:top w:val="none" w:sz="0" w:space="0" w:color="auto"/>
            <w:left w:val="none" w:sz="0" w:space="0" w:color="auto"/>
            <w:bottom w:val="none" w:sz="0" w:space="0" w:color="auto"/>
            <w:right w:val="none" w:sz="0" w:space="0" w:color="auto"/>
          </w:divBdr>
          <w:divsChild>
            <w:div w:id="522322664">
              <w:marLeft w:val="0"/>
              <w:marRight w:val="0"/>
              <w:marTop w:val="0"/>
              <w:marBottom w:val="0"/>
              <w:divBdr>
                <w:top w:val="none" w:sz="0" w:space="0" w:color="auto"/>
                <w:left w:val="none" w:sz="0" w:space="0" w:color="auto"/>
                <w:bottom w:val="none" w:sz="0" w:space="0" w:color="auto"/>
                <w:right w:val="none" w:sz="0" w:space="0" w:color="auto"/>
              </w:divBdr>
            </w:div>
          </w:divsChild>
        </w:div>
        <w:div w:id="162361393">
          <w:marLeft w:val="0"/>
          <w:marRight w:val="0"/>
          <w:marTop w:val="0"/>
          <w:marBottom w:val="0"/>
          <w:divBdr>
            <w:top w:val="none" w:sz="0" w:space="0" w:color="auto"/>
            <w:left w:val="none" w:sz="0" w:space="0" w:color="auto"/>
            <w:bottom w:val="none" w:sz="0" w:space="0" w:color="auto"/>
            <w:right w:val="none" w:sz="0" w:space="0" w:color="auto"/>
          </w:divBdr>
          <w:divsChild>
            <w:div w:id="1093665595">
              <w:marLeft w:val="0"/>
              <w:marRight w:val="0"/>
              <w:marTop w:val="0"/>
              <w:marBottom w:val="0"/>
              <w:divBdr>
                <w:top w:val="none" w:sz="0" w:space="0" w:color="auto"/>
                <w:left w:val="none" w:sz="0" w:space="0" w:color="auto"/>
                <w:bottom w:val="none" w:sz="0" w:space="0" w:color="auto"/>
                <w:right w:val="none" w:sz="0" w:space="0" w:color="auto"/>
              </w:divBdr>
            </w:div>
          </w:divsChild>
        </w:div>
        <w:div w:id="172040881">
          <w:marLeft w:val="0"/>
          <w:marRight w:val="0"/>
          <w:marTop w:val="0"/>
          <w:marBottom w:val="0"/>
          <w:divBdr>
            <w:top w:val="none" w:sz="0" w:space="0" w:color="auto"/>
            <w:left w:val="none" w:sz="0" w:space="0" w:color="auto"/>
            <w:bottom w:val="none" w:sz="0" w:space="0" w:color="auto"/>
            <w:right w:val="none" w:sz="0" w:space="0" w:color="auto"/>
          </w:divBdr>
          <w:divsChild>
            <w:div w:id="1605991670">
              <w:marLeft w:val="0"/>
              <w:marRight w:val="0"/>
              <w:marTop w:val="0"/>
              <w:marBottom w:val="0"/>
              <w:divBdr>
                <w:top w:val="none" w:sz="0" w:space="0" w:color="auto"/>
                <w:left w:val="none" w:sz="0" w:space="0" w:color="auto"/>
                <w:bottom w:val="none" w:sz="0" w:space="0" w:color="auto"/>
                <w:right w:val="none" w:sz="0" w:space="0" w:color="auto"/>
              </w:divBdr>
            </w:div>
          </w:divsChild>
        </w:div>
        <w:div w:id="181600396">
          <w:marLeft w:val="0"/>
          <w:marRight w:val="0"/>
          <w:marTop w:val="0"/>
          <w:marBottom w:val="0"/>
          <w:divBdr>
            <w:top w:val="none" w:sz="0" w:space="0" w:color="auto"/>
            <w:left w:val="none" w:sz="0" w:space="0" w:color="auto"/>
            <w:bottom w:val="none" w:sz="0" w:space="0" w:color="auto"/>
            <w:right w:val="none" w:sz="0" w:space="0" w:color="auto"/>
          </w:divBdr>
          <w:divsChild>
            <w:div w:id="1863862521">
              <w:marLeft w:val="0"/>
              <w:marRight w:val="0"/>
              <w:marTop w:val="0"/>
              <w:marBottom w:val="0"/>
              <w:divBdr>
                <w:top w:val="none" w:sz="0" w:space="0" w:color="auto"/>
                <w:left w:val="none" w:sz="0" w:space="0" w:color="auto"/>
                <w:bottom w:val="none" w:sz="0" w:space="0" w:color="auto"/>
                <w:right w:val="none" w:sz="0" w:space="0" w:color="auto"/>
              </w:divBdr>
            </w:div>
          </w:divsChild>
        </w:div>
        <w:div w:id="206573617">
          <w:marLeft w:val="0"/>
          <w:marRight w:val="0"/>
          <w:marTop w:val="0"/>
          <w:marBottom w:val="0"/>
          <w:divBdr>
            <w:top w:val="none" w:sz="0" w:space="0" w:color="auto"/>
            <w:left w:val="none" w:sz="0" w:space="0" w:color="auto"/>
            <w:bottom w:val="none" w:sz="0" w:space="0" w:color="auto"/>
            <w:right w:val="none" w:sz="0" w:space="0" w:color="auto"/>
          </w:divBdr>
          <w:divsChild>
            <w:div w:id="1446924247">
              <w:marLeft w:val="0"/>
              <w:marRight w:val="0"/>
              <w:marTop w:val="0"/>
              <w:marBottom w:val="0"/>
              <w:divBdr>
                <w:top w:val="none" w:sz="0" w:space="0" w:color="auto"/>
                <w:left w:val="none" w:sz="0" w:space="0" w:color="auto"/>
                <w:bottom w:val="none" w:sz="0" w:space="0" w:color="auto"/>
                <w:right w:val="none" w:sz="0" w:space="0" w:color="auto"/>
              </w:divBdr>
            </w:div>
          </w:divsChild>
        </w:div>
        <w:div w:id="206990939">
          <w:marLeft w:val="0"/>
          <w:marRight w:val="0"/>
          <w:marTop w:val="0"/>
          <w:marBottom w:val="0"/>
          <w:divBdr>
            <w:top w:val="none" w:sz="0" w:space="0" w:color="auto"/>
            <w:left w:val="none" w:sz="0" w:space="0" w:color="auto"/>
            <w:bottom w:val="none" w:sz="0" w:space="0" w:color="auto"/>
            <w:right w:val="none" w:sz="0" w:space="0" w:color="auto"/>
          </w:divBdr>
          <w:divsChild>
            <w:div w:id="150028269">
              <w:marLeft w:val="0"/>
              <w:marRight w:val="0"/>
              <w:marTop w:val="0"/>
              <w:marBottom w:val="0"/>
              <w:divBdr>
                <w:top w:val="none" w:sz="0" w:space="0" w:color="auto"/>
                <w:left w:val="none" w:sz="0" w:space="0" w:color="auto"/>
                <w:bottom w:val="none" w:sz="0" w:space="0" w:color="auto"/>
                <w:right w:val="none" w:sz="0" w:space="0" w:color="auto"/>
              </w:divBdr>
            </w:div>
          </w:divsChild>
        </w:div>
        <w:div w:id="208960275">
          <w:marLeft w:val="0"/>
          <w:marRight w:val="0"/>
          <w:marTop w:val="0"/>
          <w:marBottom w:val="0"/>
          <w:divBdr>
            <w:top w:val="none" w:sz="0" w:space="0" w:color="auto"/>
            <w:left w:val="none" w:sz="0" w:space="0" w:color="auto"/>
            <w:bottom w:val="none" w:sz="0" w:space="0" w:color="auto"/>
            <w:right w:val="none" w:sz="0" w:space="0" w:color="auto"/>
          </w:divBdr>
          <w:divsChild>
            <w:div w:id="1754159451">
              <w:marLeft w:val="0"/>
              <w:marRight w:val="0"/>
              <w:marTop w:val="0"/>
              <w:marBottom w:val="0"/>
              <w:divBdr>
                <w:top w:val="none" w:sz="0" w:space="0" w:color="auto"/>
                <w:left w:val="none" w:sz="0" w:space="0" w:color="auto"/>
                <w:bottom w:val="none" w:sz="0" w:space="0" w:color="auto"/>
                <w:right w:val="none" w:sz="0" w:space="0" w:color="auto"/>
              </w:divBdr>
            </w:div>
          </w:divsChild>
        </w:div>
        <w:div w:id="214660617">
          <w:marLeft w:val="0"/>
          <w:marRight w:val="0"/>
          <w:marTop w:val="0"/>
          <w:marBottom w:val="0"/>
          <w:divBdr>
            <w:top w:val="none" w:sz="0" w:space="0" w:color="auto"/>
            <w:left w:val="none" w:sz="0" w:space="0" w:color="auto"/>
            <w:bottom w:val="none" w:sz="0" w:space="0" w:color="auto"/>
            <w:right w:val="none" w:sz="0" w:space="0" w:color="auto"/>
          </w:divBdr>
          <w:divsChild>
            <w:div w:id="1469934353">
              <w:marLeft w:val="0"/>
              <w:marRight w:val="0"/>
              <w:marTop w:val="0"/>
              <w:marBottom w:val="0"/>
              <w:divBdr>
                <w:top w:val="none" w:sz="0" w:space="0" w:color="auto"/>
                <w:left w:val="none" w:sz="0" w:space="0" w:color="auto"/>
                <w:bottom w:val="none" w:sz="0" w:space="0" w:color="auto"/>
                <w:right w:val="none" w:sz="0" w:space="0" w:color="auto"/>
              </w:divBdr>
            </w:div>
          </w:divsChild>
        </w:div>
        <w:div w:id="249168845">
          <w:marLeft w:val="0"/>
          <w:marRight w:val="0"/>
          <w:marTop w:val="0"/>
          <w:marBottom w:val="0"/>
          <w:divBdr>
            <w:top w:val="none" w:sz="0" w:space="0" w:color="auto"/>
            <w:left w:val="none" w:sz="0" w:space="0" w:color="auto"/>
            <w:bottom w:val="none" w:sz="0" w:space="0" w:color="auto"/>
            <w:right w:val="none" w:sz="0" w:space="0" w:color="auto"/>
          </w:divBdr>
          <w:divsChild>
            <w:div w:id="1886986543">
              <w:marLeft w:val="0"/>
              <w:marRight w:val="0"/>
              <w:marTop w:val="0"/>
              <w:marBottom w:val="0"/>
              <w:divBdr>
                <w:top w:val="none" w:sz="0" w:space="0" w:color="auto"/>
                <w:left w:val="none" w:sz="0" w:space="0" w:color="auto"/>
                <w:bottom w:val="none" w:sz="0" w:space="0" w:color="auto"/>
                <w:right w:val="none" w:sz="0" w:space="0" w:color="auto"/>
              </w:divBdr>
            </w:div>
          </w:divsChild>
        </w:div>
        <w:div w:id="253559810">
          <w:marLeft w:val="0"/>
          <w:marRight w:val="0"/>
          <w:marTop w:val="0"/>
          <w:marBottom w:val="0"/>
          <w:divBdr>
            <w:top w:val="none" w:sz="0" w:space="0" w:color="auto"/>
            <w:left w:val="none" w:sz="0" w:space="0" w:color="auto"/>
            <w:bottom w:val="none" w:sz="0" w:space="0" w:color="auto"/>
            <w:right w:val="none" w:sz="0" w:space="0" w:color="auto"/>
          </w:divBdr>
          <w:divsChild>
            <w:div w:id="1055927303">
              <w:marLeft w:val="0"/>
              <w:marRight w:val="0"/>
              <w:marTop w:val="0"/>
              <w:marBottom w:val="0"/>
              <w:divBdr>
                <w:top w:val="none" w:sz="0" w:space="0" w:color="auto"/>
                <w:left w:val="none" w:sz="0" w:space="0" w:color="auto"/>
                <w:bottom w:val="none" w:sz="0" w:space="0" w:color="auto"/>
                <w:right w:val="none" w:sz="0" w:space="0" w:color="auto"/>
              </w:divBdr>
            </w:div>
          </w:divsChild>
        </w:div>
        <w:div w:id="290016679">
          <w:marLeft w:val="0"/>
          <w:marRight w:val="0"/>
          <w:marTop w:val="0"/>
          <w:marBottom w:val="0"/>
          <w:divBdr>
            <w:top w:val="none" w:sz="0" w:space="0" w:color="auto"/>
            <w:left w:val="none" w:sz="0" w:space="0" w:color="auto"/>
            <w:bottom w:val="none" w:sz="0" w:space="0" w:color="auto"/>
            <w:right w:val="none" w:sz="0" w:space="0" w:color="auto"/>
          </w:divBdr>
          <w:divsChild>
            <w:div w:id="32075981">
              <w:marLeft w:val="0"/>
              <w:marRight w:val="0"/>
              <w:marTop w:val="0"/>
              <w:marBottom w:val="0"/>
              <w:divBdr>
                <w:top w:val="none" w:sz="0" w:space="0" w:color="auto"/>
                <w:left w:val="none" w:sz="0" w:space="0" w:color="auto"/>
                <w:bottom w:val="none" w:sz="0" w:space="0" w:color="auto"/>
                <w:right w:val="none" w:sz="0" w:space="0" w:color="auto"/>
              </w:divBdr>
            </w:div>
          </w:divsChild>
        </w:div>
        <w:div w:id="295307006">
          <w:marLeft w:val="0"/>
          <w:marRight w:val="0"/>
          <w:marTop w:val="0"/>
          <w:marBottom w:val="0"/>
          <w:divBdr>
            <w:top w:val="none" w:sz="0" w:space="0" w:color="auto"/>
            <w:left w:val="none" w:sz="0" w:space="0" w:color="auto"/>
            <w:bottom w:val="none" w:sz="0" w:space="0" w:color="auto"/>
            <w:right w:val="none" w:sz="0" w:space="0" w:color="auto"/>
          </w:divBdr>
          <w:divsChild>
            <w:div w:id="796340131">
              <w:marLeft w:val="0"/>
              <w:marRight w:val="0"/>
              <w:marTop w:val="0"/>
              <w:marBottom w:val="0"/>
              <w:divBdr>
                <w:top w:val="none" w:sz="0" w:space="0" w:color="auto"/>
                <w:left w:val="none" w:sz="0" w:space="0" w:color="auto"/>
                <w:bottom w:val="none" w:sz="0" w:space="0" w:color="auto"/>
                <w:right w:val="none" w:sz="0" w:space="0" w:color="auto"/>
              </w:divBdr>
            </w:div>
          </w:divsChild>
        </w:div>
        <w:div w:id="316806943">
          <w:marLeft w:val="0"/>
          <w:marRight w:val="0"/>
          <w:marTop w:val="0"/>
          <w:marBottom w:val="0"/>
          <w:divBdr>
            <w:top w:val="none" w:sz="0" w:space="0" w:color="auto"/>
            <w:left w:val="none" w:sz="0" w:space="0" w:color="auto"/>
            <w:bottom w:val="none" w:sz="0" w:space="0" w:color="auto"/>
            <w:right w:val="none" w:sz="0" w:space="0" w:color="auto"/>
          </w:divBdr>
          <w:divsChild>
            <w:div w:id="2090499718">
              <w:marLeft w:val="0"/>
              <w:marRight w:val="0"/>
              <w:marTop w:val="0"/>
              <w:marBottom w:val="0"/>
              <w:divBdr>
                <w:top w:val="none" w:sz="0" w:space="0" w:color="auto"/>
                <w:left w:val="none" w:sz="0" w:space="0" w:color="auto"/>
                <w:bottom w:val="none" w:sz="0" w:space="0" w:color="auto"/>
                <w:right w:val="none" w:sz="0" w:space="0" w:color="auto"/>
              </w:divBdr>
            </w:div>
          </w:divsChild>
        </w:div>
        <w:div w:id="359553857">
          <w:marLeft w:val="0"/>
          <w:marRight w:val="0"/>
          <w:marTop w:val="0"/>
          <w:marBottom w:val="0"/>
          <w:divBdr>
            <w:top w:val="none" w:sz="0" w:space="0" w:color="auto"/>
            <w:left w:val="none" w:sz="0" w:space="0" w:color="auto"/>
            <w:bottom w:val="none" w:sz="0" w:space="0" w:color="auto"/>
            <w:right w:val="none" w:sz="0" w:space="0" w:color="auto"/>
          </w:divBdr>
          <w:divsChild>
            <w:div w:id="1070541941">
              <w:marLeft w:val="0"/>
              <w:marRight w:val="0"/>
              <w:marTop w:val="0"/>
              <w:marBottom w:val="0"/>
              <w:divBdr>
                <w:top w:val="none" w:sz="0" w:space="0" w:color="auto"/>
                <w:left w:val="none" w:sz="0" w:space="0" w:color="auto"/>
                <w:bottom w:val="none" w:sz="0" w:space="0" w:color="auto"/>
                <w:right w:val="none" w:sz="0" w:space="0" w:color="auto"/>
              </w:divBdr>
            </w:div>
          </w:divsChild>
        </w:div>
        <w:div w:id="359818790">
          <w:marLeft w:val="0"/>
          <w:marRight w:val="0"/>
          <w:marTop w:val="0"/>
          <w:marBottom w:val="0"/>
          <w:divBdr>
            <w:top w:val="none" w:sz="0" w:space="0" w:color="auto"/>
            <w:left w:val="none" w:sz="0" w:space="0" w:color="auto"/>
            <w:bottom w:val="none" w:sz="0" w:space="0" w:color="auto"/>
            <w:right w:val="none" w:sz="0" w:space="0" w:color="auto"/>
          </w:divBdr>
          <w:divsChild>
            <w:div w:id="1255284989">
              <w:marLeft w:val="0"/>
              <w:marRight w:val="0"/>
              <w:marTop w:val="0"/>
              <w:marBottom w:val="0"/>
              <w:divBdr>
                <w:top w:val="none" w:sz="0" w:space="0" w:color="auto"/>
                <w:left w:val="none" w:sz="0" w:space="0" w:color="auto"/>
                <w:bottom w:val="none" w:sz="0" w:space="0" w:color="auto"/>
                <w:right w:val="none" w:sz="0" w:space="0" w:color="auto"/>
              </w:divBdr>
            </w:div>
          </w:divsChild>
        </w:div>
        <w:div w:id="366562488">
          <w:marLeft w:val="0"/>
          <w:marRight w:val="0"/>
          <w:marTop w:val="0"/>
          <w:marBottom w:val="0"/>
          <w:divBdr>
            <w:top w:val="none" w:sz="0" w:space="0" w:color="auto"/>
            <w:left w:val="none" w:sz="0" w:space="0" w:color="auto"/>
            <w:bottom w:val="none" w:sz="0" w:space="0" w:color="auto"/>
            <w:right w:val="none" w:sz="0" w:space="0" w:color="auto"/>
          </w:divBdr>
          <w:divsChild>
            <w:div w:id="1237471562">
              <w:marLeft w:val="0"/>
              <w:marRight w:val="0"/>
              <w:marTop w:val="0"/>
              <w:marBottom w:val="0"/>
              <w:divBdr>
                <w:top w:val="none" w:sz="0" w:space="0" w:color="auto"/>
                <w:left w:val="none" w:sz="0" w:space="0" w:color="auto"/>
                <w:bottom w:val="none" w:sz="0" w:space="0" w:color="auto"/>
                <w:right w:val="none" w:sz="0" w:space="0" w:color="auto"/>
              </w:divBdr>
            </w:div>
          </w:divsChild>
        </w:div>
        <w:div w:id="379670560">
          <w:marLeft w:val="0"/>
          <w:marRight w:val="0"/>
          <w:marTop w:val="0"/>
          <w:marBottom w:val="0"/>
          <w:divBdr>
            <w:top w:val="none" w:sz="0" w:space="0" w:color="auto"/>
            <w:left w:val="none" w:sz="0" w:space="0" w:color="auto"/>
            <w:bottom w:val="none" w:sz="0" w:space="0" w:color="auto"/>
            <w:right w:val="none" w:sz="0" w:space="0" w:color="auto"/>
          </w:divBdr>
          <w:divsChild>
            <w:div w:id="1820725797">
              <w:marLeft w:val="0"/>
              <w:marRight w:val="0"/>
              <w:marTop w:val="0"/>
              <w:marBottom w:val="0"/>
              <w:divBdr>
                <w:top w:val="none" w:sz="0" w:space="0" w:color="auto"/>
                <w:left w:val="none" w:sz="0" w:space="0" w:color="auto"/>
                <w:bottom w:val="none" w:sz="0" w:space="0" w:color="auto"/>
                <w:right w:val="none" w:sz="0" w:space="0" w:color="auto"/>
              </w:divBdr>
            </w:div>
          </w:divsChild>
        </w:div>
        <w:div w:id="404258496">
          <w:marLeft w:val="0"/>
          <w:marRight w:val="0"/>
          <w:marTop w:val="0"/>
          <w:marBottom w:val="0"/>
          <w:divBdr>
            <w:top w:val="none" w:sz="0" w:space="0" w:color="auto"/>
            <w:left w:val="none" w:sz="0" w:space="0" w:color="auto"/>
            <w:bottom w:val="none" w:sz="0" w:space="0" w:color="auto"/>
            <w:right w:val="none" w:sz="0" w:space="0" w:color="auto"/>
          </w:divBdr>
          <w:divsChild>
            <w:div w:id="1830172746">
              <w:marLeft w:val="0"/>
              <w:marRight w:val="0"/>
              <w:marTop w:val="0"/>
              <w:marBottom w:val="0"/>
              <w:divBdr>
                <w:top w:val="none" w:sz="0" w:space="0" w:color="auto"/>
                <w:left w:val="none" w:sz="0" w:space="0" w:color="auto"/>
                <w:bottom w:val="none" w:sz="0" w:space="0" w:color="auto"/>
                <w:right w:val="none" w:sz="0" w:space="0" w:color="auto"/>
              </w:divBdr>
            </w:div>
          </w:divsChild>
        </w:div>
        <w:div w:id="411582959">
          <w:marLeft w:val="0"/>
          <w:marRight w:val="0"/>
          <w:marTop w:val="0"/>
          <w:marBottom w:val="0"/>
          <w:divBdr>
            <w:top w:val="none" w:sz="0" w:space="0" w:color="auto"/>
            <w:left w:val="none" w:sz="0" w:space="0" w:color="auto"/>
            <w:bottom w:val="none" w:sz="0" w:space="0" w:color="auto"/>
            <w:right w:val="none" w:sz="0" w:space="0" w:color="auto"/>
          </w:divBdr>
          <w:divsChild>
            <w:div w:id="786118147">
              <w:marLeft w:val="0"/>
              <w:marRight w:val="0"/>
              <w:marTop w:val="0"/>
              <w:marBottom w:val="0"/>
              <w:divBdr>
                <w:top w:val="none" w:sz="0" w:space="0" w:color="auto"/>
                <w:left w:val="none" w:sz="0" w:space="0" w:color="auto"/>
                <w:bottom w:val="none" w:sz="0" w:space="0" w:color="auto"/>
                <w:right w:val="none" w:sz="0" w:space="0" w:color="auto"/>
              </w:divBdr>
            </w:div>
          </w:divsChild>
        </w:div>
        <w:div w:id="413208677">
          <w:marLeft w:val="0"/>
          <w:marRight w:val="0"/>
          <w:marTop w:val="0"/>
          <w:marBottom w:val="0"/>
          <w:divBdr>
            <w:top w:val="none" w:sz="0" w:space="0" w:color="auto"/>
            <w:left w:val="none" w:sz="0" w:space="0" w:color="auto"/>
            <w:bottom w:val="none" w:sz="0" w:space="0" w:color="auto"/>
            <w:right w:val="none" w:sz="0" w:space="0" w:color="auto"/>
          </w:divBdr>
          <w:divsChild>
            <w:div w:id="505553823">
              <w:marLeft w:val="0"/>
              <w:marRight w:val="0"/>
              <w:marTop w:val="0"/>
              <w:marBottom w:val="0"/>
              <w:divBdr>
                <w:top w:val="none" w:sz="0" w:space="0" w:color="auto"/>
                <w:left w:val="none" w:sz="0" w:space="0" w:color="auto"/>
                <w:bottom w:val="none" w:sz="0" w:space="0" w:color="auto"/>
                <w:right w:val="none" w:sz="0" w:space="0" w:color="auto"/>
              </w:divBdr>
            </w:div>
          </w:divsChild>
        </w:div>
        <w:div w:id="421223659">
          <w:marLeft w:val="0"/>
          <w:marRight w:val="0"/>
          <w:marTop w:val="0"/>
          <w:marBottom w:val="0"/>
          <w:divBdr>
            <w:top w:val="none" w:sz="0" w:space="0" w:color="auto"/>
            <w:left w:val="none" w:sz="0" w:space="0" w:color="auto"/>
            <w:bottom w:val="none" w:sz="0" w:space="0" w:color="auto"/>
            <w:right w:val="none" w:sz="0" w:space="0" w:color="auto"/>
          </w:divBdr>
          <w:divsChild>
            <w:div w:id="964044103">
              <w:marLeft w:val="0"/>
              <w:marRight w:val="0"/>
              <w:marTop w:val="0"/>
              <w:marBottom w:val="0"/>
              <w:divBdr>
                <w:top w:val="none" w:sz="0" w:space="0" w:color="auto"/>
                <w:left w:val="none" w:sz="0" w:space="0" w:color="auto"/>
                <w:bottom w:val="none" w:sz="0" w:space="0" w:color="auto"/>
                <w:right w:val="none" w:sz="0" w:space="0" w:color="auto"/>
              </w:divBdr>
            </w:div>
          </w:divsChild>
        </w:div>
        <w:div w:id="422185061">
          <w:marLeft w:val="0"/>
          <w:marRight w:val="0"/>
          <w:marTop w:val="0"/>
          <w:marBottom w:val="0"/>
          <w:divBdr>
            <w:top w:val="none" w:sz="0" w:space="0" w:color="auto"/>
            <w:left w:val="none" w:sz="0" w:space="0" w:color="auto"/>
            <w:bottom w:val="none" w:sz="0" w:space="0" w:color="auto"/>
            <w:right w:val="none" w:sz="0" w:space="0" w:color="auto"/>
          </w:divBdr>
          <w:divsChild>
            <w:div w:id="1786268938">
              <w:marLeft w:val="0"/>
              <w:marRight w:val="0"/>
              <w:marTop w:val="0"/>
              <w:marBottom w:val="0"/>
              <w:divBdr>
                <w:top w:val="none" w:sz="0" w:space="0" w:color="auto"/>
                <w:left w:val="none" w:sz="0" w:space="0" w:color="auto"/>
                <w:bottom w:val="none" w:sz="0" w:space="0" w:color="auto"/>
                <w:right w:val="none" w:sz="0" w:space="0" w:color="auto"/>
              </w:divBdr>
            </w:div>
          </w:divsChild>
        </w:div>
        <w:div w:id="431169570">
          <w:marLeft w:val="0"/>
          <w:marRight w:val="0"/>
          <w:marTop w:val="0"/>
          <w:marBottom w:val="0"/>
          <w:divBdr>
            <w:top w:val="none" w:sz="0" w:space="0" w:color="auto"/>
            <w:left w:val="none" w:sz="0" w:space="0" w:color="auto"/>
            <w:bottom w:val="none" w:sz="0" w:space="0" w:color="auto"/>
            <w:right w:val="none" w:sz="0" w:space="0" w:color="auto"/>
          </w:divBdr>
          <w:divsChild>
            <w:div w:id="845677422">
              <w:marLeft w:val="0"/>
              <w:marRight w:val="0"/>
              <w:marTop w:val="0"/>
              <w:marBottom w:val="0"/>
              <w:divBdr>
                <w:top w:val="none" w:sz="0" w:space="0" w:color="auto"/>
                <w:left w:val="none" w:sz="0" w:space="0" w:color="auto"/>
                <w:bottom w:val="none" w:sz="0" w:space="0" w:color="auto"/>
                <w:right w:val="none" w:sz="0" w:space="0" w:color="auto"/>
              </w:divBdr>
            </w:div>
          </w:divsChild>
        </w:div>
        <w:div w:id="469175788">
          <w:marLeft w:val="0"/>
          <w:marRight w:val="0"/>
          <w:marTop w:val="0"/>
          <w:marBottom w:val="0"/>
          <w:divBdr>
            <w:top w:val="none" w:sz="0" w:space="0" w:color="auto"/>
            <w:left w:val="none" w:sz="0" w:space="0" w:color="auto"/>
            <w:bottom w:val="none" w:sz="0" w:space="0" w:color="auto"/>
            <w:right w:val="none" w:sz="0" w:space="0" w:color="auto"/>
          </w:divBdr>
          <w:divsChild>
            <w:div w:id="1796557436">
              <w:marLeft w:val="0"/>
              <w:marRight w:val="0"/>
              <w:marTop w:val="0"/>
              <w:marBottom w:val="0"/>
              <w:divBdr>
                <w:top w:val="none" w:sz="0" w:space="0" w:color="auto"/>
                <w:left w:val="none" w:sz="0" w:space="0" w:color="auto"/>
                <w:bottom w:val="none" w:sz="0" w:space="0" w:color="auto"/>
                <w:right w:val="none" w:sz="0" w:space="0" w:color="auto"/>
              </w:divBdr>
            </w:div>
          </w:divsChild>
        </w:div>
        <w:div w:id="469516416">
          <w:marLeft w:val="0"/>
          <w:marRight w:val="0"/>
          <w:marTop w:val="0"/>
          <w:marBottom w:val="0"/>
          <w:divBdr>
            <w:top w:val="none" w:sz="0" w:space="0" w:color="auto"/>
            <w:left w:val="none" w:sz="0" w:space="0" w:color="auto"/>
            <w:bottom w:val="none" w:sz="0" w:space="0" w:color="auto"/>
            <w:right w:val="none" w:sz="0" w:space="0" w:color="auto"/>
          </w:divBdr>
          <w:divsChild>
            <w:div w:id="1589243">
              <w:marLeft w:val="0"/>
              <w:marRight w:val="0"/>
              <w:marTop w:val="0"/>
              <w:marBottom w:val="0"/>
              <w:divBdr>
                <w:top w:val="none" w:sz="0" w:space="0" w:color="auto"/>
                <w:left w:val="none" w:sz="0" w:space="0" w:color="auto"/>
                <w:bottom w:val="none" w:sz="0" w:space="0" w:color="auto"/>
                <w:right w:val="none" w:sz="0" w:space="0" w:color="auto"/>
              </w:divBdr>
            </w:div>
          </w:divsChild>
        </w:div>
        <w:div w:id="488834426">
          <w:marLeft w:val="0"/>
          <w:marRight w:val="0"/>
          <w:marTop w:val="0"/>
          <w:marBottom w:val="0"/>
          <w:divBdr>
            <w:top w:val="none" w:sz="0" w:space="0" w:color="auto"/>
            <w:left w:val="none" w:sz="0" w:space="0" w:color="auto"/>
            <w:bottom w:val="none" w:sz="0" w:space="0" w:color="auto"/>
            <w:right w:val="none" w:sz="0" w:space="0" w:color="auto"/>
          </w:divBdr>
          <w:divsChild>
            <w:div w:id="1046417657">
              <w:marLeft w:val="0"/>
              <w:marRight w:val="0"/>
              <w:marTop w:val="0"/>
              <w:marBottom w:val="0"/>
              <w:divBdr>
                <w:top w:val="none" w:sz="0" w:space="0" w:color="auto"/>
                <w:left w:val="none" w:sz="0" w:space="0" w:color="auto"/>
                <w:bottom w:val="none" w:sz="0" w:space="0" w:color="auto"/>
                <w:right w:val="none" w:sz="0" w:space="0" w:color="auto"/>
              </w:divBdr>
            </w:div>
          </w:divsChild>
        </w:div>
        <w:div w:id="517696019">
          <w:marLeft w:val="0"/>
          <w:marRight w:val="0"/>
          <w:marTop w:val="0"/>
          <w:marBottom w:val="0"/>
          <w:divBdr>
            <w:top w:val="none" w:sz="0" w:space="0" w:color="auto"/>
            <w:left w:val="none" w:sz="0" w:space="0" w:color="auto"/>
            <w:bottom w:val="none" w:sz="0" w:space="0" w:color="auto"/>
            <w:right w:val="none" w:sz="0" w:space="0" w:color="auto"/>
          </w:divBdr>
          <w:divsChild>
            <w:div w:id="221985220">
              <w:marLeft w:val="0"/>
              <w:marRight w:val="0"/>
              <w:marTop w:val="0"/>
              <w:marBottom w:val="0"/>
              <w:divBdr>
                <w:top w:val="none" w:sz="0" w:space="0" w:color="auto"/>
                <w:left w:val="none" w:sz="0" w:space="0" w:color="auto"/>
                <w:bottom w:val="none" w:sz="0" w:space="0" w:color="auto"/>
                <w:right w:val="none" w:sz="0" w:space="0" w:color="auto"/>
              </w:divBdr>
            </w:div>
          </w:divsChild>
        </w:div>
        <w:div w:id="526797392">
          <w:marLeft w:val="0"/>
          <w:marRight w:val="0"/>
          <w:marTop w:val="0"/>
          <w:marBottom w:val="0"/>
          <w:divBdr>
            <w:top w:val="none" w:sz="0" w:space="0" w:color="auto"/>
            <w:left w:val="none" w:sz="0" w:space="0" w:color="auto"/>
            <w:bottom w:val="none" w:sz="0" w:space="0" w:color="auto"/>
            <w:right w:val="none" w:sz="0" w:space="0" w:color="auto"/>
          </w:divBdr>
          <w:divsChild>
            <w:div w:id="916283413">
              <w:marLeft w:val="0"/>
              <w:marRight w:val="0"/>
              <w:marTop w:val="0"/>
              <w:marBottom w:val="0"/>
              <w:divBdr>
                <w:top w:val="none" w:sz="0" w:space="0" w:color="auto"/>
                <w:left w:val="none" w:sz="0" w:space="0" w:color="auto"/>
                <w:bottom w:val="none" w:sz="0" w:space="0" w:color="auto"/>
                <w:right w:val="none" w:sz="0" w:space="0" w:color="auto"/>
              </w:divBdr>
            </w:div>
          </w:divsChild>
        </w:div>
        <w:div w:id="545720844">
          <w:marLeft w:val="0"/>
          <w:marRight w:val="0"/>
          <w:marTop w:val="0"/>
          <w:marBottom w:val="0"/>
          <w:divBdr>
            <w:top w:val="none" w:sz="0" w:space="0" w:color="auto"/>
            <w:left w:val="none" w:sz="0" w:space="0" w:color="auto"/>
            <w:bottom w:val="none" w:sz="0" w:space="0" w:color="auto"/>
            <w:right w:val="none" w:sz="0" w:space="0" w:color="auto"/>
          </w:divBdr>
          <w:divsChild>
            <w:div w:id="655954666">
              <w:marLeft w:val="0"/>
              <w:marRight w:val="0"/>
              <w:marTop w:val="0"/>
              <w:marBottom w:val="0"/>
              <w:divBdr>
                <w:top w:val="none" w:sz="0" w:space="0" w:color="auto"/>
                <w:left w:val="none" w:sz="0" w:space="0" w:color="auto"/>
                <w:bottom w:val="none" w:sz="0" w:space="0" w:color="auto"/>
                <w:right w:val="none" w:sz="0" w:space="0" w:color="auto"/>
              </w:divBdr>
            </w:div>
          </w:divsChild>
        </w:div>
        <w:div w:id="546648154">
          <w:marLeft w:val="0"/>
          <w:marRight w:val="0"/>
          <w:marTop w:val="0"/>
          <w:marBottom w:val="0"/>
          <w:divBdr>
            <w:top w:val="none" w:sz="0" w:space="0" w:color="auto"/>
            <w:left w:val="none" w:sz="0" w:space="0" w:color="auto"/>
            <w:bottom w:val="none" w:sz="0" w:space="0" w:color="auto"/>
            <w:right w:val="none" w:sz="0" w:space="0" w:color="auto"/>
          </w:divBdr>
          <w:divsChild>
            <w:div w:id="1839615242">
              <w:marLeft w:val="0"/>
              <w:marRight w:val="0"/>
              <w:marTop w:val="0"/>
              <w:marBottom w:val="0"/>
              <w:divBdr>
                <w:top w:val="none" w:sz="0" w:space="0" w:color="auto"/>
                <w:left w:val="none" w:sz="0" w:space="0" w:color="auto"/>
                <w:bottom w:val="none" w:sz="0" w:space="0" w:color="auto"/>
                <w:right w:val="none" w:sz="0" w:space="0" w:color="auto"/>
              </w:divBdr>
            </w:div>
          </w:divsChild>
        </w:div>
        <w:div w:id="549075868">
          <w:marLeft w:val="0"/>
          <w:marRight w:val="0"/>
          <w:marTop w:val="0"/>
          <w:marBottom w:val="0"/>
          <w:divBdr>
            <w:top w:val="none" w:sz="0" w:space="0" w:color="auto"/>
            <w:left w:val="none" w:sz="0" w:space="0" w:color="auto"/>
            <w:bottom w:val="none" w:sz="0" w:space="0" w:color="auto"/>
            <w:right w:val="none" w:sz="0" w:space="0" w:color="auto"/>
          </w:divBdr>
          <w:divsChild>
            <w:div w:id="618923406">
              <w:marLeft w:val="0"/>
              <w:marRight w:val="0"/>
              <w:marTop w:val="0"/>
              <w:marBottom w:val="0"/>
              <w:divBdr>
                <w:top w:val="none" w:sz="0" w:space="0" w:color="auto"/>
                <w:left w:val="none" w:sz="0" w:space="0" w:color="auto"/>
                <w:bottom w:val="none" w:sz="0" w:space="0" w:color="auto"/>
                <w:right w:val="none" w:sz="0" w:space="0" w:color="auto"/>
              </w:divBdr>
            </w:div>
          </w:divsChild>
        </w:div>
        <w:div w:id="560285165">
          <w:marLeft w:val="0"/>
          <w:marRight w:val="0"/>
          <w:marTop w:val="0"/>
          <w:marBottom w:val="0"/>
          <w:divBdr>
            <w:top w:val="none" w:sz="0" w:space="0" w:color="auto"/>
            <w:left w:val="none" w:sz="0" w:space="0" w:color="auto"/>
            <w:bottom w:val="none" w:sz="0" w:space="0" w:color="auto"/>
            <w:right w:val="none" w:sz="0" w:space="0" w:color="auto"/>
          </w:divBdr>
          <w:divsChild>
            <w:div w:id="823737319">
              <w:marLeft w:val="0"/>
              <w:marRight w:val="0"/>
              <w:marTop w:val="0"/>
              <w:marBottom w:val="0"/>
              <w:divBdr>
                <w:top w:val="none" w:sz="0" w:space="0" w:color="auto"/>
                <w:left w:val="none" w:sz="0" w:space="0" w:color="auto"/>
                <w:bottom w:val="none" w:sz="0" w:space="0" w:color="auto"/>
                <w:right w:val="none" w:sz="0" w:space="0" w:color="auto"/>
              </w:divBdr>
            </w:div>
          </w:divsChild>
        </w:div>
        <w:div w:id="577593918">
          <w:marLeft w:val="0"/>
          <w:marRight w:val="0"/>
          <w:marTop w:val="0"/>
          <w:marBottom w:val="0"/>
          <w:divBdr>
            <w:top w:val="none" w:sz="0" w:space="0" w:color="auto"/>
            <w:left w:val="none" w:sz="0" w:space="0" w:color="auto"/>
            <w:bottom w:val="none" w:sz="0" w:space="0" w:color="auto"/>
            <w:right w:val="none" w:sz="0" w:space="0" w:color="auto"/>
          </w:divBdr>
          <w:divsChild>
            <w:div w:id="1216042992">
              <w:marLeft w:val="0"/>
              <w:marRight w:val="0"/>
              <w:marTop w:val="0"/>
              <w:marBottom w:val="0"/>
              <w:divBdr>
                <w:top w:val="none" w:sz="0" w:space="0" w:color="auto"/>
                <w:left w:val="none" w:sz="0" w:space="0" w:color="auto"/>
                <w:bottom w:val="none" w:sz="0" w:space="0" w:color="auto"/>
                <w:right w:val="none" w:sz="0" w:space="0" w:color="auto"/>
              </w:divBdr>
            </w:div>
          </w:divsChild>
        </w:div>
        <w:div w:id="592785162">
          <w:marLeft w:val="0"/>
          <w:marRight w:val="0"/>
          <w:marTop w:val="0"/>
          <w:marBottom w:val="0"/>
          <w:divBdr>
            <w:top w:val="none" w:sz="0" w:space="0" w:color="auto"/>
            <w:left w:val="none" w:sz="0" w:space="0" w:color="auto"/>
            <w:bottom w:val="none" w:sz="0" w:space="0" w:color="auto"/>
            <w:right w:val="none" w:sz="0" w:space="0" w:color="auto"/>
          </w:divBdr>
          <w:divsChild>
            <w:div w:id="8799534">
              <w:marLeft w:val="0"/>
              <w:marRight w:val="0"/>
              <w:marTop w:val="0"/>
              <w:marBottom w:val="0"/>
              <w:divBdr>
                <w:top w:val="none" w:sz="0" w:space="0" w:color="auto"/>
                <w:left w:val="none" w:sz="0" w:space="0" w:color="auto"/>
                <w:bottom w:val="none" w:sz="0" w:space="0" w:color="auto"/>
                <w:right w:val="none" w:sz="0" w:space="0" w:color="auto"/>
              </w:divBdr>
            </w:div>
          </w:divsChild>
        </w:div>
        <w:div w:id="601306663">
          <w:marLeft w:val="0"/>
          <w:marRight w:val="0"/>
          <w:marTop w:val="0"/>
          <w:marBottom w:val="0"/>
          <w:divBdr>
            <w:top w:val="none" w:sz="0" w:space="0" w:color="auto"/>
            <w:left w:val="none" w:sz="0" w:space="0" w:color="auto"/>
            <w:bottom w:val="none" w:sz="0" w:space="0" w:color="auto"/>
            <w:right w:val="none" w:sz="0" w:space="0" w:color="auto"/>
          </w:divBdr>
          <w:divsChild>
            <w:div w:id="1603996737">
              <w:marLeft w:val="0"/>
              <w:marRight w:val="0"/>
              <w:marTop w:val="0"/>
              <w:marBottom w:val="0"/>
              <w:divBdr>
                <w:top w:val="none" w:sz="0" w:space="0" w:color="auto"/>
                <w:left w:val="none" w:sz="0" w:space="0" w:color="auto"/>
                <w:bottom w:val="none" w:sz="0" w:space="0" w:color="auto"/>
                <w:right w:val="none" w:sz="0" w:space="0" w:color="auto"/>
              </w:divBdr>
            </w:div>
          </w:divsChild>
        </w:div>
        <w:div w:id="602227506">
          <w:marLeft w:val="0"/>
          <w:marRight w:val="0"/>
          <w:marTop w:val="0"/>
          <w:marBottom w:val="0"/>
          <w:divBdr>
            <w:top w:val="none" w:sz="0" w:space="0" w:color="auto"/>
            <w:left w:val="none" w:sz="0" w:space="0" w:color="auto"/>
            <w:bottom w:val="none" w:sz="0" w:space="0" w:color="auto"/>
            <w:right w:val="none" w:sz="0" w:space="0" w:color="auto"/>
          </w:divBdr>
          <w:divsChild>
            <w:div w:id="957445249">
              <w:marLeft w:val="0"/>
              <w:marRight w:val="0"/>
              <w:marTop w:val="0"/>
              <w:marBottom w:val="0"/>
              <w:divBdr>
                <w:top w:val="none" w:sz="0" w:space="0" w:color="auto"/>
                <w:left w:val="none" w:sz="0" w:space="0" w:color="auto"/>
                <w:bottom w:val="none" w:sz="0" w:space="0" w:color="auto"/>
                <w:right w:val="none" w:sz="0" w:space="0" w:color="auto"/>
              </w:divBdr>
            </w:div>
          </w:divsChild>
        </w:div>
        <w:div w:id="606698249">
          <w:marLeft w:val="0"/>
          <w:marRight w:val="0"/>
          <w:marTop w:val="0"/>
          <w:marBottom w:val="0"/>
          <w:divBdr>
            <w:top w:val="none" w:sz="0" w:space="0" w:color="auto"/>
            <w:left w:val="none" w:sz="0" w:space="0" w:color="auto"/>
            <w:bottom w:val="none" w:sz="0" w:space="0" w:color="auto"/>
            <w:right w:val="none" w:sz="0" w:space="0" w:color="auto"/>
          </w:divBdr>
          <w:divsChild>
            <w:div w:id="194579468">
              <w:marLeft w:val="0"/>
              <w:marRight w:val="0"/>
              <w:marTop w:val="0"/>
              <w:marBottom w:val="0"/>
              <w:divBdr>
                <w:top w:val="none" w:sz="0" w:space="0" w:color="auto"/>
                <w:left w:val="none" w:sz="0" w:space="0" w:color="auto"/>
                <w:bottom w:val="none" w:sz="0" w:space="0" w:color="auto"/>
                <w:right w:val="none" w:sz="0" w:space="0" w:color="auto"/>
              </w:divBdr>
            </w:div>
          </w:divsChild>
        </w:div>
        <w:div w:id="620497984">
          <w:marLeft w:val="0"/>
          <w:marRight w:val="0"/>
          <w:marTop w:val="0"/>
          <w:marBottom w:val="0"/>
          <w:divBdr>
            <w:top w:val="none" w:sz="0" w:space="0" w:color="auto"/>
            <w:left w:val="none" w:sz="0" w:space="0" w:color="auto"/>
            <w:bottom w:val="none" w:sz="0" w:space="0" w:color="auto"/>
            <w:right w:val="none" w:sz="0" w:space="0" w:color="auto"/>
          </w:divBdr>
          <w:divsChild>
            <w:div w:id="1724325300">
              <w:marLeft w:val="0"/>
              <w:marRight w:val="0"/>
              <w:marTop w:val="0"/>
              <w:marBottom w:val="0"/>
              <w:divBdr>
                <w:top w:val="none" w:sz="0" w:space="0" w:color="auto"/>
                <w:left w:val="none" w:sz="0" w:space="0" w:color="auto"/>
                <w:bottom w:val="none" w:sz="0" w:space="0" w:color="auto"/>
                <w:right w:val="none" w:sz="0" w:space="0" w:color="auto"/>
              </w:divBdr>
            </w:div>
          </w:divsChild>
        </w:div>
        <w:div w:id="650407223">
          <w:marLeft w:val="0"/>
          <w:marRight w:val="0"/>
          <w:marTop w:val="0"/>
          <w:marBottom w:val="0"/>
          <w:divBdr>
            <w:top w:val="none" w:sz="0" w:space="0" w:color="auto"/>
            <w:left w:val="none" w:sz="0" w:space="0" w:color="auto"/>
            <w:bottom w:val="none" w:sz="0" w:space="0" w:color="auto"/>
            <w:right w:val="none" w:sz="0" w:space="0" w:color="auto"/>
          </w:divBdr>
          <w:divsChild>
            <w:div w:id="725690138">
              <w:marLeft w:val="0"/>
              <w:marRight w:val="0"/>
              <w:marTop w:val="0"/>
              <w:marBottom w:val="0"/>
              <w:divBdr>
                <w:top w:val="none" w:sz="0" w:space="0" w:color="auto"/>
                <w:left w:val="none" w:sz="0" w:space="0" w:color="auto"/>
                <w:bottom w:val="none" w:sz="0" w:space="0" w:color="auto"/>
                <w:right w:val="none" w:sz="0" w:space="0" w:color="auto"/>
              </w:divBdr>
            </w:div>
          </w:divsChild>
        </w:div>
        <w:div w:id="662859038">
          <w:marLeft w:val="0"/>
          <w:marRight w:val="0"/>
          <w:marTop w:val="0"/>
          <w:marBottom w:val="0"/>
          <w:divBdr>
            <w:top w:val="none" w:sz="0" w:space="0" w:color="auto"/>
            <w:left w:val="none" w:sz="0" w:space="0" w:color="auto"/>
            <w:bottom w:val="none" w:sz="0" w:space="0" w:color="auto"/>
            <w:right w:val="none" w:sz="0" w:space="0" w:color="auto"/>
          </w:divBdr>
          <w:divsChild>
            <w:div w:id="862329045">
              <w:marLeft w:val="0"/>
              <w:marRight w:val="0"/>
              <w:marTop w:val="0"/>
              <w:marBottom w:val="0"/>
              <w:divBdr>
                <w:top w:val="none" w:sz="0" w:space="0" w:color="auto"/>
                <w:left w:val="none" w:sz="0" w:space="0" w:color="auto"/>
                <w:bottom w:val="none" w:sz="0" w:space="0" w:color="auto"/>
                <w:right w:val="none" w:sz="0" w:space="0" w:color="auto"/>
              </w:divBdr>
            </w:div>
          </w:divsChild>
        </w:div>
        <w:div w:id="671177550">
          <w:marLeft w:val="0"/>
          <w:marRight w:val="0"/>
          <w:marTop w:val="0"/>
          <w:marBottom w:val="0"/>
          <w:divBdr>
            <w:top w:val="none" w:sz="0" w:space="0" w:color="auto"/>
            <w:left w:val="none" w:sz="0" w:space="0" w:color="auto"/>
            <w:bottom w:val="none" w:sz="0" w:space="0" w:color="auto"/>
            <w:right w:val="none" w:sz="0" w:space="0" w:color="auto"/>
          </w:divBdr>
          <w:divsChild>
            <w:div w:id="214046349">
              <w:marLeft w:val="0"/>
              <w:marRight w:val="0"/>
              <w:marTop w:val="0"/>
              <w:marBottom w:val="0"/>
              <w:divBdr>
                <w:top w:val="none" w:sz="0" w:space="0" w:color="auto"/>
                <w:left w:val="none" w:sz="0" w:space="0" w:color="auto"/>
                <w:bottom w:val="none" w:sz="0" w:space="0" w:color="auto"/>
                <w:right w:val="none" w:sz="0" w:space="0" w:color="auto"/>
              </w:divBdr>
            </w:div>
          </w:divsChild>
        </w:div>
        <w:div w:id="677461163">
          <w:marLeft w:val="0"/>
          <w:marRight w:val="0"/>
          <w:marTop w:val="0"/>
          <w:marBottom w:val="0"/>
          <w:divBdr>
            <w:top w:val="none" w:sz="0" w:space="0" w:color="auto"/>
            <w:left w:val="none" w:sz="0" w:space="0" w:color="auto"/>
            <w:bottom w:val="none" w:sz="0" w:space="0" w:color="auto"/>
            <w:right w:val="none" w:sz="0" w:space="0" w:color="auto"/>
          </w:divBdr>
          <w:divsChild>
            <w:div w:id="1687632127">
              <w:marLeft w:val="0"/>
              <w:marRight w:val="0"/>
              <w:marTop w:val="0"/>
              <w:marBottom w:val="0"/>
              <w:divBdr>
                <w:top w:val="none" w:sz="0" w:space="0" w:color="auto"/>
                <w:left w:val="none" w:sz="0" w:space="0" w:color="auto"/>
                <w:bottom w:val="none" w:sz="0" w:space="0" w:color="auto"/>
                <w:right w:val="none" w:sz="0" w:space="0" w:color="auto"/>
              </w:divBdr>
            </w:div>
          </w:divsChild>
        </w:div>
        <w:div w:id="733242817">
          <w:marLeft w:val="0"/>
          <w:marRight w:val="0"/>
          <w:marTop w:val="0"/>
          <w:marBottom w:val="0"/>
          <w:divBdr>
            <w:top w:val="none" w:sz="0" w:space="0" w:color="auto"/>
            <w:left w:val="none" w:sz="0" w:space="0" w:color="auto"/>
            <w:bottom w:val="none" w:sz="0" w:space="0" w:color="auto"/>
            <w:right w:val="none" w:sz="0" w:space="0" w:color="auto"/>
          </w:divBdr>
          <w:divsChild>
            <w:div w:id="1580216494">
              <w:marLeft w:val="0"/>
              <w:marRight w:val="0"/>
              <w:marTop w:val="0"/>
              <w:marBottom w:val="0"/>
              <w:divBdr>
                <w:top w:val="none" w:sz="0" w:space="0" w:color="auto"/>
                <w:left w:val="none" w:sz="0" w:space="0" w:color="auto"/>
                <w:bottom w:val="none" w:sz="0" w:space="0" w:color="auto"/>
                <w:right w:val="none" w:sz="0" w:space="0" w:color="auto"/>
              </w:divBdr>
            </w:div>
          </w:divsChild>
        </w:div>
        <w:div w:id="765268864">
          <w:marLeft w:val="0"/>
          <w:marRight w:val="0"/>
          <w:marTop w:val="0"/>
          <w:marBottom w:val="0"/>
          <w:divBdr>
            <w:top w:val="none" w:sz="0" w:space="0" w:color="auto"/>
            <w:left w:val="none" w:sz="0" w:space="0" w:color="auto"/>
            <w:bottom w:val="none" w:sz="0" w:space="0" w:color="auto"/>
            <w:right w:val="none" w:sz="0" w:space="0" w:color="auto"/>
          </w:divBdr>
          <w:divsChild>
            <w:div w:id="1540434548">
              <w:marLeft w:val="0"/>
              <w:marRight w:val="0"/>
              <w:marTop w:val="0"/>
              <w:marBottom w:val="0"/>
              <w:divBdr>
                <w:top w:val="none" w:sz="0" w:space="0" w:color="auto"/>
                <w:left w:val="none" w:sz="0" w:space="0" w:color="auto"/>
                <w:bottom w:val="none" w:sz="0" w:space="0" w:color="auto"/>
                <w:right w:val="none" w:sz="0" w:space="0" w:color="auto"/>
              </w:divBdr>
            </w:div>
          </w:divsChild>
        </w:div>
        <w:div w:id="783765032">
          <w:marLeft w:val="0"/>
          <w:marRight w:val="0"/>
          <w:marTop w:val="0"/>
          <w:marBottom w:val="0"/>
          <w:divBdr>
            <w:top w:val="none" w:sz="0" w:space="0" w:color="auto"/>
            <w:left w:val="none" w:sz="0" w:space="0" w:color="auto"/>
            <w:bottom w:val="none" w:sz="0" w:space="0" w:color="auto"/>
            <w:right w:val="none" w:sz="0" w:space="0" w:color="auto"/>
          </w:divBdr>
          <w:divsChild>
            <w:div w:id="839466730">
              <w:marLeft w:val="0"/>
              <w:marRight w:val="0"/>
              <w:marTop w:val="0"/>
              <w:marBottom w:val="0"/>
              <w:divBdr>
                <w:top w:val="none" w:sz="0" w:space="0" w:color="auto"/>
                <w:left w:val="none" w:sz="0" w:space="0" w:color="auto"/>
                <w:bottom w:val="none" w:sz="0" w:space="0" w:color="auto"/>
                <w:right w:val="none" w:sz="0" w:space="0" w:color="auto"/>
              </w:divBdr>
            </w:div>
          </w:divsChild>
        </w:div>
        <w:div w:id="814953515">
          <w:marLeft w:val="0"/>
          <w:marRight w:val="0"/>
          <w:marTop w:val="0"/>
          <w:marBottom w:val="0"/>
          <w:divBdr>
            <w:top w:val="none" w:sz="0" w:space="0" w:color="auto"/>
            <w:left w:val="none" w:sz="0" w:space="0" w:color="auto"/>
            <w:bottom w:val="none" w:sz="0" w:space="0" w:color="auto"/>
            <w:right w:val="none" w:sz="0" w:space="0" w:color="auto"/>
          </w:divBdr>
          <w:divsChild>
            <w:div w:id="1652440233">
              <w:marLeft w:val="0"/>
              <w:marRight w:val="0"/>
              <w:marTop w:val="0"/>
              <w:marBottom w:val="0"/>
              <w:divBdr>
                <w:top w:val="none" w:sz="0" w:space="0" w:color="auto"/>
                <w:left w:val="none" w:sz="0" w:space="0" w:color="auto"/>
                <w:bottom w:val="none" w:sz="0" w:space="0" w:color="auto"/>
                <w:right w:val="none" w:sz="0" w:space="0" w:color="auto"/>
              </w:divBdr>
            </w:div>
          </w:divsChild>
        </w:div>
        <w:div w:id="822547278">
          <w:marLeft w:val="0"/>
          <w:marRight w:val="0"/>
          <w:marTop w:val="0"/>
          <w:marBottom w:val="0"/>
          <w:divBdr>
            <w:top w:val="none" w:sz="0" w:space="0" w:color="auto"/>
            <w:left w:val="none" w:sz="0" w:space="0" w:color="auto"/>
            <w:bottom w:val="none" w:sz="0" w:space="0" w:color="auto"/>
            <w:right w:val="none" w:sz="0" w:space="0" w:color="auto"/>
          </w:divBdr>
          <w:divsChild>
            <w:div w:id="1669094644">
              <w:marLeft w:val="0"/>
              <w:marRight w:val="0"/>
              <w:marTop w:val="0"/>
              <w:marBottom w:val="0"/>
              <w:divBdr>
                <w:top w:val="none" w:sz="0" w:space="0" w:color="auto"/>
                <w:left w:val="none" w:sz="0" w:space="0" w:color="auto"/>
                <w:bottom w:val="none" w:sz="0" w:space="0" w:color="auto"/>
                <w:right w:val="none" w:sz="0" w:space="0" w:color="auto"/>
              </w:divBdr>
            </w:div>
          </w:divsChild>
        </w:div>
        <w:div w:id="833184939">
          <w:marLeft w:val="0"/>
          <w:marRight w:val="0"/>
          <w:marTop w:val="0"/>
          <w:marBottom w:val="0"/>
          <w:divBdr>
            <w:top w:val="none" w:sz="0" w:space="0" w:color="auto"/>
            <w:left w:val="none" w:sz="0" w:space="0" w:color="auto"/>
            <w:bottom w:val="none" w:sz="0" w:space="0" w:color="auto"/>
            <w:right w:val="none" w:sz="0" w:space="0" w:color="auto"/>
          </w:divBdr>
          <w:divsChild>
            <w:div w:id="216160554">
              <w:marLeft w:val="0"/>
              <w:marRight w:val="0"/>
              <w:marTop w:val="0"/>
              <w:marBottom w:val="0"/>
              <w:divBdr>
                <w:top w:val="none" w:sz="0" w:space="0" w:color="auto"/>
                <w:left w:val="none" w:sz="0" w:space="0" w:color="auto"/>
                <w:bottom w:val="none" w:sz="0" w:space="0" w:color="auto"/>
                <w:right w:val="none" w:sz="0" w:space="0" w:color="auto"/>
              </w:divBdr>
            </w:div>
          </w:divsChild>
        </w:div>
        <w:div w:id="845100276">
          <w:marLeft w:val="0"/>
          <w:marRight w:val="0"/>
          <w:marTop w:val="0"/>
          <w:marBottom w:val="0"/>
          <w:divBdr>
            <w:top w:val="none" w:sz="0" w:space="0" w:color="auto"/>
            <w:left w:val="none" w:sz="0" w:space="0" w:color="auto"/>
            <w:bottom w:val="none" w:sz="0" w:space="0" w:color="auto"/>
            <w:right w:val="none" w:sz="0" w:space="0" w:color="auto"/>
          </w:divBdr>
          <w:divsChild>
            <w:div w:id="446701885">
              <w:marLeft w:val="0"/>
              <w:marRight w:val="0"/>
              <w:marTop w:val="0"/>
              <w:marBottom w:val="0"/>
              <w:divBdr>
                <w:top w:val="none" w:sz="0" w:space="0" w:color="auto"/>
                <w:left w:val="none" w:sz="0" w:space="0" w:color="auto"/>
                <w:bottom w:val="none" w:sz="0" w:space="0" w:color="auto"/>
                <w:right w:val="none" w:sz="0" w:space="0" w:color="auto"/>
              </w:divBdr>
            </w:div>
          </w:divsChild>
        </w:div>
        <w:div w:id="849022822">
          <w:marLeft w:val="0"/>
          <w:marRight w:val="0"/>
          <w:marTop w:val="0"/>
          <w:marBottom w:val="0"/>
          <w:divBdr>
            <w:top w:val="none" w:sz="0" w:space="0" w:color="auto"/>
            <w:left w:val="none" w:sz="0" w:space="0" w:color="auto"/>
            <w:bottom w:val="none" w:sz="0" w:space="0" w:color="auto"/>
            <w:right w:val="none" w:sz="0" w:space="0" w:color="auto"/>
          </w:divBdr>
          <w:divsChild>
            <w:div w:id="1890919334">
              <w:marLeft w:val="0"/>
              <w:marRight w:val="0"/>
              <w:marTop w:val="0"/>
              <w:marBottom w:val="0"/>
              <w:divBdr>
                <w:top w:val="none" w:sz="0" w:space="0" w:color="auto"/>
                <w:left w:val="none" w:sz="0" w:space="0" w:color="auto"/>
                <w:bottom w:val="none" w:sz="0" w:space="0" w:color="auto"/>
                <w:right w:val="none" w:sz="0" w:space="0" w:color="auto"/>
              </w:divBdr>
            </w:div>
          </w:divsChild>
        </w:div>
        <w:div w:id="853566946">
          <w:marLeft w:val="0"/>
          <w:marRight w:val="0"/>
          <w:marTop w:val="0"/>
          <w:marBottom w:val="0"/>
          <w:divBdr>
            <w:top w:val="none" w:sz="0" w:space="0" w:color="auto"/>
            <w:left w:val="none" w:sz="0" w:space="0" w:color="auto"/>
            <w:bottom w:val="none" w:sz="0" w:space="0" w:color="auto"/>
            <w:right w:val="none" w:sz="0" w:space="0" w:color="auto"/>
          </w:divBdr>
          <w:divsChild>
            <w:div w:id="1227959267">
              <w:marLeft w:val="0"/>
              <w:marRight w:val="0"/>
              <w:marTop w:val="0"/>
              <w:marBottom w:val="0"/>
              <w:divBdr>
                <w:top w:val="none" w:sz="0" w:space="0" w:color="auto"/>
                <w:left w:val="none" w:sz="0" w:space="0" w:color="auto"/>
                <w:bottom w:val="none" w:sz="0" w:space="0" w:color="auto"/>
                <w:right w:val="none" w:sz="0" w:space="0" w:color="auto"/>
              </w:divBdr>
            </w:div>
          </w:divsChild>
        </w:div>
        <w:div w:id="900097526">
          <w:marLeft w:val="0"/>
          <w:marRight w:val="0"/>
          <w:marTop w:val="0"/>
          <w:marBottom w:val="0"/>
          <w:divBdr>
            <w:top w:val="none" w:sz="0" w:space="0" w:color="auto"/>
            <w:left w:val="none" w:sz="0" w:space="0" w:color="auto"/>
            <w:bottom w:val="none" w:sz="0" w:space="0" w:color="auto"/>
            <w:right w:val="none" w:sz="0" w:space="0" w:color="auto"/>
          </w:divBdr>
          <w:divsChild>
            <w:div w:id="1883439786">
              <w:marLeft w:val="0"/>
              <w:marRight w:val="0"/>
              <w:marTop w:val="0"/>
              <w:marBottom w:val="0"/>
              <w:divBdr>
                <w:top w:val="none" w:sz="0" w:space="0" w:color="auto"/>
                <w:left w:val="none" w:sz="0" w:space="0" w:color="auto"/>
                <w:bottom w:val="none" w:sz="0" w:space="0" w:color="auto"/>
                <w:right w:val="none" w:sz="0" w:space="0" w:color="auto"/>
              </w:divBdr>
            </w:div>
          </w:divsChild>
        </w:div>
        <w:div w:id="904753408">
          <w:marLeft w:val="0"/>
          <w:marRight w:val="0"/>
          <w:marTop w:val="0"/>
          <w:marBottom w:val="0"/>
          <w:divBdr>
            <w:top w:val="none" w:sz="0" w:space="0" w:color="auto"/>
            <w:left w:val="none" w:sz="0" w:space="0" w:color="auto"/>
            <w:bottom w:val="none" w:sz="0" w:space="0" w:color="auto"/>
            <w:right w:val="none" w:sz="0" w:space="0" w:color="auto"/>
          </w:divBdr>
          <w:divsChild>
            <w:div w:id="1964069658">
              <w:marLeft w:val="0"/>
              <w:marRight w:val="0"/>
              <w:marTop w:val="0"/>
              <w:marBottom w:val="0"/>
              <w:divBdr>
                <w:top w:val="none" w:sz="0" w:space="0" w:color="auto"/>
                <w:left w:val="none" w:sz="0" w:space="0" w:color="auto"/>
                <w:bottom w:val="none" w:sz="0" w:space="0" w:color="auto"/>
                <w:right w:val="none" w:sz="0" w:space="0" w:color="auto"/>
              </w:divBdr>
            </w:div>
          </w:divsChild>
        </w:div>
        <w:div w:id="930091596">
          <w:marLeft w:val="0"/>
          <w:marRight w:val="0"/>
          <w:marTop w:val="0"/>
          <w:marBottom w:val="0"/>
          <w:divBdr>
            <w:top w:val="none" w:sz="0" w:space="0" w:color="auto"/>
            <w:left w:val="none" w:sz="0" w:space="0" w:color="auto"/>
            <w:bottom w:val="none" w:sz="0" w:space="0" w:color="auto"/>
            <w:right w:val="none" w:sz="0" w:space="0" w:color="auto"/>
          </w:divBdr>
          <w:divsChild>
            <w:div w:id="1200431485">
              <w:marLeft w:val="0"/>
              <w:marRight w:val="0"/>
              <w:marTop w:val="0"/>
              <w:marBottom w:val="0"/>
              <w:divBdr>
                <w:top w:val="none" w:sz="0" w:space="0" w:color="auto"/>
                <w:left w:val="none" w:sz="0" w:space="0" w:color="auto"/>
                <w:bottom w:val="none" w:sz="0" w:space="0" w:color="auto"/>
                <w:right w:val="none" w:sz="0" w:space="0" w:color="auto"/>
              </w:divBdr>
            </w:div>
          </w:divsChild>
        </w:div>
        <w:div w:id="950011280">
          <w:marLeft w:val="0"/>
          <w:marRight w:val="0"/>
          <w:marTop w:val="0"/>
          <w:marBottom w:val="0"/>
          <w:divBdr>
            <w:top w:val="none" w:sz="0" w:space="0" w:color="auto"/>
            <w:left w:val="none" w:sz="0" w:space="0" w:color="auto"/>
            <w:bottom w:val="none" w:sz="0" w:space="0" w:color="auto"/>
            <w:right w:val="none" w:sz="0" w:space="0" w:color="auto"/>
          </w:divBdr>
          <w:divsChild>
            <w:div w:id="1496340347">
              <w:marLeft w:val="0"/>
              <w:marRight w:val="0"/>
              <w:marTop w:val="0"/>
              <w:marBottom w:val="0"/>
              <w:divBdr>
                <w:top w:val="none" w:sz="0" w:space="0" w:color="auto"/>
                <w:left w:val="none" w:sz="0" w:space="0" w:color="auto"/>
                <w:bottom w:val="none" w:sz="0" w:space="0" w:color="auto"/>
                <w:right w:val="none" w:sz="0" w:space="0" w:color="auto"/>
              </w:divBdr>
            </w:div>
          </w:divsChild>
        </w:div>
        <w:div w:id="958100796">
          <w:marLeft w:val="0"/>
          <w:marRight w:val="0"/>
          <w:marTop w:val="0"/>
          <w:marBottom w:val="0"/>
          <w:divBdr>
            <w:top w:val="none" w:sz="0" w:space="0" w:color="auto"/>
            <w:left w:val="none" w:sz="0" w:space="0" w:color="auto"/>
            <w:bottom w:val="none" w:sz="0" w:space="0" w:color="auto"/>
            <w:right w:val="none" w:sz="0" w:space="0" w:color="auto"/>
          </w:divBdr>
          <w:divsChild>
            <w:div w:id="1262378903">
              <w:marLeft w:val="0"/>
              <w:marRight w:val="0"/>
              <w:marTop w:val="0"/>
              <w:marBottom w:val="0"/>
              <w:divBdr>
                <w:top w:val="none" w:sz="0" w:space="0" w:color="auto"/>
                <w:left w:val="none" w:sz="0" w:space="0" w:color="auto"/>
                <w:bottom w:val="none" w:sz="0" w:space="0" w:color="auto"/>
                <w:right w:val="none" w:sz="0" w:space="0" w:color="auto"/>
              </w:divBdr>
            </w:div>
          </w:divsChild>
        </w:div>
        <w:div w:id="973174352">
          <w:marLeft w:val="0"/>
          <w:marRight w:val="0"/>
          <w:marTop w:val="0"/>
          <w:marBottom w:val="0"/>
          <w:divBdr>
            <w:top w:val="none" w:sz="0" w:space="0" w:color="auto"/>
            <w:left w:val="none" w:sz="0" w:space="0" w:color="auto"/>
            <w:bottom w:val="none" w:sz="0" w:space="0" w:color="auto"/>
            <w:right w:val="none" w:sz="0" w:space="0" w:color="auto"/>
          </w:divBdr>
          <w:divsChild>
            <w:div w:id="284577272">
              <w:marLeft w:val="0"/>
              <w:marRight w:val="0"/>
              <w:marTop w:val="0"/>
              <w:marBottom w:val="0"/>
              <w:divBdr>
                <w:top w:val="none" w:sz="0" w:space="0" w:color="auto"/>
                <w:left w:val="none" w:sz="0" w:space="0" w:color="auto"/>
                <w:bottom w:val="none" w:sz="0" w:space="0" w:color="auto"/>
                <w:right w:val="none" w:sz="0" w:space="0" w:color="auto"/>
              </w:divBdr>
            </w:div>
          </w:divsChild>
        </w:div>
        <w:div w:id="985007401">
          <w:marLeft w:val="0"/>
          <w:marRight w:val="0"/>
          <w:marTop w:val="0"/>
          <w:marBottom w:val="0"/>
          <w:divBdr>
            <w:top w:val="none" w:sz="0" w:space="0" w:color="auto"/>
            <w:left w:val="none" w:sz="0" w:space="0" w:color="auto"/>
            <w:bottom w:val="none" w:sz="0" w:space="0" w:color="auto"/>
            <w:right w:val="none" w:sz="0" w:space="0" w:color="auto"/>
          </w:divBdr>
          <w:divsChild>
            <w:div w:id="1835998325">
              <w:marLeft w:val="0"/>
              <w:marRight w:val="0"/>
              <w:marTop w:val="0"/>
              <w:marBottom w:val="0"/>
              <w:divBdr>
                <w:top w:val="none" w:sz="0" w:space="0" w:color="auto"/>
                <w:left w:val="none" w:sz="0" w:space="0" w:color="auto"/>
                <w:bottom w:val="none" w:sz="0" w:space="0" w:color="auto"/>
                <w:right w:val="none" w:sz="0" w:space="0" w:color="auto"/>
              </w:divBdr>
            </w:div>
          </w:divsChild>
        </w:div>
        <w:div w:id="992411787">
          <w:marLeft w:val="0"/>
          <w:marRight w:val="0"/>
          <w:marTop w:val="0"/>
          <w:marBottom w:val="0"/>
          <w:divBdr>
            <w:top w:val="none" w:sz="0" w:space="0" w:color="auto"/>
            <w:left w:val="none" w:sz="0" w:space="0" w:color="auto"/>
            <w:bottom w:val="none" w:sz="0" w:space="0" w:color="auto"/>
            <w:right w:val="none" w:sz="0" w:space="0" w:color="auto"/>
          </w:divBdr>
          <w:divsChild>
            <w:div w:id="1994673052">
              <w:marLeft w:val="0"/>
              <w:marRight w:val="0"/>
              <w:marTop w:val="0"/>
              <w:marBottom w:val="0"/>
              <w:divBdr>
                <w:top w:val="none" w:sz="0" w:space="0" w:color="auto"/>
                <w:left w:val="none" w:sz="0" w:space="0" w:color="auto"/>
                <w:bottom w:val="none" w:sz="0" w:space="0" w:color="auto"/>
                <w:right w:val="none" w:sz="0" w:space="0" w:color="auto"/>
              </w:divBdr>
            </w:div>
          </w:divsChild>
        </w:div>
        <w:div w:id="995259418">
          <w:marLeft w:val="0"/>
          <w:marRight w:val="0"/>
          <w:marTop w:val="0"/>
          <w:marBottom w:val="0"/>
          <w:divBdr>
            <w:top w:val="none" w:sz="0" w:space="0" w:color="auto"/>
            <w:left w:val="none" w:sz="0" w:space="0" w:color="auto"/>
            <w:bottom w:val="none" w:sz="0" w:space="0" w:color="auto"/>
            <w:right w:val="none" w:sz="0" w:space="0" w:color="auto"/>
          </w:divBdr>
          <w:divsChild>
            <w:div w:id="472601340">
              <w:marLeft w:val="0"/>
              <w:marRight w:val="0"/>
              <w:marTop w:val="0"/>
              <w:marBottom w:val="0"/>
              <w:divBdr>
                <w:top w:val="none" w:sz="0" w:space="0" w:color="auto"/>
                <w:left w:val="none" w:sz="0" w:space="0" w:color="auto"/>
                <w:bottom w:val="none" w:sz="0" w:space="0" w:color="auto"/>
                <w:right w:val="none" w:sz="0" w:space="0" w:color="auto"/>
              </w:divBdr>
            </w:div>
          </w:divsChild>
        </w:div>
        <w:div w:id="1002398091">
          <w:marLeft w:val="0"/>
          <w:marRight w:val="0"/>
          <w:marTop w:val="0"/>
          <w:marBottom w:val="0"/>
          <w:divBdr>
            <w:top w:val="none" w:sz="0" w:space="0" w:color="auto"/>
            <w:left w:val="none" w:sz="0" w:space="0" w:color="auto"/>
            <w:bottom w:val="none" w:sz="0" w:space="0" w:color="auto"/>
            <w:right w:val="none" w:sz="0" w:space="0" w:color="auto"/>
          </w:divBdr>
          <w:divsChild>
            <w:div w:id="1103265142">
              <w:marLeft w:val="0"/>
              <w:marRight w:val="0"/>
              <w:marTop w:val="0"/>
              <w:marBottom w:val="0"/>
              <w:divBdr>
                <w:top w:val="none" w:sz="0" w:space="0" w:color="auto"/>
                <w:left w:val="none" w:sz="0" w:space="0" w:color="auto"/>
                <w:bottom w:val="none" w:sz="0" w:space="0" w:color="auto"/>
                <w:right w:val="none" w:sz="0" w:space="0" w:color="auto"/>
              </w:divBdr>
            </w:div>
          </w:divsChild>
        </w:div>
        <w:div w:id="1006203671">
          <w:marLeft w:val="0"/>
          <w:marRight w:val="0"/>
          <w:marTop w:val="0"/>
          <w:marBottom w:val="0"/>
          <w:divBdr>
            <w:top w:val="none" w:sz="0" w:space="0" w:color="auto"/>
            <w:left w:val="none" w:sz="0" w:space="0" w:color="auto"/>
            <w:bottom w:val="none" w:sz="0" w:space="0" w:color="auto"/>
            <w:right w:val="none" w:sz="0" w:space="0" w:color="auto"/>
          </w:divBdr>
          <w:divsChild>
            <w:div w:id="641541521">
              <w:marLeft w:val="0"/>
              <w:marRight w:val="0"/>
              <w:marTop w:val="0"/>
              <w:marBottom w:val="0"/>
              <w:divBdr>
                <w:top w:val="none" w:sz="0" w:space="0" w:color="auto"/>
                <w:left w:val="none" w:sz="0" w:space="0" w:color="auto"/>
                <w:bottom w:val="none" w:sz="0" w:space="0" w:color="auto"/>
                <w:right w:val="none" w:sz="0" w:space="0" w:color="auto"/>
              </w:divBdr>
            </w:div>
          </w:divsChild>
        </w:div>
        <w:div w:id="1007054936">
          <w:marLeft w:val="0"/>
          <w:marRight w:val="0"/>
          <w:marTop w:val="0"/>
          <w:marBottom w:val="0"/>
          <w:divBdr>
            <w:top w:val="none" w:sz="0" w:space="0" w:color="auto"/>
            <w:left w:val="none" w:sz="0" w:space="0" w:color="auto"/>
            <w:bottom w:val="none" w:sz="0" w:space="0" w:color="auto"/>
            <w:right w:val="none" w:sz="0" w:space="0" w:color="auto"/>
          </w:divBdr>
          <w:divsChild>
            <w:div w:id="362025700">
              <w:marLeft w:val="0"/>
              <w:marRight w:val="0"/>
              <w:marTop w:val="0"/>
              <w:marBottom w:val="0"/>
              <w:divBdr>
                <w:top w:val="none" w:sz="0" w:space="0" w:color="auto"/>
                <w:left w:val="none" w:sz="0" w:space="0" w:color="auto"/>
                <w:bottom w:val="none" w:sz="0" w:space="0" w:color="auto"/>
                <w:right w:val="none" w:sz="0" w:space="0" w:color="auto"/>
              </w:divBdr>
            </w:div>
          </w:divsChild>
        </w:div>
        <w:div w:id="1031103924">
          <w:marLeft w:val="0"/>
          <w:marRight w:val="0"/>
          <w:marTop w:val="0"/>
          <w:marBottom w:val="0"/>
          <w:divBdr>
            <w:top w:val="none" w:sz="0" w:space="0" w:color="auto"/>
            <w:left w:val="none" w:sz="0" w:space="0" w:color="auto"/>
            <w:bottom w:val="none" w:sz="0" w:space="0" w:color="auto"/>
            <w:right w:val="none" w:sz="0" w:space="0" w:color="auto"/>
          </w:divBdr>
          <w:divsChild>
            <w:div w:id="1343632052">
              <w:marLeft w:val="0"/>
              <w:marRight w:val="0"/>
              <w:marTop w:val="0"/>
              <w:marBottom w:val="0"/>
              <w:divBdr>
                <w:top w:val="none" w:sz="0" w:space="0" w:color="auto"/>
                <w:left w:val="none" w:sz="0" w:space="0" w:color="auto"/>
                <w:bottom w:val="none" w:sz="0" w:space="0" w:color="auto"/>
                <w:right w:val="none" w:sz="0" w:space="0" w:color="auto"/>
              </w:divBdr>
            </w:div>
          </w:divsChild>
        </w:div>
        <w:div w:id="1037315573">
          <w:marLeft w:val="0"/>
          <w:marRight w:val="0"/>
          <w:marTop w:val="0"/>
          <w:marBottom w:val="0"/>
          <w:divBdr>
            <w:top w:val="none" w:sz="0" w:space="0" w:color="auto"/>
            <w:left w:val="none" w:sz="0" w:space="0" w:color="auto"/>
            <w:bottom w:val="none" w:sz="0" w:space="0" w:color="auto"/>
            <w:right w:val="none" w:sz="0" w:space="0" w:color="auto"/>
          </w:divBdr>
          <w:divsChild>
            <w:div w:id="1014724791">
              <w:marLeft w:val="0"/>
              <w:marRight w:val="0"/>
              <w:marTop w:val="0"/>
              <w:marBottom w:val="0"/>
              <w:divBdr>
                <w:top w:val="none" w:sz="0" w:space="0" w:color="auto"/>
                <w:left w:val="none" w:sz="0" w:space="0" w:color="auto"/>
                <w:bottom w:val="none" w:sz="0" w:space="0" w:color="auto"/>
                <w:right w:val="none" w:sz="0" w:space="0" w:color="auto"/>
              </w:divBdr>
            </w:div>
          </w:divsChild>
        </w:div>
        <w:div w:id="1069620191">
          <w:marLeft w:val="0"/>
          <w:marRight w:val="0"/>
          <w:marTop w:val="0"/>
          <w:marBottom w:val="0"/>
          <w:divBdr>
            <w:top w:val="none" w:sz="0" w:space="0" w:color="auto"/>
            <w:left w:val="none" w:sz="0" w:space="0" w:color="auto"/>
            <w:bottom w:val="none" w:sz="0" w:space="0" w:color="auto"/>
            <w:right w:val="none" w:sz="0" w:space="0" w:color="auto"/>
          </w:divBdr>
          <w:divsChild>
            <w:div w:id="1435395855">
              <w:marLeft w:val="0"/>
              <w:marRight w:val="0"/>
              <w:marTop w:val="0"/>
              <w:marBottom w:val="0"/>
              <w:divBdr>
                <w:top w:val="none" w:sz="0" w:space="0" w:color="auto"/>
                <w:left w:val="none" w:sz="0" w:space="0" w:color="auto"/>
                <w:bottom w:val="none" w:sz="0" w:space="0" w:color="auto"/>
                <w:right w:val="none" w:sz="0" w:space="0" w:color="auto"/>
              </w:divBdr>
            </w:div>
          </w:divsChild>
        </w:div>
        <w:div w:id="1077829262">
          <w:marLeft w:val="0"/>
          <w:marRight w:val="0"/>
          <w:marTop w:val="0"/>
          <w:marBottom w:val="0"/>
          <w:divBdr>
            <w:top w:val="none" w:sz="0" w:space="0" w:color="auto"/>
            <w:left w:val="none" w:sz="0" w:space="0" w:color="auto"/>
            <w:bottom w:val="none" w:sz="0" w:space="0" w:color="auto"/>
            <w:right w:val="none" w:sz="0" w:space="0" w:color="auto"/>
          </w:divBdr>
          <w:divsChild>
            <w:div w:id="8024714">
              <w:marLeft w:val="0"/>
              <w:marRight w:val="0"/>
              <w:marTop w:val="0"/>
              <w:marBottom w:val="0"/>
              <w:divBdr>
                <w:top w:val="none" w:sz="0" w:space="0" w:color="auto"/>
                <w:left w:val="none" w:sz="0" w:space="0" w:color="auto"/>
                <w:bottom w:val="none" w:sz="0" w:space="0" w:color="auto"/>
                <w:right w:val="none" w:sz="0" w:space="0" w:color="auto"/>
              </w:divBdr>
            </w:div>
          </w:divsChild>
        </w:div>
        <w:div w:id="1079978909">
          <w:marLeft w:val="0"/>
          <w:marRight w:val="0"/>
          <w:marTop w:val="0"/>
          <w:marBottom w:val="0"/>
          <w:divBdr>
            <w:top w:val="none" w:sz="0" w:space="0" w:color="auto"/>
            <w:left w:val="none" w:sz="0" w:space="0" w:color="auto"/>
            <w:bottom w:val="none" w:sz="0" w:space="0" w:color="auto"/>
            <w:right w:val="none" w:sz="0" w:space="0" w:color="auto"/>
          </w:divBdr>
          <w:divsChild>
            <w:div w:id="508371325">
              <w:marLeft w:val="0"/>
              <w:marRight w:val="0"/>
              <w:marTop w:val="0"/>
              <w:marBottom w:val="0"/>
              <w:divBdr>
                <w:top w:val="none" w:sz="0" w:space="0" w:color="auto"/>
                <w:left w:val="none" w:sz="0" w:space="0" w:color="auto"/>
                <w:bottom w:val="none" w:sz="0" w:space="0" w:color="auto"/>
                <w:right w:val="none" w:sz="0" w:space="0" w:color="auto"/>
              </w:divBdr>
            </w:div>
          </w:divsChild>
        </w:div>
        <w:div w:id="1088693013">
          <w:marLeft w:val="0"/>
          <w:marRight w:val="0"/>
          <w:marTop w:val="0"/>
          <w:marBottom w:val="0"/>
          <w:divBdr>
            <w:top w:val="none" w:sz="0" w:space="0" w:color="auto"/>
            <w:left w:val="none" w:sz="0" w:space="0" w:color="auto"/>
            <w:bottom w:val="none" w:sz="0" w:space="0" w:color="auto"/>
            <w:right w:val="none" w:sz="0" w:space="0" w:color="auto"/>
          </w:divBdr>
          <w:divsChild>
            <w:div w:id="2095079152">
              <w:marLeft w:val="0"/>
              <w:marRight w:val="0"/>
              <w:marTop w:val="0"/>
              <w:marBottom w:val="0"/>
              <w:divBdr>
                <w:top w:val="none" w:sz="0" w:space="0" w:color="auto"/>
                <w:left w:val="none" w:sz="0" w:space="0" w:color="auto"/>
                <w:bottom w:val="none" w:sz="0" w:space="0" w:color="auto"/>
                <w:right w:val="none" w:sz="0" w:space="0" w:color="auto"/>
              </w:divBdr>
            </w:div>
          </w:divsChild>
        </w:div>
        <w:div w:id="1097168559">
          <w:marLeft w:val="0"/>
          <w:marRight w:val="0"/>
          <w:marTop w:val="0"/>
          <w:marBottom w:val="0"/>
          <w:divBdr>
            <w:top w:val="none" w:sz="0" w:space="0" w:color="auto"/>
            <w:left w:val="none" w:sz="0" w:space="0" w:color="auto"/>
            <w:bottom w:val="none" w:sz="0" w:space="0" w:color="auto"/>
            <w:right w:val="none" w:sz="0" w:space="0" w:color="auto"/>
          </w:divBdr>
          <w:divsChild>
            <w:div w:id="705102336">
              <w:marLeft w:val="0"/>
              <w:marRight w:val="0"/>
              <w:marTop w:val="0"/>
              <w:marBottom w:val="0"/>
              <w:divBdr>
                <w:top w:val="none" w:sz="0" w:space="0" w:color="auto"/>
                <w:left w:val="none" w:sz="0" w:space="0" w:color="auto"/>
                <w:bottom w:val="none" w:sz="0" w:space="0" w:color="auto"/>
                <w:right w:val="none" w:sz="0" w:space="0" w:color="auto"/>
              </w:divBdr>
            </w:div>
          </w:divsChild>
        </w:div>
        <w:div w:id="1121194793">
          <w:marLeft w:val="0"/>
          <w:marRight w:val="0"/>
          <w:marTop w:val="0"/>
          <w:marBottom w:val="0"/>
          <w:divBdr>
            <w:top w:val="none" w:sz="0" w:space="0" w:color="auto"/>
            <w:left w:val="none" w:sz="0" w:space="0" w:color="auto"/>
            <w:bottom w:val="none" w:sz="0" w:space="0" w:color="auto"/>
            <w:right w:val="none" w:sz="0" w:space="0" w:color="auto"/>
          </w:divBdr>
          <w:divsChild>
            <w:div w:id="1156341618">
              <w:marLeft w:val="0"/>
              <w:marRight w:val="0"/>
              <w:marTop w:val="0"/>
              <w:marBottom w:val="0"/>
              <w:divBdr>
                <w:top w:val="none" w:sz="0" w:space="0" w:color="auto"/>
                <w:left w:val="none" w:sz="0" w:space="0" w:color="auto"/>
                <w:bottom w:val="none" w:sz="0" w:space="0" w:color="auto"/>
                <w:right w:val="none" w:sz="0" w:space="0" w:color="auto"/>
              </w:divBdr>
            </w:div>
          </w:divsChild>
        </w:div>
        <w:div w:id="1134374245">
          <w:marLeft w:val="0"/>
          <w:marRight w:val="0"/>
          <w:marTop w:val="0"/>
          <w:marBottom w:val="0"/>
          <w:divBdr>
            <w:top w:val="none" w:sz="0" w:space="0" w:color="auto"/>
            <w:left w:val="none" w:sz="0" w:space="0" w:color="auto"/>
            <w:bottom w:val="none" w:sz="0" w:space="0" w:color="auto"/>
            <w:right w:val="none" w:sz="0" w:space="0" w:color="auto"/>
          </w:divBdr>
          <w:divsChild>
            <w:div w:id="314799684">
              <w:marLeft w:val="0"/>
              <w:marRight w:val="0"/>
              <w:marTop w:val="0"/>
              <w:marBottom w:val="0"/>
              <w:divBdr>
                <w:top w:val="none" w:sz="0" w:space="0" w:color="auto"/>
                <w:left w:val="none" w:sz="0" w:space="0" w:color="auto"/>
                <w:bottom w:val="none" w:sz="0" w:space="0" w:color="auto"/>
                <w:right w:val="none" w:sz="0" w:space="0" w:color="auto"/>
              </w:divBdr>
            </w:div>
          </w:divsChild>
        </w:div>
        <w:div w:id="1140419822">
          <w:marLeft w:val="0"/>
          <w:marRight w:val="0"/>
          <w:marTop w:val="0"/>
          <w:marBottom w:val="0"/>
          <w:divBdr>
            <w:top w:val="none" w:sz="0" w:space="0" w:color="auto"/>
            <w:left w:val="none" w:sz="0" w:space="0" w:color="auto"/>
            <w:bottom w:val="none" w:sz="0" w:space="0" w:color="auto"/>
            <w:right w:val="none" w:sz="0" w:space="0" w:color="auto"/>
          </w:divBdr>
          <w:divsChild>
            <w:div w:id="1456675253">
              <w:marLeft w:val="0"/>
              <w:marRight w:val="0"/>
              <w:marTop w:val="0"/>
              <w:marBottom w:val="0"/>
              <w:divBdr>
                <w:top w:val="none" w:sz="0" w:space="0" w:color="auto"/>
                <w:left w:val="none" w:sz="0" w:space="0" w:color="auto"/>
                <w:bottom w:val="none" w:sz="0" w:space="0" w:color="auto"/>
                <w:right w:val="none" w:sz="0" w:space="0" w:color="auto"/>
              </w:divBdr>
            </w:div>
          </w:divsChild>
        </w:div>
        <w:div w:id="1142891571">
          <w:marLeft w:val="0"/>
          <w:marRight w:val="0"/>
          <w:marTop w:val="0"/>
          <w:marBottom w:val="0"/>
          <w:divBdr>
            <w:top w:val="none" w:sz="0" w:space="0" w:color="auto"/>
            <w:left w:val="none" w:sz="0" w:space="0" w:color="auto"/>
            <w:bottom w:val="none" w:sz="0" w:space="0" w:color="auto"/>
            <w:right w:val="none" w:sz="0" w:space="0" w:color="auto"/>
          </w:divBdr>
          <w:divsChild>
            <w:div w:id="1402631505">
              <w:marLeft w:val="0"/>
              <w:marRight w:val="0"/>
              <w:marTop w:val="0"/>
              <w:marBottom w:val="0"/>
              <w:divBdr>
                <w:top w:val="none" w:sz="0" w:space="0" w:color="auto"/>
                <w:left w:val="none" w:sz="0" w:space="0" w:color="auto"/>
                <w:bottom w:val="none" w:sz="0" w:space="0" w:color="auto"/>
                <w:right w:val="none" w:sz="0" w:space="0" w:color="auto"/>
              </w:divBdr>
            </w:div>
          </w:divsChild>
        </w:div>
        <w:div w:id="1156803760">
          <w:marLeft w:val="0"/>
          <w:marRight w:val="0"/>
          <w:marTop w:val="0"/>
          <w:marBottom w:val="0"/>
          <w:divBdr>
            <w:top w:val="none" w:sz="0" w:space="0" w:color="auto"/>
            <w:left w:val="none" w:sz="0" w:space="0" w:color="auto"/>
            <w:bottom w:val="none" w:sz="0" w:space="0" w:color="auto"/>
            <w:right w:val="none" w:sz="0" w:space="0" w:color="auto"/>
          </w:divBdr>
          <w:divsChild>
            <w:div w:id="590314463">
              <w:marLeft w:val="0"/>
              <w:marRight w:val="0"/>
              <w:marTop w:val="0"/>
              <w:marBottom w:val="0"/>
              <w:divBdr>
                <w:top w:val="none" w:sz="0" w:space="0" w:color="auto"/>
                <w:left w:val="none" w:sz="0" w:space="0" w:color="auto"/>
                <w:bottom w:val="none" w:sz="0" w:space="0" w:color="auto"/>
                <w:right w:val="none" w:sz="0" w:space="0" w:color="auto"/>
              </w:divBdr>
            </w:div>
          </w:divsChild>
        </w:div>
        <w:div w:id="1212888952">
          <w:marLeft w:val="0"/>
          <w:marRight w:val="0"/>
          <w:marTop w:val="0"/>
          <w:marBottom w:val="0"/>
          <w:divBdr>
            <w:top w:val="none" w:sz="0" w:space="0" w:color="auto"/>
            <w:left w:val="none" w:sz="0" w:space="0" w:color="auto"/>
            <w:bottom w:val="none" w:sz="0" w:space="0" w:color="auto"/>
            <w:right w:val="none" w:sz="0" w:space="0" w:color="auto"/>
          </w:divBdr>
          <w:divsChild>
            <w:div w:id="1145925535">
              <w:marLeft w:val="0"/>
              <w:marRight w:val="0"/>
              <w:marTop w:val="0"/>
              <w:marBottom w:val="0"/>
              <w:divBdr>
                <w:top w:val="none" w:sz="0" w:space="0" w:color="auto"/>
                <w:left w:val="none" w:sz="0" w:space="0" w:color="auto"/>
                <w:bottom w:val="none" w:sz="0" w:space="0" w:color="auto"/>
                <w:right w:val="none" w:sz="0" w:space="0" w:color="auto"/>
              </w:divBdr>
            </w:div>
          </w:divsChild>
        </w:div>
        <w:div w:id="1219243044">
          <w:marLeft w:val="0"/>
          <w:marRight w:val="0"/>
          <w:marTop w:val="0"/>
          <w:marBottom w:val="0"/>
          <w:divBdr>
            <w:top w:val="none" w:sz="0" w:space="0" w:color="auto"/>
            <w:left w:val="none" w:sz="0" w:space="0" w:color="auto"/>
            <w:bottom w:val="none" w:sz="0" w:space="0" w:color="auto"/>
            <w:right w:val="none" w:sz="0" w:space="0" w:color="auto"/>
          </w:divBdr>
          <w:divsChild>
            <w:div w:id="1926182584">
              <w:marLeft w:val="0"/>
              <w:marRight w:val="0"/>
              <w:marTop w:val="0"/>
              <w:marBottom w:val="0"/>
              <w:divBdr>
                <w:top w:val="none" w:sz="0" w:space="0" w:color="auto"/>
                <w:left w:val="none" w:sz="0" w:space="0" w:color="auto"/>
                <w:bottom w:val="none" w:sz="0" w:space="0" w:color="auto"/>
                <w:right w:val="none" w:sz="0" w:space="0" w:color="auto"/>
              </w:divBdr>
            </w:div>
          </w:divsChild>
        </w:div>
        <w:div w:id="1228343936">
          <w:marLeft w:val="0"/>
          <w:marRight w:val="0"/>
          <w:marTop w:val="0"/>
          <w:marBottom w:val="0"/>
          <w:divBdr>
            <w:top w:val="none" w:sz="0" w:space="0" w:color="auto"/>
            <w:left w:val="none" w:sz="0" w:space="0" w:color="auto"/>
            <w:bottom w:val="none" w:sz="0" w:space="0" w:color="auto"/>
            <w:right w:val="none" w:sz="0" w:space="0" w:color="auto"/>
          </w:divBdr>
          <w:divsChild>
            <w:div w:id="181551487">
              <w:marLeft w:val="0"/>
              <w:marRight w:val="0"/>
              <w:marTop w:val="0"/>
              <w:marBottom w:val="0"/>
              <w:divBdr>
                <w:top w:val="none" w:sz="0" w:space="0" w:color="auto"/>
                <w:left w:val="none" w:sz="0" w:space="0" w:color="auto"/>
                <w:bottom w:val="none" w:sz="0" w:space="0" w:color="auto"/>
                <w:right w:val="none" w:sz="0" w:space="0" w:color="auto"/>
              </w:divBdr>
            </w:div>
          </w:divsChild>
        </w:div>
        <w:div w:id="1266883841">
          <w:marLeft w:val="0"/>
          <w:marRight w:val="0"/>
          <w:marTop w:val="0"/>
          <w:marBottom w:val="0"/>
          <w:divBdr>
            <w:top w:val="none" w:sz="0" w:space="0" w:color="auto"/>
            <w:left w:val="none" w:sz="0" w:space="0" w:color="auto"/>
            <w:bottom w:val="none" w:sz="0" w:space="0" w:color="auto"/>
            <w:right w:val="none" w:sz="0" w:space="0" w:color="auto"/>
          </w:divBdr>
          <w:divsChild>
            <w:div w:id="910504181">
              <w:marLeft w:val="0"/>
              <w:marRight w:val="0"/>
              <w:marTop w:val="0"/>
              <w:marBottom w:val="0"/>
              <w:divBdr>
                <w:top w:val="none" w:sz="0" w:space="0" w:color="auto"/>
                <w:left w:val="none" w:sz="0" w:space="0" w:color="auto"/>
                <w:bottom w:val="none" w:sz="0" w:space="0" w:color="auto"/>
                <w:right w:val="none" w:sz="0" w:space="0" w:color="auto"/>
              </w:divBdr>
            </w:div>
          </w:divsChild>
        </w:div>
        <w:div w:id="1296176122">
          <w:marLeft w:val="0"/>
          <w:marRight w:val="0"/>
          <w:marTop w:val="0"/>
          <w:marBottom w:val="0"/>
          <w:divBdr>
            <w:top w:val="none" w:sz="0" w:space="0" w:color="auto"/>
            <w:left w:val="none" w:sz="0" w:space="0" w:color="auto"/>
            <w:bottom w:val="none" w:sz="0" w:space="0" w:color="auto"/>
            <w:right w:val="none" w:sz="0" w:space="0" w:color="auto"/>
          </w:divBdr>
          <w:divsChild>
            <w:div w:id="266430753">
              <w:marLeft w:val="0"/>
              <w:marRight w:val="0"/>
              <w:marTop w:val="0"/>
              <w:marBottom w:val="0"/>
              <w:divBdr>
                <w:top w:val="none" w:sz="0" w:space="0" w:color="auto"/>
                <w:left w:val="none" w:sz="0" w:space="0" w:color="auto"/>
                <w:bottom w:val="none" w:sz="0" w:space="0" w:color="auto"/>
                <w:right w:val="none" w:sz="0" w:space="0" w:color="auto"/>
              </w:divBdr>
            </w:div>
          </w:divsChild>
        </w:div>
        <w:div w:id="1330329441">
          <w:marLeft w:val="0"/>
          <w:marRight w:val="0"/>
          <w:marTop w:val="0"/>
          <w:marBottom w:val="0"/>
          <w:divBdr>
            <w:top w:val="none" w:sz="0" w:space="0" w:color="auto"/>
            <w:left w:val="none" w:sz="0" w:space="0" w:color="auto"/>
            <w:bottom w:val="none" w:sz="0" w:space="0" w:color="auto"/>
            <w:right w:val="none" w:sz="0" w:space="0" w:color="auto"/>
          </w:divBdr>
          <w:divsChild>
            <w:div w:id="937367586">
              <w:marLeft w:val="0"/>
              <w:marRight w:val="0"/>
              <w:marTop w:val="0"/>
              <w:marBottom w:val="0"/>
              <w:divBdr>
                <w:top w:val="none" w:sz="0" w:space="0" w:color="auto"/>
                <w:left w:val="none" w:sz="0" w:space="0" w:color="auto"/>
                <w:bottom w:val="none" w:sz="0" w:space="0" w:color="auto"/>
                <w:right w:val="none" w:sz="0" w:space="0" w:color="auto"/>
              </w:divBdr>
            </w:div>
          </w:divsChild>
        </w:div>
        <w:div w:id="1332415260">
          <w:marLeft w:val="0"/>
          <w:marRight w:val="0"/>
          <w:marTop w:val="0"/>
          <w:marBottom w:val="0"/>
          <w:divBdr>
            <w:top w:val="none" w:sz="0" w:space="0" w:color="auto"/>
            <w:left w:val="none" w:sz="0" w:space="0" w:color="auto"/>
            <w:bottom w:val="none" w:sz="0" w:space="0" w:color="auto"/>
            <w:right w:val="none" w:sz="0" w:space="0" w:color="auto"/>
          </w:divBdr>
          <w:divsChild>
            <w:div w:id="101998404">
              <w:marLeft w:val="0"/>
              <w:marRight w:val="0"/>
              <w:marTop w:val="0"/>
              <w:marBottom w:val="0"/>
              <w:divBdr>
                <w:top w:val="none" w:sz="0" w:space="0" w:color="auto"/>
                <w:left w:val="none" w:sz="0" w:space="0" w:color="auto"/>
                <w:bottom w:val="none" w:sz="0" w:space="0" w:color="auto"/>
                <w:right w:val="none" w:sz="0" w:space="0" w:color="auto"/>
              </w:divBdr>
            </w:div>
          </w:divsChild>
        </w:div>
        <w:div w:id="1350062874">
          <w:marLeft w:val="0"/>
          <w:marRight w:val="0"/>
          <w:marTop w:val="0"/>
          <w:marBottom w:val="0"/>
          <w:divBdr>
            <w:top w:val="none" w:sz="0" w:space="0" w:color="auto"/>
            <w:left w:val="none" w:sz="0" w:space="0" w:color="auto"/>
            <w:bottom w:val="none" w:sz="0" w:space="0" w:color="auto"/>
            <w:right w:val="none" w:sz="0" w:space="0" w:color="auto"/>
          </w:divBdr>
          <w:divsChild>
            <w:div w:id="1092973808">
              <w:marLeft w:val="0"/>
              <w:marRight w:val="0"/>
              <w:marTop w:val="0"/>
              <w:marBottom w:val="0"/>
              <w:divBdr>
                <w:top w:val="none" w:sz="0" w:space="0" w:color="auto"/>
                <w:left w:val="none" w:sz="0" w:space="0" w:color="auto"/>
                <w:bottom w:val="none" w:sz="0" w:space="0" w:color="auto"/>
                <w:right w:val="none" w:sz="0" w:space="0" w:color="auto"/>
              </w:divBdr>
            </w:div>
          </w:divsChild>
        </w:div>
        <w:div w:id="1372070706">
          <w:marLeft w:val="0"/>
          <w:marRight w:val="0"/>
          <w:marTop w:val="0"/>
          <w:marBottom w:val="0"/>
          <w:divBdr>
            <w:top w:val="none" w:sz="0" w:space="0" w:color="auto"/>
            <w:left w:val="none" w:sz="0" w:space="0" w:color="auto"/>
            <w:bottom w:val="none" w:sz="0" w:space="0" w:color="auto"/>
            <w:right w:val="none" w:sz="0" w:space="0" w:color="auto"/>
          </w:divBdr>
          <w:divsChild>
            <w:div w:id="738289877">
              <w:marLeft w:val="0"/>
              <w:marRight w:val="0"/>
              <w:marTop w:val="0"/>
              <w:marBottom w:val="0"/>
              <w:divBdr>
                <w:top w:val="none" w:sz="0" w:space="0" w:color="auto"/>
                <w:left w:val="none" w:sz="0" w:space="0" w:color="auto"/>
                <w:bottom w:val="none" w:sz="0" w:space="0" w:color="auto"/>
                <w:right w:val="none" w:sz="0" w:space="0" w:color="auto"/>
              </w:divBdr>
            </w:div>
          </w:divsChild>
        </w:div>
        <w:div w:id="1384330711">
          <w:marLeft w:val="0"/>
          <w:marRight w:val="0"/>
          <w:marTop w:val="0"/>
          <w:marBottom w:val="0"/>
          <w:divBdr>
            <w:top w:val="none" w:sz="0" w:space="0" w:color="auto"/>
            <w:left w:val="none" w:sz="0" w:space="0" w:color="auto"/>
            <w:bottom w:val="none" w:sz="0" w:space="0" w:color="auto"/>
            <w:right w:val="none" w:sz="0" w:space="0" w:color="auto"/>
          </w:divBdr>
          <w:divsChild>
            <w:div w:id="709572514">
              <w:marLeft w:val="0"/>
              <w:marRight w:val="0"/>
              <w:marTop w:val="0"/>
              <w:marBottom w:val="0"/>
              <w:divBdr>
                <w:top w:val="none" w:sz="0" w:space="0" w:color="auto"/>
                <w:left w:val="none" w:sz="0" w:space="0" w:color="auto"/>
                <w:bottom w:val="none" w:sz="0" w:space="0" w:color="auto"/>
                <w:right w:val="none" w:sz="0" w:space="0" w:color="auto"/>
              </w:divBdr>
            </w:div>
          </w:divsChild>
        </w:div>
        <w:div w:id="1397627631">
          <w:marLeft w:val="0"/>
          <w:marRight w:val="0"/>
          <w:marTop w:val="0"/>
          <w:marBottom w:val="0"/>
          <w:divBdr>
            <w:top w:val="none" w:sz="0" w:space="0" w:color="auto"/>
            <w:left w:val="none" w:sz="0" w:space="0" w:color="auto"/>
            <w:bottom w:val="none" w:sz="0" w:space="0" w:color="auto"/>
            <w:right w:val="none" w:sz="0" w:space="0" w:color="auto"/>
          </w:divBdr>
          <w:divsChild>
            <w:div w:id="2024932624">
              <w:marLeft w:val="0"/>
              <w:marRight w:val="0"/>
              <w:marTop w:val="0"/>
              <w:marBottom w:val="0"/>
              <w:divBdr>
                <w:top w:val="none" w:sz="0" w:space="0" w:color="auto"/>
                <w:left w:val="none" w:sz="0" w:space="0" w:color="auto"/>
                <w:bottom w:val="none" w:sz="0" w:space="0" w:color="auto"/>
                <w:right w:val="none" w:sz="0" w:space="0" w:color="auto"/>
              </w:divBdr>
            </w:div>
          </w:divsChild>
        </w:div>
        <w:div w:id="1405377716">
          <w:marLeft w:val="0"/>
          <w:marRight w:val="0"/>
          <w:marTop w:val="0"/>
          <w:marBottom w:val="0"/>
          <w:divBdr>
            <w:top w:val="none" w:sz="0" w:space="0" w:color="auto"/>
            <w:left w:val="none" w:sz="0" w:space="0" w:color="auto"/>
            <w:bottom w:val="none" w:sz="0" w:space="0" w:color="auto"/>
            <w:right w:val="none" w:sz="0" w:space="0" w:color="auto"/>
          </w:divBdr>
          <w:divsChild>
            <w:div w:id="477499775">
              <w:marLeft w:val="0"/>
              <w:marRight w:val="0"/>
              <w:marTop w:val="0"/>
              <w:marBottom w:val="0"/>
              <w:divBdr>
                <w:top w:val="none" w:sz="0" w:space="0" w:color="auto"/>
                <w:left w:val="none" w:sz="0" w:space="0" w:color="auto"/>
                <w:bottom w:val="none" w:sz="0" w:space="0" w:color="auto"/>
                <w:right w:val="none" w:sz="0" w:space="0" w:color="auto"/>
              </w:divBdr>
            </w:div>
          </w:divsChild>
        </w:div>
        <w:div w:id="1423840223">
          <w:marLeft w:val="0"/>
          <w:marRight w:val="0"/>
          <w:marTop w:val="0"/>
          <w:marBottom w:val="0"/>
          <w:divBdr>
            <w:top w:val="none" w:sz="0" w:space="0" w:color="auto"/>
            <w:left w:val="none" w:sz="0" w:space="0" w:color="auto"/>
            <w:bottom w:val="none" w:sz="0" w:space="0" w:color="auto"/>
            <w:right w:val="none" w:sz="0" w:space="0" w:color="auto"/>
          </w:divBdr>
          <w:divsChild>
            <w:div w:id="715668690">
              <w:marLeft w:val="0"/>
              <w:marRight w:val="0"/>
              <w:marTop w:val="0"/>
              <w:marBottom w:val="0"/>
              <w:divBdr>
                <w:top w:val="none" w:sz="0" w:space="0" w:color="auto"/>
                <w:left w:val="none" w:sz="0" w:space="0" w:color="auto"/>
                <w:bottom w:val="none" w:sz="0" w:space="0" w:color="auto"/>
                <w:right w:val="none" w:sz="0" w:space="0" w:color="auto"/>
              </w:divBdr>
            </w:div>
          </w:divsChild>
        </w:div>
        <w:div w:id="1432359630">
          <w:marLeft w:val="0"/>
          <w:marRight w:val="0"/>
          <w:marTop w:val="0"/>
          <w:marBottom w:val="0"/>
          <w:divBdr>
            <w:top w:val="none" w:sz="0" w:space="0" w:color="auto"/>
            <w:left w:val="none" w:sz="0" w:space="0" w:color="auto"/>
            <w:bottom w:val="none" w:sz="0" w:space="0" w:color="auto"/>
            <w:right w:val="none" w:sz="0" w:space="0" w:color="auto"/>
          </w:divBdr>
          <w:divsChild>
            <w:div w:id="649402996">
              <w:marLeft w:val="0"/>
              <w:marRight w:val="0"/>
              <w:marTop w:val="0"/>
              <w:marBottom w:val="0"/>
              <w:divBdr>
                <w:top w:val="none" w:sz="0" w:space="0" w:color="auto"/>
                <w:left w:val="none" w:sz="0" w:space="0" w:color="auto"/>
                <w:bottom w:val="none" w:sz="0" w:space="0" w:color="auto"/>
                <w:right w:val="none" w:sz="0" w:space="0" w:color="auto"/>
              </w:divBdr>
            </w:div>
          </w:divsChild>
        </w:div>
        <w:div w:id="1448771391">
          <w:marLeft w:val="0"/>
          <w:marRight w:val="0"/>
          <w:marTop w:val="0"/>
          <w:marBottom w:val="0"/>
          <w:divBdr>
            <w:top w:val="none" w:sz="0" w:space="0" w:color="auto"/>
            <w:left w:val="none" w:sz="0" w:space="0" w:color="auto"/>
            <w:bottom w:val="none" w:sz="0" w:space="0" w:color="auto"/>
            <w:right w:val="none" w:sz="0" w:space="0" w:color="auto"/>
          </w:divBdr>
          <w:divsChild>
            <w:div w:id="938177273">
              <w:marLeft w:val="0"/>
              <w:marRight w:val="0"/>
              <w:marTop w:val="0"/>
              <w:marBottom w:val="0"/>
              <w:divBdr>
                <w:top w:val="none" w:sz="0" w:space="0" w:color="auto"/>
                <w:left w:val="none" w:sz="0" w:space="0" w:color="auto"/>
                <w:bottom w:val="none" w:sz="0" w:space="0" w:color="auto"/>
                <w:right w:val="none" w:sz="0" w:space="0" w:color="auto"/>
              </w:divBdr>
            </w:div>
          </w:divsChild>
        </w:div>
        <w:div w:id="1509639853">
          <w:marLeft w:val="0"/>
          <w:marRight w:val="0"/>
          <w:marTop w:val="0"/>
          <w:marBottom w:val="0"/>
          <w:divBdr>
            <w:top w:val="none" w:sz="0" w:space="0" w:color="auto"/>
            <w:left w:val="none" w:sz="0" w:space="0" w:color="auto"/>
            <w:bottom w:val="none" w:sz="0" w:space="0" w:color="auto"/>
            <w:right w:val="none" w:sz="0" w:space="0" w:color="auto"/>
          </w:divBdr>
          <w:divsChild>
            <w:div w:id="302657295">
              <w:marLeft w:val="0"/>
              <w:marRight w:val="0"/>
              <w:marTop w:val="0"/>
              <w:marBottom w:val="0"/>
              <w:divBdr>
                <w:top w:val="none" w:sz="0" w:space="0" w:color="auto"/>
                <w:left w:val="none" w:sz="0" w:space="0" w:color="auto"/>
                <w:bottom w:val="none" w:sz="0" w:space="0" w:color="auto"/>
                <w:right w:val="none" w:sz="0" w:space="0" w:color="auto"/>
              </w:divBdr>
            </w:div>
          </w:divsChild>
        </w:div>
        <w:div w:id="1515268905">
          <w:marLeft w:val="0"/>
          <w:marRight w:val="0"/>
          <w:marTop w:val="0"/>
          <w:marBottom w:val="0"/>
          <w:divBdr>
            <w:top w:val="none" w:sz="0" w:space="0" w:color="auto"/>
            <w:left w:val="none" w:sz="0" w:space="0" w:color="auto"/>
            <w:bottom w:val="none" w:sz="0" w:space="0" w:color="auto"/>
            <w:right w:val="none" w:sz="0" w:space="0" w:color="auto"/>
          </w:divBdr>
          <w:divsChild>
            <w:div w:id="386495445">
              <w:marLeft w:val="0"/>
              <w:marRight w:val="0"/>
              <w:marTop w:val="0"/>
              <w:marBottom w:val="0"/>
              <w:divBdr>
                <w:top w:val="none" w:sz="0" w:space="0" w:color="auto"/>
                <w:left w:val="none" w:sz="0" w:space="0" w:color="auto"/>
                <w:bottom w:val="none" w:sz="0" w:space="0" w:color="auto"/>
                <w:right w:val="none" w:sz="0" w:space="0" w:color="auto"/>
              </w:divBdr>
            </w:div>
          </w:divsChild>
        </w:div>
        <w:div w:id="1536305049">
          <w:marLeft w:val="0"/>
          <w:marRight w:val="0"/>
          <w:marTop w:val="0"/>
          <w:marBottom w:val="0"/>
          <w:divBdr>
            <w:top w:val="none" w:sz="0" w:space="0" w:color="auto"/>
            <w:left w:val="none" w:sz="0" w:space="0" w:color="auto"/>
            <w:bottom w:val="none" w:sz="0" w:space="0" w:color="auto"/>
            <w:right w:val="none" w:sz="0" w:space="0" w:color="auto"/>
          </w:divBdr>
          <w:divsChild>
            <w:div w:id="567233637">
              <w:marLeft w:val="0"/>
              <w:marRight w:val="0"/>
              <w:marTop w:val="0"/>
              <w:marBottom w:val="0"/>
              <w:divBdr>
                <w:top w:val="none" w:sz="0" w:space="0" w:color="auto"/>
                <w:left w:val="none" w:sz="0" w:space="0" w:color="auto"/>
                <w:bottom w:val="none" w:sz="0" w:space="0" w:color="auto"/>
                <w:right w:val="none" w:sz="0" w:space="0" w:color="auto"/>
              </w:divBdr>
            </w:div>
          </w:divsChild>
        </w:div>
        <w:div w:id="1552157251">
          <w:marLeft w:val="0"/>
          <w:marRight w:val="0"/>
          <w:marTop w:val="0"/>
          <w:marBottom w:val="0"/>
          <w:divBdr>
            <w:top w:val="none" w:sz="0" w:space="0" w:color="auto"/>
            <w:left w:val="none" w:sz="0" w:space="0" w:color="auto"/>
            <w:bottom w:val="none" w:sz="0" w:space="0" w:color="auto"/>
            <w:right w:val="none" w:sz="0" w:space="0" w:color="auto"/>
          </w:divBdr>
          <w:divsChild>
            <w:div w:id="1989631312">
              <w:marLeft w:val="0"/>
              <w:marRight w:val="0"/>
              <w:marTop w:val="0"/>
              <w:marBottom w:val="0"/>
              <w:divBdr>
                <w:top w:val="none" w:sz="0" w:space="0" w:color="auto"/>
                <w:left w:val="none" w:sz="0" w:space="0" w:color="auto"/>
                <w:bottom w:val="none" w:sz="0" w:space="0" w:color="auto"/>
                <w:right w:val="none" w:sz="0" w:space="0" w:color="auto"/>
              </w:divBdr>
            </w:div>
          </w:divsChild>
        </w:div>
        <w:div w:id="1589801083">
          <w:marLeft w:val="0"/>
          <w:marRight w:val="0"/>
          <w:marTop w:val="0"/>
          <w:marBottom w:val="0"/>
          <w:divBdr>
            <w:top w:val="none" w:sz="0" w:space="0" w:color="auto"/>
            <w:left w:val="none" w:sz="0" w:space="0" w:color="auto"/>
            <w:bottom w:val="none" w:sz="0" w:space="0" w:color="auto"/>
            <w:right w:val="none" w:sz="0" w:space="0" w:color="auto"/>
          </w:divBdr>
          <w:divsChild>
            <w:div w:id="873470643">
              <w:marLeft w:val="0"/>
              <w:marRight w:val="0"/>
              <w:marTop w:val="0"/>
              <w:marBottom w:val="0"/>
              <w:divBdr>
                <w:top w:val="none" w:sz="0" w:space="0" w:color="auto"/>
                <w:left w:val="none" w:sz="0" w:space="0" w:color="auto"/>
                <w:bottom w:val="none" w:sz="0" w:space="0" w:color="auto"/>
                <w:right w:val="none" w:sz="0" w:space="0" w:color="auto"/>
              </w:divBdr>
            </w:div>
          </w:divsChild>
        </w:div>
        <w:div w:id="1621376935">
          <w:marLeft w:val="0"/>
          <w:marRight w:val="0"/>
          <w:marTop w:val="0"/>
          <w:marBottom w:val="0"/>
          <w:divBdr>
            <w:top w:val="none" w:sz="0" w:space="0" w:color="auto"/>
            <w:left w:val="none" w:sz="0" w:space="0" w:color="auto"/>
            <w:bottom w:val="none" w:sz="0" w:space="0" w:color="auto"/>
            <w:right w:val="none" w:sz="0" w:space="0" w:color="auto"/>
          </w:divBdr>
          <w:divsChild>
            <w:div w:id="654459914">
              <w:marLeft w:val="0"/>
              <w:marRight w:val="0"/>
              <w:marTop w:val="0"/>
              <w:marBottom w:val="0"/>
              <w:divBdr>
                <w:top w:val="none" w:sz="0" w:space="0" w:color="auto"/>
                <w:left w:val="none" w:sz="0" w:space="0" w:color="auto"/>
                <w:bottom w:val="none" w:sz="0" w:space="0" w:color="auto"/>
                <w:right w:val="none" w:sz="0" w:space="0" w:color="auto"/>
              </w:divBdr>
            </w:div>
          </w:divsChild>
        </w:div>
        <w:div w:id="1625384950">
          <w:marLeft w:val="0"/>
          <w:marRight w:val="0"/>
          <w:marTop w:val="0"/>
          <w:marBottom w:val="0"/>
          <w:divBdr>
            <w:top w:val="none" w:sz="0" w:space="0" w:color="auto"/>
            <w:left w:val="none" w:sz="0" w:space="0" w:color="auto"/>
            <w:bottom w:val="none" w:sz="0" w:space="0" w:color="auto"/>
            <w:right w:val="none" w:sz="0" w:space="0" w:color="auto"/>
          </w:divBdr>
          <w:divsChild>
            <w:div w:id="1941135990">
              <w:marLeft w:val="0"/>
              <w:marRight w:val="0"/>
              <w:marTop w:val="0"/>
              <w:marBottom w:val="0"/>
              <w:divBdr>
                <w:top w:val="none" w:sz="0" w:space="0" w:color="auto"/>
                <w:left w:val="none" w:sz="0" w:space="0" w:color="auto"/>
                <w:bottom w:val="none" w:sz="0" w:space="0" w:color="auto"/>
                <w:right w:val="none" w:sz="0" w:space="0" w:color="auto"/>
              </w:divBdr>
            </w:div>
          </w:divsChild>
        </w:div>
        <w:div w:id="1635215018">
          <w:marLeft w:val="0"/>
          <w:marRight w:val="0"/>
          <w:marTop w:val="0"/>
          <w:marBottom w:val="0"/>
          <w:divBdr>
            <w:top w:val="none" w:sz="0" w:space="0" w:color="auto"/>
            <w:left w:val="none" w:sz="0" w:space="0" w:color="auto"/>
            <w:bottom w:val="none" w:sz="0" w:space="0" w:color="auto"/>
            <w:right w:val="none" w:sz="0" w:space="0" w:color="auto"/>
          </w:divBdr>
          <w:divsChild>
            <w:div w:id="442697077">
              <w:marLeft w:val="0"/>
              <w:marRight w:val="0"/>
              <w:marTop w:val="0"/>
              <w:marBottom w:val="0"/>
              <w:divBdr>
                <w:top w:val="none" w:sz="0" w:space="0" w:color="auto"/>
                <w:left w:val="none" w:sz="0" w:space="0" w:color="auto"/>
                <w:bottom w:val="none" w:sz="0" w:space="0" w:color="auto"/>
                <w:right w:val="none" w:sz="0" w:space="0" w:color="auto"/>
              </w:divBdr>
            </w:div>
          </w:divsChild>
        </w:div>
        <w:div w:id="1645157010">
          <w:marLeft w:val="0"/>
          <w:marRight w:val="0"/>
          <w:marTop w:val="0"/>
          <w:marBottom w:val="0"/>
          <w:divBdr>
            <w:top w:val="none" w:sz="0" w:space="0" w:color="auto"/>
            <w:left w:val="none" w:sz="0" w:space="0" w:color="auto"/>
            <w:bottom w:val="none" w:sz="0" w:space="0" w:color="auto"/>
            <w:right w:val="none" w:sz="0" w:space="0" w:color="auto"/>
          </w:divBdr>
          <w:divsChild>
            <w:div w:id="1820725025">
              <w:marLeft w:val="0"/>
              <w:marRight w:val="0"/>
              <w:marTop w:val="0"/>
              <w:marBottom w:val="0"/>
              <w:divBdr>
                <w:top w:val="none" w:sz="0" w:space="0" w:color="auto"/>
                <w:left w:val="none" w:sz="0" w:space="0" w:color="auto"/>
                <w:bottom w:val="none" w:sz="0" w:space="0" w:color="auto"/>
                <w:right w:val="none" w:sz="0" w:space="0" w:color="auto"/>
              </w:divBdr>
            </w:div>
          </w:divsChild>
        </w:div>
        <w:div w:id="1662931404">
          <w:marLeft w:val="0"/>
          <w:marRight w:val="0"/>
          <w:marTop w:val="0"/>
          <w:marBottom w:val="0"/>
          <w:divBdr>
            <w:top w:val="none" w:sz="0" w:space="0" w:color="auto"/>
            <w:left w:val="none" w:sz="0" w:space="0" w:color="auto"/>
            <w:bottom w:val="none" w:sz="0" w:space="0" w:color="auto"/>
            <w:right w:val="none" w:sz="0" w:space="0" w:color="auto"/>
          </w:divBdr>
          <w:divsChild>
            <w:div w:id="786197364">
              <w:marLeft w:val="0"/>
              <w:marRight w:val="0"/>
              <w:marTop w:val="0"/>
              <w:marBottom w:val="0"/>
              <w:divBdr>
                <w:top w:val="none" w:sz="0" w:space="0" w:color="auto"/>
                <w:left w:val="none" w:sz="0" w:space="0" w:color="auto"/>
                <w:bottom w:val="none" w:sz="0" w:space="0" w:color="auto"/>
                <w:right w:val="none" w:sz="0" w:space="0" w:color="auto"/>
              </w:divBdr>
            </w:div>
          </w:divsChild>
        </w:div>
        <w:div w:id="1668439221">
          <w:marLeft w:val="0"/>
          <w:marRight w:val="0"/>
          <w:marTop w:val="0"/>
          <w:marBottom w:val="0"/>
          <w:divBdr>
            <w:top w:val="none" w:sz="0" w:space="0" w:color="auto"/>
            <w:left w:val="none" w:sz="0" w:space="0" w:color="auto"/>
            <w:bottom w:val="none" w:sz="0" w:space="0" w:color="auto"/>
            <w:right w:val="none" w:sz="0" w:space="0" w:color="auto"/>
          </w:divBdr>
          <w:divsChild>
            <w:div w:id="1303779265">
              <w:marLeft w:val="0"/>
              <w:marRight w:val="0"/>
              <w:marTop w:val="0"/>
              <w:marBottom w:val="0"/>
              <w:divBdr>
                <w:top w:val="none" w:sz="0" w:space="0" w:color="auto"/>
                <w:left w:val="none" w:sz="0" w:space="0" w:color="auto"/>
                <w:bottom w:val="none" w:sz="0" w:space="0" w:color="auto"/>
                <w:right w:val="none" w:sz="0" w:space="0" w:color="auto"/>
              </w:divBdr>
            </w:div>
          </w:divsChild>
        </w:div>
        <w:div w:id="1683358539">
          <w:marLeft w:val="0"/>
          <w:marRight w:val="0"/>
          <w:marTop w:val="0"/>
          <w:marBottom w:val="0"/>
          <w:divBdr>
            <w:top w:val="none" w:sz="0" w:space="0" w:color="auto"/>
            <w:left w:val="none" w:sz="0" w:space="0" w:color="auto"/>
            <w:bottom w:val="none" w:sz="0" w:space="0" w:color="auto"/>
            <w:right w:val="none" w:sz="0" w:space="0" w:color="auto"/>
          </w:divBdr>
          <w:divsChild>
            <w:div w:id="1619025525">
              <w:marLeft w:val="0"/>
              <w:marRight w:val="0"/>
              <w:marTop w:val="0"/>
              <w:marBottom w:val="0"/>
              <w:divBdr>
                <w:top w:val="none" w:sz="0" w:space="0" w:color="auto"/>
                <w:left w:val="none" w:sz="0" w:space="0" w:color="auto"/>
                <w:bottom w:val="none" w:sz="0" w:space="0" w:color="auto"/>
                <w:right w:val="none" w:sz="0" w:space="0" w:color="auto"/>
              </w:divBdr>
            </w:div>
          </w:divsChild>
        </w:div>
        <w:div w:id="1687049518">
          <w:marLeft w:val="0"/>
          <w:marRight w:val="0"/>
          <w:marTop w:val="0"/>
          <w:marBottom w:val="0"/>
          <w:divBdr>
            <w:top w:val="none" w:sz="0" w:space="0" w:color="auto"/>
            <w:left w:val="none" w:sz="0" w:space="0" w:color="auto"/>
            <w:bottom w:val="none" w:sz="0" w:space="0" w:color="auto"/>
            <w:right w:val="none" w:sz="0" w:space="0" w:color="auto"/>
          </w:divBdr>
          <w:divsChild>
            <w:div w:id="714230785">
              <w:marLeft w:val="0"/>
              <w:marRight w:val="0"/>
              <w:marTop w:val="0"/>
              <w:marBottom w:val="0"/>
              <w:divBdr>
                <w:top w:val="none" w:sz="0" w:space="0" w:color="auto"/>
                <w:left w:val="none" w:sz="0" w:space="0" w:color="auto"/>
                <w:bottom w:val="none" w:sz="0" w:space="0" w:color="auto"/>
                <w:right w:val="none" w:sz="0" w:space="0" w:color="auto"/>
              </w:divBdr>
            </w:div>
          </w:divsChild>
        </w:div>
        <w:div w:id="1694529800">
          <w:marLeft w:val="0"/>
          <w:marRight w:val="0"/>
          <w:marTop w:val="0"/>
          <w:marBottom w:val="0"/>
          <w:divBdr>
            <w:top w:val="none" w:sz="0" w:space="0" w:color="auto"/>
            <w:left w:val="none" w:sz="0" w:space="0" w:color="auto"/>
            <w:bottom w:val="none" w:sz="0" w:space="0" w:color="auto"/>
            <w:right w:val="none" w:sz="0" w:space="0" w:color="auto"/>
          </w:divBdr>
          <w:divsChild>
            <w:div w:id="1936785954">
              <w:marLeft w:val="0"/>
              <w:marRight w:val="0"/>
              <w:marTop w:val="0"/>
              <w:marBottom w:val="0"/>
              <w:divBdr>
                <w:top w:val="none" w:sz="0" w:space="0" w:color="auto"/>
                <w:left w:val="none" w:sz="0" w:space="0" w:color="auto"/>
                <w:bottom w:val="none" w:sz="0" w:space="0" w:color="auto"/>
                <w:right w:val="none" w:sz="0" w:space="0" w:color="auto"/>
              </w:divBdr>
            </w:div>
          </w:divsChild>
        </w:div>
        <w:div w:id="1698852115">
          <w:marLeft w:val="0"/>
          <w:marRight w:val="0"/>
          <w:marTop w:val="0"/>
          <w:marBottom w:val="0"/>
          <w:divBdr>
            <w:top w:val="none" w:sz="0" w:space="0" w:color="auto"/>
            <w:left w:val="none" w:sz="0" w:space="0" w:color="auto"/>
            <w:bottom w:val="none" w:sz="0" w:space="0" w:color="auto"/>
            <w:right w:val="none" w:sz="0" w:space="0" w:color="auto"/>
          </w:divBdr>
          <w:divsChild>
            <w:div w:id="1116021428">
              <w:marLeft w:val="0"/>
              <w:marRight w:val="0"/>
              <w:marTop w:val="0"/>
              <w:marBottom w:val="0"/>
              <w:divBdr>
                <w:top w:val="none" w:sz="0" w:space="0" w:color="auto"/>
                <w:left w:val="none" w:sz="0" w:space="0" w:color="auto"/>
                <w:bottom w:val="none" w:sz="0" w:space="0" w:color="auto"/>
                <w:right w:val="none" w:sz="0" w:space="0" w:color="auto"/>
              </w:divBdr>
            </w:div>
          </w:divsChild>
        </w:div>
        <w:div w:id="1721704040">
          <w:marLeft w:val="0"/>
          <w:marRight w:val="0"/>
          <w:marTop w:val="0"/>
          <w:marBottom w:val="0"/>
          <w:divBdr>
            <w:top w:val="none" w:sz="0" w:space="0" w:color="auto"/>
            <w:left w:val="none" w:sz="0" w:space="0" w:color="auto"/>
            <w:bottom w:val="none" w:sz="0" w:space="0" w:color="auto"/>
            <w:right w:val="none" w:sz="0" w:space="0" w:color="auto"/>
          </w:divBdr>
          <w:divsChild>
            <w:div w:id="667633695">
              <w:marLeft w:val="0"/>
              <w:marRight w:val="0"/>
              <w:marTop w:val="0"/>
              <w:marBottom w:val="0"/>
              <w:divBdr>
                <w:top w:val="none" w:sz="0" w:space="0" w:color="auto"/>
                <w:left w:val="none" w:sz="0" w:space="0" w:color="auto"/>
                <w:bottom w:val="none" w:sz="0" w:space="0" w:color="auto"/>
                <w:right w:val="none" w:sz="0" w:space="0" w:color="auto"/>
              </w:divBdr>
            </w:div>
          </w:divsChild>
        </w:div>
        <w:div w:id="1754551631">
          <w:marLeft w:val="0"/>
          <w:marRight w:val="0"/>
          <w:marTop w:val="0"/>
          <w:marBottom w:val="0"/>
          <w:divBdr>
            <w:top w:val="none" w:sz="0" w:space="0" w:color="auto"/>
            <w:left w:val="none" w:sz="0" w:space="0" w:color="auto"/>
            <w:bottom w:val="none" w:sz="0" w:space="0" w:color="auto"/>
            <w:right w:val="none" w:sz="0" w:space="0" w:color="auto"/>
          </w:divBdr>
          <w:divsChild>
            <w:div w:id="1454982502">
              <w:marLeft w:val="0"/>
              <w:marRight w:val="0"/>
              <w:marTop w:val="0"/>
              <w:marBottom w:val="0"/>
              <w:divBdr>
                <w:top w:val="none" w:sz="0" w:space="0" w:color="auto"/>
                <w:left w:val="none" w:sz="0" w:space="0" w:color="auto"/>
                <w:bottom w:val="none" w:sz="0" w:space="0" w:color="auto"/>
                <w:right w:val="none" w:sz="0" w:space="0" w:color="auto"/>
              </w:divBdr>
            </w:div>
          </w:divsChild>
        </w:div>
        <w:div w:id="1774275840">
          <w:marLeft w:val="0"/>
          <w:marRight w:val="0"/>
          <w:marTop w:val="0"/>
          <w:marBottom w:val="0"/>
          <w:divBdr>
            <w:top w:val="none" w:sz="0" w:space="0" w:color="auto"/>
            <w:left w:val="none" w:sz="0" w:space="0" w:color="auto"/>
            <w:bottom w:val="none" w:sz="0" w:space="0" w:color="auto"/>
            <w:right w:val="none" w:sz="0" w:space="0" w:color="auto"/>
          </w:divBdr>
          <w:divsChild>
            <w:div w:id="1563180396">
              <w:marLeft w:val="0"/>
              <w:marRight w:val="0"/>
              <w:marTop w:val="0"/>
              <w:marBottom w:val="0"/>
              <w:divBdr>
                <w:top w:val="none" w:sz="0" w:space="0" w:color="auto"/>
                <w:left w:val="none" w:sz="0" w:space="0" w:color="auto"/>
                <w:bottom w:val="none" w:sz="0" w:space="0" w:color="auto"/>
                <w:right w:val="none" w:sz="0" w:space="0" w:color="auto"/>
              </w:divBdr>
            </w:div>
          </w:divsChild>
        </w:div>
        <w:div w:id="1789621656">
          <w:marLeft w:val="0"/>
          <w:marRight w:val="0"/>
          <w:marTop w:val="0"/>
          <w:marBottom w:val="0"/>
          <w:divBdr>
            <w:top w:val="none" w:sz="0" w:space="0" w:color="auto"/>
            <w:left w:val="none" w:sz="0" w:space="0" w:color="auto"/>
            <w:bottom w:val="none" w:sz="0" w:space="0" w:color="auto"/>
            <w:right w:val="none" w:sz="0" w:space="0" w:color="auto"/>
          </w:divBdr>
          <w:divsChild>
            <w:div w:id="736168306">
              <w:marLeft w:val="0"/>
              <w:marRight w:val="0"/>
              <w:marTop w:val="0"/>
              <w:marBottom w:val="0"/>
              <w:divBdr>
                <w:top w:val="none" w:sz="0" w:space="0" w:color="auto"/>
                <w:left w:val="none" w:sz="0" w:space="0" w:color="auto"/>
                <w:bottom w:val="none" w:sz="0" w:space="0" w:color="auto"/>
                <w:right w:val="none" w:sz="0" w:space="0" w:color="auto"/>
              </w:divBdr>
            </w:div>
          </w:divsChild>
        </w:div>
        <w:div w:id="1790859509">
          <w:marLeft w:val="0"/>
          <w:marRight w:val="0"/>
          <w:marTop w:val="0"/>
          <w:marBottom w:val="0"/>
          <w:divBdr>
            <w:top w:val="none" w:sz="0" w:space="0" w:color="auto"/>
            <w:left w:val="none" w:sz="0" w:space="0" w:color="auto"/>
            <w:bottom w:val="none" w:sz="0" w:space="0" w:color="auto"/>
            <w:right w:val="none" w:sz="0" w:space="0" w:color="auto"/>
          </w:divBdr>
          <w:divsChild>
            <w:div w:id="1895654590">
              <w:marLeft w:val="0"/>
              <w:marRight w:val="0"/>
              <w:marTop w:val="0"/>
              <w:marBottom w:val="0"/>
              <w:divBdr>
                <w:top w:val="none" w:sz="0" w:space="0" w:color="auto"/>
                <w:left w:val="none" w:sz="0" w:space="0" w:color="auto"/>
                <w:bottom w:val="none" w:sz="0" w:space="0" w:color="auto"/>
                <w:right w:val="none" w:sz="0" w:space="0" w:color="auto"/>
              </w:divBdr>
            </w:div>
          </w:divsChild>
        </w:div>
        <w:div w:id="1803882908">
          <w:marLeft w:val="0"/>
          <w:marRight w:val="0"/>
          <w:marTop w:val="0"/>
          <w:marBottom w:val="0"/>
          <w:divBdr>
            <w:top w:val="none" w:sz="0" w:space="0" w:color="auto"/>
            <w:left w:val="none" w:sz="0" w:space="0" w:color="auto"/>
            <w:bottom w:val="none" w:sz="0" w:space="0" w:color="auto"/>
            <w:right w:val="none" w:sz="0" w:space="0" w:color="auto"/>
          </w:divBdr>
          <w:divsChild>
            <w:div w:id="1072853313">
              <w:marLeft w:val="0"/>
              <w:marRight w:val="0"/>
              <w:marTop w:val="0"/>
              <w:marBottom w:val="0"/>
              <w:divBdr>
                <w:top w:val="none" w:sz="0" w:space="0" w:color="auto"/>
                <w:left w:val="none" w:sz="0" w:space="0" w:color="auto"/>
                <w:bottom w:val="none" w:sz="0" w:space="0" w:color="auto"/>
                <w:right w:val="none" w:sz="0" w:space="0" w:color="auto"/>
              </w:divBdr>
            </w:div>
          </w:divsChild>
        </w:div>
        <w:div w:id="1833985219">
          <w:marLeft w:val="0"/>
          <w:marRight w:val="0"/>
          <w:marTop w:val="0"/>
          <w:marBottom w:val="0"/>
          <w:divBdr>
            <w:top w:val="none" w:sz="0" w:space="0" w:color="auto"/>
            <w:left w:val="none" w:sz="0" w:space="0" w:color="auto"/>
            <w:bottom w:val="none" w:sz="0" w:space="0" w:color="auto"/>
            <w:right w:val="none" w:sz="0" w:space="0" w:color="auto"/>
          </w:divBdr>
          <w:divsChild>
            <w:div w:id="208343784">
              <w:marLeft w:val="0"/>
              <w:marRight w:val="0"/>
              <w:marTop w:val="0"/>
              <w:marBottom w:val="0"/>
              <w:divBdr>
                <w:top w:val="none" w:sz="0" w:space="0" w:color="auto"/>
                <w:left w:val="none" w:sz="0" w:space="0" w:color="auto"/>
                <w:bottom w:val="none" w:sz="0" w:space="0" w:color="auto"/>
                <w:right w:val="none" w:sz="0" w:space="0" w:color="auto"/>
              </w:divBdr>
            </w:div>
          </w:divsChild>
        </w:div>
        <w:div w:id="1841851274">
          <w:marLeft w:val="0"/>
          <w:marRight w:val="0"/>
          <w:marTop w:val="0"/>
          <w:marBottom w:val="0"/>
          <w:divBdr>
            <w:top w:val="none" w:sz="0" w:space="0" w:color="auto"/>
            <w:left w:val="none" w:sz="0" w:space="0" w:color="auto"/>
            <w:bottom w:val="none" w:sz="0" w:space="0" w:color="auto"/>
            <w:right w:val="none" w:sz="0" w:space="0" w:color="auto"/>
          </w:divBdr>
          <w:divsChild>
            <w:div w:id="1011684069">
              <w:marLeft w:val="0"/>
              <w:marRight w:val="0"/>
              <w:marTop w:val="0"/>
              <w:marBottom w:val="0"/>
              <w:divBdr>
                <w:top w:val="none" w:sz="0" w:space="0" w:color="auto"/>
                <w:left w:val="none" w:sz="0" w:space="0" w:color="auto"/>
                <w:bottom w:val="none" w:sz="0" w:space="0" w:color="auto"/>
                <w:right w:val="none" w:sz="0" w:space="0" w:color="auto"/>
              </w:divBdr>
            </w:div>
          </w:divsChild>
        </w:div>
        <w:div w:id="1862209262">
          <w:marLeft w:val="0"/>
          <w:marRight w:val="0"/>
          <w:marTop w:val="0"/>
          <w:marBottom w:val="0"/>
          <w:divBdr>
            <w:top w:val="none" w:sz="0" w:space="0" w:color="auto"/>
            <w:left w:val="none" w:sz="0" w:space="0" w:color="auto"/>
            <w:bottom w:val="none" w:sz="0" w:space="0" w:color="auto"/>
            <w:right w:val="none" w:sz="0" w:space="0" w:color="auto"/>
          </w:divBdr>
          <w:divsChild>
            <w:div w:id="2100903166">
              <w:marLeft w:val="0"/>
              <w:marRight w:val="0"/>
              <w:marTop w:val="0"/>
              <w:marBottom w:val="0"/>
              <w:divBdr>
                <w:top w:val="none" w:sz="0" w:space="0" w:color="auto"/>
                <w:left w:val="none" w:sz="0" w:space="0" w:color="auto"/>
                <w:bottom w:val="none" w:sz="0" w:space="0" w:color="auto"/>
                <w:right w:val="none" w:sz="0" w:space="0" w:color="auto"/>
              </w:divBdr>
            </w:div>
          </w:divsChild>
        </w:div>
        <w:div w:id="1864246197">
          <w:marLeft w:val="0"/>
          <w:marRight w:val="0"/>
          <w:marTop w:val="0"/>
          <w:marBottom w:val="0"/>
          <w:divBdr>
            <w:top w:val="none" w:sz="0" w:space="0" w:color="auto"/>
            <w:left w:val="none" w:sz="0" w:space="0" w:color="auto"/>
            <w:bottom w:val="none" w:sz="0" w:space="0" w:color="auto"/>
            <w:right w:val="none" w:sz="0" w:space="0" w:color="auto"/>
          </w:divBdr>
          <w:divsChild>
            <w:div w:id="1131941935">
              <w:marLeft w:val="0"/>
              <w:marRight w:val="0"/>
              <w:marTop w:val="0"/>
              <w:marBottom w:val="0"/>
              <w:divBdr>
                <w:top w:val="none" w:sz="0" w:space="0" w:color="auto"/>
                <w:left w:val="none" w:sz="0" w:space="0" w:color="auto"/>
                <w:bottom w:val="none" w:sz="0" w:space="0" w:color="auto"/>
                <w:right w:val="none" w:sz="0" w:space="0" w:color="auto"/>
              </w:divBdr>
            </w:div>
          </w:divsChild>
        </w:div>
        <w:div w:id="1879776269">
          <w:marLeft w:val="0"/>
          <w:marRight w:val="0"/>
          <w:marTop w:val="0"/>
          <w:marBottom w:val="0"/>
          <w:divBdr>
            <w:top w:val="none" w:sz="0" w:space="0" w:color="auto"/>
            <w:left w:val="none" w:sz="0" w:space="0" w:color="auto"/>
            <w:bottom w:val="none" w:sz="0" w:space="0" w:color="auto"/>
            <w:right w:val="none" w:sz="0" w:space="0" w:color="auto"/>
          </w:divBdr>
          <w:divsChild>
            <w:div w:id="1902520602">
              <w:marLeft w:val="0"/>
              <w:marRight w:val="0"/>
              <w:marTop w:val="0"/>
              <w:marBottom w:val="0"/>
              <w:divBdr>
                <w:top w:val="none" w:sz="0" w:space="0" w:color="auto"/>
                <w:left w:val="none" w:sz="0" w:space="0" w:color="auto"/>
                <w:bottom w:val="none" w:sz="0" w:space="0" w:color="auto"/>
                <w:right w:val="none" w:sz="0" w:space="0" w:color="auto"/>
              </w:divBdr>
            </w:div>
          </w:divsChild>
        </w:div>
        <w:div w:id="1974092820">
          <w:marLeft w:val="0"/>
          <w:marRight w:val="0"/>
          <w:marTop w:val="0"/>
          <w:marBottom w:val="0"/>
          <w:divBdr>
            <w:top w:val="none" w:sz="0" w:space="0" w:color="auto"/>
            <w:left w:val="none" w:sz="0" w:space="0" w:color="auto"/>
            <w:bottom w:val="none" w:sz="0" w:space="0" w:color="auto"/>
            <w:right w:val="none" w:sz="0" w:space="0" w:color="auto"/>
          </w:divBdr>
          <w:divsChild>
            <w:div w:id="426266969">
              <w:marLeft w:val="0"/>
              <w:marRight w:val="0"/>
              <w:marTop w:val="0"/>
              <w:marBottom w:val="0"/>
              <w:divBdr>
                <w:top w:val="none" w:sz="0" w:space="0" w:color="auto"/>
                <w:left w:val="none" w:sz="0" w:space="0" w:color="auto"/>
                <w:bottom w:val="none" w:sz="0" w:space="0" w:color="auto"/>
                <w:right w:val="none" w:sz="0" w:space="0" w:color="auto"/>
              </w:divBdr>
            </w:div>
          </w:divsChild>
        </w:div>
        <w:div w:id="1984770355">
          <w:marLeft w:val="0"/>
          <w:marRight w:val="0"/>
          <w:marTop w:val="0"/>
          <w:marBottom w:val="0"/>
          <w:divBdr>
            <w:top w:val="none" w:sz="0" w:space="0" w:color="auto"/>
            <w:left w:val="none" w:sz="0" w:space="0" w:color="auto"/>
            <w:bottom w:val="none" w:sz="0" w:space="0" w:color="auto"/>
            <w:right w:val="none" w:sz="0" w:space="0" w:color="auto"/>
          </w:divBdr>
          <w:divsChild>
            <w:div w:id="1780560115">
              <w:marLeft w:val="0"/>
              <w:marRight w:val="0"/>
              <w:marTop w:val="0"/>
              <w:marBottom w:val="0"/>
              <w:divBdr>
                <w:top w:val="none" w:sz="0" w:space="0" w:color="auto"/>
                <w:left w:val="none" w:sz="0" w:space="0" w:color="auto"/>
                <w:bottom w:val="none" w:sz="0" w:space="0" w:color="auto"/>
                <w:right w:val="none" w:sz="0" w:space="0" w:color="auto"/>
              </w:divBdr>
            </w:div>
          </w:divsChild>
        </w:div>
        <w:div w:id="2006783420">
          <w:marLeft w:val="0"/>
          <w:marRight w:val="0"/>
          <w:marTop w:val="0"/>
          <w:marBottom w:val="0"/>
          <w:divBdr>
            <w:top w:val="none" w:sz="0" w:space="0" w:color="auto"/>
            <w:left w:val="none" w:sz="0" w:space="0" w:color="auto"/>
            <w:bottom w:val="none" w:sz="0" w:space="0" w:color="auto"/>
            <w:right w:val="none" w:sz="0" w:space="0" w:color="auto"/>
          </w:divBdr>
          <w:divsChild>
            <w:div w:id="904220120">
              <w:marLeft w:val="0"/>
              <w:marRight w:val="0"/>
              <w:marTop w:val="0"/>
              <w:marBottom w:val="0"/>
              <w:divBdr>
                <w:top w:val="none" w:sz="0" w:space="0" w:color="auto"/>
                <w:left w:val="none" w:sz="0" w:space="0" w:color="auto"/>
                <w:bottom w:val="none" w:sz="0" w:space="0" w:color="auto"/>
                <w:right w:val="none" w:sz="0" w:space="0" w:color="auto"/>
              </w:divBdr>
            </w:div>
          </w:divsChild>
        </w:div>
        <w:div w:id="2036226407">
          <w:marLeft w:val="0"/>
          <w:marRight w:val="0"/>
          <w:marTop w:val="0"/>
          <w:marBottom w:val="0"/>
          <w:divBdr>
            <w:top w:val="none" w:sz="0" w:space="0" w:color="auto"/>
            <w:left w:val="none" w:sz="0" w:space="0" w:color="auto"/>
            <w:bottom w:val="none" w:sz="0" w:space="0" w:color="auto"/>
            <w:right w:val="none" w:sz="0" w:space="0" w:color="auto"/>
          </w:divBdr>
          <w:divsChild>
            <w:div w:id="961837718">
              <w:marLeft w:val="0"/>
              <w:marRight w:val="0"/>
              <w:marTop w:val="0"/>
              <w:marBottom w:val="0"/>
              <w:divBdr>
                <w:top w:val="none" w:sz="0" w:space="0" w:color="auto"/>
                <w:left w:val="none" w:sz="0" w:space="0" w:color="auto"/>
                <w:bottom w:val="none" w:sz="0" w:space="0" w:color="auto"/>
                <w:right w:val="none" w:sz="0" w:space="0" w:color="auto"/>
              </w:divBdr>
            </w:div>
          </w:divsChild>
        </w:div>
        <w:div w:id="2044360131">
          <w:marLeft w:val="0"/>
          <w:marRight w:val="0"/>
          <w:marTop w:val="0"/>
          <w:marBottom w:val="0"/>
          <w:divBdr>
            <w:top w:val="none" w:sz="0" w:space="0" w:color="auto"/>
            <w:left w:val="none" w:sz="0" w:space="0" w:color="auto"/>
            <w:bottom w:val="none" w:sz="0" w:space="0" w:color="auto"/>
            <w:right w:val="none" w:sz="0" w:space="0" w:color="auto"/>
          </w:divBdr>
          <w:divsChild>
            <w:div w:id="1220482126">
              <w:marLeft w:val="0"/>
              <w:marRight w:val="0"/>
              <w:marTop w:val="0"/>
              <w:marBottom w:val="0"/>
              <w:divBdr>
                <w:top w:val="none" w:sz="0" w:space="0" w:color="auto"/>
                <w:left w:val="none" w:sz="0" w:space="0" w:color="auto"/>
                <w:bottom w:val="none" w:sz="0" w:space="0" w:color="auto"/>
                <w:right w:val="none" w:sz="0" w:space="0" w:color="auto"/>
              </w:divBdr>
            </w:div>
          </w:divsChild>
        </w:div>
        <w:div w:id="2072264287">
          <w:marLeft w:val="0"/>
          <w:marRight w:val="0"/>
          <w:marTop w:val="0"/>
          <w:marBottom w:val="0"/>
          <w:divBdr>
            <w:top w:val="none" w:sz="0" w:space="0" w:color="auto"/>
            <w:left w:val="none" w:sz="0" w:space="0" w:color="auto"/>
            <w:bottom w:val="none" w:sz="0" w:space="0" w:color="auto"/>
            <w:right w:val="none" w:sz="0" w:space="0" w:color="auto"/>
          </w:divBdr>
          <w:divsChild>
            <w:div w:id="1205148">
              <w:marLeft w:val="0"/>
              <w:marRight w:val="0"/>
              <w:marTop w:val="0"/>
              <w:marBottom w:val="0"/>
              <w:divBdr>
                <w:top w:val="none" w:sz="0" w:space="0" w:color="auto"/>
                <w:left w:val="none" w:sz="0" w:space="0" w:color="auto"/>
                <w:bottom w:val="none" w:sz="0" w:space="0" w:color="auto"/>
                <w:right w:val="none" w:sz="0" w:space="0" w:color="auto"/>
              </w:divBdr>
            </w:div>
          </w:divsChild>
        </w:div>
        <w:div w:id="2091539872">
          <w:marLeft w:val="0"/>
          <w:marRight w:val="0"/>
          <w:marTop w:val="0"/>
          <w:marBottom w:val="0"/>
          <w:divBdr>
            <w:top w:val="none" w:sz="0" w:space="0" w:color="auto"/>
            <w:left w:val="none" w:sz="0" w:space="0" w:color="auto"/>
            <w:bottom w:val="none" w:sz="0" w:space="0" w:color="auto"/>
            <w:right w:val="none" w:sz="0" w:space="0" w:color="auto"/>
          </w:divBdr>
          <w:divsChild>
            <w:div w:id="697661758">
              <w:marLeft w:val="0"/>
              <w:marRight w:val="0"/>
              <w:marTop w:val="0"/>
              <w:marBottom w:val="0"/>
              <w:divBdr>
                <w:top w:val="none" w:sz="0" w:space="0" w:color="auto"/>
                <w:left w:val="none" w:sz="0" w:space="0" w:color="auto"/>
                <w:bottom w:val="none" w:sz="0" w:space="0" w:color="auto"/>
                <w:right w:val="none" w:sz="0" w:space="0" w:color="auto"/>
              </w:divBdr>
            </w:div>
          </w:divsChild>
        </w:div>
        <w:div w:id="2120947170">
          <w:marLeft w:val="0"/>
          <w:marRight w:val="0"/>
          <w:marTop w:val="0"/>
          <w:marBottom w:val="0"/>
          <w:divBdr>
            <w:top w:val="none" w:sz="0" w:space="0" w:color="auto"/>
            <w:left w:val="none" w:sz="0" w:space="0" w:color="auto"/>
            <w:bottom w:val="none" w:sz="0" w:space="0" w:color="auto"/>
            <w:right w:val="none" w:sz="0" w:space="0" w:color="auto"/>
          </w:divBdr>
          <w:divsChild>
            <w:div w:id="255092840">
              <w:marLeft w:val="0"/>
              <w:marRight w:val="0"/>
              <w:marTop w:val="0"/>
              <w:marBottom w:val="0"/>
              <w:divBdr>
                <w:top w:val="none" w:sz="0" w:space="0" w:color="auto"/>
                <w:left w:val="none" w:sz="0" w:space="0" w:color="auto"/>
                <w:bottom w:val="none" w:sz="0" w:space="0" w:color="auto"/>
                <w:right w:val="none" w:sz="0" w:space="0" w:color="auto"/>
              </w:divBdr>
            </w:div>
          </w:divsChild>
        </w:div>
        <w:div w:id="2125075856">
          <w:marLeft w:val="0"/>
          <w:marRight w:val="0"/>
          <w:marTop w:val="0"/>
          <w:marBottom w:val="0"/>
          <w:divBdr>
            <w:top w:val="none" w:sz="0" w:space="0" w:color="auto"/>
            <w:left w:val="none" w:sz="0" w:space="0" w:color="auto"/>
            <w:bottom w:val="none" w:sz="0" w:space="0" w:color="auto"/>
            <w:right w:val="none" w:sz="0" w:space="0" w:color="auto"/>
          </w:divBdr>
          <w:divsChild>
            <w:div w:id="4945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27497">
      <w:bodyDiv w:val="1"/>
      <w:marLeft w:val="0"/>
      <w:marRight w:val="0"/>
      <w:marTop w:val="0"/>
      <w:marBottom w:val="0"/>
      <w:divBdr>
        <w:top w:val="none" w:sz="0" w:space="0" w:color="auto"/>
        <w:left w:val="none" w:sz="0" w:space="0" w:color="auto"/>
        <w:bottom w:val="none" w:sz="0" w:space="0" w:color="auto"/>
        <w:right w:val="none" w:sz="0" w:space="0" w:color="auto"/>
      </w:divBdr>
    </w:div>
    <w:div w:id="2047487396">
      <w:bodyDiv w:val="1"/>
      <w:marLeft w:val="0"/>
      <w:marRight w:val="0"/>
      <w:marTop w:val="0"/>
      <w:marBottom w:val="0"/>
      <w:divBdr>
        <w:top w:val="none" w:sz="0" w:space="0" w:color="auto"/>
        <w:left w:val="none" w:sz="0" w:space="0" w:color="auto"/>
        <w:bottom w:val="none" w:sz="0" w:space="0" w:color="auto"/>
        <w:right w:val="none" w:sz="0" w:space="0" w:color="auto"/>
      </w:divBdr>
    </w:div>
    <w:div w:id="2056275184">
      <w:bodyDiv w:val="1"/>
      <w:marLeft w:val="0"/>
      <w:marRight w:val="0"/>
      <w:marTop w:val="0"/>
      <w:marBottom w:val="0"/>
      <w:divBdr>
        <w:top w:val="none" w:sz="0" w:space="0" w:color="auto"/>
        <w:left w:val="none" w:sz="0" w:space="0" w:color="auto"/>
        <w:bottom w:val="none" w:sz="0" w:space="0" w:color="auto"/>
        <w:right w:val="none" w:sz="0" w:space="0" w:color="auto"/>
      </w:divBdr>
    </w:div>
    <w:div w:id="2071154144">
      <w:bodyDiv w:val="1"/>
      <w:marLeft w:val="0"/>
      <w:marRight w:val="0"/>
      <w:marTop w:val="0"/>
      <w:marBottom w:val="0"/>
      <w:divBdr>
        <w:top w:val="none" w:sz="0" w:space="0" w:color="auto"/>
        <w:left w:val="none" w:sz="0" w:space="0" w:color="auto"/>
        <w:bottom w:val="none" w:sz="0" w:space="0" w:color="auto"/>
        <w:right w:val="none" w:sz="0" w:space="0" w:color="auto"/>
      </w:divBdr>
    </w:div>
    <w:div w:id="2087871831">
      <w:bodyDiv w:val="1"/>
      <w:marLeft w:val="0"/>
      <w:marRight w:val="0"/>
      <w:marTop w:val="0"/>
      <w:marBottom w:val="0"/>
      <w:divBdr>
        <w:top w:val="none" w:sz="0" w:space="0" w:color="auto"/>
        <w:left w:val="none" w:sz="0" w:space="0" w:color="auto"/>
        <w:bottom w:val="none" w:sz="0" w:space="0" w:color="auto"/>
        <w:right w:val="none" w:sz="0" w:space="0" w:color="auto"/>
      </w:divBdr>
    </w:div>
    <w:div w:id="210464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reativecommons.org/licenses/by/4.0/legalcode" TargetMode="External"/><Relationship Id="rId14" Type="http://schemas.openxmlformats.org/officeDocument/2006/relationships/header" Target="header1.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Tax Ombudsman">
      <a:dk1>
        <a:srgbClr val="000000"/>
      </a:dk1>
      <a:lt1>
        <a:srgbClr val="FFFFFF"/>
      </a:lt1>
      <a:dk2>
        <a:srgbClr val="4F1236"/>
      </a:dk2>
      <a:lt2>
        <a:srgbClr val="FAEFE3"/>
      </a:lt2>
      <a:accent1>
        <a:srgbClr val="B04F3F"/>
      </a:accent1>
      <a:accent2>
        <a:srgbClr val="EA7F57"/>
      </a:accent2>
      <a:accent3>
        <a:srgbClr val="B7E1E3"/>
      </a:accent3>
      <a:accent4>
        <a:srgbClr val="00748F"/>
      </a:accent4>
      <a:accent5>
        <a:srgbClr val="B1D9A3"/>
      </a:accent5>
      <a:accent6>
        <a:srgbClr val="5B9583"/>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C44369BA93B14484EA5E6BA0393C56" ma:contentTypeVersion="13" ma:contentTypeDescription="Create a new document." ma:contentTypeScope="" ma:versionID="7fbe54a8f0c798821c197c76d54055b0">
  <xsd:schema xmlns:xsd="http://www.w3.org/2001/XMLSchema" xmlns:xs="http://www.w3.org/2001/XMLSchema" xmlns:p="http://schemas.microsoft.com/office/2006/metadata/properties" xmlns:ns2="2389ddb5-cc1a-4d98-a63e-ff7827f87f7a" xmlns:ns3="81fa4040-8b45-45dd-9a13-b114dede325c" targetNamespace="http://schemas.microsoft.com/office/2006/metadata/properties" ma:root="true" ma:fieldsID="5d9b43f6d39dab74fa4b8e6f947f5a2e" ns2:_="" ns3:_="">
    <xsd:import namespace="2389ddb5-cc1a-4d98-a63e-ff7827f87f7a"/>
    <xsd:import namespace="81fa4040-8b45-45dd-9a13-b114dede32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9ddb5-cc1a-4d98-a63e-ff7827f87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57ebb98-cb55-49fe-ac79-10f7cc6bb2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fa4040-8b45-45dd-9a13-b114dede32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8906cbf-db16-4b95-9072-54551bc164ef}" ma:internalName="TaxCatchAll" ma:showField="CatchAllData" ma:web="81fa4040-8b45-45dd-9a13-b114dede32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389ddb5-cc1a-4d98-a63e-ff7827f87f7a">
      <Terms xmlns="http://schemas.microsoft.com/office/infopath/2007/PartnerControls"/>
    </lcf76f155ced4ddcb4097134ff3c332f>
    <TaxCatchAll xmlns="81fa4040-8b45-45dd-9a13-b114dede325c" xsi:nil="true"/>
  </documentManagement>
</p:properties>
</file>

<file path=customXml/itemProps1.xml><?xml version="1.0" encoding="utf-8"?>
<ds:datastoreItem xmlns:ds="http://schemas.openxmlformats.org/officeDocument/2006/customXml" ds:itemID="{43C0D0C4-25F8-0B40-8350-10B0475B4866}">
  <ds:schemaRefs>
    <ds:schemaRef ds:uri="http://schemas.openxmlformats.org/officeDocument/2006/bibliography"/>
  </ds:schemaRefs>
</ds:datastoreItem>
</file>

<file path=customXml/itemProps2.xml><?xml version="1.0" encoding="utf-8"?>
<ds:datastoreItem xmlns:ds="http://schemas.openxmlformats.org/officeDocument/2006/customXml" ds:itemID="{F95182F7-874F-4419-91E7-719F39A5A4A8}"/>
</file>

<file path=customXml/itemProps3.xml><?xml version="1.0" encoding="utf-8"?>
<ds:datastoreItem xmlns:ds="http://schemas.openxmlformats.org/officeDocument/2006/customXml" ds:itemID="{C964325C-9D40-47F1-9D08-F84FCDE2089E}"/>
</file>

<file path=customXml/itemProps4.xml><?xml version="1.0" encoding="utf-8"?>
<ds:datastoreItem xmlns:ds="http://schemas.openxmlformats.org/officeDocument/2006/customXml" ds:itemID="{85D80AD9-30E7-4058-BC06-D84592D90955}"/>
</file>

<file path=docProps/app.xml><?xml version="1.0" encoding="utf-8"?>
<Properties xmlns="http://schemas.openxmlformats.org/officeDocument/2006/extended-properties" xmlns:vt="http://schemas.openxmlformats.org/officeDocument/2006/docPropsVTypes">
  <Template>Normal</Template>
  <TotalTime>1</TotalTime>
  <Pages>27</Pages>
  <Words>7113</Words>
  <Characters>40829</Characters>
  <Application>Microsoft Office Word</Application>
  <DocSecurity>2</DocSecurity>
  <Lines>907</Lines>
  <Paragraphs>396</Paragraphs>
  <ScaleCrop>false</ScaleCrop>
  <HeadingPairs>
    <vt:vector size="2" baseType="variant">
      <vt:variant>
        <vt:lpstr>Title</vt:lpstr>
      </vt:variant>
      <vt:variant>
        <vt:i4>1</vt:i4>
      </vt:variant>
    </vt:vector>
  </HeadingPairs>
  <TitlesOfParts>
    <vt:vector size="1" baseType="lpstr">
      <vt:lpstr>Review report: Bias isn't always seen.</vt:lpstr>
    </vt:vector>
  </TitlesOfParts>
  <Company/>
  <LinksUpToDate>false</LinksUpToDate>
  <CharactersWithSpaces>47546</CharactersWithSpaces>
  <SharedDoc>false</SharedDoc>
  <HLinks>
    <vt:vector size="54" baseType="variant">
      <vt:variant>
        <vt:i4>1245240</vt:i4>
      </vt:variant>
      <vt:variant>
        <vt:i4>41</vt:i4>
      </vt:variant>
      <vt:variant>
        <vt:i4>0</vt:i4>
      </vt:variant>
      <vt:variant>
        <vt:i4>5</vt:i4>
      </vt:variant>
      <vt:variant>
        <vt:lpwstr/>
      </vt:variant>
      <vt:variant>
        <vt:lpwstr>_Toc229064520</vt:lpwstr>
      </vt:variant>
      <vt:variant>
        <vt:i4>1048632</vt:i4>
      </vt:variant>
      <vt:variant>
        <vt:i4>35</vt:i4>
      </vt:variant>
      <vt:variant>
        <vt:i4>0</vt:i4>
      </vt:variant>
      <vt:variant>
        <vt:i4>5</vt:i4>
      </vt:variant>
      <vt:variant>
        <vt:lpwstr/>
      </vt:variant>
      <vt:variant>
        <vt:lpwstr>_Toc229064510</vt:lpwstr>
      </vt:variant>
      <vt:variant>
        <vt:i4>1114168</vt:i4>
      </vt:variant>
      <vt:variant>
        <vt:i4>29</vt:i4>
      </vt:variant>
      <vt:variant>
        <vt:i4>0</vt:i4>
      </vt:variant>
      <vt:variant>
        <vt:i4>5</vt:i4>
      </vt:variant>
      <vt:variant>
        <vt:lpwstr/>
      </vt:variant>
      <vt:variant>
        <vt:lpwstr>_Toc229064504</vt:lpwstr>
      </vt:variant>
      <vt:variant>
        <vt:i4>1114168</vt:i4>
      </vt:variant>
      <vt:variant>
        <vt:i4>23</vt:i4>
      </vt:variant>
      <vt:variant>
        <vt:i4>0</vt:i4>
      </vt:variant>
      <vt:variant>
        <vt:i4>5</vt:i4>
      </vt:variant>
      <vt:variant>
        <vt:lpwstr/>
      </vt:variant>
      <vt:variant>
        <vt:lpwstr>_Toc229064500</vt:lpwstr>
      </vt:variant>
      <vt:variant>
        <vt:i4>1572921</vt:i4>
      </vt:variant>
      <vt:variant>
        <vt:i4>17</vt:i4>
      </vt:variant>
      <vt:variant>
        <vt:i4>0</vt:i4>
      </vt:variant>
      <vt:variant>
        <vt:i4>5</vt:i4>
      </vt:variant>
      <vt:variant>
        <vt:lpwstr/>
      </vt:variant>
      <vt:variant>
        <vt:lpwstr>_Toc229064494</vt:lpwstr>
      </vt:variant>
      <vt:variant>
        <vt:i4>1572921</vt:i4>
      </vt:variant>
      <vt:variant>
        <vt:i4>14</vt:i4>
      </vt:variant>
      <vt:variant>
        <vt:i4>0</vt:i4>
      </vt:variant>
      <vt:variant>
        <vt:i4>5</vt:i4>
      </vt:variant>
      <vt:variant>
        <vt:lpwstr/>
      </vt:variant>
      <vt:variant>
        <vt:lpwstr>_Toc229064493</vt:lpwstr>
      </vt:variant>
      <vt:variant>
        <vt:i4>1638457</vt:i4>
      </vt:variant>
      <vt:variant>
        <vt:i4>8</vt:i4>
      </vt:variant>
      <vt:variant>
        <vt:i4>0</vt:i4>
      </vt:variant>
      <vt:variant>
        <vt:i4>5</vt:i4>
      </vt:variant>
      <vt:variant>
        <vt:lpwstr/>
      </vt:variant>
      <vt:variant>
        <vt:lpwstr>_Toc229064489</vt:lpwstr>
      </vt:variant>
      <vt:variant>
        <vt:i4>1638457</vt:i4>
      </vt:variant>
      <vt:variant>
        <vt:i4>2</vt:i4>
      </vt:variant>
      <vt:variant>
        <vt:i4>0</vt:i4>
      </vt:variant>
      <vt:variant>
        <vt:i4>5</vt:i4>
      </vt:variant>
      <vt:variant>
        <vt:lpwstr/>
      </vt:variant>
      <vt:variant>
        <vt:lpwstr>_Toc229064487</vt:lpwstr>
      </vt:variant>
      <vt:variant>
        <vt:i4>720929</vt:i4>
      </vt:variant>
      <vt:variant>
        <vt:i4>0</vt:i4>
      </vt:variant>
      <vt:variant>
        <vt:i4>0</vt:i4>
      </vt:variant>
      <vt:variant>
        <vt:i4>5</vt:i4>
      </vt:variant>
      <vt:variant>
        <vt:lpwstr>mailto:ismoth.jerin@taxombudsman.gov.au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report: Bias isn't always seen.</dc:title>
  <dc:subject/>
  <dc:creator>Tegan Summerfield</dc:creator>
  <cp:keywords/>
  <dc:description/>
  <cp:lastModifiedBy>Tegan Summerfield</cp:lastModifiedBy>
  <cp:revision>2</cp:revision>
  <dcterms:created xsi:type="dcterms:W3CDTF">2026-07-17T00:20:00Z</dcterms:created>
  <dcterms:modified xsi:type="dcterms:W3CDTF">2026-07-17T00:20:00Z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554c8184,1ed6a95,2dc070f7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70a1c4f6,daf10c8,11b6e319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fc31d2f7-71f3-4a80-8e84-9b5202572c93_Enabled">
    <vt:lpwstr>true</vt:lpwstr>
  </property>
  <property fmtid="{D5CDD505-2E9C-101B-9397-08002B2CF9AE}" pid="9" name="MSIP_Label_fc31d2f7-71f3-4a80-8e84-9b5202572c93_SetDate">
    <vt:lpwstr>2026-07-16T00:19:05Z</vt:lpwstr>
  </property>
  <property fmtid="{D5CDD505-2E9C-101B-9397-08002B2CF9AE}" pid="10" name="MSIP_Label_fc31d2f7-71f3-4a80-8e84-9b5202572c93_Method">
    <vt:lpwstr>Standard</vt:lpwstr>
  </property>
  <property fmtid="{D5CDD505-2E9C-101B-9397-08002B2CF9AE}" pid="11" name="MSIP_Label_fc31d2f7-71f3-4a80-8e84-9b5202572c93_Name">
    <vt:lpwstr>OFFICIAL</vt:lpwstr>
  </property>
  <property fmtid="{D5CDD505-2E9C-101B-9397-08002B2CF9AE}" pid="12" name="MSIP_Label_fc31d2f7-71f3-4a80-8e84-9b5202572c93_SiteId">
    <vt:lpwstr>ac315c22-730d-4573-ab71-16c193ed0dcf</vt:lpwstr>
  </property>
  <property fmtid="{D5CDD505-2E9C-101B-9397-08002B2CF9AE}" pid="13" name="MSIP_Label_fc31d2f7-71f3-4a80-8e84-9b5202572c93_ActionId">
    <vt:lpwstr>976bc5c2-345d-4c62-a5e0-46dec5f24173</vt:lpwstr>
  </property>
  <property fmtid="{D5CDD505-2E9C-101B-9397-08002B2CF9AE}" pid="14" name="MSIP_Label_fc31d2f7-71f3-4a80-8e84-9b5202572c93_ContentBits">
    <vt:lpwstr>3</vt:lpwstr>
  </property>
  <property fmtid="{D5CDD505-2E9C-101B-9397-08002B2CF9AE}" pid="15" name="MSIP_Label_fc31d2f7-71f3-4a80-8e84-9b5202572c93_Tag">
    <vt:lpwstr>10, 3, 0, 1</vt:lpwstr>
  </property>
  <property fmtid="{D5CDD505-2E9C-101B-9397-08002B2CF9AE}" pid="16" name="ContentTypeId">
    <vt:lpwstr>0x0101001BC44369BA93B14484EA5E6BA0393C56</vt:lpwstr>
  </property>
</Properties>
</file>