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974F" w14:textId="77777777" w:rsidR="00B94FB4" w:rsidRPr="000B6A29" w:rsidRDefault="00763442">
      <w:pPr>
        <w:rPr>
          <w:rFonts w:ascii="Aptos" w:hAnsi="Aptos" w:cstheme="minorHAnsi"/>
          <w:b/>
          <w:sz w:val="32"/>
          <w:szCs w:val="32"/>
        </w:rPr>
      </w:pPr>
      <w:r w:rsidRPr="000B6A29">
        <w:rPr>
          <w:rFonts w:ascii="Aptos" w:hAnsi="Aptos" w:cstheme="minorHAnsi"/>
          <w:b/>
          <w:sz w:val="32"/>
          <w:szCs w:val="32"/>
        </w:rPr>
        <w:t xml:space="preserve">SENATE CONTINUING ORDER NO. </w:t>
      </w:r>
      <w:r w:rsidR="00CB0A5B" w:rsidRPr="000B6A29">
        <w:rPr>
          <w:rFonts w:ascii="Aptos" w:hAnsi="Aptos" w:cstheme="minorHAnsi"/>
          <w:b/>
          <w:sz w:val="32"/>
          <w:szCs w:val="32"/>
        </w:rPr>
        <w:t>1</w:t>
      </w:r>
      <w:r w:rsidR="00D34FEF" w:rsidRPr="000B6A29">
        <w:rPr>
          <w:rFonts w:ascii="Aptos" w:hAnsi="Aptos" w:cstheme="minorHAnsi"/>
          <w:b/>
          <w:sz w:val="32"/>
          <w:szCs w:val="32"/>
        </w:rPr>
        <w:t>2</w:t>
      </w:r>
    </w:p>
    <w:p w14:paraId="778E8E75" w14:textId="488B4F33" w:rsidR="00763442" w:rsidRPr="000B6A29" w:rsidRDefault="00763442">
      <w:pPr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Period Covered</w:t>
      </w:r>
      <w:r w:rsidRPr="000B6A29">
        <w:rPr>
          <w:rFonts w:ascii="Aptos" w:hAnsi="Aptos" w:cstheme="minorHAnsi"/>
          <w:sz w:val="28"/>
          <w:szCs w:val="28"/>
        </w:rPr>
        <w:tab/>
      </w:r>
      <w:r w:rsidR="00A52EED">
        <w:rPr>
          <w:rFonts w:ascii="Aptos" w:hAnsi="Aptos" w:cstheme="minorHAnsi"/>
          <w:sz w:val="28"/>
          <w:szCs w:val="28"/>
        </w:rPr>
        <w:t>1 January 2025</w:t>
      </w:r>
      <w:r w:rsidR="00CE584A" w:rsidRPr="000B6A29">
        <w:rPr>
          <w:rFonts w:ascii="Aptos" w:hAnsi="Aptos" w:cstheme="minorHAnsi"/>
          <w:sz w:val="28"/>
          <w:szCs w:val="28"/>
        </w:rPr>
        <w:t xml:space="preserve"> </w:t>
      </w:r>
      <w:r w:rsidR="0088077D" w:rsidRPr="000B6A29">
        <w:rPr>
          <w:rFonts w:ascii="Aptos" w:hAnsi="Aptos" w:cstheme="minorHAnsi"/>
          <w:sz w:val="28"/>
          <w:szCs w:val="28"/>
        </w:rPr>
        <w:t xml:space="preserve">– </w:t>
      </w:r>
      <w:r w:rsidR="00A52EED">
        <w:rPr>
          <w:rFonts w:ascii="Aptos" w:hAnsi="Aptos" w:cstheme="minorHAnsi"/>
          <w:sz w:val="28"/>
          <w:szCs w:val="28"/>
        </w:rPr>
        <w:t>30 June 2025</w:t>
      </w:r>
    </w:p>
    <w:p w14:paraId="32FC19C3" w14:textId="77777777" w:rsidR="00763442" w:rsidRPr="000B6A29" w:rsidRDefault="00763442">
      <w:pPr>
        <w:rPr>
          <w:rFonts w:ascii="Aptos" w:hAnsi="Aptos" w:cstheme="minorHAnsi"/>
          <w:sz w:val="28"/>
          <w:szCs w:val="28"/>
        </w:rPr>
      </w:pPr>
    </w:p>
    <w:p w14:paraId="0C75200A" w14:textId="77777777" w:rsidR="00763442" w:rsidRPr="000B6A29" w:rsidRDefault="004D3729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 xml:space="preserve">Name of Portfolio Agency: </w:t>
      </w:r>
    </w:p>
    <w:p w14:paraId="045ADD14" w14:textId="77777777" w:rsidR="004D3729" w:rsidRPr="000B6A29" w:rsidRDefault="004D3729" w:rsidP="00EC0DF1">
      <w:pPr>
        <w:tabs>
          <w:tab w:val="left" w:pos="4111"/>
        </w:tabs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sz w:val="28"/>
          <w:szCs w:val="28"/>
        </w:rPr>
        <w:t>Inspector-General of Taxation</w:t>
      </w:r>
    </w:p>
    <w:p w14:paraId="2CDFF9A5" w14:textId="77777777" w:rsidR="004D3729" w:rsidRPr="000B6A29" w:rsidRDefault="004D3729">
      <w:pPr>
        <w:rPr>
          <w:rFonts w:ascii="Aptos" w:hAnsi="Aptos" w:cstheme="minorHAnsi"/>
          <w:sz w:val="28"/>
          <w:szCs w:val="28"/>
        </w:rPr>
      </w:pPr>
    </w:p>
    <w:p w14:paraId="2778FD51" w14:textId="77777777" w:rsidR="00763442" w:rsidRPr="000B6A29" w:rsidRDefault="00763442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Agency Contact Officer:</w:t>
      </w:r>
    </w:p>
    <w:p w14:paraId="679AE61D" w14:textId="77777777" w:rsidR="00763442" w:rsidRPr="000B6A29" w:rsidRDefault="00964CE2">
      <w:pPr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sz w:val="28"/>
          <w:szCs w:val="28"/>
        </w:rPr>
        <w:t>Duy Dam</w:t>
      </w:r>
      <w:r w:rsidR="00F22695" w:rsidRPr="000B6A29">
        <w:rPr>
          <w:rFonts w:ascii="Aptos" w:hAnsi="Aptos" w:cstheme="minorHAnsi"/>
          <w:sz w:val="28"/>
          <w:szCs w:val="28"/>
        </w:rPr>
        <w:tab/>
        <w:t>02 8239 21</w:t>
      </w:r>
      <w:r w:rsidRPr="000B6A29">
        <w:rPr>
          <w:rFonts w:ascii="Aptos" w:hAnsi="Aptos" w:cstheme="minorHAnsi"/>
          <w:sz w:val="28"/>
          <w:szCs w:val="28"/>
        </w:rPr>
        <w:t>08</w:t>
      </w:r>
      <w:r w:rsidR="00763442" w:rsidRPr="000B6A29">
        <w:rPr>
          <w:rFonts w:ascii="Aptos" w:hAnsi="Aptos" w:cstheme="minorHAnsi"/>
          <w:sz w:val="28"/>
          <w:szCs w:val="28"/>
        </w:rPr>
        <w:tab/>
      </w:r>
      <w:r w:rsidR="00763442" w:rsidRPr="000B6A29">
        <w:rPr>
          <w:rFonts w:ascii="Aptos" w:hAnsi="Aptos" w:cstheme="minorHAnsi"/>
          <w:sz w:val="28"/>
          <w:szCs w:val="28"/>
        </w:rPr>
        <w:tab/>
      </w:r>
      <w:hyperlink r:id="rId12" w:history="1">
        <w:r w:rsidRPr="000B6A29">
          <w:rPr>
            <w:rStyle w:val="Hyperlink"/>
            <w:rFonts w:ascii="Aptos" w:hAnsi="Aptos" w:cstheme="minorHAnsi"/>
            <w:sz w:val="28"/>
            <w:szCs w:val="28"/>
          </w:rPr>
          <w:t>duy.dam@igt.gov.au</w:t>
        </w:r>
      </w:hyperlink>
    </w:p>
    <w:p w14:paraId="3C7AD0A2" w14:textId="77777777" w:rsidR="00763442" w:rsidRPr="000B6A29" w:rsidRDefault="00763442">
      <w:pPr>
        <w:rPr>
          <w:rFonts w:ascii="Aptos" w:hAnsi="Aptos" w:cstheme="minorHAnsi"/>
          <w:sz w:val="28"/>
          <w:szCs w:val="28"/>
        </w:rPr>
      </w:pPr>
    </w:p>
    <w:p w14:paraId="4EA2B87C" w14:textId="77777777" w:rsidR="00255921" w:rsidRPr="000B6A29" w:rsidRDefault="00763442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IGT Website Address:</w:t>
      </w:r>
      <w:r w:rsidR="00255921" w:rsidRPr="000B6A29">
        <w:rPr>
          <w:rFonts w:ascii="Aptos" w:hAnsi="Aptos" w:cstheme="minorHAnsi"/>
          <w:b/>
          <w:sz w:val="28"/>
          <w:szCs w:val="28"/>
        </w:rPr>
        <w:t xml:space="preserve">  </w:t>
      </w:r>
    </w:p>
    <w:p w14:paraId="3E488C25" w14:textId="19CA3B98" w:rsidR="00964CE2" w:rsidRPr="000B6A29" w:rsidRDefault="006A5712" w:rsidP="00964CE2">
      <w:pPr>
        <w:pStyle w:val="NormalWeb"/>
        <w:rPr>
          <w:rFonts w:ascii="Aptos" w:hAnsi="Aptos" w:cstheme="minorHAnsi"/>
          <w:b/>
        </w:rPr>
      </w:pPr>
      <w:hyperlink r:id="rId13" w:history="1">
        <w:r w:rsidRPr="006A5712">
          <w:rPr>
            <w:rStyle w:val="Hyperlink"/>
            <w:rFonts w:ascii="Aptos" w:hAnsi="Aptos"/>
            <w:sz w:val="28"/>
            <w:szCs w:val="28"/>
          </w:rPr>
          <w:t>https://www.taxombudsman.gov.au/about-us/corporate-information/senate-orders/</w:t>
        </w:r>
      </w:hyperlink>
      <w:r>
        <w:t xml:space="preserve"> </w:t>
      </w:r>
      <w:r w:rsidR="00964CE2" w:rsidRPr="00E0249D">
        <w:rPr>
          <w:rFonts w:asciiTheme="minorHAnsi" w:hAnsiTheme="minorHAnsi" w:cstheme="minorHAnsi"/>
          <w:sz w:val="28"/>
          <w:szCs w:val="28"/>
        </w:rPr>
        <w:br w:type="page"/>
      </w:r>
      <w:r w:rsidR="00964CE2" w:rsidRPr="000B6A29">
        <w:rPr>
          <w:rFonts w:ascii="Aptos" w:hAnsi="Aptos" w:cstheme="minorHAnsi"/>
          <w:b/>
        </w:rPr>
        <w:lastRenderedPageBreak/>
        <w:t xml:space="preserve">Indexed list of Inspector-General of Taxation’s files </w:t>
      </w:r>
    </w:p>
    <w:p w14:paraId="3052487C" w14:textId="4860C285" w:rsidR="00763442" w:rsidRDefault="00964CE2" w:rsidP="00A52EED">
      <w:pPr>
        <w:pStyle w:val="NormalWeb"/>
        <w:rPr>
          <w:rFonts w:ascii="Aptos" w:hAnsi="Aptos" w:cstheme="minorHAnsi"/>
        </w:rPr>
      </w:pPr>
      <w:r w:rsidRPr="000B6A29">
        <w:rPr>
          <w:rFonts w:ascii="Aptos" w:hAnsi="Aptos" w:cstheme="minorHAnsi"/>
        </w:rPr>
        <w:t xml:space="preserve">Created </w:t>
      </w:r>
      <w:r w:rsidR="00A52EED" w:rsidRPr="00A52EED">
        <w:rPr>
          <w:rFonts w:ascii="Aptos" w:hAnsi="Aptos" w:cstheme="minorHAnsi"/>
        </w:rPr>
        <w:t>1 January 2025 – 30 June 2025</w:t>
      </w:r>
    </w:p>
    <w:p w14:paraId="3B682E4A" w14:textId="77777777" w:rsidR="00A52EED" w:rsidRPr="00A52EED" w:rsidRDefault="00A52EED" w:rsidP="00A52EED">
      <w:pPr>
        <w:pStyle w:val="NormalWeb"/>
        <w:rPr>
          <w:rFonts w:ascii="Aptos" w:hAnsi="Aptos" w:cstheme="minorHAnsi"/>
        </w:rPr>
      </w:pPr>
    </w:p>
    <w:tbl>
      <w:tblPr>
        <w:tblW w:w="73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428C" w:rsidRPr="000B6A29" w14:paraId="246DD1D4" w14:textId="77777777" w:rsidTr="00E26BB4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30565C" w14:textId="77777777" w:rsidR="00C4428C" w:rsidRPr="000B6A29" w:rsidRDefault="00C4428C" w:rsidP="00BA676B">
            <w:pPr>
              <w:rPr>
                <w:rFonts w:ascii="Aptos" w:hAnsi="Aptos" w:cstheme="minorHAnsi"/>
                <w:b/>
                <w:szCs w:val="24"/>
              </w:rPr>
            </w:pPr>
            <w:r w:rsidRPr="000B6A29">
              <w:rPr>
                <w:rFonts w:ascii="Aptos" w:hAnsi="Aptos" w:cstheme="minorHAnsi"/>
                <w:b/>
                <w:szCs w:val="24"/>
              </w:rPr>
              <w:t>File Title</w:t>
            </w:r>
          </w:p>
        </w:tc>
      </w:tr>
      <w:tr w:rsidR="004C5F8B" w:rsidRPr="000B6A29" w14:paraId="0189CE23" w14:textId="77777777" w:rsidTr="00664BAD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523D12" w14:textId="77777777" w:rsidR="00E330E9" w:rsidRDefault="0099509D" w:rsidP="0099509D">
            <w:pPr>
              <w:spacing w:after="0"/>
              <w:rPr>
                <w:rFonts w:ascii="Aptos" w:hAnsi="Aptos" w:cs="Arial"/>
                <w:color w:val="000000"/>
                <w:szCs w:val="24"/>
              </w:rPr>
            </w:pPr>
            <w:r w:rsidRPr="0099509D">
              <w:rPr>
                <w:rFonts w:ascii="Aptos" w:hAnsi="Aptos" w:cs="Arial"/>
                <w:color w:val="000000"/>
                <w:szCs w:val="24"/>
              </w:rPr>
              <w:t>Documents related to rebrand – including various templates and digital virtual assets with new logo</w:t>
            </w:r>
          </w:p>
          <w:p w14:paraId="72E620EB" w14:textId="35788062" w:rsidR="00D25A43" w:rsidRPr="0099509D" w:rsidRDefault="00D25A43" w:rsidP="0099509D">
            <w:pPr>
              <w:spacing w:after="0"/>
              <w:rPr>
                <w:rFonts w:ascii="Aptos" w:hAnsi="Aptos"/>
                <w:szCs w:val="24"/>
              </w:rPr>
            </w:pPr>
          </w:p>
        </w:tc>
      </w:tr>
      <w:tr w:rsidR="0099509D" w:rsidRPr="000B6A29" w14:paraId="6A049223" w14:textId="77777777" w:rsidTr="00664BAD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7948E9" w14:textId="77777777" w:rsidR="0099509D" w:rsidRDefault="0099509D" w:rsidP="00E330E9">
            <w:pPr>
              <w:spacing w:after="0"/>
              <w:rPr>
                <w:rFonts w:ascii="Aptos" w:hAnsi="Aptos" w:cs="Arial"/>
                <w:color w:val="000000"/>
                <w:szCs w:val="24"/>
              </w:rPr>
            </w:pPr>
            <w:r w:rsidRPr="00E330E9">
              <w:rPr>
                <w:rFonts w:ascii="Aptos" w:hAnsi="Aptos" w:cs="Arial"/>
                <w:color w:val="000000"/>
                <w:szCs w:val="24"/>
              </w:rPr>
              <w:t>Tax Ombudsman house style guide v1.0</w:t>
            </w:r>
          </w:p>
          <w:p w14:paraId="738FAD9F" w14:textId="38933655" w:rsidR="00D25A43" w:rsidRPr="0099509D" w:rsidRDefault="00D25A43" w:rsidP="00E330E9">
            <w:pPr>
              <w:spacing w:after="0"/>
              <w:rPr>
                <w:rFonts w:ascii="Aptos" w:hAnsi="Aptos" w:cs="Arial"/>
                <w:color w:val="000000"/>
                <w:szCs w:val="24"/>
              </w:rPr>
            </w:pPr>
          </w:p>
        </w:tc>
      </w:tr>
      <w:tr w:rsidR="004C5F8B" w:rsidRPr="000B6A29" w14:paraId="7EABC018" w14:textId="77777777" w:rsidTr="00664B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344E" w14:textId="77777777" w:rsidR="004C5F8B" w:rsidRDefault="0099509D" w:rsidP="004C5F8B">
            <w:pPr>
              <w:spacing w:after="0"/>
              <w:rPr>
                <w:rFonts w:ascii="Aptos" w:hAnsi="Aptos" w:cs="Arial"/>
                <w:color w:val="000000"/>
                <w:szCs w:val="24"/>
              </w:rPr>
            </w:pPr>
            <w:r w:rsidRPr="00E330E9">
              <w:rPr>
                <w:rFonts w:ascii="Aptos" w:hAnsi="Aptos" w:cs="Arial"/>
                <w:color w:val="000000"/>
                <w:szCs w:val="24"/>
              </w:rPr>
              <w:t>Workplan for consultation April 2025</w:t>
            </w:r>
          </w:p>
          <w:p w14:paraId="2F482B24" w14:textId="0AE80C72" w:rsidR="00D25A43" w:rsidRPr="0099509D" w:rsidRDefault="00D25A43" w:rsidP="004C5F8B">
            <w:pPr>
              <w:spacing w:after="0"/>
              <w:rPr>
                <w:rFonts w:ascii="Aptos" w:hAnsi="Aptos" w:cstheme="minorHAnsi"/>
                <w:color w:val="000000"/>
                <w:szCs w:val="24"/>
              </w:rPr>
            </w:pPr>
          </w:p>
        </w:tc>
      </w:tr>
      <w:tr w:rsidR="004C5F8B" w:rsidRPr="000B6A29" w14:paraId="3DE6CC43" w14:textId="77777777" w:rsidTr="00664B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793D" w14:textId="44083CDD" w:rsidR="004C5F8B" w:rsidRPr="0099509D" w:rsidRDefault="0099509D" w:rsidP="004C5F8B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  <w:r w:rsidRPr="00E330E9">
              <w:rPr>
                <w:rFonts w:ascii="Aptos" w:hAnsi="Aptos" w:cs="Arial"/>
                <w:color w:val="000000"/>
                <w:szCs w:val="24"/>
              </w:rPr>
              <w:t>Principles of good tax administration</w:t>
            </w:r>
          </w:p>
        </w:tc>
      </w:tr>
    </w:tbl>
    <w:p w14:paraId="5FB37790" w14:textId="77777777" w:rsidR="00964CE2" w:rsidRPr="00657DB0" w:rsidRDefault="00964CE2">
      <w:pPr>
        <w:rPr>
          <w:sz w:val="28"/>
          <w:szCs w:val="28"/>
        </w:rPr>
      </w:pPr>
    </w:p>
    <w:sectPr w:rsidR="00964CE2" w:rsidRPr="00657DB0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129D" w14:textId="77777777" w:rsidR="00626D83" w:rsidRDefault="00626D83" w:rsidP="007926B2">
      <w:pPr>
        <w:spacing w:after="0"/>
      </w:pPr>
      <w:r>
        <w:separator/>
      </w:r>
    </w:p>
  </w:endnote>
  <w:endnote w:type="continuationSeparator" w:id="0">
    <w:p w14:paraId="60261113" w14:textId="77777777" w:rsidR="00626D83" w:rsidRDefault="00626D83" w:rsidP="00792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3475" w14:textId="4B510E7A" w:rsidR="007926B2" w:rsidRDefault="007926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A53BAD" wp14:editId="5BCA2FB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a8334034b9777118a0fb2ce4" descr="{&quot;HashCode&quot;:-13991057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17F5CE" w14:textId="3F07AAAC" w:rsidR="007926B2" w:rsidRPr="00E44EE1" w:rsidRDefault="00E44EE1" w:rsidP="00E44E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E44EE1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53BAD" id="_x0000_t202" coordsize="21600,21600" o:spt="202" path="m,l,21600r21600,l21600,xe">
              <v:stroke joinstyle="miter"/>
              <v:path gradientshapeok="t" o:connecttype="rect"/>
            </v:shapetype>
            <v:shape id="MSIPCMa8334034b9777118a0fb2ce4" o:spid="_x0000_s1027" type="#_x0000_t202" alt="{&quot;HashCode&quot;:-139910577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3917F5CE" w14:textId="3F07AAAC" w:rsidR="007926B2" w:rsidRPr="00E44EE1" w:rsidRDefault="00E44EE1" w:rsidP="00E44E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E44EE1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3171" w14:textId="77777777" w:rsidR="00626D83" w:rsidRDefault="00626D83" w:rsidP="007926B2">
      <w:pPr>
        <w:spacing w:after="0"/>
      </w:pPr>
      <w:r>
        <w:separator/>
      </w:r>
    </w:p>
  </w:footnote>
  <w:footnote w:type="continuationSeparator" w:id="0">
    <w:p w14:paraId="7C1EB4F7" w14:textId="77777777" w:rsidR="00626D83" w:rsidRDefault="00626D83" w:rsidP="00792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D9E5" w14:textId="12D65779" w:rsidR="007926B2" w:rsidRDefault="007926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E66D65" wp14:editId="50418D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6a04f5aa420faf3ee53ac24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2C1A4" w14:textId="209FCA6C" w:rsidR="007926B2" w:rsidRPr="00E44EE1" w:rsidRDefault="00E44EE1" w:rsidP="00E44E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E44EE1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66D65" id="_x0000_t202" coordsize="21600,21600" o:spt="202" path="m,l,21600r21600,l21600,xe">
              <v:stroke joinstyle="miter"/>
              <v:path gradientshapeok="t" o:connecttype="rect"/>
            </v:shapetype>
            <v:shape id="MSIPCM26a04f5aa420faf3ee53ac24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3B02C1A4" w14:textId="209FCA6C" w:rsidR="007926B2" w:rsidRPr="00E44EE1" w:rsidRDefault="00E44EE1" w:rsidP="00E44E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E44EE1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88A"/>
    <w:multiLevelType w:val="hybridMultilevel"/>
    <w:tmpl w:val="ED600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0602"/>
    <w:multiLevelType w:val="hybridMultilevel"/>
    <w:tmpl w:val="437A04E8"/>
    <w:lvl w:ilvl="0" w:tplc="5E7AEF3A">
      <w:numFmt w:val="bullet"/>
      <w:lvlText w:val="-"/>
      <w:lvlJc w:val="left"/>
      <w:pPr>
        <w:ind w:left="666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31879710">
    <w:abstractNumId w:val="1"/>
  </w:num>
  <w:num w:numId="2" w16cid:durableId="6149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B4"/>
    <w:rsid w:val="00010B34"/>
    <w:rsid w:val="00042D4B"/>
    <w:rsid w:val="00054CDA"/>
    <w:rsid w:val="0007765D"/>
    <w:rsid w:val="0007775D"/>
    <w:rsid w:val="00077CFB"/>
    <w:rsid w:val="00084173"/>
    <w:rsid w:val="000976B1"/>
    <w:rsid w:val="000B6A29"/>
    <w:rsid w:val="000D26D9"/>
    <w:rsid w:val="000E15C2"/>
    <w:rsid w:val="000F1DF7"/>
    <w:rsid w:val="001033AE"/>
    <w:rsid w:val="0017580F"/>
    <w:rsid w:val="00176D80"/>
    <w:rsid w:val="001816D0"/>
    <w:rsid w:val="001A3C0C"/>
    <w:rsid w:val="001A3E65"/>
    <w:rsid w:val="001B5A4E"/>
    <w:rsid w:val="001B5D8A"/>
    <w:rsid w:val="001D7595"/>
    <w:rsid w:val="00217DC5"/>
    <w:rsid w:val="00220429"/>
    <w:rsid w:val="00223E95"/>
    <w:rsid w:val="0023151A"/>
    <w:rsid w:val="00255921"/>
    <w:rsid w:val="0027302A"/>
    <w:rsid w:val="00291618"/>
    <w:rsid w:val="002A0F4B"/>
    <w:rsid w:val="002A3036"/>
    <w:rsid w:val="002A4F3C"/>
    <w:rsid w:val="002C08A7"/>
    <w:rsid w:val="002D624B"/>
    <w:rsid w:val="002E2DA0"/>
    <w:rsid w:val="002E505D"/>
    <w:rsid w:val="002F5F88"/>
    <w:rsid w:val="00300708"/>
    <w:rsid w:val="00315FC3"/>
    <w:rsid w:val="00335239"/>
    <w:rsid w:val="00340F78"/>
    <w:rsid w:val="0036169D"/>
    <w:rsid w:val="00373119"/>
    <w:rsid w:val="0037534B"/>
    <w:rsid w:val="003843B5"/>
    <w:rsid w:val="003966A3"/>
    <w:rsid w:val="003C108E"/>
    <w:rsid w:val="003C3DCE"/>
    <w:rsid w:val="003C4365"/>
    <w:rsid w:val="003E012B"/>
    <w:rsid w:val="003F1D3E"/>
    <w:rsid w:val="003F2D97"/>
    <w:rsid w:val="00406AAA"/>
    <w:rsid w:val="00436783"/>
    <w:rsid w:val="00440704"/>
    <w:rsid w:val="00442D32"/>
    <w:rsid w:val="00454E98"/>
    <w:rsid w:val="00470264"/>
    <w:rsid w:val="00482875"/>
    <w:rsid w:val="004A169B"/>
    <w:rsid w:val="004B4092"/>
    <w:rsid w:val="004B7EBD"/>
    <w:rsid w:val="004C0744"/>
    <w:rsid w:val="004C5F8B"/>
    <w:rsid w:val="004D3729"/>
    <w:rsid w:val="004D3D5E"/>
    <w:rsid w:val="004D6D77"/>
    <w:rsid w:val="00501BC3"/>
    <w:rsid w:val="0052571F"/>
    <w:rsid w:val="00527EC5"/>
    <w:rsid w:val="00544265"/>
    <w:rsid w:val="00570A78"/>
    <w:rsid w:val="00575B3C"/>
    <w:rsid w:val="005826F0"/>
    <w:rsid w:val="005C175E"/>
    <w:rsid w:val="005E63F3"/>
    <w:rsid w:val="00605ED3"/>
    <w:rsid w:val="006126F0"/>
    <w:rsid w:val="00624A5D"/>
    <w:rsid w:val="00626D83"/>
    <w:rsid w:val="00646FB7"/>
    <w:rsid w:val="00647B1E"/>
    <w:rsid w:val="00652F52"/>
    <w:rsid w:val="00657DB0"/>
    <w:rsid w:val="0066705C"/>
    <w:rsid w:val="00672AD5"/>
    <w:rsid w:val="00682022"/>
    <w:rsid w:val="006A5712"/>
    <w:rsid w:val="006D2033"/>
    <w:rsid w:val="006E5F0A"/>
    <w:rsid w:val="006F0C26"/>
    <w:rsid w:val="00721EB6"/>
    <w:rsid w:val="007442F0"/>
    <w:rsid w:val="007459CA"/>
    <w:rsid w:val="00761EC5"/>
    <w:rsid w:val="00763442"/>
    <w:rsid w:val="00765F2C"/>
    <w:rsid w:val="0079167A"/>
    <w:rsid w:val="007926B2"/>
    <w:rsid w:val="00793789"/>
    <w:rsid w:val="0079590A"/>
    <w:rsid w:val="007F25F4"/>
    <w:rsid w:val="007F513F"/>
    <w:rsid w:val="00810A6D"/>
    <w:rsid w:val="00810FB5"/>
    <w:rsid w:val="00812F68"/>
    <w:rsid w:val="0084092A"/>
    <w:rsid w:val="008436C9"/>
    <w:rsid w:val="00864AB4"/>
    <w:rsid w:val="0088077D"/>
    <w:rsid w:val="00881E74"/>
    <w:rsid w:val="00897357"/>
    <w:rsid w:val="008B06A2"/>
    <w:rsid w:val="008E77D6"/>
    <w:rsid w:val="008F4D15"/>
    <w:rsid w:val="00900F5C"/>
    <w:rsid w:val="00925D33"/>
    <w:rsid w:val="009270FB"/>
    <w:rsid w:val="00932437"/>
    <w:rsid w:val="0094530C"/>
    <w:rsid w:val="00964CE2"/>
    <w:rsid w:val="00975417"/>
    <w:rsid w:val="00985FCB"/>
    <w:rsid w:val="0099509D"/>
    <w:rsid w:val="00995A51"/>
    <w:rsid w:val="009D3AEE"/>
    <w:rsid w:val="009F5B98"/>
    <w:rsid w:val="00A007A1"/>
    <w:rsid w:val="00A33C26"/>
    <w:rsid w:val="00A52EED"/>
    <w:rsid w:val="00A56469"/>
    <w:rsid w:val="00A74646"/>
    <w:rsid w:val="00A81D87"/>
    <w:rsid w:val="00A9481C"/>
    <w:rsid w:val="00AA005E"/>
    <w:rsid w:val="00AB6C8F"/>
    <w:rsid w:val="00AD381D"/>
    <w:rsid w:val="00AE74A9"/>
    <w:rsid w:val="00B217DD"/>
    <w:rsid w:val="00B21BE5"/>
    <w:rsid w:val="00B2586D"/>
    <w:rsid w:val="00B25F8F"/>
    <w:rsid w:val="00B464A9"/>
    <w:rsid w:val="00B6041D"/>
    <w:rsid w:val="00B60699"/>
    <w:rsid w:val="00B60B63"/>
    <w:rsid w:val="00B75DDE"/>
    <w:rsid w:val="00B94FB4"/>
    <w:rsid w:val="00B95C44"/>
    <w:rsid w:val="00BA676B"/>
    <w:rsid w:val="00BC442F"/>
    <w:rsid w:val="00BD40C7"/>
    <w:rsid w:val="00C25191"/>
    <w:rsid w:val="00C27381"/>
    <w:rsid w:val="00C3596D"/>
    <w:rsid w:val="00C4428C"/>
    <w:rsid w:val="00C50FEA"/>
    <w:rsid w:val="00C72C46"/>
    <w:rsid w:val="00C77040"/>
    <w:rsid w:val="00CA2366"/>
    <w:rsid w:val="00CA72EB"/>
    <w:rsid w:val="00CB0A5B"/>
    <w:rsid w:val="00CC24F8"/>
    <w:rsid w:val="00CE584A"/>
    <w:rsid w:val="00CF0C0A"/>
    <w:rsid w:val="00CF1A23"/>
    <w:rsid w:val="00CF7380"/>
    <w:rsid w:val="00D24161"/>
    <w:rsid w:val="00D25A43"/>
    <w:rsid w:val="00D3021F"/>
    <w:rsid w:val="00D32BAC"/>
    <w:rsid w:val="00D34FEF"/>
    <w:rsid w:val="00D366D2"/>
    <w:rsid w:val="00D63869"/>
    <w:rsid w:val="00D648DE"/>
    <w:rsid w:val="00D846FA"/>
    <w:rsid w:val="00D96B19"/>
    <w:rsid w:val="00DA0222"/>
    <w:rsid w:val="00DB1E81"/>
    <w:rsid w:val="00DB2280"/>
    <w:rsid w:val="00DF0785"/>
    <w:rsid w:val="00E000F7"/>
    <w:rsid w:val="00E0249D"/>
    <w:rsid w:val="00E20DAB"/>
    <w:rsid w:val="00E266F7"/>
    <w:rsid w:val="00E26BB4"/>
    <w:rsid w:val="00E330E9"/>
    <w:rsid w:val="00E34E09"/>
    <w:rsid w:val="00E44EE1"/>
    <w:rsid w:val="00E461DE"/>
    <w:rsid w:val="00E70D49"/>
    <w:rsid w:val="00E734E8"/>
    <w:rsid w:val="00EA5502"/>
    <w:rsid w:val="00EC0DF1"/>
    <w:rsid w:val="00ED367E"/>
    <w:rsid w:val="00ED74A2"/>
    <w:rsid w:val="00F22695"/>
    <w:rsid w:val="00F32126"/>
    <w:rsid w:val="00F33989"/>
    <w:rsid w:val="00F5197C"/>
    <w:rsid w:val="00F64275"/>
    <w:rsid w:val="00F64A8C"/>
    <w:rsid w:val="00F72C9F"/>
    <w:rsid w:val="00F775C5"/>
    <w:rsid w:val="00F97885"/>
    <w:rsid w:val="00FB4B8A"/>
    <w:rsid w:val="00FB50CC"/>
    <w:rsid w:val="00FC1A4F"/>
    <w:rsid w:val="00FC71DC"/>
    <w:rsid w:val="00FC78CF"/>
    <w:rsid w:val="00FD3C98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2F123"/>
  <w15:chartTrackingRefBased/>
  <w15:docId w15:val="{59865017-2FB9-46DE-A247-9DAE34CD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FB4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character" w:styleId="Hyperlink">
    <w:name w:val="Hyperlink"/>
    <w:rsid w:val="00763442"/>
    <w:rPr>
      <w:color w:val="0000FF"/>
      <w:u w:val="single"/>
    </w:rPr>
  </w:style>
  <w:style w:type="character" w:styleId="FollowedHyperlink">
    <w:name w:val="FollowedHyperlink"/>
    <w:rsid w:val="00F775C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64CE2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96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926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926B2"/>
    <w:rPr>
      <w:sz w:val="24"/>
    </w:rPr>
  </w:style>
  <w:style w:type="paragraph" w:styleId="Footer">
    <w:name w:val="footer"/>
    <w:basedOn w:val="Normal"/>
    <w:link w:val="FooterChar"/>
    <w:rsid w:val="007926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926B2"/>
    <w:rPr>
      <w:sz w:val="24"/>
    </w:rPr>
  </w:style>
  <w:style w:type="paragraph" w:styleId="ListParagraph">
    <w:name w:val="List Paragraph"/>
    <w:basedOn w:val="Normal"/>
    <w:uiPriority w:val="34"/>
    <w:qFormat/>
    <w:rsid w:val="006D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axombudsman.gov.au/about-us/corporate-information/senate-order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uy.dam@igt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GT Document" ma:contentTypeID="0x0101002279DAD500773D4982908AEE328DE64700FC42B78DC5B38B46B3F572132F6D08FC" ma:contentTypeVersion="46" ma:contentTypeDescription="IGT Parent Content Type of Document" ma:contentTypeScope="" ma:versionID="c1f079d2036a498c9de439e72d2180f5">
  <xsd:schema xmlns:xsd="http://www.w3.org/2001/XMLSchema" xmlns:xs="http://www.w3.org/2001/XMLSchema" xmlns:p="http://schemas.microsoft.com/office/2006/metadata/properties" xmlns:ns2="60e452a1-eb58-4232-9e98-5a249751dcca" targetNamespace="http://schemas.microsoft.com/office/2006/metadata/properties" ma:root="true" ma:fieldsID="8bbed48834407f678584adf2463684b8" ns2:_="">
    <xsd:import namespace="60e452a1-eb58-4232-9e98-5a249751dcca"/>
    <xsd:element name="properties">
      <xsd:complexType>
        <xsd:sequence>
          <xsd:element name="documentManagement">
            <xsd:complexType>
              <xsd:all>
                <xsd:element ref="ns2:Document_Topic" minOccurs="0"/>
                <xsd:element ref="ns2:_dlc_DocId" minOccurs="0"/>
                <xsd:element ref="ns2:_dlc_DocIdUrl" minOccurs="0"/>
                <xsd:element ref="ns2:_dlc_DocIdPersistId" minOccurs="0"/>
                <xsd:element ref="ns2:Activity_Type" minOccurs="0"/>
                <xsd:element ref="ns2:Report_submission_date" minOccurs="0"/>
                <xsd:element ref="ns2:Report_start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52a1-eb58-4232-9e98-5a249751dcca" elementFormDefault="qualified">
    <xsd:import namespace="http://schemas.microsoft.com/office/2006/documentManagement/types"/>
    <xsd:import namespace="http://schemas.microsoft.com/office/infopath/2007/PartnerControls"/>
    <xsd:element name="Document_Topic" ma:index="8" nillable="true" ma:displayName="Document Topic" ma:internalName="Document_Topic">
      <xsd:simpleType>
        <xsd:restriction base="dms:Text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ivity_Type" ma:index="12" nillable="true" ma:displayName="Activity Type" ma:internalName="Activity_Type">
      <xsd:simpleType>
        <xsd:restriction base="dms:Choice">
          <xsd:enumeration value="Meeting"/>
          <xsd:enumeration value="Communications"/>
          <xsd:enumeration value="Resources and Reference"/>
          <xsd:enumeration value="Budgets and Finance"/>
          <xsd:enumeration value="Strategies and Planning"/>
          <xsd:enumeration value="Auditing"/>
          <xsd:enumeration value="Reports"/>
        </xsd:restriction>
      </xsd:simpleType>
    </xsd:element>
    <xsd:element name="Report_submission_date" ma:index="13" nillable="true" ma:displayName="Report submission date" ma:format="DateOnly" ma:internalName="Report_submission_date">
      <xsd:simpleType>
        <xsd:restriction base="dms:DateTime"/>
      </xsd:simpleType>
    </xsd:element>
    <xsd:element name="Report_start_date" ma:index="14" nillable="true" ma:displayName="Report start date" ma:format="DateOnly" ma:internalName="Report_start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opic xmlns="60e452a1-eb58-4232-9e98-5a249751dcca" xsi:nil="true"/>
    <Report_submission_date xmlns="60e452a1-eb58-4232-9e98-5a249751dcca" xsi:nil="true"/>
    <Activity_Type xmlns="60e452a1-eb58-4232-9e98-5a249751dcca">Reports</Activity_Type>
    <Report_start_date xmlns="60e452a1-eb58-4232-9e98-5a249751dcca" xsi:nil="true"/>
    <_dlc_DocId xmlns="60e452a1-eb58-4232-9e98-5a249751dcca">VM6EAE4YZJ6D-48277793-28</_dlc_DocId>
    <_dlc_DocIdUrl xmlns="60e452a1-eb58-4232-9e98-5a249751dcca">
      <Url>http://igtweb/sites/Compliance/Reporting/_layouts/15/DocIdRedir.aspx?ID=VM6EAE4YZJ6D-48277793-28</Url>
      <Description>VM6EAE4YZJ6D-48277793-28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98D58F-0427-4D8E-AF1E-B0855C4F4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F81B6-9AF0-42E0-8F9D-E7EE952BCB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67A2C6-166E-49B3-8487-7469D779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52a1-eb58-4232-9e98-5a249751d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28699-0830-434D-B1C6-4766E35FC5CB}">
  <ds:schemaRefs>
    <ds:schemaRef ds:uri="http://schemas.microsoft.com/office/2006/metadata/properties"/>
    <ds:schemaRef ds:uri="http://schemas.microsoft.com/office/infopath/2007/PartnerControls"/>
    <ds:schemaRef ds:uri="60e452a1-eb58-4232-9e98-5a249751dcca"/>
  </ds:schemaRefs>
</ds:datastoreItem>
</file>

<file path=customXml/itemProps5.xml><?xml version="1.0" encoding="utf-8"?>
<ds:datastoreItem xmlns:ds="http://schemas.openxmlformats.org/officeDocument/2006/customXml" ds:itemID="{3D331A1D-5791-40F9-84AE-BD9586BD17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 NO</vt:lpstr>
    </vt:vector>
  </TitlesOfParts>
  <Company>The Treasury</Company>
  <LinksUpToDate>false</LinksUpToDate>
  <CharactersWithSpaces>761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http://igt.gov.au/about-us/accountability-and-reporting/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mailto:duy.dam@igt.gov.au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 NO</dc:title>
  <dc:subject/>
  <dc:creator>Lorraine Saunders</dc:creator>
  <cp:keywords/>
  <cp:lastModifiedBy>Duy Dam</cp:lastModifiedBy>
  <cp:revision>76</cp:revision>
  <cp:lastPrinted>2022-07-12T05:27:00Z</cp:lastPrinted>
  <dcterms:created xsi:type="dcterms:W3CDTF">2020-01-14T00:17:00Z</dcterms:created>
  <dcterms:modified xsi:type="dcterms:W3CDTF">2025-07-28T04:06:00Z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VM6EAE4YZJ6D-48277793-15</vt:lpwstr>
  </property>
  <property fmtid="{D5CDD505-2E9C-101B-9397-08002B2CF9AE}" pid="4" name="_dlc_DocIdItemGuid">
    <vt:lpwstr>e583a710-cd3c-4b38-bebe-9dd4bdb22e45</vt:lpwstr>
  </property>
  <property fmtid="{D5CDD505-2E9C-101B-9397-08002B2CF9AE}" pid="5" name="_dlc_DocIdUrl">
    <vt:lpwstr>http://igtweb/sites/Compliance/Reporting/_layouts/15/DocIdRedir.aspx?ID=VM6EAE4YZJ6D-48277793-15, VM6EAE4YZJ6D-48277793-15</vt:lpwstr>
  </property>
  <property fmtid="{D5CDD505-2E9C-101B-9397-08002B2CF9AE}" pid="6" name="display_urn:schemas-microsoft-com:office:office#Editor">
    <vt:lpwstr>Glass, Peter</vt:lpwstr>
  </property>
  <property fmtid="{D5CDD505-2E9C-101B-9397-08002B2CF9AE}" pid="7" name="DocumentSetDescription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SiteId">
    <vt:lpwstr>{3ba56143-3e8f-4206-bebf-76cef651b2d7}</vt:lpwstr>
  </property>
  <property fmtid="{D5CDD505-2E9C-101B-9397-08002B2CF9AE}" pid="10" name="RecordPoint_ActiveItemListId">
    <vt:lpwstr>{29cd7199-d93d-4b30-aedc-4d96c2dc1fe0}</vt:lpwstr>
  </property>
  <property fmtid="{D5CDD505-2E9C-101B-9397-08002B2CF9AE}" pid="11" name="RecordPoint_ActiveItemUniqueId">
    <vt:lpwstr>{e583a710-cd3c-4b38-bebe-9dd4bdb22e45}</vt:lpwstr>
  </property>
  <property fmtid="{D5CDD505-2E9C-101B-9397-08002B2CF9AE}" pid="12" name="RecordPoint_ActiveItemWebId">
    <vt:lpwstr>{8966f987-b7c4-4162-a347-63dab0acf192}</vt:lpwstr>
  </property>
  <property fmtid="{D5CDD505-2E9C-101B-9397-08002B2CF9AE}" pid="13" name="RecordPoint_SubmissionCompleted">
    <vt:lpwstr>2019-07-18T10:04:53.5530992+10:00</vt:lpwstr>
  </property>
  <property fmtid="{D5CDD505-2E9C-101B-9397-08002B2CF9AE}" pid="14" name="RecordPoint_RecordNumberSubmitted">
    <vt:lpwstr>R0000019226</vt:lpwstr>
  </property>
  <property fmtid="{D5CDD505-2E9C-101B-9397-08002B2CF9AE}" pid="15" name="ContentTypeId">
    <vt:lpwstr>0x0101002279DAD500773D4982908AEE328DE64700FC42B78DC5B38B46B3F572132F6D08FC</vt:lpwstr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MSIP_Label_fc31d2f7-71f3-4a80-8e84-9b5202572c93_Enabled">
    <vt:lpwstr>true</vt:lpwstr>
  </property>
  <property fmtid="{D5CDD505-2E9C-101B-9397-08002B2CF9AE}" pid="20" name="MSIP_Label_fc31d2f7-71f3-4a80-8e84-9b5202572c93_SetDate">
    <vt:lpwstr>2022-07-12T05:26:55Z</vt:lpwstr>
  </property>
  <property fmtid="{D5CDD505-2E9C-101B-9397-08002B2CF9AE}" pid="21" name="MSIP_Label_fc31d2f7-71f3-4a80-8e84-9b5202572c93_Method">
    <vt:lpwstr>Standard</vt:lpwstr>
  </property>
  <property fmtid="{D5CDD505-2E9C-101B-9397-08002B2CF9AE}" pid="22" name="MSIP_Label_fc31d2f7-71f3-4a80-8e84-9b5202572c93_Name">
    <vt:lpwstr>OFFICIAL</vt:lpwstr>
  </property>
  <property fmtid="{D5CDD505-2E9C-101B-9397-08002B2CF9AE}" pid="23" name="MSIP_Label_fc31d2f7-71f3-4a80-8e84-9b5202572c93_SiteId">
    <vt:lpwstr>ac315c22-730d-4573-ab71-16c193ed0dcf</vt:lpwstr>
  </property>
  <property fmtid="{D5CDD505-2E9C-101B-9397-08002B2CF9AE}" pid="24" name="MSIP_Label_fc31d2f7-71f3-4a80-8e84-9b5202572c93_ActionId">
    <vt:lpwstr>60c68b01-eb76-4370-b986-f1a1b4a29666</vt:lpwstr>
  </property>
  <property fmtid="{D5CDD505-2E9C-101B-9397-08002B2CF9AE}" pid="25" name="MSIP_Label_fc31d2f7-71f3-4a80-8e84-9b5202572c93_ContentBits">
    <vt:lpwstr>3</vt:lpwstr>
  </property>
</Properties>
</file>